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940" w:rsidRDefault="003E1940" w:rsidP="00026162">
      <w:pPr>
        <w:jc w:val="center"/>
      </w:pPr>
    </w:p>
    <w:sdt>
      <w:sdtPr>
        <w:rPr>
          <w:rStyle w:val="ae"/>
        </w:rPr>
        <w:alias w:val="Название"/>
        <w:tag w:val=""/>
        <w:id w:val="646483727"/>
        <w:placeholder>
          <w:docPart w:val="1A800AE16CBE419A9E5CF838FD7C2F5D"/>
        </w:placeholder>
        <w:dataBinding w:prefixMappings="xmlns:ns0='http://purl.org/dc/elements/1.1/' xmlns:ns1='http://schemas.openxmlformats.org/package/2006/metadata/core-properties' " w:xpath="/ns1:coreProperties[1]/ns0:title[1]" w:storeItemID="{6C3C8BC8-F283-45AE-878A-BAB7291924A1}"/>
        <w:text/>
      </w:sdtPr>
      <w:sdtEndPr>
        <w:rPr>
          <w:rStyle w:val="ae"/>
        </w:rPr>
      </w:sdtEndPr>
      <w:sdtContent>
        <w:p w:rsidR="003364A0" w:rsidRPr="00026162" w:rsidRDefault="000139A7" w:rsidP="00026162">
          <w:pPr>
            <w:jc w:val="center"/>
            <w:rPr>
              <w:rStyle w:val="ae"/>
            </w:rPr>
          </w:pPr>
          <w:r w:rsidRPr="000139A7">
            <w:rPr>
              <w:rStyle w:val="ae"/>
            </w:rPr>
            <w:t>Система стандартов и методик разраб</w:t>
          </w:r>
          <w:r>
            <w:rPr>
              <w:rStyle w:val="ae"/>
            </w:rPr>
            <w:t>отки конфигураций для платформы</w:t>
          </w:r>
        </w:p>
      </w:sdtContent>
    </w:sdt>
    <w:p w:rsidR="003364A0" w:rsidRDefault="003364A0" w:rsidP="00026162">
      <w:pPr>
        <w:jc w:val="center"/>
      </w:pPr>
    </w:p>
    <w:sdt>
      <w:sdtPr>
        <w:rPr>
          <w:rStyle w:val="a9"/>
        </w:rPr>
        <w:alias w:val="Тема"/>
        <w:tag w:val=""/>
        <w:id w:val="1197893836"/>
        <w:placeholder>
          <w:docPart w:val="AD38DC75E62A4368832122C1E47A749D"/>
        </w:placeholder>
        <w:dataBinding w:prefixMappings="xmlns:ns0='http://purl.org/dc/elements/1.1/' xmlns:ns1='http://schemas.openxmlformats.org/package/2006/metadata/core-properties' " w:xpath="/ns1:coreProperties[1]/ns0:subject[1]" w:storeItemID="{6C3C8BC8-F283-45AE-878A-BAB7291924A1}"/>
        <w:text/>
      </w:sdtPr>
      <w:sdtEndPr>
        <w:rPr>
          <w:rStyle w:val="a9"/>
        </w:rPr>
      </w:sdtEndPr>
      <w:sdtContent>
        <w:p w:rsidR="003364A0" w:rsidRPr="00026162" w:rsidRDefault="000139A7" w:rsidP="00026162">
          <w:pPr>
            <w:jc w:val="center"/>
            <w:rPr>
              <w:rStyle w:val="a9"/>
            </w:rPr>
          </w:pPr>
          <w:r w:rsidRPr="00646E87">
            <w:rPr>
              <w:rStyle w:val="a9"/>
            </w:rPr>
            <w:t>1С:ПРЕДПРИЯТИЕ 8</w:t>
          </w:r>
          <w:r w:rsidR="00646E87">
            <w:rPr>
              <w:rStyle w:val="a9"/>
            </w:rPr>
            <w:t>.3</w:t>
          </w:r>
        </w:p>
      </w:sdtContent>
    </w:sdt>
    <w:p w:rsidR="003364A0" w:rsidRDefault="003364A0" w:rsidP="00026162">
      <w:pPr>
        <w:jc w:val="center"/>
      </w:pPr>
    </w:p>
    <w:p w:rsidR="003364A0" w:rsidRPr="003364A0" w:rsidRDefault="003364A0" w:rsidP="00026162">
      <w:pPr>
        <w:jc w:val="center"/>
      </w:pPr>
      <w:r>
        <w:t xml:space="preserve">Версия </w:t>
      </w:r>
      <w:r w:rsidR="004F69AB">
        <w:fldChar w:fldCharType="begin"/>
      </w:r>
      <w:r w:rsidR="004F69AB">
        <w:instrText xml:space="preserve"> DOCPROPERTY  Версия  \* MERGEFORMAT </w:instrText>
      </w:r>
      <w:r w:rsidR="004F69AB">
        <w:fldChar w:fldCharType="separate"/>
      </w:r>
      <w:r w:rsidR="000139A7">
        <w:t>1.0.0</w:t>
      </w:r>
      <w:r w:rsidR="004F69AB">
        <w:fldChar w:fldCharType="end"/>
      </w:r>
    </w:p>
    <w:p w:rsidR="003364A0" w:rsidRDefault="003364A0" w:rsidP="00026162">
      <w:pPr>
        <w:jc w:val="center"/>
      </w:pPr>
    </w:p>
    <w:p w:rsidR="003364A0" w:rsidRDefault="00646E87" w:rsidP="00026162">
      <w:pPr>
        <w:jc w:val="center"/>
      </w:pPr>
      <w:r>
        <w:fldChar w:fldCharType="begin"/>
      </w:r>
      <w:r>
        <w:instrText xml:space="preserve"> SAVEDATE  \@ "MMMM yyyy"  \* MERGEFORMAT </w:instrText>
      </w:r>
      <w:r>
        <w:fldChar w:fldCharType="separate"/>
      </w:r>
      <w:r w:rsidR="00F54D50">
        <w:rPr>
          <w:noProof/>
        </w:rPr>
        <w:t>январь 2020</w:t>
      </w:r>
      <w:r>
        <w:fldChar w:fldCharType="end"/>
      </w:r>
    </w:p>
    <w:p w:rsidR="003364A0" w:rsidRDefault="003364A0">
      <w:pPr>
        <w:spacing w:before="100" w:after="200" w:line="276" w:lineRule="auto"/>
        <w:jc w:val="left"/>
      </w:pPr>
      <w:r>
        <w:br w:type="page"/>
      </w:r>
    </w:p>
    <w:p w:rsidR="003364A0" w:rsidRDefault="003364A0">
      <w:pPr>
        <w:sectPr w:rsidR="003364A0" w:rsidSect="003364A0">
          <w:pgSz w:w="11906" w:h="16838"/>
          <w:pgMar w:top="720" w:right="720" w:bottom="720" w:left="720" w:header="708" w:footer="708" w:gutter="0"/>
          <w:cols w:space="708"/>
          <w:docGrid w:linePitch="360"/>
        </w:sectPr>
      </w:pPr>
      <w:r>
        <w:lastRenderedPageBreak/>
        <w:t>Пустая страница</w:t>
      </w: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214F74" w:rsidRDefault="00E83A08">
          <w:pPr>
            <w:pStyle w:val="11"/>
            <w:tabs>
              <w:tab w:val="right" w:leader="dot" w:pos="10456"/>
            </w:tabs>
            <w:rPr>
              <w:noProof/>
              <w:sz w:val="22"/>
              <w:szCs w:val="22"/>
              <w:lang w:eastAsia="ru-RU"/>
            </w:rPr>
          </w:pPr>
          <w:r>
            <w:fldChar w:fldCharType="begin"/>
          </w:r>
          <w:r>
            <w:instrText xml:space="preserve"> TOC \o "1-3" \h \z \u </w:instrText>
          </w:r>
          <w:r>
            <w:fldChar w:fldCharType="separate"/>
          </w:r>
          <w:hyperlink w:anchor="_Toc31109395" w:history="1">
            <w:r w:rsidR="00214F74" w:rsidRPr="00105E43">
              <w:rPr>
                <w:rStyle w:val="af8"/>
                <w:rFonts w:eastAsia="Times New Roman"/>
                <w:noProof/>
                <w:lang w:eastAsia="ru-RU"/>
              </w:rPr>
              <w:t>Создание и изменение объектов метаданных</w:t>
            </w:r>
            <w:r w:rsidR="00214F74">
              <w:rPr>
                <w:noProof/>
                <w:webHidden/>
              </w:rPr>
              <w:tab/>
            </w:r>
            <w:r w:rsidR="00214F74">
              <w:rPr>
                <w:noProof/>
                <w:webHidden/>
              </w:rPr>
              <w:fldChar w:fldCharType="begin"/>
            </w:r>
            <w:r w:rsidR="00214F74">
              <w:rPr>
                <w:noProof/>
                <w:webHidden/>
              </w:rPr>
              <w:instrText xml:space="preserve"> PAGEREF _Toc31109395 \h </w:instrText>
            </w:r>
            <w:r w:rsidR="00214F74">
              <w:rPr>
                <w:noProof/>
                <w:webHidden/>
              </w:rPr>
            </w:r>
            <w:r w:rsidR="00214F74">
              <w:rPr>
                <w:noProof/>
                <w:webHidden/>
              </w:rPr>
              <w:fldChar w:fldCharType="separate"/>
            </w:r>
            <w:r w:rsidR="00214F74">
              <w:rPr>
                <w:noProof/>
                <w:webHidden/>
              </w:rPr>
              <w:t>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396" w:history="1">
            <w:r w:rsidR="00214F74" w:rsidRPr="00105E43">
              <w:rPr>
                <w:rStyle w:val="af8"/>
                <w:noProof/>
              </w:rPr>
              <w:t>Организация работы конфигурации</w:t>
            </w:r>
            <w:r w:rsidR="00214F74">
              <w:rPr>
                <w:noProof/>
                <w:webHidden/>
              </w:rPr>
              <w:tab/>
            </w:r>
            <w:r w:rsidR="00214F74">
              <w:rPr>
                <w:noProof/>
                <w:webHidden/>
              </w:rPr>
              <w:fldChar w:fldCharType="begin"/>
            </w:r>
            <w:r w:rsidR="00214F74">
              <w:rPr>
                <w:noProof/>
                <w:webHidden/>
              </w:rPr>
              <w:instrText xml:space="preserve"> PAGEREF _Toc31109396 \h </w:instrText>
            </w:r>
            <w:r w:rsidR="00214F74">
              <w:rPr>
                <w:noProof/>
                <w:webHidden/>
              </w:rPr>
            </w:r>
            <w:r w:rsidR="00214F74">
              <w:rPr>
                <w:noProof/>
                <w:webHidden/>
              </w:rPr>
              <w:fldChar w:fldCharType="separate"/>
            </w:r>
            <w:r w:rsidR="00214F74">
              <w:rPr>
                <w:noProof/>
                <w:webHidden/>
              </w:rPr>
              <w:t>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397" w:history="1">
            <w:r w:rsidR="00214F74" w:rsidRPr="00105E43">
              <w:rPr>
                <w:rStyle w:val="af8"/>
                <w:rFonts w:ascii="Verdana" w:hAnsi="Verdana"/>
                <w:noProof/>
              </w:rPr>
              <w:t>#STD467.</w:t>
            </w:r>
            <w:r w:rsidR="00214F74" w:rsidRPr="00105E43">
              <w:rPr>
                <w:rStyle w:val="af8"/>
                <w:noProof/>
              </w:rPr>
              <w:t>Общие требования к конфигурации</w:t>
            </w:r>
            <w:r w:rsidR="00214F74">
              <w:rPr>
                <w:noProof/>
                <w:webHidden/>
              </w:rPr>
              <w:tab/>
            </w:r>
            <w:r w:rsidR="00214F74">
              <w:rPr>
                <w:noProof/>
                <w:webHidden/>
              </w:rPr>
              <w:fldChar w:fldCharType="begin"/>
            </w:r>
            <w:r w:rsidR="00214F74">
              <w:rPr>
                <w:noProof/>
                <w:webHidden/>
              </w:rPr>
              <w:instrText xml:space="preserve"> PAGEREF _Toc31109397 \h </w:instrText>
            </w:r>
            <w:r w:rsidR="00214F74">
              <w:rPr>
                <w:noProof/>
                <w:webHidden/>
              </w:rPr>
            </w:r>
            <w:r w:rsidR="00214F74">
              <w:rPr>
                <w:noProof/>
                <w:webHidden/>
              </w:rPr>
              <w:fldChar w:fldCharType="separate"/>
            </w:r>
            <w:r w:rsidR="00214F74">
              <w:rPr>
                <w:noProof/>
                <w:webHidden/>
              </w:rPr>
              <w:t>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398" w:history="1">
            <w:r w:rsidR="00214F74" w:rsidRPr="00105E43">
              <w:rPr>
                <w:rStyle w:val="af8"/>
                <w:rFonts w:ascii="Verdana" w:hAnsi="Verdana"/>
                <w:noProof/>
              </w:rPr>
              <w:t>#STD550.</w:t>
            </w:r>
            <w:r w:rsidR="00214F74" w:rsidRPr="00105E43">
              <w:rPr>
                <w:rStyle w:val="af8"/>
                <w:noProof/>
              </w:rPr>
              <w:t>Имена объектов метаданных в конфигурациях</w:t>
            </w:r>
            <w:r w:rsidR="00214F74">
              <w:rPr>
                <w:noProof/>
                <w:webHidden/>
              </w:rPr>
              <w:tab/>
            </w:r>
            <w:r w:rsidR="00214F74">
              <w:rPr>
                <w:noProof/>
                <w:webHidden/>
              </w:rPr>
              <w:fldChar w:fldCharType="begin"/>
            </w:r>
            <w:r w:rsidR="00214F74">
              <w:rPr>
                <w:noProof/>
                <w:webHidden/>
              </w:rPr>
              <w:instrText xml:space="preserve"> PAGEREF _Toc31109398 \h </w:instrText>
            </w:r>
            <w:r w:rsidR="00214F74">
              <w:rPr>
                <w:noProof/>
                <w:webHidden/>
              </w:rPr>
            </w:r>
            <w:r w:rsidR="00214F74">
              <w:rPr>
                <w:noProof/>
                <w:webHidden/>
              </w:rPr>
              <w:fldChar w:fldCharType="separate"/>
            </w:r>
            <w:r w:rsidR="00214F74">
              <w:rPr>
                <w:noProof/>
                <w:webHidden/>
              </w:rPr>
              <w:t>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399" w:history="1">
            <w:r w:rsidR="00214F74" w:rsidRPr="00105E43">
              <w:rPr>
                <w:rStyle w:val="af8"/>
                <w:rFonts w:ascii="Verdana" w:hAnsi="Verdana"/>
                <w:noProof/>
              </w:rPr>
              <w:t>#STD643.</w:t>
            </w:r>
            <w:r w:rsidR="00214F74" w:rsidRPr="00105E43">
              <w:rPr>
                <w:rStyle w:val="af8"/>
                <w:noProof/>
              </w:rPr>
              <w:t>Работа в разных часовых поясах</w:t>
            </w:r>
            <w:r w:rsidR="00214F74">
              <w:rPr>
                <w:noProof/>
                <w:webHidden/>
              </w:rPr>
              <w:tab/>
            </w:r>
            <w:r w:rsidR="00214F74">
              <w:rPr>
                <w:noProof/>
                <w:webHidden/>
              </w:rPr>
              <w:fldChar w:fldCharType="begin"/>
            </w:r>
            <w:r w:rsidR="00214F74">
              <w:rPr>
                <w:noProof/>
                <w:webHidden/>
              </w:rPr>
              <w:instrText xml:space="preserve"> PAGEREF _Toc31109399 \h </w:instrText>
            </w:r>
            <w:r w:rsidR="00214F74">
              <w:rPr>
                <w:noProof/>
                <w:webHidden/>
              </w:rPr>
            </w:r>
            <w:r w:rsidR="00214F74">
              <w:rPr>
                <w:noProof/>
                <w:webHidden/>
              </w:rPr>
              <w:fldChar w:fldCharType="separate"/>
            </w:r>
            <w:r w:rsidR="00214F74">
              <w:rPr>
                <w:noProof/>
                <w:webHidden/>
              </w:rPr>
              <w:t>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0" w:history="1">
            <w:r w:rsidR="00214F74" w:rsidRPr="00105E43">
              <w:rPr>
                <w:rStyle w:val="af8"/>
                <w:rFonts w:ascii="Verdana" w:hAnsi="Verdana"/>
                <w:noProof/>
              </w:rPr>
              <w:t>#STD470.</w:t>
            </w:r>
            <w:r w:rsidR="00214F74" w:rsidRPr="00105E43">
              <w:rPr>
                <w:rStyle w:val="af8"/>
                <w:noProof/>
              </w:rPr>
              <w:t>Использование функциональных опций</w:t>
            </w:r>
            <w:r w:rsidR="00214F74">
              <w:rPr>
                <w:noProof/>
                <w:webHidden/>
              </w:rPr>
              <w:tab/>
            </w:r>
            <w:r w:rsidR="00214F74">
              <w:rPr>
                <w:noProof/>
                <w:webHidden/>
              </w:rPr>
              <w:fldChar w:fldCharType="begin"/>
            </w:r>
            <w:r w:rsidR="00214F74">
              <w:rPr>
                <w:noProof/>
                <w:webHidden/>
              </w:rPr>
              <w:instrText xml:space="preserve"> PAGEREF _Toc31109400 \h </w:instrText>
            </w:r>
            <w:r w:rsidR="00214F74">
              <w:rPr>
                <w:noProof/>
                <w:webHidden/>
              </w:rPr>
            </w:r>
            <w:r w:rsidR="00214F74">
              <w:rPr>
                <w:noProof/>
                <w:webHidden/>
              </w:rPr>
              <w:fldChar w:fldCharType="separate"/>
            </w:r>
            <w:r w:rsidR="00214F74">
              <w:rPr>
                <w:noProof/>
                <w:webHidden/>
              </w:rPr>
              <w:t>12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1" w:history="1">
            <w:r w:rsidR="00214F74" w:rsidRPr="00105E43">
              <w:rPr>
                <w:rStyle w:val="af8"/>
                <w:rFonts w:ascii="Verdana" w:hAnsi="Verdana"/>
                <w:noProof/>
              </w:rPr>
              <w:t>#STD413.</w:t>
            </w:r>
            <w:r w:rsidR="00214F74" w:rsidRPr="00105E43">
              <w:rPr>
                <w:rStyle w:val="af8"/>
                <w:noProof/>
              </w:rPr>
              <w:t>Использование параметров сеанса</w:t>
            </w:r>
            <w:r w:rsidR="00214F74">
              <w:rPr>
                <w:noProof/>
                <w:webHidden/>
              </w:rPr>
              <w:tab/>
            </w:r>
            <w:r w:rsidR="00214F74">
              <w:rPr>
                <w:noProof/>
                <w:webHidden/>
              </w:rPr>
              <w:fldChar w:fldCharType="begin"/>
            </w:r>
            <w:r w:rsidR="00214F74">
              <w:rPr>
                <w:noProof/>
                <w:webHidden/>
              </w:rPr>
              <w:instrText xml:space="preserve"> PAGEREF _Toc31109401 \h </w:instrText>
            </w:r>
            <w:r w:rsidR="00214F74">
              <w:rPr>
                <w:noProof/>
                <w:webHidden/>
              </w:rPr>
            </w:r>
            <w:r w:rsidR="00214F74">
              <w:rPr>
                <w:noProof/>
                <w:webHidden/>
              </w:rPr>
              <w:fldChar w:fldCharType="separate"/>
            </w:r>
            <w:r w:rsidR="00214F74">
              <w:rPr>
                <w:noProof/>
                <w:webHidden/>
              </w:rPr>
              <w:t>15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2" w:history="1">
            <w:r w:rsidR="00214F74" w:rsidRPr="00105E43">
              <w:rPr>
                <w:rStyle w:val="af8"/>
                <w:rFonts w:ascii="Verdana" w:hAnsi="Verdana"/>
                <w:noProof/>
              </w:rPr>
              <w:t>#STD543.</w:t>
            </w:r>
            <w:r w:rsidR="00214F74" w:rsidRPr="00105E43">
              <w:rPr>
                <w:rStyle w:val="af8"/>
                <w:noProof/>
              </w:rPr>
              <w:t>Использование подсистем</w:t>
            </w:r>
            <w:r w:rsidR="00214F74">
              <w:rPr>
                <w:noProof/>
                <w:webHidden/>
              </w:rPr>
              <w:tab/>
            </w:r>
            <w:r w:rsidR="00214F74">
              <w:rPr>
                <w:noProof/>
                <w:webHidden/>
              </w:rPr>
              <w:fldChar w:fldCharType="begin"/>
            </w:r>
            <w:r w:rsidR="00214F74">
              <w:rPr>
                <w:noProof/>
                <w:webHidden/>
              </w:rPr>
              <w:instrText xml:space="preserve"> PAGEREF _Toc31109402 \h </w:instrText>
            </w:r>
            <w:r w:rsidR="00214F74">
              <w:rPr>
                <w:noProof/>
                <w:webHidden/>
              </w:rPr>
            </w:r>
            <w:r w:rsidR="00214F74">
              <w:rPr>
                <w:noProof/>
                <w:webHidden/>
              </w:rPr>
              <w:fldChar w:fldCharType="separate"/>
            </w:r>
            <w:r w:rsidR="00214F74">
              <w:rPr>
                <w:noProof/>
                <w:webHidden/>
              </w:rPr>
              <w:t>17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3" w:history="1">
            <w:r w:rsidR="00214F74" w:rsidRPr="00105E43">
              <w:rPr>
                <w:rStyle w:val="af8"/>
                <w:rFonts w:ascii="Verdana" w:hAnsi="Verdana"/>
                <w:noProof/>
              </w:rPr>
              <w:t>#STD677.</w:t>
            </w:r>
            <w:r w:rsidR="00214F74" w:rsidRPr="00105E43">
              <w:rPr>
                <w:rStyle w:val="af8"/>
                <w:noProof/>
              </w:rPr>
              <w:t>Использование общих реквизитов</w:t>
            </w:r>
            <w:r w:rsidR="00214F74">
              <w:rPr>
                <w:noProof/>
                <w:webHidden/>
              </w:rPr>
              <w:tab/>
            </w:r>
            <w:r w:rsidR="00214F74">
              <w:rPr>
                <w:noProof/>
                <w:webHidden/>
              </w:rPr>
              <w:fldChar w:fldCharType="begin"/>
            </w:r>
            <w:r w:rsidR="00214F74">
              <w:rPr>
                <w:noProof/>
                <w:webHidden/>
              </w:rPr>
              <w:instrText xml:space="preserve"> PAGEREF _Toc31109403 \h </w:instrText>
            </w:r>
            <w:r w:rsidR="00214F74">
              <w:rPr>
                <w:noProof/>
                <w:webHidden/>
              </w:rPr>
            </w:r>
            <w:r w:rsidR="00214F74">
              <w:rPr>
                <w:noProof/>
                <w:webHidden/>
              </w:rPr>
              <w:fldChar w:fldCharType="separate"/>
            </w:r>
            <w:r w:rsidR="00214F74">
              <w:rPr>
                <w:noProof/>
                <w:webHidden/>
              </w:rPr>
              <w:t>18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4" w:history="1">
            <w:r w:rsidR="00214F74" w:rsidRPr="00105E43">
              <w:rPr>
                <w:rStyle w:val="af8"/>
                <w:rFonts w:ascii="Verdana" w:hAnsi="Verdana"/>
                <w:noProof/>
              </w:rPr>
              <w:t>#STD704.</w:t>
            </w:r>
            <w:r w:rsidR="00214F74" w:rsidRPr="00105E43">
              <w:rPr>
                <w:rStyle w:val="af8"/>
                <w:noProof/>
              </w:rPr>
              <w:t>Использование определяемых типов</w:t>
            </w:r>
            <w:r w:rsidR="00214F74">
              <w:rPr>
                <w:noProof/>
                <w:webHidden/>
              </w:rPr>
              <w:tab/>
            </w:r>
            <w:r w:rsidR="00214F74">
              <w:rPr>
                <w:noProof/>
                <w:webHidden/>
              </w:rPr>
              <w:fldChar w:fldCharType="begin"/>
            </w:r>
            <w:r w:rsidR="00214F74">
              <w:rPr>
                <w:noProof/>
                <w:webHidden/>
              </w:rPr>
              <w:instrText xml:space="preserve"> PAGEREF _Toc31109404 \h </w:instrText>
            </w:r>
            <w:r w:rsidR="00214F74">
              <w:rPr>
                <w:noProof/>
                <w:webHidden/>
              </w:rPr>
            </w:r>
            <w:r w:rsidR="00214F74">
              <w:rPr>
                <w:noProof/>
                <w:webHidden/>
              </w:rPr>
              <w:fldChar w:fldCharType="separate"/>
            </w:r>
            <w:r w:rsidR="00214F74">
              <w:rPr>
                <w:noProof/>
                <w:webHidden/>
              </w:rPr>
              <w:t>18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5" w:history="1">
            <w:r w:rsidR="00214F74" w:rsidRPr="00105E43">
              <w:rPr>
                <w:rStyle w:val="af8"/>
                <w:rFonts w:ascii="Verdana" w:hAnsi="Verdana"/>
                <w:noProof/>
              </w:rPr>
              <w:t>#STD469.</w:t>
            </w:r>
            <w:r w:rsidR="00214F74" w:rsidRPr="00105E43">
              <w:rPr>
                <w:rStyle w:val="af8"/>
                <w:noProof/>
              </w:rPr>
              <w:t>Правила создания общих модулей</w:t>
            </w:r>
            <w:r w:rsidR="00214F74">
              <w:rPr>
                <w:noProof/>
                <w:webHidden/>
              </w:rPr>
              <w:tab/>
            </w:r>
            <w:r w:rsidR="00214F74">
              <w:rPr>
                <w:noProof/>
                <w:webHidden/>
              </w:rPr>
              <w:fldChar w:fldCharType="begin"/>
            </w:r>
            <w:r w:rsidR="00214F74">
              <w:rPr>
                <w:noProof/>
                <w:webHidden/>
              </w:rPr>
              <w:instrText xml:space="preserve"> PAGEREF _Toc31109405 \h </w:instrText>
            </w:r>
            <w:r w:rsidR="00214F74">
              <w:rPr>
                <w:noProof/>
                <w:webHidden/>
              </w:rPr>
            </w:r>
            <w:r w:rsidR="00214F74">
              <w:rPr>
                <w:noProof/>
                <w:webHidden/>
              </w:rPr>
              <w:fldChar w:fldCharType="separate"/>
            </w:r>
            <w:r w:rsidR="00214F74">
              <w:rPr>
                <w:noProof/>
                <w:webHidden/>
              </w:rPr>
              <w:t>19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6" w:history="1">
            <w:r w:rsidR="00214F74" w:rsidRPr="00105E43">
              <w:rPr>
                <w:rStyle w:val="af8"/>
                <w:rFonts w:ascii="Verdana" w:hAnsi="Verdana"/>
                <w:noProof/>
              </w:rPr>
              <w:t>#STD557.</w:t>
            </w:r>
            <w:r w:rsidR="00214F74" w:rsidRPr="00105E43">
              <w:rPr>
                <w:rStyle w:val="af8"/>
                <w:noProof/>
              </w:rPr>
              <w:t>Работа с пользовательскими настройками</w:t>
            </w:r>
            <w:r w:rsidR="00214F74">
              <w:rPr>
                <w:noProof/>
                <w:webHidden/>
              </w:rPr>
              <w:tab/>
            </w:r>
            <w:r w:rsidR="00214F74">
              <w:rPr>
                <w:noProof/>
                <w:webHidden/>
              </w:rPr>
              <w:fldChar w:fldCharType="begin"/>
            </w:r>
            <w:r w:rsidR="00214F74">
              <w:rPr>
                <w:noProof/>
                <w:webHidden/>
              </w:rPr>
              <w:instrText xml:space="preserve"> PAGEREF _Toc31109406 \h </w:instrText>
            </w:r>
            <w:r w:rsidR="00214F74">
              <w:rPr>
                <w:noProof/>
                <w:webHidden/>
              </w:rPr>
            </w:r>
            <w:r w:rsidR="00214F74">
              <w:rPr>
                <w:noProof/>
                <w:webHidden/>
              </w:rPr>
              <w:fldChar w:fldCharType="separate"/>
            </w:r>
            <w:r w:rsidR="00214F74">
              <w:rPr>
                <w:noProof/>
                <w:webHidden/>
              </w:rPr>
              <w:t>21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7" w:history="1">
            <w:r w:rsidR="00214F74" w:rsidRPr="00105E43">
              <w:rPr>
                <w:rStyle w:val="af8"/>
                <w:rFonts w:ascii="Verdana" w:hAnsi="Verdana"/>
                <w:noProof/>
              </w:rPr>
              <w:t>#STD556.</w:t>
            </w:r>
            <w:r w:rsidR="00214F74" w:rsidRPr="00105E43">
              <w:rPr>
                <w:rStyle w:val="af8"/>
                <w:noProof/>
              </w:rPr>
              <w:t>Начальные действия при работе конфигурации</w:t>
            </w:r>
            <w:r w:rsidR="00214F74">
              <w:rPr>
                <w:noProof/>
                <w:webHidden/>
              </w:rPr>
              <w:tab/>
            </w:r>
            <w:r w:rsidR="00214F74">
              <w:rPr>
                <w:noProof/>
                <w:webHidden/>
              </w:rPr>
              <w:fldChar w:fldCharType="begin"/>
            </w:r>
            <w:r w:rsidR="00214F74">
              <w:rPr>
                <w:noProof/>
                <w:webHidden/>
              </w:rPr>
              <w:instrText xml:space="preserve"> PAGEREF _Toc31109407 \h </w:instrText>
            </w:r>
            <w:r w:rsidR="00214F74">
              <w:rPr>
                <w:noProof/>
                <w:webHidden/>
              </w:rPr>
            </w:r>
            <w:r w:rsidR="00214F74">
              <w:rPr>
                <w:noProof/>
                <w:webHidden/>
              </w:rPr>
              <w:fldChar w:fldCharType="separate"/>
            </w:r>
            <w:r w:rsidR="00214F74">
              <w:rPr>
                <w:noProof/>
                <w:webHidden/>
              </w:rPr>
              <w:t>22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8" w:history="1">
            <w:r w:rsidR="00214F74" w:rsidRPr="00105E43">
              <w:rPr>
                <w:rStyle w:val="af8"/>
                <w:rFonts w:ascii="Verdana" w:hAnsi="Verdana"/>
                <w:noProof/>
              </w:rPr>
              <w:t>#STD680.</w:t>
            </w:r>
            <w:r w:rsidR="00214F74" w:rsidRPr="00105E43">
              <w:rPr>
                <w:rStyle w:val="af8"/>
                <w:noProof/>
              </w:rPr>
              <w:t>Поддержка толстого клиента, управляемое приложение, клиент-сервер</w:t>
            </w:r>
            <w:r w:rsidR="00214F74">
              <w:rPr>
                <w:noProof/>
                <w:webHidden/>
              </w:rPr>
              <w:tab/>
            </w:r>
            <w:r w:rsidR="00214F74">
              <w:rPr>
                <w:noProof/>
                <w:webHidden/>
              </w:rPr>
              <w:fldChar w:fldCharType="begin"/>
            </w:r>
            <w:r w:rsidR="00214F74">
              <w:rPr>
                <w:noProof/>
                <w:webHidden/>
              </w:rPr>
              <w:instrText xml:space="preserve"> PAGEREF _Toc31109408 \h </w:instrText>
            </w:r>
            <w:r w:rsidR="00214F74">
              <w:rPr>
                <w:noProof/>
                <w:webHidden/>
              </w:rPr>
            </w:r>
            <w:r w:rsidR="00214F74">
              <w:rPr>
                <w:noProof/>
                <w:webHidden/>
              </w:rPr>
              <w:fldChar w:fldCharType="separate"/>
            </w:r>
            <w:r w:rsidR="00214F74">
              <w:rPr>
                <w:noProof/>
                <w:webHidden/>
              </w:rPr>
              <w:t>24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09" w:history="1">
            <w:r w:rsidR="00214F74" w:rsidRPr="00105E43">
              <w:rPr>
                <w:rStyle w:val="af8"/>
                <w:rFonts w:ascii="Verdana" w:hAnsi="Verdana"/>
                <w:noProof/>
              </w:rPr>
              <w:t>#STD709.</w:t>
            </w:r>
            <w:r w:rsidR="00214F74" w:rsidRPr="00105E43">
              <w:rPr>
                <w:rStyle w:val="af8"/>
                <w:noProof/>
              </w:rPr>
              <w:t>Технология разветвленной разработки конфигураций</w:t>
            </w:r>
            <w:r w:rsidR="00214F74">
              <w:rPr>
                <w:noProof/>
                <w:webHidden/>
              </w:rPr>
              <w:tab/>
            </w:r>
            <w:r w:rsidR="00214F74">
              <w:rPr>
                <w:noProof/>
                <w:webHidden/>
              </w:rPr>
              <w:fldChar w:fldCharType="begin"/>
            </w:r>
            <w:r w:rsidR="00214F74">
              <w:rPr>
                <w:noProof/>
                <w:webHidden/>
              </w:rPr>
              <w:instrText xml:space="preserve"> PAGEREF _Toc31109409 \h </w:instrText>
            </w:r>
            <w:r w:rsidR="00214F74">
              <w:rPr>
                <w:noProof/>
                <w:webHidden/>
              </w:rPr>
            </w:r>
            <w:r w:rsidR="00214F74">
              <w:rPr>
                <w:noProof/>
                <w:webHidden/>
              </w:rPr>
              <w:fldChar w:fldCharType="separate"/>
            </w:r>
            <w:r w:rsidR="00214F74">
              <w:rPr>
                <w:noProof/>
                <w:webHidden/>
              </w:rPr>
              <w:t>25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0" w:history="1">
            <w:r w:rsidR="00214F74" w:rsidRPr="00105E43">
              <w:rPr>
                <w:rStyle w:val="af8"/>
                <w:rFonts w:ascii="Verdana" w:hAnsi="Verdana"/>
                <w:noProof/>
              </w:rPr>
              <w:t>#STD723.</w:t>
            </w:r>
            <w:r w:rsidR="00214F74" w:rsidRPr="00105E43">
              <w:rPr>
                <w:rStyle w:val="af8"/>
                <w:noProof/>
              </w:rPr>
              <w:t>Особенности разработки конфигураций для ОС Linux и macOS</w:t>
            </w:r>
            <w:r w:rsidR="00214F74">
              <w:rPr>
                <w:noProof/>
                <w:webHidden/>
              </w:rPr>
              <w:tab/>
            </w:r>
            <w:r w:rsidR="00214F74">
              <w:rPr>
                <w:noProof/>
                <w:webHidden/>
              </w:rPr>
              <w:fldChar w:fldCharType="begin"/>
            </w:r>
            <w:r w:rsidR="00214F74">
              <w:rPr>
                <w:noProof/>
                <w:webHidden/>
              </w:rPr>
              <w:instrText xml:space="preserve"> PAGEREF _Toc31109410 \h </w:instrText>
            </w:r>
            <w:r w:rsidR="00214F74">
              <w:rPr>
                <w:noProof/>
                <w:webHidden/>
              </w:rPr>
            </w:r>
            <w:r w:rsidR="00214F74">
              <w:rPr>
                <w:noProof/>
                <w:webHidden/>
              </w:rPr>
              <w:fldChar w:fldCharType="separate"/>
            </w:r>
            <w:r w:rsidR="00214F74">
              <w:rPr>
                <w:noProof/>
                <w:webHidden/>
              </w:rPr>
              <w:t>31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1" w:history="1">
            <w:r w:rsidR="00214F74" w:rsidRPr="00105E43">
              <w:rPr>
                <w:rStyle w:val="af8"/>
                <w:rFonts w:ascii="Verdana" w:hAnsi="Verdana"/>
                <w:noProof/>
              </w:rPr>
              <w:t>#STD480.</w:t>
            </w:r>
            <w:r w:rsidR="00214F74" w:rsidRPr="00105E43">
              <w:rPr>
                <w:rStyle w:val="af8"/>
                <w:noProof/>
              </w:rPr>
              <w:t>Оформление карты маршрута бизнес-процесса</w:t>
            </w:r>
            <w:r w:rsidR="00214F74">
              <w:rPr>
                <w:noProof/>
                <w:webHidden/>
              </w:rPr>
              <w:tab/>
            </w:r>
            <w:r w:rsidR="00214F74">
              <w:rPr>
                <w:noProof/>
                <w:webHidden/>
              </w:rPr>
              <w:fldChar w:fldCharType="begin"/>
            </w:r>
            <w:r w:rsidR="00214F74">
              <w:rPr>
                <w:noProof/>
                <w:webHidden/>
              </w:rPr>
              <w:instrText xml:space="preserve"> PAGEREF _Toc31109411 \h </w:instrText>
            </w:r>
            <w:r w:rsidR="00214F74">
              <w:rPr>
                <w:noProof/>
                <w:webHidden/>
              </w:rPr>
            </w:r>
            <w:r w:rsidR="00214F74">
              <w:rPr>
                <w:noProof/>
                <w:webHidden/>
              </w:rPr>
              <w:fldChar w:fldCharType="separate"/>
            </w:r>
            <w:r w:rsidR="00214F74">
              <w:rPr>
                <w:noProof/>
                <w:webHidden/>
              </w:rPr>
              <w:t>33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2" w:history="1">
            <w:r w:rsidR="00214F74" w:rsidRPr="00105E43">
              <w:rPr>
                <w:rStyle w:val="af8"/>
                <w:rFonts w:ascii="Verdana" w:hAnsi="Verdana"/>
                <w:noProof/>
              </w:rPr>
              <w:t>#STD706.</w:t>
            </w:r>
            <w:r w:rsidR="00214F74" w:rsidRPr="00105E43">
              <w:rPr>
                <w:rStyle w:val="af8"/>
                <w:noProof/>
              </w:rPr>
              <w:t>Ограничения на переименование объектов метаданных</w:t>
            </w:r>
            <w:r w:rsidR="00214F74">
              <w:rPr>
                <w:noProof/>
                <w:webHidden/>
              </w:rPr>
              <w:tab/>
            </w:r>
            <w:r w:rsidR="00214F74">
              <w:rPr>
                <w:noProof/>
                <w:webHidden/>
              </w:rPr>
              <w:fldChar w:fldCharType="begin"/>
            </w:r>
            <w:r w:rsidR="00214F74">
              <w:rPr>
                <w:noProof/>
                <w:webHidden/>
              </w:rPr>
              <w:instrText xml:space="preserve"> PAGEREF _Toc31109412 \h </w:instrText>
            </w:r>
            <w:r w:rsidR="00214F74">
              <w:rPr>
                <w:noProof/>
                <w:webHidden/>
              </w:rPr>
            </w:r>
            <w:r w:rsidR="00214F74">
              <w:rPr>
                <w:noProof/>
                <w:webHidden/>
              </w:rPr>
              <w:fldChar w:fldCharType="separate"/>
            </w:r>
            <w:r w:rsidR="00214F74">
              <w:rPr>
                <w:noProof/>
                <w:webHidden/>
              </w:rPr>
              <w:t>35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3" w:history="1">
            <w:r w:rsidR="00214F74" w:rsidRPr="00105E43">
              <w:rPr>
                <w:rStyle w:val="af8"/>
                <w:rFonts w:ascii="Verdana" w:hAnsi="Verdana"/>
                <w:noProof/>
              </w:rPr>
              <w:t>#STD731.</w:t>
            </w:r>
            <w:r w:rsidR="00214F74" w:rsidRPr="00105E43">
              <w:rPr>
                <w:rStyle w:val="af8"/>
                <w:noProof/>
              </w:rPr>
              <w:t>Требования к установке и обновлению прикладных решений</w:t>
            </w:r>
            <w:r w:rsidR="00214F74">
              <w:rPr>
                <w:noProof/>
                <w:webHidden/>
              </w:rPr>
              <w:tab/>
            </w:r>
            <w:r w:rsidR="00214F74">
              <w:rPr>
                <w:noProof/>
                <w:webHidden/>
              </w:rPr>
              <w:fldChar w:fldCharType="begin"/>
            </w:r>
            <w:r w:rsidR="00214F74">
              <w:rPr>
                <w:noProof/>
                <w:webHidden/>
              </w:rPr>
              <w:instrText xml:space="preserve"> PAGEREF _Toc31109413 \h </w:instrText>
            </w:r>
            <w:r w:rsidR="00214F74">
              <w:rPr>
                <w:noProof/>
                <w:webHidden/>
              </w:rPr>
            </w:r>
            <w:r w:rsidR="00214F74">
              <w:rPr>
                <w:noProof/>
                <w:webHidden/>
              </w:rPr>
              <w:fldChar w:fldCharType="separate"/>
            </w:r>
            <w:r w:rsidR="00214F74">
              <w:rPr>
                <w:noProof/>
                <w:webHidden/>
              </w:rPr>
              <w:t>37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4" w:history="1">
            <w:r w:rsidR="00214F74" w:rsidRPr="00105E43">
              <w:rPr>
                <w:rStyle w:val="af8"/>
                <w:rFonts w:ascii="Verdana" w:hAnsi="Verdana"/>
                <w:noProof/>
              </w:rPr>
              <w:t>#STD759.</w:t>
            </w:r>
            <w:r w:rsidR="00214F74" w:rsidRPr="00105E43">
              <w:rPr>
                <w:rStyle w:val="af8"/>
                <w:noProof/>
              </w:rPr>
              <w:t>Несущественные предупреждения проверки конфигурации</w:t>
            </w:r>
            <w:r w:rsidR="00214F74">
              <w:rPr>
                <w:noProof/>
                <w:webHidden/>
              </w:rPr>
              <w:tab/>
            </w:r>
            <w:r w:rsidR="00214F74">
              <w:rPr>
                <w:noProof/>
                <w:webHidden/>
              </w:rPr>
              <w:fldChar w:fldCharType="begin"/>
            </w:r>
            <w:r w:rsidR="00214F74">
              <w:rPr>
                <w:noProof/>
                <w:webHidden/>
              </w:rPr>
              <w:instrText xml:space="preserve"> PAGEREF _Toc31109414 \h </w:instrText>
            </w:r>
            <w:r w:rsidR="00214F74">
              <w:rPr>
                <w:noProof/>
                <w:webHidden/>
              </w:rPr>
            </w:r>
            <w:r w:rsidR="00214F74">
              <w:rPr>
                <w:noProof/>
                <w:webHidden/>
              </w:rPr>
              <w:fldChar w:fldCharType="separate"/>
            </w:r>
            <w:r w:rsidR="00214F74">
              <w:rPr>
                <w:noProof/>
                <w:webHidden/>
              </w:rPr>
              <w:t>38</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15" w:history="1">
            <w:r w:rsidR="00214F74" w:rsidRPr="00105E43">
              <w:rPr>
                <w:rStyle w:val="af8"/>
                <w:rFonts w:eastAsia="Times New Roman"/>
                <w:noProof/>
                <w:lang w:eastAsia="ru-RU"/>
              </w:rPr>
              <w:t>Учет версий конфигураций</w:t>
            </w:r>
            <w:r w:rsidR="00214F74">
              <w:rPr>
                <w:noProof/>
                <w:webHidden/>
              </w:rPr>
              <w:tab/>
            </w:r>
            <w:r w:rsidR="00214F74">
              <w:rPr>
                <w:noProof/>
                <w:webHidden/>
              </w:rPr>
              <w:fldChar w:fldCharType="begin"/>
            </w:r>
            <w:r w:rsidR="00214F74">
              <w:rPr>
                <w:noProof/>
                <w:webHidden/>
              </w:rPr>
              <w:instrText xml:space="preserve"> PAGEREF _Toc31109415 \h </w:instrText>
            </w:r>
            <w:r w:rsidR="00214F74">
              <w:rPr>
                <w:noProof/>
                <w:webHidden/>
              </w:rPr>
            </w:r>
            <w:r w:rsidR="00214F74">
              <w:rPr>
                <w:noProof/>
                <w:webHidden/>
              </w:rPr>
              <w:fldChar w:fldCharType="separate"/>
            </w:r>
            <w:r w:rsidR="00214F74">
              <w:rPr>
                <w:noProof/>
                <w:webHidden/>
              </w:rPr>
              <w:t>38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6" w:history="1">
            <w:r w:rsidR="00214F74" w:rsidRPr="00105E43">
              <w:rPr>
                <w:rStyle w:val="af8"/>
                <w:rFonts w:ascii="Verdana" w:hAnsi="Verdana"/>
                <w:noProof/>
              </w:rPr>
              <w:t>#STD484.</w:t>
            </w:r>
            <w:r w:rsidR="00214F74" w:rsidRPr="00105E43">
              <w:rPr>
                <w:rStyle w:val="af8"/>
                <w:noProof/>
              </w:rPr>
              <w:t>Общие сведения о выпуске конфигураций</w:t>
            </w:r>
            <w:r w:rsidR="00214F74">
              <w:rPr>
                <w:noProof/>
                <w:webHidden/>
              </w:rPr>
              <w:tab/>
            </w:r>
            <w:r w:rsidR="00214F74">
              <w:rPr>
                <w:noProof/>
                <w:webHidden/>
              </w:rPr>
              <w:fldChar w:fldCharType="begin"/>
            </w:r>
            <w:r w:rsidR="00214F74">
              <w:rPr>
                <w:noProof/>
                <w:webHidden/>
              </w:rPr>
              <w:instrText xml:space="preserve"> PAGEREF _Toc31109416 \h </w:instrText>
            </w:r>
            <w:r w:rsidR="00214F74">
              <w:rPr>
                <w:noProof/>
                <w:webHidden/>
              </w:rPr>
            </w:r>
            <w:r w:rsidR="00214F74">
              <w:rPr>
                <w:noProof/>
                <w:webHidden/>
              </w:rPr>
              <w:fldChar w:fldCharType="separate"/>
            </w:r>
            <w:r w:rsidR="00214F74">
              <w:rPr>
                <w:noProof/>
                <w:webHidden/>
              </w:rPr>
              <w:t>38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7" w:history="1">
            <w:r w:rsidR="00214F74" w:rsidRPr="00105E43">
              <w:rPr>
                <w:rStyle w:val="af8"/>
                <w:rFonts w:ascii="Verdana" w:hAnsi="Verdana"/>
                <w:noProof/>
              </w:rPr>
              <w:t>#STD483.</w:t>
            </w:r>
            <w:r w:rsidR="00214F74" w:rsidRPr="00105E43">
              <w:rPr>
                <w:rStyle w:val="af8"/>
                <w:noProof/>
              </w:rPr>
              <w:t>Нумерация редакций и версий</w:t>
            </w:r>
            <w:r w:rsidR="00214F74">
              <w:rPr>
                <w:noProof/>
                <w:webHidden/>
              </w:rPr>
              <w:tab/>
            </w:r>
            <w:r w:rsidR="00214F74">
              <w:rPr>
                <w:noProof/>
                <w:webHidden/>
              </w:rPr>
              <w:fldChar w:fldCharType="begin"/>
            </w:r>
            <w:r w:rsidR="00214F74">
              <w:rPr>
                <w:noProof/>
                <w:webHidden/>
              </w:rPr>
              <w:instrText xml:space="preserve"> PAGEREF _Toc31109417 \h </w:instrText>
            </w:r>
            <w:r w:rsidR="00214F74">
              <w:rPr>
                <w:noProof/>
                <w:webHidden/>
              </w:rPr>
            </w:r>
            <w:r w:rsidR="00214F74">
              <w:rPr>
                <w:noProof/>
                <w:webHidden/>
              </w:rPr>
              <w:fldChar w:fldCharType="separate"/>
            </w:r>
            <w:r w:rsidR="00214F74">
              <w:rPr>
                <w:noProof/>
                <w:webHidden/>
              </w:rPr>
              <w:t>38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18" w:history="1">
            <w:r w:rsidR="00214F74" w:rsidRPr="00105E43">
              <w:rPr>
                <w:rStyle w:val="af8"/>
                <w:rFonts w:ascii="Verdana" w:hAnsi="Verdana"/>
                <w:noProof/>
              </w:rPr>
              <w:t>#STD482.</w:t>
            </w:r>
            <w:r w:rsidR="00214F74" w:rsidRPr="00105E43">
              <w:rPr>
                <w:rStyle w:val="af8"/>
                <w:noProof/>
              </w:rPr>
              <w:t>Заполнение свойств конфигурации информацией о выпуске</w:t>
            </w:r>
            <w:r w:rsidR="00214F74">
              <w:rPr>
                <w:noProof/>
                <w:webHidden/>
              </w:rPr>
              <w:tab/>
            </w:r>
            <w:r w:rsidR="00214F74">
              <w:rPr>
                <w:noProof/>
                <w:webHidden/>
              </w:rPr>
              <w:fldChar w:fldCharType="begin"/>
            </w:r>
            <w:r w:rsidR="00214F74">
              <w:rPr>
                <w:noProof/>
                <w:webHidden/>
              </w:rPr>
              <w:instrText xml:space="preserve"> PAGEREF _Toc31109418 \h </w:instrText>
            </w:r>
            <w:r w:rsidR="00214F74">
              <w:rPr>
                <w:noProof/>
                <w:webHidden/>
              </w:rPr>
            </w:r>
            <w:r w:rsidR="00214F74">
              <w:rPr>
                <w:noProof/>
                <w:webHidden/>
              </w:rPr>
              <w:fldChar w:fldCharType="separate"/>
            </w:r>
            <w:r w:rsidR="00214F74">
              <w:rPr>
                <w:noProof/>
                <w:webHidden/>
              </w:rPr>
              <w:t>39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19" w:history="1">
            <w:r w:rsidR="00214F74" w:rsidRPr="00105E43">
              <w:rPr>
                <w:rStyle w:val="af8"/>
                <w:rFonts w:eastAsia="Times New Roman"/>
                <w:noProof/>
                <w:lang w:eastAsia="ru-RU"/>
              </w:rPr>
              <w:t>Организация хранения данных</w:t>
            </w:r>
            <w:r w:rsidR="00214F74">
              <w:rPr>
                <w:noProof/>
                <w:webHidden/>
              </w:rPr>
              <w:tab/>
            </w:r>
            <w:r w:rsidR="00214F74">
              <w:rPr>
                <w:noProof/>
                <w:webHidden/>
              </w:rPr>
              <w:fldChar w:fldCharType="begin"/>
            </w:r>
            <w:r w:rsidR="00214F74">
              <w:rPr>
                <w:noProof/>
                <w:webHidden/>
              </w:rPr>
              <w:instrText xml:space="preserve"> PAGEREF _Toc31109419 \h </w:instrText>
            </w:r>
            <w:r w:rsidR="00214F74">
              <w:rPr>
                <w:noProof/>
                <w:webHidden/>
              </w:rPr>
            </w:r>
            <w:r w:rsidR="00214F74">
              <w:rPr>
                <w:noProof/>
                <w:webHidden/>
              </w:rPr>
              <w:fldChar w:fldCharType="separate"/>
            </w:r>
            <w:r w:rsidR="00214F74">
              <w:rPr>
                <w:noProof/>
                <w:webHidden/>
              </w:rPr>
              <w:t>40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0" w:history="1">
            <w:r w:rsidR="00214F74" w:rsidRPr="00105E43">
              <w:rPr>
                <w:rStyle w:val="af8"/>
                <w:rFonts w:ascii="Verdana" w:hAnsi="Verdana"/>
                <w:noProof/>
              </w:rPr>
              <w:t>#STD683.</w:t>
            </w:r>
            <w:r w:rsidR="00214F74" w:rsidRPr="00105E43">
              <w:rPr>
                <w:rStyle w:val="af8"/>
                <w:noProof/>
              </w:rPr>
              <w:t>Общие сведения об организации хранения данных</w:t>
            </w:r>
            <w:r w:rsidR="00214F74">
              <w:rPr>
                <w:noProof/>
                <w:webHidden/>
              </w:rPr>
              <w:tab/>
            </w:r>
            <w:r w:rsidR="00214F74">
              <w:rPr>
                <w:noProof/>
                <w:webHidden/>
              </w:rPr>
              <w:fldChar w:fldCharType="begin"/>
            </w:r>
            <w:r w:rsidR="00214F74">
              <w:rPr>
                <w:noProof/>
                <w:webHidden/>
              </w:rPr>
              <w:instrText xml:space="preserve"> PAGEREF _Toc31109420 \h </w:instrText>
            </w:r>
            <w:r w:rsidR="00214F74">
              <w:rPr>
                <w:noProof/>
                <w:webHidden/>
              </w:rPr>
            </w:r>
            <w:r w:rsidR="00214F74">
              <w:rPr>
                <w:noProof/>
                <w:webHidden/>
              </w:rPr>
              <w:fldChar w:fldCharType="separate"/>
            </w:r>
            <w:r w:rsidR="00214F74">
              <w:rPr>
                <w:noProof/>
                <w:webHidden/>
              </w:rPr>
              <w:t>40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1" w:history="1">
            <w:r w:rsidR="00214F74" w:rsidRPr="00105E43">
              <w:rPr>
                <w:rStyle w:val="af8"/>
                <w:rFonts w:ascii="Verdana" w:hAnsi="Verdana"/>
                <w:noProof/>
              </w:rPr>
              <w:t>#STD541.</w:t>
            </w:r>
            <w:r w:rsidR="00214F74" w:rsidRPr="00105E43">
              <w:rPr>
                <w:rStyle w:val="af8"/>
                <w:noProof/>
              </w:rPr>
              <w:t>Уточнение сущности объекта метаданных</w:t>
            </w:r>
            <w:r w:rsidR="00214F74">
              <w:rPr>
                <w:noProof/>
                <w:webHidden/>
              </w:rPr>
              <w:tab/>
            </w:r>
            <w:r w:rsidR="00214F74">
              <w:rPr>
                <w:noProof/>
                <w:webHidden/>
              </w:rPr>
              <w:fldChar w:fldCharType="begin"/>
            </w:r>
            <w:r w:rsidR="00214F74">
              <w:rPr>
                <w:noProof/>
                <w:webHidden/>
              </w:rPr>
              <w:instrText xml:space="preserve"> PAGEREF _Toc31109421 \h </w:instrText>
            </w:r>
            <w:r w:rsidR="00214F74">
              <w:rPr>
                <w:noProof/>
                <w:webHidden/>
              </w:rPr>
            </w:r>
            <w:r w:rsidR="00214F74">
              <w:rPr>
                <w:noProof/>
                <w:webHidden/>
              </w:rPr>
              <w:fldChar w:fldCharType="separate"/>
            </w:r>
            <w:r w:rsidR="00214F74">
              <w:rPr>
                <w:noProof/>
                <w:webHidden/>
              </w:rPr>
              <w:t>44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2" w:history="1">
            <w:r w:rsidR="00214F74" w:rsidRPr="00105E43">
              <w:rPr>
                <w:rStyle w:val="af8"/>
                <w:rFonts w:ascii="Verdana" w:hAnsi="Verdana"/>
                <w:noProof/>
              </w:rPr>
              <w:t>#STD474.</w:t>
            </w:r>
            <w:r w:rsidR="00214F74" w:rsidRPr="00105E43">
              <w:rPr>
                <w:rStyle w:val="af8"/>
                <w:noProof/>
              </w:rPr>
              <w:t>Имя, синоним, комментарий</w:t>
            </w:r>
            <w:r w:rsidR="00214F74">
              <w:rPr>
                <w:noProof/>
                <w:webHidden/>
              </w:rPr>
              <w:tab/>
            </w:r>
            <w:r w:rsidR="00214F74">
              <w:rPr>
                <w:noProof/>
                <w:webHidden/>
              </w:rPr>
              <w:fldChar w:fldCharType="begin"/>
            </w:r>
            <w:r w:rsidR="00214F74">
              <w:rPr>
                <w:noProof/>
                <w:webHidden/>
              </w:rPr>
              <w:instrText xml:space="preserve"> PAGEREF _Toc31109422 \h </w:instrText>
            </w:r>
            <w:r w:rsidR="00214F74">
              <w:rPr>
                <w:noProof/>
                <w:webHidden/>
              </w:rPr>
            </w:r>
            <w:r w:rsidR="00214F74">
              <w:rPr>
                <w:noProof/>
                <w:webHidden/>
              </w:rPr>
              <w:fldChar w:fldCharType="separate"/>
            </w:r>
            <w:r w:rsidR="00214F74">
              <w:rPr>
                <w:noProof/>
                <w:webHidden/>
              </w:rPr>
              <w:t>44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3" w:history="1">
            <w:r w:rsidR="00214F74" w:rsidRPr="00105E43">
              <w:rPr>
                <w:rStyle w:val="af8"/>
                <w:rFonts w:ascii="Verdana" w:hAnsi="Verdana"/>
                <w:noProof/>
              </w:rPr>
              <w:t>#STD478.</w:t>
            </w:r>
            <w:r w:rsidR="00214F74" w:rsidRPr="00105E43">
              <w:rPr>
                <w:rStyle w:val="af8"/>
                <w:noProof/>
              </w:rPr>
              <w:t>Подсказка и проверка заполнения</w:t>
            </w:r>
            <w:r w:rsidR="00214F74">
              <w:rPr>
                <w:noProof/>
                <w:webHidden/>
              </w:rPr>
              <w:tab/>
            </w:r>
            <w:r w:rsidR="00214F74">
              <w:rPr>
                <w:noProof/>
                <w:webHidden/>
              </w:rPr>
              <w:fldChar w:fldCharType="begin"/>
            </w:r>
            <w:r w:rsidR="00214F74">
              <w:rPr>
                <w:noProof/>
                <w:webHidden/>
              </w:rPr>
              <w:instrText xml:space="preserve"> PAGEREF _Toc31109423 \h </w:instrText>
            </w:r>
            <w:r w:rsidR="00214F74">
              <w:rPr>
                <w:noProof/>
                <w:webHidden/>
              </w:rPr>
            </w:r>
            <w:r w:rsidR="00214F74">
              <w:rPr>
                <w:noProof/>
                <w:webHidden/>
              </w:rPr>
              <w:fldChar w:fldCharType="separate"/>
            </w:r>
            <w:r w:rsidR="00214F74">
              <w:rPr>
                <w:noProof/>
                <w:webHidden/>
              </w:rPr>
              <w:t>46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4" w:history="1">
            <w:r w:rsidR="00214F74" w:rsidRPr="00105E43">
              <w:rPr>
                <w:rStyle w:val="af8"/>
                <w:noProof/>
              </w:rPr>
              <w:t>#STD473.Использование кодов (номеров) объектов конфигурации</w:t>
            </w:r>
            <w:r w:rsidR="00214F74">
              <w:rPr>
                <w:noProof/>
                <w:webHidden/>
              </w:rPr>
              <w:tab/>
            </w:r>
            <w:r w:rsidR="00214F74">
              <w:rPr>
                <w:noProof/>
                <w:webHidden/>
              </w:rPr>
              <w:fldChar w:fldCharType="begin"/>
            </w:r>
            <w:r w:rsidR="00214F74">
              <w:rPr>
                <w:noProof/>
                <w:webHidden/>
              </w:rPr>
              <w:instrText xml:space="preserve"> PAGEREF _Toc31109424 \h </w:instrText>
            </w:r>
            <w:r w:rsidR="00214F74">
              <w:rPr>
                <w:noProof/>
                <w:webHidden/>
              </w:rPr>
            </w:r>
            <w:r w:rsidR="00214F74">
              <w:rPr>
                <w:noProof/>
                <w:webHidden/>
              </w:rPr>
              <w:fldChar w:fldCharType="separate"/>
            </w:r>
            <w:r w:rsidR="00214F74">
              <w:rPr>
                <w:noProof/>
                <w:webHidden/>
              </w:rPr>
              <w:t>47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5" w:history="1">
            <w:r w:rsidR="00214F74" w:rsidRPr="00105E43">
              <w:rPr>
                <w:rStyle w:val="af8"/>
                <w:rFonts w:ascii="Verdana" w:hAnsi="Verdana"/>
                <w:noProof/>
              </w:rPr>
              <w:t>#STD432.</w:t>
            </w:r>
            <w:r w:rsidR="00214F74" w:rsidRPr="00105E43">
              <w:rPr>
                <w:rStyle w:val="af8"/>
                <w:noProof/>
              </w:rPr>
              <w:t>Использование реквизитов строкового типа</w:t>
            </w:r>
            <w:r w:rsidR="00214F74">
              <w:rPr>
                <w:noProof/>
                <w:webHidden/>
              </w:rPr>
              <w:tab/>
            </w:r>
            <w:r w:rsidR="00214F74">
              <w:rPr>
                <w:noProof/>
                <w:webHidden/>
              </w:rPr>
              <w:fldChar w:fldCharType="begin"/>
            </w:r>
            <w:r w:rsidR="00214F74">
              <w:rPr>
                <w:noProof/>
                <w:webHidden/>
              </w:rPr>
              <w:instrText xml:space="preserve"> PAGEREF _Toc31109425 \h </w:instrText>
            </w:r>
            <w:r w:rsidR="00214F74">
              <w:rPr>
                <w:noProof/>
                <w:webHidden/>
              </w:rPr>
            </w:r>
            <w:r w:rsidR="00214F74">
              <w:rPr>
                <w:noProof/>
                <w:webHidden/>
              </w:rPr>
              <w:fldChar w:fldCharType="separate"/>
            </w:r>
            <w:r w:rsidR="00214F74">
              <w:rPr>
                <w:noProof/>
                <w:webHidden/>
              </w:rPr>
              <w:t>49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6" w:history="1">
            <w:r w:rsidR="00214F74" w:rsidRPr="00105E43">
              <w:rPr>
                <w:rStyle w:val="af8"/>
                <w:rFonts w:ascii="Verdana" w:hAnsi="Verdana"/>
                <w:noProof/>
              </w:rPr>
              <w:t>#STD728.</w:t>
            </w:r>
            <w:r w:rsidR="00214F74" w:rsidRPr="00105E43">
              <w:rPr>
                <w:rStyle w:val="af8"/>
                <w:noProof/>
              </w:rPr>
              <w:t>Ограничения на использование реквизитов составного типа</w:t>
            </w:r>
            <w:r w:rsidR="00214F74">
              <w:rPr>
                <w:noProof/>
                <w:webHidden/>
              </w:rPr>
              <w:tab/>
            </w:r>
            <w:r w:rsidR="00214F74">
              <w:rPr>
                <w:noProof/>
                <w:webHidden/>
              </w:rPr>
              <w:fldChar w:fldCharType="begin"/>
            </w:r>
            <w:r w:rsidR="00214F74">
              <w:rPr>
                <w:noProof/>
                <w:webHidden/>
              </w:rPr>
              <w:instrText xml:space="preserve"> PAGEREF _Toc31109426 \h </w:instrText>
            </w:r>
            <w:r w:rsidR="00214F74">
              <w:rPr>
                <w:noProof/>
                <w:webHidden/>
              </w:rPr>
            </w:r>
            <w:r w:rsidR="00214F74">
              <w:rPr>
                <w:noProof/>
                <w:webHidden/>
              </w:rPr>
              <w:fldChar w:fldCharType="separate"/>
            </w:r>
            <w:r w:rsidR="00214F74">
              <w:rPr>
                <w:noProof/>
                <w:webHidden/>
              </w:rPr>
              <w:t>49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7" w:history="1">
            <w:r w:rsidR="00214F74" w:rsidRPr="00105E43">
              <w:rPr>
                <w:rStyle w:val="af8"/>
                <w:rFonts w:ascii="Verdana" w:hAnsi="Verdana"/>
                <w:noProof/>
              </w:rPr>
              <w:t>#STD603.</w:t>
            </w:r>
            <w:r w:rsidR="00214F74" w:rsidRPr="00105E43">
              <w:rPr>
                <w:rStyle w:val="af8"/>
                <w:noProof/>
              </w:rPr>
              <w:t>Требования к проведению документов</w:t>
            </w:r>
            <w:r w:rsidR="00214F74">
              <w:rPr>
                <w:noProof/>
                <w:webHidden/>
              </w:rPr>
              <w:tab/>
            </w:r>
            <w:r w:rsidR="00214F74">
              <w:rPr>
                <w:noProof/>
                <w:webHidden/>
              </w:rPr>
              <w:fldChar w:fldCharType="begin"/>
            </w:r>
            <w:r w:rsidR="00214F74">
              <w:rPr>
                <w:noProof/>
                <w:webHidden/>
              </w:rPr>
              <w:instrText xml:space="preserve"> PAGEREF _Toc31109427 \h </w:instrText>
            </w:r>
            <w:r w:rsidR="00214F74">
              <w:rPr>
                <w:noProof/>
                <w:webHidden/>
              </w:rPr>
            </w:r>
            <w:r w:rsidR="00214F74">
              <w:rPr>
                <w:noProof/>
                <w:webHidden/>
              </w:rPr>
              <w:fldChar w:fldCharType="separate"/>
            </w:r>
            <w:r w:rsidR="00214F74">
              <w:rPr>
                <w:noProof/>
                <w:webHidden/>
              </w:rPr>
              <w:t>50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8" w:history="1">
            <w:r w:rsidR="00214F74" w:rsidRPr="00105E43">
              <w:rPr>
                <w:rStyle w:val="af8"/>
                <w:rFonts w:ascii="Verdana" w:hAnsi="Verdana"/>
                <w:noProof/>
              </w:rPr>
              <w:t>#STD633.</w:t>
            </w:r>
            <w:r w:rsidR="00214F74" w:rsidRPr="00105E43">
              <w:rPr>
                <w:rStyle w:val="af8"/>
                <w:noProof/>
              </w:rPr>
              <w:t>Использование активности движений</w:t>
            </w:r>
            <w:r w:rsidR="00214F74">
              <w:rPr>
                <w:noProof/>
                <w:webHidden/>
              </w:rPr>
              <w:tab/>
            </w:r>
            <w:r w:rsidR="00214F74">
              <w:rPr>
                <w:noProof/>
                <w:webHidden/>
              </w:rPr>
              <w:fldChar w:fldCharType="begin"/>
            </w:r>
            <w:r w:rsidR="00214F74">
              <w:rPr>
                <w:noProof/>
                <w:webHidden/>
              </w:rPr>
              <w:instrText xml:space="preserve"> PAGEREF _Toc31109428 \h </w:instrText>
            </w:r>
            <w:r w:rsidR="00214F74">
              <w:rPr>
                <w:noProof/>
                <w:webHidden/>
              </w:rPr>
            </w:r>
            <w:r w:rsidR="00214F74">
              <w:rPr>
                <w:noProof/>
                <w:webHidden/>
              </w:rPr>
              <w:fldChar w:fldCharType="separate"/>
            </w:r>
            <w:r w:rsidR="00214F74">
              <w:rPr>
                <w:noProof/>
                <w:webHidden/>
              </w:rPr>
              <w:t>52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29" w:history="1">
            <w:r w:rsidR="00214F74" w:rsidRPr="00105E43">
              <w:rPr>
                <w:rStyle w:val="af8"/>
                <w:rFonts w:ascii="Verdana" w:hAnsi="Verdana"/>
                <w:noProof/>
              </w:rPr>
              <w:t>#STD477.</w:t>
            </w:r>
            <w:r w:rsidR="00214F74" w:rsidRPr="00105E43">
              <w:rPr>
                <w:rStyle w:val="af8"/>
                <w:noProof/>
              </w:rPr>
              <w:t>Самодостаточность регистров</w:t>
            </w:r>
            <w:r w:rsidR="00214F74">
              <w:rPr>
                <w:noProof/>
                <w:webHidden/>
              </w:rPr>
              <w:tab/>
            </w:r>
            <w:r w:rsidR="00214F74">
              <w:rPr>
                <w:noProof/>
                <w:webHidden/>
              </w:rPr>
              <w:fldChar w:fldCharType="begin"/>
            </w:r>
            <w:r w:rsidR="00214F74">
              <w:rPr>
                <w:noProof/>
                <w:webHidden/>
              </w:rPr>
              <w:instrText xml:space="preserve"> PAGEREF _Toc31109429 \h </w:instrText>
            </w:r>
            <w:r w:rsidR="00214F74">
              <w:rPr>
                <w:noProof/>
                <w:webHidden/>
              </w:rPr>
            </w:r>
            <w:r w:rsidR="00214F74">
              <w:rPr>
                <w:noProof/>
                <w:webHidden/>
              </w:rPr>
              <w:fldChar w:fldCharType="separate"/>
            </w:r>
            <w:r w:rsidR="00214F74">
              <w:rPr>
                <w:noProof/>
                <w:webHidden/>
              </w:rPr>
              <w:t>53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0" w:history="1">
            <w:r w:rsidR="00214F74" w:rsidRPr="00105E43">
              <w:rPr>
                <w:rStyle w:val="af8"/>
                <w:rFonts w:ascii="Verdana" w:hAnsi="Verdana"/>
                <w:noProof/>
              </w:rPr>
              <w:t>#STD531.</w:t>
            </w:r>
            <w:r w:rsidR="00214F74" w:rsidRPr="00105E43">
              <w:rPr>
                <w:rStyle w:val="af8"/>
                <w:noProof/>
              </w:rPr>
              <w:t>Реквизит «Комментарий» у документов</w:t>
            </w:r>
            <w:r w:rsidR="00214F74">
              <w:rPr>
                <w:noProof/>
                <w:webHidden/>
              </w:rPr>
              <w:tab/>
            </w:r>
            <w:r w:rsidR="00214F74">
              <w:rPr>
                <w:noProof/>
                <w:webHidden/>
              </w:rPr>
              <w:fldChar w:fldCharType="begin"/>
            </w:r>
            <w:r w:rsidR="00214F74">
              <w:rPr>
                <w:noProof/>
                <w:webHidden/>
              </w:rPr>
              <w:instrText xml:space="preserve"> PAGEREF _Toc31109430 \h </w:instrText>
            </w:r>
            <w:r w:rsidR="00214F74">
              <w:rPr>
                <w:noProof/>
                <w:webHidden/>
              </w:rPr>
            </w:r>
            <w:r w:rsidR="00214F74">
              <w:rPr>
                <w:noProof/>
                <w:webHidden/>
              </w:rPr>
              <w:fldChar w:fldCharType="separate"/>
            </w:r>
            <w:r w:rsidR="00214F74">
              <w:rPr>
                <w:noProof/>
                <w:webHidden/>
              </w:rPr>
              <w:t>53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1" w:history="1">
            <w:r w:rsidR="00214F74" w:rsidRPr="00105E43">
              <w:rPr>
                <w:rStyle w:val="af8"/>
                <w:rFonts w:ascii="Verdana" w:hAnsi="Verdana"/>
                <w:noProof/>
              </w:rPr>
              <w:t>#STD534.</w:t>
            </w:r>
            <w:r w:rsidR="00214F74" w:rsidRPr="00105E43">
              <w:rPr>
                <w:rStyle w:val="af8"/>
                <w:noProof/>
              </w:rPr>
              <w:t>Удаление устаревших объектов метаданных из конфигурации</w:t>
            </w:r>
            <w:r w:rsidR="00214F74">
              <w:rPr>
                <w:noProof/>
                <w:webHidden/>
              </w:rPr>
              <w:tab/>
            </w:r>
            <w:r w:rsidR="00214F74">
              <w:rPr>
                <w:noProof/>
                <w:webHidden/>
              </w:rPr>
              <w:fldChar w:fldCharType="begin"/>
            </w:r>
            <w:r w:rsidR="00214F74">
              <w:rPr>
                <w:noProof/>
                <w:webHidden/>
              </w:rPr>
              <w:instrText xml:space="preserve"> PAGEREF _Toc31109431 \h </w:instrText>
            </w:r>
            <w:r w:rsidR="00214F74">
              <w:rPr>
                <w:noProof/>
                <w:webHidden/>
              </w:rPr>
            </w:r>
            <w:r w:rsidR="00214F74">
              <w:rPr>
                <w:noProof/>
                <w:webHidden/>
              </w:rPr>
              <w:fldChar w:fldCharType="separate"/>
            </w:r>
            <w:r w:rsidR="00214F74">
              <w:rPr>
                <w:noProof/>
                <w:webHidden/>
              </w:rPr>
              <w:t>53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2" w:history="1">
            <w:r w:rsidR="00214F74" w:rsidRPr="00105E43">
              <w:rPr>
                <w:rStyle w:val="af8"/>
                <w:rFonts w:ascii="Verdana" w:hAnsi="Verdana"/>
                <w:noProof/>
              </w:rPr>
              <w:t>#STD632.</w:t>
            </w:r>
            <w:r w:rsidR="00214F74" w:rsidRPr="00105E43">
              <w:rPr>
                <w:rStyle w:val="af8"/>
                <w:noProof/>
              </w:rPr>
              <w:t>Использование констант</w:t>
            </w:r>
            <w:r w:rsidR="00214F74">
              <w:rPr>
                <w:noProof/>
                <w:webHidden/>
              </w:rPr>
              <w:tab/>
            </w:r>
            <w:r w:rsidR="00214F74">
              <w:rPr>
                <w:noProof/>
                <w:webHidden/>
              </w:rPr>
              <w:fldChar w:fldCharType="begin"/>
            </w:r>
            <w:r w:rsidR="00214F74">
              <w:rPr>
                <w:noProof/>
                <w:webHidden/>
              </w:rPr>
              <w:instrText xml:space="preserve"> PAGEREF _Toc31109432 \h </w:instrText>
            </w:r>
            <w:r w:rsidR="00214F74">
              <w:rPr>
                <w:noProof/>
                <w:webHidden/>
              </w:rPr>
            </w:r>
            <w:r w:rsidR="00214F74">
              <w:rPr>
                <w:noProof/>
                <w:webHidden/>
              </w:rPr>
              <w:fldChar w:fldCharType="separate"/>
            </w:r>
            <w:r w:rsidR="00214F74">
              <w:rPr>
                <w:noProof/>
                <w:webHidden/>
              </w:rPr>
              <w:t>54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3" w:history="1">
            <w:r w:rsidR="00214F74" w:rsidRPr="00105E43">
              <w:rPr>
                <w:rStyle w:val="af8"/>
                <w:rFonts w:ascii="Verdana" w:hAnsi="Verdana"/>
                <w:noProof/>
              </w:rPr>
              <w:t>#STD638.</w:t>
            </w:r>
            <w:r w:rsidR="00214F74" w:rsidRPr="00105E43">
              <w:rPr>
                <w:rStyle w:val="af8"/>
                <w:noProof/>
              </w:rPr>
              <w:t>Работа с неактуальными (недействительными) объектами</w:t>
            </w:r>
            <w:r w:rsidR="00214F74">
              <w:rPr>
                <w:noProof/>
                <w:webHidden/>
              </w:rPr>
              <w:tab/>
            </w:r>
            <w:r w:rsidR="00214F74">
              <w:rPr>
                <w:noProof/>
                <w:webHidden/>
              </w:rPr>
              <w:fldChar w:fldCharType="begin"/>
            </w:r>
            <w:r w:rsidR="00214F74">
              <w:rPr>
                <w:noProof/>
                <w:webHidden/>
              </w:rPr>
              <w:instrText xml:space="preserve"> PAGEREF _Toc31109433 \h </w:instrText>
            </w:r>
            <w:r w:rsidR="00214F74">
              <w:rPr>
                <w:noProof/>
                <w:webHidden/>
              </w:rPr>
            </w:r>
            <w:r w:rsidR="00214F74">
              <w:rPr>
                <w:noProof/>
                <w:webHidden/>
              </w:rPr>
              <w:fldChar w:fldCharType="separate"/>
            </w:r>
            <w:r w:rsidR="00214F74">
              <w:rPr>
                <w:noProof/>
                <w:webHidden/>
              </w:rPr>
              <w:t>55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4" w:history="1">
            <w:r w:rsidR="00214F74" w:rsidRPr="00105E43">
              <w:rPr>
                <w:rStyle w:val="af8"/>
                <w:rFonts w:ascii="Verdana" w:hAnsi="Verdana"/>
                <w:noProof/>
              </w:rPr>
              <w:t>#STD697.</w:t>
            </w:r>
            <w:r w:rsidR="00214F74" w:rsidRPr="00105E43">
              <w:rPr>
                <w:rStyle w:val="af8"/>
                <w:noProof/>
              </w:rPr>
              <w:t>Использование предопределенных элементов</w:t>
            </w:r>
            <w:r w:rsidR="00214F74">
              <w:rPr>
                <w:noProof/>
                <w:webHidden/>
              </w:rPr>
              <w:tab/>
            </w:r>
            <w:r w:rsidR="00214F74">
              <w:rPr>
                <w:noProof/>
                <w:webHidden/>
              </w:rPr>
              <w:fldChar w:fldCharType="begin"/>
            </w:r>
            <w:r w:rsidR="00214F74">
              <w:rPr>
                <w:noProof/>
                <w:webHidden/>
              </w:rPr>
              <w:instrText xml:space="preserve"> PAGEREF _Toc31109434 \h </w:instrText>
            </w:r>
            <w:r w:rsidR="00214F74">
              <w:rPr>
                <w:noProof/>
                <w:webHidden/>
              </w:rPr>
            </w:r>
            <w:r w:rsidR="00214F74">
              <w:rPr>
                <w:noProof/>
                <w:webHidden/>
              </w:rPr>
              <w:fldChar w:fldCharType="separate"/>
            </w:r>
            <w:r w:rsidR="00214F74">
              <w:rPr>
                <w:noProof/>
                <w:webHidden/>
              </w:rPr>
              <w:t>56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35" w:history="1">
            <w:r w:rsidR="00214F74" w:rsidRPr="00105E43">
              <w:rPr>
                <w:rStyle w:val="af8"/>
                <w:rFonts w:eastAsia="Times New Roman"/>
                <w:noProof/>
                <w:lang w:eastAsia="ru-RU"/>
              </w:rPr>
              <w:t>Обработчики событий объектов</w:t>
            </w:r>
            <w:r w:rsidR="00214F74">
              <w:rPr>
                <w:noProof/>
                <w:webHidden/>
              </w:rPr>
              <w:tab/>
            </w:r>
            <w:r w:rsidR="00214F74">
              <w:rPr>
                <w:noProof/>
                <w:webHidden/>
              </w:rPr>
              <w:fldChar w:fldCharType="begin"/>
            </w:r>
            <w:r w:rsidR="00214F74">
              <w:rPr>
                <w:noProof/>
                <w:webHidden/>
              </w:rPr>
              <w:instrText xml:space="preserve"> PAGEREF _Toc31109435 \h </w:instrText>
            </w:r>
            <w:r w:rsidR="00214F74">
              <w:rPr>
                <w:noProof/>
                <w:webHidden/>
              </w:rPr>
            </w:r>
            <w:r w:rsidR="00214F74">
              <w:rPr>
                <w:noProof/>
                <w:webHidden/>
              </w:rPr>
              <w:fldChar w:fldCharType="separate"/>
            </w:r>
            <w:r w:rsidR="00214F74">
              <w:rPr>
                <w:noProof/>
                <w:webHidden/>
              </w:rPr>
              <w:t>58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6" w:history="1">
            <w:r w:rsidR="00214F74" w:rsidRPr="00105E43">
              <w:rPr>
                <w:rStyle w:val="af8"/>
                <w:rFonts w:ascii="Verdana" w:hAnsi="Verdana"/>
                <w:noProof/>
              </w:rPr>
              <w:t>#STD464.</w:t>
            </w:r>
            <w:r w:rsidR="00214F74" w:rsidRPr="00105E43">
              <w:rPr>
                <w:rStyle w:val="af8"/>
                <w:noProof/>
              </w:rPr>
              <w:t>Обработчик события ПередЗаписью</w:t>
            </w:r>
            <w:r w:rsidR="00214F74">
              <w:rPr>
                <w:noProof/>
                <w:webHidden/>
              </w:rPr>
              <w:tab/>
            </w:r>
            <w:r w:rsidR="00214F74">
              <w:rPr>
                <w:noProof/>
                <w:webHidden/>
              </w:rPr>
              <w:fldChar w:fldCharType="begin"/>
            </w:r>
            <w:r w:rsidR="00214F74">
              <w:rPr>
                <w:noProof/>
                <w:webHidden/>
              </w:rPr>
              <w:instrText xml:space="preserve"> PAGEREF _Toc31109436 \h </w:instrText>
            </w:r>
            <w:r w:rsidR="00214F74">
              <w:rPr>
                <w:noProof/>
                <w:webHidden/>
              </w:rPr>
            </w:r>
            <w:r w:rsidR="00214F74">
              <w:rPr>
                <w:noProof/>
                <w:webHidden/>
              </w:rPr>
              <w:fldChar w:fldCharType="separate"/>
            </w:r>
            <w:r w:rsidR="00214F74">
              <w:rPr>
                <w:noProof/>
                <w:webHidden/>
              </w:rPr>
              <w:t>58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7" w:history="1">
            <w:r w:rsidR="00214F74" w:rsidRPr="00105E43">
              <w:rPr>
                <w:rStyle w:val="af8"/>
                <w:rFonts w:ascii="Verdana" w:hAnsi="Verdana"/>
                <w:noProof/>
              </w:rPr>
              <w:t>#STD465.</w:t>
            </w:r>
            <w:r w:rsidR="00214F74" w:rsidRPr="00105E43">
              <w:rPr>
                <w:rStyle w:val="af8"/>
                <w:noProof/>
              </w:rPr>
              <w:t>Обработчик события ПриЗаписи</w:t>
            </w:r>
            <w:r w:rsidR="00214F74">
              <w:rPr>
                <w:noProof/>
                <w:webHidden/>
              </w:rPr>
              <w:tab/>
            </w:r>
            <w:r w:rsidR="00214F74">
              <w:rPr>
                <w:noProof/>
                <w:webHidden/>
              </w:rPr>
              <w:fldChar w:fldCharType="begin"/>
            </w:r>
            <w:r w:rsidR="00214F74">
              <w:rPr>
                <w:noProof/>
                <w:webHidden/>
              </w:rPr>
              <w:instrText xml:space="preserve"> PAGEREF _Toc31109437 \h </w:instrText>
            </w:r>
            <w:r w:rsidR="00214F74">
              <w:rPr>
                <w:noProof/>
                <w:webHidden/>
              </w:rPr>
            </w:r>
            <w:r w:rsidR="00214F74">
              <w:rPr>
                <w:noProof/>
                <w:webHidden/>
              </w:rPr>
              <w:fldChar w:fldCharType="separate"/>
            </w:r>
            <w:r w:rsidR="00214F74">
              <w:rPr>
                <w:noProof/>
                <w:webHidden/>
              </w:rPr>
              <w:t>58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8" w:history="1">
            <w:r w:rsidR="00214F74" w:rsidRPr="00105E43">
              <w:rPr>
                <w:rStyle w:val="af8"/>
                <w:rFonts w:ascii="Verdana" w:hAnsi="Verdana"/>
                <w:noProof/>
              </w:rPr>
              <w:t>#STD752.</w:t>
            </w:r>
            <w:r w:rsidR="00214F74" w:rsidRPr="00105E43">
              <w:rPr>
                <w:rStyle w:val="af8"/>
                <w:noProof/>
              </w:rPr>
              <w:t>Обработчик события ПередУдалением</w:t>
            </w:r>
            <w:r w:rsidR="00214F74">
              <w:rPr>
                <w:noProof/>
                <w:webHidden/>
              </w:rPr>
              <w:tab/>
            </w:r>
            <w:r w:rsidR="00214F74">
              <w:rPr>
                <w:noProof/>
                <w:webHidden/>
              </w:rPr>
              <w:fldChar w:fldCharType="begin"/>
            </w:r>
            <w:r w:rsidR="00214F74">
              <w:rPr>
                <w:noProof/>
                <w:webHidden/>
              </w:rPr>
              <w:instrText xml:space="preserve"> PAGEREF _Toc31109438 \h </w:instrText>
            </w:r>
            <w:r w:rsidR="00214F74">
              <w:rPr>
                <w:noProof/>
                <w:webHidden/>
              </w:rPr>
            </w:r>
            <w:r w:rsidR="00214F74">
              <w:rPr>
                <w:noProof/>
                <w:webHidden/>
              </w:rPr>
              <w:fldChar w:fldCharType="separate"/>
            </w:r>
            <w:r w:rsidR="00214F74">
              <w:rPr>
                <w:noProof/>
                <w:webHidden/>
              </w:rPr>
              <w:t>58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39" w:history="1">
            <w:r w:rsidR="00214F74" w:rsidRPr="00105E43">
              <w:rPr>
                <w:rStyle w:val="af8"/>
                <w:rFonts w:ascii="Verdana" w:hAnsi="Verdana"/>
                <w:noProof/>
              </w:rPr>
              <w:t>#STD466.</w:t>
            </w:r>
            <w:r w:rsidR="00214F74" w:rsidRPr="00105E43">
              <w:rPr>
                <w:rStyle w:val="af8"/>
                <w:noProof/>
              </w:rPr>
              <w:t>Обработчик события ПриКопировании</w:t>
            </w:r>
            <w:r w:rsidR="00214F74">
              <w:rPr>
                <w:noProof/>
                <w:webHidden/>
              </w:rPr>
              <w:tab/>
            </w:r>
            <w:r w:rsidR="00214F74">
              <w:rPr>
                <w:noProof/>
                <w:webHidden/>
              </w:rPr>
              <w:fldChar w:fldCharType="begin"/>
            </w:r>
            <w:r w:rsidR="00214F74">
              <w:rPr>
                <w:noProof/>
                <w:webHidden/>
              </w:rPr>
              <w:instrText xml:space="preserve"> PAGEREF _Toc31109439 \h </w:instrText>
            </w:r>
            <w:r w:rsidR="00214F74">
              <w:rPr>
                <w:noProof/>
                <w:webHidden/>
              </w:rPr>
            </w:r>
            <w:r w:rsidR="00214F74">
              <w:rPr>
                <w:noProof/>
                <w:webHidden/>
              </w:rPr>
              <w:fldChar w:fldCharType="separate"/>
            </w:r>
            <w:r w:rsidR="00214F74">
              <w:rPr>
                <w:noProof/>
                <w:webHidden/>
              </w:rPr>
              <w:t>58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0" w:history="1">
            <w:r w:rsidR="00214F74" w:rsidRPr="00105E43">
              <w:rPr>
                <w:rStyle w:val="af8"/>
                <w:rFonts w:ascii="Verdana" w:hAnsi="Verdana"/>
                <w:noProof/>
              </w:rPr>
              <w:t>#STD463.</w:t>
            </w:r>
            <w:r w:rsidR="00214F74" w:rsidRPr="00105E43">
              <w:rPr>
                <w:rStyle w:val="af8"/>
                <w:noProof/>
              </w:rPr>
              <w:t>Обработчик события ОбработкаПроверкиЗаполнения</w:t>
            </w:r>
            <w:r w:rsidR="00214F74">
              <w:rPr>
                <w:noProof/>
                <w:webHidden/>
              </w:rPr>
              <w:tab/>
            </w:r>
            <w:r w:rsidR="00214F74">
              <w:rPr>
                <w:noProof/>
                <w:webHidden/>
              </w:rPr>
              <w:fldChar w:fldCharType="begin"/>
            </w:r>
            <w:r w:rsidR="00214F74">
              <w:rPr>
                <w:noProof/>
                <w:webHidden/>
              </w:rPr>
              <w:instrText xml:space="preserve"> PAGEREF _Toc31109440 \h </w:instrText>
            </w:r>
            <w:r w:rsidR="00214F74">
              <w:rPr>
                <w:noProof/>
                <w:webHidden/>
              </w:rPr>
            </w:r>
            <w:r w:rsidR="00214F74">
              <w:rPr>
                <w:noProof/>
                <w:webHidden/>
              </w:rPr>
              <w:fldChar w:fldCharType="separate"/>
            </w:r>
            <w:r w:rsidR="00214F74">
              <w:rPr>
                <w:noProof/>
                <w:webHidden/>
              </w:rPr>
              <w:t>59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1" w:history="1">
            <w:r w:rsidR="00214F74" w:rsidRPr="00105E43">
              <w:rPr>
                <w:rStyle w:val="af8"/>
                <w:rFonts w:ascii="Verdana" w:hAnsi="Verdana"/>
                <w:noProof/>
              </w:rPr>
              <w:t>#STD396.</w:t>
            </w:r>
            <w:r w:rsidR="00214F74" w:rsidRPr="00105E43">
              <w:rPr>
                <w:rStyle w:val="af8"/>
                <w:noProof/>
              </w:rPr>
              <w:t>Обработчик события ОбработкаЗаполнения</w:t>
            </w:r>
            <w:r w:rsidR="00214F74">
              <w:rPr>
                <w:noProof/>
                <w:webHidden/>
              </w:rPr>
              <w:tab/>
            </w:r>
            <w:r w:rsidR="00214F74">
              <w:rPr>
                <w:noProof/>
                <w:webHidden/>
              </w:rPr>
              <w:fldChar w:fldCharType="begin"/>
            </w:r>
            <w:r w:rsidR="00214F74">
              <w:rPr>
                <w:noProof/>
                <w:webHidden/>
              </w:rPr>
              <w:instrText xml:space="preserve"> PAGEREF _Toc31109441 \h </w:instrText>
            </w:r>
            <w:r w:rsidR="00214F74">
              <w:rPr>
                <w:noProof/>
                <w:webHidden/>
              </w:rPr>
            </w:r>
            <w:r w:rsidR="00214F74">
              <w:rPr>
                <w:noProof/>
                <w:webHidden/>
              </w:rPr>
              <w:fldChar w:fldCharType="separate"/>
            </w:r>
            <w:r w:rsidR="00214F74">
              <w:rPr>
                <w:noProof/>
                <w:webHidden/>
              </w:rPr>
              <w:t>61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2" w:history="1">
            <w:r w:rsidR="00214F74" w:rsidRPr="00105E43">
              <w:rPr>
                <w:rStyle w:val="af8"/>
                <w:rFonts w:ascii="Verdana" w:hAnsi="Verdana"/>
                <w:noProof/>
              </w:rPr>
              <w:t>#STD746.</w:t>
            </w:r>
            <w:r w:rsidR="00214F74" w:rsidRPr="00105E43">
              <w:rPr>
                <w:rStyle w:val="af8"/>
                <w:noProof/>
              </w:rPr>
              <w:t>Обработчики событий ОбработкаПолученияПредставления и ОбработкаПолученияПолейПредставления</w:t>
            </w:r>
            <w:r w:rsidR="00214F74">
              <w:rPr>
                <w:noProof/>
                <w:webHidden/>
              </w:rPr>
              <w:tab/>
            </w:r>
            <w:r w:rsidR="00214F74">
              <w:rPr>
                <w:noProof/>
                <w:webHidden/>
              </w:rPr>
              <w:fldChar w:fldCharType="begin"/>
            </w:r>
            <w:r w:rsidR="00214F74">
              <w:rPr>
                <w:noProof/>
                <w:webHidden/>
              </w:rPr>
              <w:instrText xml:space="preserve"> PAGEREF _Toc31109442 \h </w:instrText>
            </w:r>
            <w:r w:rsidR="00214F74">
              <w:rPr>
                <w:noProof/>
                <w:webHidden/>
              </w:rPr>
            </w:r>
            <w:r w:rsidR="00214F74">
              <w:rPr>
                <w:noProof/>
                <w:webHidden/>
              </w:rPr>
              <w:fldChar w:fldCharType="separate"/>
            </w:r>
            <w:r w:rsidR="00214F74">
              <w:rPr>
                <w:noProof/>
                <w:webHidden/>
              </w:rPr>
              <w:t>62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3" w:history="1">
            <w:r w:rsidR="00214F74" w:rsidRPr="00105E43">
              <w:rPr>
                <w:rStyle w:val="af8"/>
                <w:rFonts w:ascii="Verdana" w:hAnsi="Verdana"/>
                <w:noProof/>
              </w:rPr>
              <w:t>#STD773.</w:t>
            </w:r>
            <w:r w:rsidR="00214F74" w:rsidRPr="00105E43">
              <w:rPr>
                <w:rStyle w:val="af8"/>
                <w:noProof/>
              </w:rPr>
              <w:t>Использование признака ОбменДанными.Загрузка в обработчиках событий объекта</w:t>
            </w:r>
            <w:r w:rsidR="00214F74">
              <w:rPr>
                <w:noProof/>
                <w:webHidden/>
              </w:rPr>
              <w:tab/>
            </w:r>
            <w:r w:rsidR="00214F74">
              <w:rPr>
                <w:noProof/>
                <w:webHidden/>
              </w:rPr>
              <w:fldChar w:fldCharType="begin"/>
            </w:r>
            <w:r w:rsidR="00214F74">
              <w:rPr>
                <w:noProof/>
                <w:webHidden/>
              </w:rPr>
              <w:instrText xml:space="preserve"> PAGEREF _Toc31109443 \h </w:instrText>
            </w:r>
            <w:r w:rsidR="00214F74">
              <w:rPr>
                <w:noProof/>
                <w:webHidden/>
              </w:rPr>
            </w:r>
            <w:r w:rsidR="00214F74">
              <w:rPr>
                <w:noProof/>
                <w:webHidden/>
              </w:rPr>
              <w:fldChar w:fldCharType="separate"/>
            </w:r>
            <w:r w:rsidR="00214F74">
              <w:rPr>
                <w:noProof/>
                <w:webHidden/>
              </w:rPr>
              <w:t>63</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44" w:history="1">
            <w:r w:rsidR="00214F74" w:rsidRPr="00105E43">
              <w:rPr>
                <w:rStyle w:val="af8"/>
                <w:rFonts w:eastAsia="Times New Roman"/>
                <w:noProof/>
                <w:lang w:eastAsia="ru-RU"/>
              </w:rPr>
              <w:t>Регламентные задания</w:t>
            </w:r>
            <w:r w:rsidR="00214F74">
              <w:rPr>
                <w:noProof/>
                <w:webHidden/>
              </w:rPr>
              <w:tab/>
            </w:r>
            <w:r w:rsidR="00214F74">
              <w:rPr>
                <w:noProof/>
                <w:webHidden/>
              </w:rPr>
              <w:fldChar w:fldCharType="begin"/>
            </w:r>
            <w:r w:rsidR="00214F74">
              <w:rPr>
                <w:noProof/>
                <w:webHidden/>
              </w:rPr>
              <w:instrText xml:space="preserve"> PAGEREF _Toc31109444 \h </w:instrText>
            </w:r>
            <w:r w:rsidR="00214F74">
              <w:rPr>
                <w:noProof/>
                <w:webHidden/>
              </w:rPr>
            </w:r>
            <w:r w:rsidR="00214F74">
              <w:rPr>
                <w:noProof/>
                <w:webHidden/>
              </w:rPr>
              <w:fldChar w:fldCharType="separate"/>
            </w:r>
            <w:r w:rsidR="00214F74">
              <w:rPr>
                <w:noProof/>
                <w:webHidden/>
              </w:rPr>
              <w:t>64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5" w:history="1">
            <w:r w:rsidR="00214F74" w:rsidRPr="00105E43">
              <w:rPr>
                <w:rStyle w:val="af8"/>
                <w:rFonts w:ascii="Verdana" w:hAnsi="Verdana"/>
                <w:noProof/>
              </w:rPr>
              <w:t>#STD540.</w:t>
            </w:r>
            <w:r w:rsidR="00214F74" w:rsidRPr="00105E43">
              <w:rPr>
                <w:rStyle w:val="af8"/>
                <w:noProof/>
              </w:rPr>
              <w:t>Общие требования к регламентным заданиям</w:t>
            </w:r>
            <w:r w:rsidR="00214F74">
              <w:rPr>
                <w:noProof/>
                <w:webHidden/>
              </w:rPr>
              <w:tab/>
            </w:r>
            <w:r w:rsidR="00214F74">
              <w:rPr>
                <w:noProof/>
                <w:webHidden/>
              </w:rPr>
              <w:fldChar w:fldCharType="begin"/>
            </w:r>
            <w:r w:rsidR="00214F74">
              <w:rPr>
                <w:noProof/>
                <w:webHidden/>
              </w:rPr>
              <w:instrText xml:space="preserve"> PAGEREF _Toc31109445 \h </w:instrText>
            </w:r>
            <w:r w:rsidR="00214F74">
              <w:rPr>
                <w:noProof/>
                <w:webHidden/>
              </w:rPr>
            </w:r>
            <w:r w:rsidR="00214F74">
              <w:rPr>
                <w:noProof/>
                <w:webHidden/>
              </w:rPr>
              <w:fldChar w:fldCharType="separate"/>
            </w:r>
            <w:r w:rsidR="00214F74">
              <w:rPr>
                <w:noProof/>
                <w:webHidden/>
              </w:rPr>
              <w:t>64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6" w:history="1">
            <w:r w:rsidR="00214F74" w:rsidRPr="00105E43">
              <w:rPr>
                <w:rStyle w:val="af8"/>
                <w:rFonts w:ascii="Verdana" w:hAnsi="Verdana"/>
                <w:noProof/>
              </w:rPr>
              <w:t>#STD402.</w:t>
            </w:r>
            <w:r w:rsidR="00214F74" w:rsidRPr="00105E43">
              <w:rPr>
                <w:rStyle w:val="af8"/>
                <w:noProof/>
              </w:rPr>
              <w:t>Настройка расписания регламентных заданий</w:t>
            </w:r>
            <w:r w:rsidR="00214F74">
              <w:rPr>
                <w:noProof/>
                <w:webHidden/>
              </w:rPr>
              <w:tab/>
            </w:r>
            <w:r w:rsidR="00214F74">
              <w:rPr>
                <w:noProof/>
                <w:webHidden/>
              </w:rPr>
              <w:fldChar w:fldCharType="begin"/>
            </w:r>
            <w:r w:rsidR="00214F74">
              <w:rPr>
                <w:noProof/>
                <w:webHidden/>
              </w:rPr>
              <w:instrText xml:space="preserve"> PAGEREF _Toc31109446 \h </w:instrText>
            </w:r>
            <w:r w:rsidR="00214F74">
              <w:rPr>
                <w:noProof/>
                <w:webHidden/>
              </w:rPr>
            </w:r>
            <w:r w:rsidR="00214F74">
              <w:rPr>
                <w:noProof/>
                <w:webHidden/>
              </w:rPr>
              <w:fldChar w:fldCharType="separate"/>
            </w:r>
            <w:r w:rsidR="00214F74">
              <w:rPr>
                <w:noProof/>
                <w:webHidden/>
              </w:rPr>
              <w:t>66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7" w:history="1">
            <w:r w:rsidR="00214F74" w:rsidRPr="00105E43">
              <w:rPr>
                <w:rStyle w:val="af8"/>
                <w:rFonts w:ascii="Verdana" w:hAnsi="Verdana"/>
                <w:noProof/>
              </w:rPr>
              <w:t>#STD539.</w:t>
            </w:r>
            <w:r w:rsidR="00214F74" w:rsidRPr="00105E43">
              <w:rPr>
                <w:rStyle w:val="af8"/>
                <w:noProof/>
              </w:rPr>
              <w:t>Запуск регламентных заданий</w:t>
            </w:r>
            <w:r w:rsidR="00214F74">
              <w:rPr>
                <w:noProof/>
                <w:webHidden/>
              </w:rPr>
              <w:tab/>
            </w:r>
            <w:r w:rsidR="00214F74">
              <w:rPr>
                <w:noProof/>
                <w:webHidden/>
              </w:rPr>
              <w:fldChar w:fldCharType="begin"/>
            </w:r>
            <w:r w:rsidR="00214F74">
              <w:rPr>
                <w:noProof/>
                <w:webHidden/>
              </w:rPr>
              <w:instrText xml:space="preserve"> PAGEREF _Toc31109447 \h </w:instrText>
            </w:r>
            <w:r w:rsidR="00214F74">
              <w:rPr>
                <w:noProof/>
                <w:webHidden/>
              </w:rPr>
            </w:r>
            <w:r w:rsidR="00214F74">
              <w:rPr>
                <w:noProof/>
                <w:webHidden/>
              </w:rPr>
              <w:fldChar w:fldCharType="separate"/>
            </w:r>
            <w:r w:rsidR="00214F74">
              <w:rPr>
                <w:noProof/>
                <w:webHidden/>
              </w:rPr>
              <w:t>67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48" w:history="1">
            <w:r w:rsidR="00214F74" w:rsidRPr="00105E43">
              <w:rPr>
                <w:rStyle w:val="af8"/>
                <w:rFonts w:ascii="Verdana" w:hAnsi="Verdana"/>
                <w:noProof/>
              </w:rPr>
              <w:t>#STD760.</w:t>
            </w:r>
            <w:r w:rsidR="00214F74" w:rsidRPr="00105E43">
              <w:rPr>
                <w:rStyle w:val="af8"/>
                <w:noProof/>
              </w:rPr>
              <w:t>Ограничения на регламентные задания при работе в режиме сервиса</w:t>
            </w:r>
            <w:r w:rsidR="00214F74">
              <w:rPr>
                <w:noProof/>
                <w:webHidden/>
              </w:rPr>
              <w:tab/>
            </w:r>
            <w:r w:rsidR="00214F74">
              <w:rPr>
                <w:noProof/>
                <w:webHidden/>
              </w:rPr>
              <w:fldChar w:fldCharType="begin"/>
            </w:r>
            <w:r w:rsidR="00214F74">
              <w:rPr>
                <w:noProof/>
                <w:webHidden/>
              </w:rPr>
              <w:instrText xml:space="preserve"> PAGEREF _Toc31109448 \h </w:instrText>
            </w:r>
            <w:r w:rsidR="00214F74">
              <w:rPr>
                <w:noProof/>
                <w:webHidden/>
              </w:rPr>
            </w:r>
            <w:r w:rsidR="00214F74">
              <w:rPr>
                <w:noProof/>
                <w:webHidden/>
              </w:rPr>
              <w:fldChar w:fldCharType="separate"/>
            </w:r>
            <w:r w:rsidR="00214F74">
              <w:rPr>
                <w:noProof/>
                <w:webHidden/>
              </w:rPr>
              <w:t>68</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449" w:history="1">
            <w:r w:rsidR="00214F74" w:rsidRPr="00105E43">
              <w:rPr>
                <w:rStyle w:val="af8"/>
                <w:rFonts w:eastAsia="Times New Roman"/>
                <w:noProof/>
                <w:lang w:eastAsia="ru-RU"/>
              </w:rPr>
              <w:t>Реализация обработки данных</w:t>
            </w:r>
            <w:r w:rsidR="00214F74">
              <w:rPr>
                <w:noProof/>
                <w:webHidden/>
              </w:rPr>
              <w:tab/>
            </w:r>
            <w:r w:rsidR="00214F74">
              <w:rPr>
                <w:noProof/>
                <w:webHidden/>
              </w:rPr>
              <w:fldChar w:fldCharType="begin"/>
            </w:r>
            <w:r w:rsidR="00214F74">
              <w:rPr>
                <w:noProof/>
                <w:webHidden/>
              </w:rPr>
              <w:instrText xml:space="preserve"> PAGEREF _Toc31109449 \h </w:instrText>
            </w:r>
            <w:r w:rsidR="00214F74">
              <w:rPr>
                <w:noProof/>
                <w:webHidden/>
              </w:rPr>
            </w:r>
            <w:r w:rsidR="00214F74">
              <w:rPr>
                <w:noProof/>
                <w:webHidden/>
              </w:rPr>
              <w:fldChar w:fldCharType="separate"/>
            </w:r>
            <w:r w:rsidR="00214F74">
              <w:rPr>
                <w:noProof/>
                <w:webHidden/>
              </w:rPr>
              <w:t>70</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50" w:history="1">
            <w:r w:rsidR="00214F74" w:rsidRPr="00105E43">
              <w:rPr>
                <w:rStyle w:val="af8"/>
                <w:noProof/>
                <w:lang w:eastAsia="ru-RU"/>
              </w:rPr>
              <w:t>Работа с запросами</w:t>
            </w:r>
            <w:r w:rsidR="00214F74">
              <w:rPr>
                <w:noProof/>
                <w:webHidden/>
              </w:rPr>
              <w:tab/>
            </w:r>
            <w:r w:rsidR="00214F74">
              <w:rPr>
                <w:noProof/>
                <w:webHidden/>
              </w:rPr>
              <w:fldChar w:fldCharType="begin"/>
            </w:r>
            <w:r w:rsidR="00214F74">
              <w:rPr>
                <w:noProof/>
                <w:webHidden/>
              </w:rPr>
              <w:instrText xml:space="preserve"> PAGEREF _Toc31109450 \h </w:instrText>
            </w:r>
            <w:r w:rsidR="00214F74">
              <w:rPr>
                <w:noProof/>
                <w:webHidden/>
              </w:rPr>
            </w:r>
            <w:r w:rsidR="00214F74">
              <w:rPr>
                <w:noProof/>
                <w:webHidden/>
              </w:rPr>
              <w:fldChar w:fldCharType="separate"/>
            </w:r>
            <w:r w:rsidR="00214F74">
              <w:rPr>
                <w:noProof/>
                <w:webHidden/>
              </w:rPr>
              <w:t>70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1" w:history="1">
            <w:r w:rsidR="00214F74" w:rsidRPr="00105E43">
              <w:rPr>
                <w:rStyle w:val="af8"/>
                <w:rFonts w:ascii="Verdana" w:hAnsi="Verdana"/>
                <w:noProof/>
              </w:rPr>
              <w:t>#STD437.</w:t>
            </w:r>
            <w:r w:rsidR="00214F74" w:rsidRPr="00105E43">
              <w:rPr>
                <w:rStyle w:val="af8"/>
                <w:noProof/>
              </w:rPr>
              <w:t>Оформление текстов запросов</w:t>
            </w:r>
            <w:r w:rsidR="00214F74">
              <w:rPr>
                <w:noProof/>
                <w:webHidden/>
              </w:rPr>
              <w:tab/>
            </w:r>
            <w:r w:rsidR="00214F74">
              <w:rPr>
                <w:noProof/>
                <w:webHidden/>
              </w:rPr>
              <w:fldChar w:fldCharType="begin"/>
            </w:r>
            <w:r w:rsidR="00214F74">
              <w:rPr>
                <w:noProof/>
                <w:webHidden/>
              </w:rPr>
              <w:instrText xml:space="preserve"> PAGEREF _Toc31109451 \h </w:instrText>
            </w:r>
            <w:r w:rsidR="00214F74">
              <w:rPr>
                <w:noProof/>
                <w:webHidden/>
              </w:rPr>
            </w:r>
            <w:r w:rsidR="00214F74">
              <w:rPr>
                <w:noProof/>
                <w:webHidden/>
              </w:rPr>
              <w:fldChar w:fldCharType="separate"/>
            </w:r>
            <w:r w:rsidR="00214F74">
              <w:rPr>
                <w:noProof/>
                <w:webHidden/>
              </w:rPr>
              <w:t>70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2" w:history="1">
            <w:r w:rsidR="00214F74" w:rsidRPr="00105E43">
              <w:rPr>
                <w:rStyle w:val="af8"/>
                <w:rFonts w:ascii="Verdana" w:hAnsi="Verdana"/>
                <w:noProof/>
              </w:rPr>
              <w:t>#STD436.</w:t>
            </w:r>
            <w:r w:rsidR="00214F74" w:rsidRPr="00105E43">
              <w:rPr>
                <w:rStyle w:val="af8"/>
                <w:noProof/>
              </w:rPr>
              <w:t>Многократное выполнение однотипных запросов</w:t>
            </w:r>
            <w:r w:rsidR="00214F74">
              <w:rPr>
                <w:noProof/>
                <w:webHidden/>
              </w:rPr>
              <w:tab/>
            </w:r>
            <w:r w:rsidR="00214F74">
              <w:rPr>
                <w:noProof/>
                <w:webHidden/>
              </w:rPr>
              <w:fldChar w:fldCharType="begin"/>
            </w:r>
            <w:r w:rsidR="00214F74">
              <w:rPr>
                <w:noProof/>
                <w:webHidden/>
              </w:rPr>
              <w:instrText xml:space="preserve"> PAGEREF _Toc31109452 \h </w:instrText>
            </w:r>
            <w:r w:rsidR="00214F74">
              <w:rPr>
                <w:noProof/>
                <w:webHidden/>
              </w:rPr>
            </w:r>
            <w:r w:rsidR="00214F74">
              <w:rPr>
                <w:noProof/>
                <w:webHidden/>
              </w:rPr>
              <w:fldChar w:fldCharType="separate"/>
            </w:r>
            <w:r w:rsidR="00214F74">
              <w:rPr>
                <w:noProof/>
                <w:webHidden/>
              </w:rPr>
              <w:t>73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3" w:history="1">
            <w:r w:rsidR="00214F74" w:rsidRPr="00105E43">
              <w:rPr>
                <w:rStyle w:val="af8"/>
                <w:rFonts w:ascii="Verdana" w:hAnsi="Verdana"/>
                <w:noProof/>
              </w:rPr>
              <w:t>#STD438.</w:t>
            </w:r>
            <w:r w:rsidR="00214F74" w:rsidRPr="00105E43">
              <w:rPr>
                <w:rStyle w:val="af8"/>
                <w:noProof/>
              </w:rPr>
              <w:t>Проверка на пустой результат выполнения запроса</w:t>
            </w:r>
            <w:r w:rsidR="00214F74">
              <w:rPr>
                <w:noProof/>
                <w:webHidden/>
              </w:rPr>
              <w:tab/>
            </w:r>
            <w:r w:rsidR="00214F74">
              <w:rPr>
                <w:noProof/>
                <w:webHidden/>
              </w:rPr>
              <w:fldChar w:fldCharType="begin"/>
            </w:r>
            <w:r w:rsidR="00214F74">
              <w:rPr>
                <w:noProof/>
                <w:webHidden/>
              </w:rPr>
              <w:instrText xml:space="preserve"> PAGEREF _Toc31109453 \h </w:instrText>
            </w:r>
            <w:r w:rsidR="00214F74">
              <w:rPr>
                <w:noProof/>
                <w:webHidden/>
              </w:rPr>
            </w:r>
            <w:r w:rsidR="00214F74">
              <w:rPr>
                <w:noProof/>
                <w:webHidden/>
              </w:rPr>
              <w:fldChar w:fldCharType="separate"/>
            </w:r>
            <w:r w:rsidR="00214F74">
              <w:rPr>
                <w:noProof/>
                <w:webHidden/>
              </w:rPr>
              <w:t>73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4" w:history="1">
            <w:r w:rsidR="00214F74" w:rsidRPr="00105E43">
              <w:rPr>
                <w:rStyle w:val="af8"/>
                <w:rFonts w:ascii="Verdana" w:hAnsi="Verdana"/>
                <w:noProof/>
              </w:rPr>
              <w:t>#STD435.</w:t>
            </w:r>
            <w:r w:rsidR="00214F74" w:rsidRPr="00105E43">
              <w:rPr>
                <w:rStyle w:val="af8"/>
                <w:noProof/>
              </w:rPr>
              <w:t>Ограничение на использование конструкции "ПОЛНОЕ ВНЕШНЕЕ СОЕДИНЕНИЕ" в запросах</w:t>
            </w:r>
            <w:r w:rsidR="00214F74">
              <w:rPr>
                <w:noProof/>
                <w:webHidden/>
              </w:rPr>
              <w:tab/>
            </w:r>
            <w:r w:rsidR="00214F74">
              <w:rPr>
                <w:noProof/>
                <w:webHidden/>
              </w:rPr>
              <w:fldChar w:fldCharType="begin"/>
            </w:r>
            <w:r w:rsidR="00214F74">
              <w:rPr>
                <w:noProof/>
                <w:webHidden/>
              </w:rPr>
              <w:instrText xml:space="preserve"> PAGEREF _Toc31109454 \h </w:instrText>
            </w:r>
            <w:r w:rsidR="00214F74">
              <w:rPr>
                <w:noProof/>
                <w:webHidden/>
              </w:rPr>
            </w:r>
            <w:r w:rsidR="00214F74">
              <w:rPr>
                <w:noProof/>
                <w:webHidden/>
              </w:rPr>
              <w:fldChar w:fldCharType="separate"/>
            </w:r>
            <w:r w:rsidR="00214F74">
              <w:rPr>
                <w:noProof/>
                <w:webHidden/>
              </w:rPr>
              <w:t>74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5" w:history="1">
            <w:r w:rsidR="00214F74" w:rsidRPr="00105E43">
              <w:rPr>
                <w:rStyle w:val="af8"/>
                <w:rFonts w:ascii="Verdana" w:hAnsi="Verdana"/>
                <w:noProof/>
              </w:rPr>
              <w:t>#STD434.</w:t>
            </w:r>
            <w:r w:rsidR="00214F74" w:rsidRPr="00105E43">
              <w:rPr>
                <w:rStyle w:val="af8"/>
                <w:noProof/>
              </w:rPr>
              <w:t>Использование ключевых слов "ОБЪЕДИНИТЬ" и "ОБЪЕДИНИТЬ ВСЕ" в запросах</w:t>
            </w:r>
            <w:r w:rsidR="00214F74">
              <w:rPr>
                <w:noProof/>
                <w:webHidden/>
              </w:rPr>
              <w:tab/>
            </w:r>
            <w:r w:rsidR="00214F74">
              <w:rPr>
                <w:noProof/>
                <w:webHidden/>
              </w:rPr>
              <w:fldChar w:fldCharType="begin"/>
            </w:r>
            <w:r w:rsidR="00214F74">
              <w:rPr>
                <w:noProof/>
                <w:webHidden/>
              </w:rPr>
              <w:instrText xml:space="preserve"> PAGEREF _Toc31109455 \h </w:instrText>
            </w:r>
            <w:r w:rsidR="00214F74">
              <w:rPr>
                <w:noProof/>
                <w:webHidden/>
              </w:rPr>
            </w:r>
            <w:r w:rsidR="00214F74">
              <w:rPr>
                <w:noProof/>
                <w:webHidden/>
              </w:rPr>
              <w:fldChar w:fldCharType="separate"/>
            </w:r>
            <w:r w:rsidR="00214F74">
              <w:rPr>
                <w:noProof/>
                <w:webHidden/>
              </w:rPr>
              <w:t>75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6" w:history="1">
            <w:r w:rsidR="00214F74" w:rsidRPr="00105E43">
              <w:rPr>
                <w:rStyle w:val="af8"/>
                <w:rFonts w:ascii="Verdana" w:hAnsi="Verdana"/>
                <w:noProof/>
              </w:rPr>
              <w:t>#STD412.</w:t>
            </w:r>
            <w:r w:rsidR="00214F74" w:rsidRPr="00105E43">
              <w:rPr>
                <w:rStyle w:val="af8"/>
                <w:noProof/>
              </w:rPr>
              <w:t>Упорядочивание результатов запроса</w:t>
            </w:r>
            <w:r w:rsidR="00214F74">
              <w:rPr>
                <w:noProof/>
                <w:webHidden/>
              </w:rPr>
              <w:tab/>
            </w:r>
            <w:r w:rsidR="00214F74">
              <w:rPr>
                <w:noProof/>
                <w:webHidden/>
              </w:rPr>
              <w:fldChar w:fldCharType="begin"/>
            </w:r>
            <w:r w:rsidR="00214F74">
              <w:rPr>
                <w:noProof/>
                <w:webHidden/>
              </w:rPr>
              <w:instrText xml:space="preserve"> PAGEREF _Toc31109456 \h </w:instrText>
            </w:r>
            <w:r w:rsidR="00214F74">
              <w:rPr>
                <w:noProof/>
                <w:webHidden/>
              </w:rPr>
            </w:r>
            <w:r w:rsidR="00214F74">
              <w:rPr>
                <w:noProof/>
                <w:webHidden/>
              </w:rPr>
              <w:fldChar w:fldCharType="separate"/>
            </w:r>
            <w:r w:rsidR="00214F74">
              <w:rPr>
                <w:noProof/>
                <w:webHidden/>
              </w:rPr>
              <w:t>76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7" w:history="1">
            <w:r w:rsidR="00214F74" w:rsidRPr="00105E43">
              <w:rPr>
                <w:rStyle w:val="af8"/>
                <w:rFonts w:ascii="Verdana" w:hAnsi="Verdana"/>
                <w:noProof/>
              </w:rPr>
              <w:t>#STD535.</w:t>
            </w:r>
            <w:r w:rsidR="00214F74" w:rsidRPr="00105E43">
              <w:rPr>
                <w:rStyle w:val="af8"/>
                <w:noProof/>
              </w:rPr>
              <w:t>Округление результатов арифметических операций в запросах</w:t>
            </w:r>
            <w:r w:rsidR="00214F74">
              <w:rPr>
                <w:noProof/>
                <w:webHidden/>
              </w:rPr>
              <w:tab/>
            </w:r>
            <w:r w:rsidR="00214F74">
              <w:rPr>
                <w:noProof/>
                <w:webHidden/>
              </w:rPr>
              <w:fldChar w:fldCharType="begin"/>
            </w:r>
            <w:r w:rsidR="00214F74">
              <w:rPr>
                <w:noProof/>
                <w:webHidden/>
              </w:rPr>
              <w:instrText xml:space="preserve"> PAGEREF _Toc31109457 \h </w:instrText>
            </w:r>
            <w:r w:rsidR="00214F74">
              <w:rPr>
                <w:noProof/>
                <w:webHidden/>
              </w:rPr>
            </w:r>
            <w:r w:rsidR="00214F74">
              <w:rPr>
                <w:noProof/>
                <w:webHidden/>
              </w:rPr>
              <w:fldChar w:fldCharType="separate"/>
            </w:r>
            <w:r w:rsidR="00214F74">
              <w:rPr>
                <w:noProof/>
                <w:webHidden/>
              </w:rPr>
              <w:t>77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8" w:history="1">
            <w:r w:rsidR="00214F74" w:rsidRPr="00105E43">
              <w:rPr>
                <w:rStyle w:val="af8"/>
                <w:rFonts w:ascii="Verdana" w:hAnsi="Verdana"/>
                <w:noProof/>
              </w:rPr>
              <w:t>#STD726.</w:t>
            </w:r>
            <w:r w:rsidR="00214F74" w:rsidRPr="00105E43">
              <w:rPr>
                <w:rStyle w:val="af8"/>
                <w:noProof/>
              </w:rPr>
              <w:t>Особенности использования в запросах оператора ПОДОБНО</w:t>
            </w:r>
            <w:r w:rsidR="00214F74">
              <w:rPr>
                <w:noProof/>
                <w:webHidden/>
              </w:rPr>
              <w:tab/>
            </w:r>
            <w:r w:rsidR="00214F74">
              <w:rPr>
                <w:noProof/>
                <w:webHidden/>
              </w:rPr>
              <w:fldChar w:fldCharType="begin"/>
            </w:r>
            <w:r w:rsidR="00214F74">
              <w:rPr>
                <w:noProof/>
                <w:webHidden/>
              </w:rPr>
              <w:instrText xml:space="preserve"> PAGEREF _Toc31109458 \h </w:instrText>
            </w:r>
            <w:r w:rsidR="00214F74">
              <w:rPr>
                <w:noProof/>
                <w:webHidden/>
              </w:rPr>
            </w:r>
            <w:r w:rsidR="00214F74">
              <w:rPr>
                <w:noProof/>
                <w:webHidden/>
              </w:rPr>
              <w:fldChar w:fldCharType="separate"/>
            </w:r>
            <w:r w:rsidR="00214F74">
              <w:rPr>
                <w:noProof/>
                <w:webHidden/>
              </w:rPr>
              <w:t>78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59" w:history="1">
            <w:r w:rsidR="00214F74" w:rsidRPr="00105E43">
              <w:rPr>
                <w:rStyle w:val="af8"/>
                <w:rFonts w:ascii="Verdana" w:hAnsi="Verdana"/>
                <w:noProof/>
              </w:rPr>
              <w:t>#STD758.</w:t>
            </w:r>
            <w:r w:rsidR="00214F74" w:rsidRPr="00105E43">
              <w:rPr>
                <w:rStyle w:val="af8"/>
                <w:noProof/>
              </w:rPr>
              <w:t>Псевдонимы источников данных в запросах</w:t>
            </w:r>
            <w:r w:rsidR="00214F74">
              <w:rPr>
                <w:noProof/>
                <w:webHidden/>
              </w:rPr>
              <w:tab/>
            </w:r>
            <w:r w:rsidR="00214F74">
              <w:rPr>
                <w:noProof/>
                <w:webHidden/>
              </w:rPr>
              <w:fldChar w:fldCharType="begin"/>
            </w:r>
            <w:r w:rsidR="00214F74">
              <w:rPr>
                <w:noProof/>
                <w:webHidden/>
              </w:rPr>
              <w:instrText xml:space="preserve"> PAGEREF _Toc31109459 \h </w:instrText>
            </w:r>
            <w:r w:rsidR="00214F74">
              <w:rPr>
                <w:noProof/>
                <w:webHidden/>
              </w:rPr>
            </w:r>
            <w:r w:rsidR="00214F74">
              <w:rPr>
                <w:noProof/>
                <w:webHidden/>
              </w:rPr>
              <w:fldChar w:fldCharType="separate"/>
            </w:r>
            <w:r w:rsidR="00214F74">
              <w:rPr>
                <w:noProof/>
                <w:webHidden/>
              </w:rPr>
              <w:t>79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60" w:history="1">
            <w:r w:rsidR="00214F74" w:rsidRPr="00105E43">
              <w:rPr>
                <w:rStyle w:val="af8"/>
                <w:noProof/>
                <w:lang w:eastAsia="ru-RU"/>
              </w:rPr>
              <w:t>Оптимизация запросов</w:t>
            </w:r>
            <w:r w:rsidR="00214F74">
              <w:rPr>
                <w:noProof/>
                <w:webHidden/>
              </w:rPr>
              <w:tab/>
            </w:r>
            <w:r w:rsidR="00214F74">
              <w:rPr>
                <w:noProof/>
                <w:webHidden/>
              </w:rPr>
              <w:fldChar w:fldCharType="begin"/>
            </w:r>
            <w:r w:rsidR="00214F74">
              <w:rPr>
                <w:noProof/>
                <w:webHidden/>
              </w:rPr>
              <w:instrText xml:space="preserve"> PAGEREF _Toc31109460 \h </w:instrText>
            </w:r>
            <w:r w:rsidR="00214F74">
              <w:rPr>
                <w:noProof/>
                <w:webHidden/>
              </w:rPr>
            </w:r>
            <w:r w:rsidR="00214F74">
              <w:rPr>
                <w:noProof/>
                <w:webHidden/>
              </w:rPr>
              <w:fldChar w:fldCharType="separate"/>
            </w:r>
            <w:r w:rsidR="00214F74">
              <w:rPr>
                <w:noProof/>
                <w:webHidden/>
              </w:rPr>
              <w:t>80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1" w:history="1">
            <w:r w:rsidR="00214F74" w:rsidRPr="00105E43">
              <w:rPr>
                <w:rStyle w:val="af8"/>
                <w:rFonts w:ascii="Verdana" w:hAnsi="Verdana"/>
                <w:noProof/>
              </w:rPr>
              <w:t>#STD729.</w:t>
            </w:r>
            <w:r w:rsidR="00214F74" w:rsidRPr="00105E43">
              <w:rPr>
                <w:rStyle w:val="af8"/>
                <w:noProof/>
              </w:rPr>
              <w:t>Общие требования по разработке оптимальных запросов</w:t>
            </w:r>
            <w:r w:rsidR="00214F74">
              <w:rPr>
                <w:noProof/>
                <w:webHidden/>
              </w:rPr>
              <w:tab/>
            </w:r>
            <w:r w:rsidR="00214F74">
              <w:rPr>
                <w:noProof/>
                <w:webHidden/>
              </w:rPr>
              <w:fldChar w:fldCharType="begin"/>
            </w:r>
            <w:r w:rsidR="00214F74">
              <w:rPr>
                <w:noProof/>
                <w:webHidden/>
              </w:rPr>
              <w:instrText xml:space="preserve"> PAGEREF _Toc31109461 \h </w:instrText>
            </w:r>
            <w:r w:rsidR="00214F74">
              <w:rPr>
                <w:noProof/>
                <w:webHidden/>
              </w:rPr>
            </w:r>
            <w:r w:rsidR="00214F74">
              <w:rPr>
                <w:noProof/>
                <w:webHidden/>
              </w:rPr>
              <w:fldChar w:fldCharType="separate"/>
            </w:r>
            <w:r w:rsidR="00214F74">
              <w:rPr>
                <w:noProof/>
                <w:webHidden/>
              </w:rPr>
              <w:t>80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2" w:history="1">
            <w:r w:rsidR="00214F74" w:rsidRPr="00105E43">
              <w:rPr>
                <w:rStyle w:val="af8"/>
                <w:rFonts w:ascii="Verdana" w:hAnsi="Verdana"/>
                <w:noProof/>
              </w:rPr>
              <w:t>#STD652.</w:t>
            </w:r>
            <w:r w:rsidR="00214F74" w:rsidRPr="00105E43">
              <w:rPr>
                <w:rStyle w:val="af8"/>
                <w:noProof/>
              </w:rPr>
              <w:t>Несоответствие индексов и условий запроса</w:t>
            </w:r>
            <w:r w:rsidR="00214F74">
              <w:rPr>
                <w:noProof/>
                <w:webHidden/>
              </w:rPr>
              <w:tab/>
            </w:r>
            <w:r w:rsidR="00214F74">
              <w:rPr>
                <w:noProof/>
                <w:webHidden/>
              </w:rPr>
              <w:fldChar w:fldCharType="begin"/>
            </w:r>
            <w:r w:rsidR="00214F74">
              <w:rPr>
                <w:noProof/>
                <w:webHidden/>
              </w:rPr>
              <w:instrText xml:space="preserve"> PAGEREF _Toc31109462 \h </w:instrText>
            </w:r>
            <w:r w:rsidR="00214F74">
              <w:rPr>
                <w:noProof/>
                <w:webHidden/>
              </w:rPr>
            </w:r>
            <w:r w:rsidR="00214F74">
              <w:rPr>
                <w:noProof/>
                <w:webHidden/>
              </w:rPr>
              <w:fldChar w:fldCharType="separate"/>
            </w:r>
            <w:r w:rsidR="00214F74">
              <w:rPr>
                <w:noProof/>
                <w:webHidden/>
              </w:rPr>
              <w:t>81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3" w:history="1">
            <w:r w:rsidR="00214F74" w:rsidRPr="00105E43">
              <w:rPr>
                <w:rStyle w:val="af8"/>
                <w:rFonts w:ascii="Verdana" w:hAnsi="Verdana"/>
                <w:noProof/>
              </w:rPr>
              <w:t>#STD654.</w:t>
            </w:r>
            <w:r w:rsidR="00214F74" w:rsidRPr="00105E43">
              <w:rPr>
                <w:rStyle w:val="af8"/>
                <w:noProof/>
              </w:rPr>
              <w:t>Разыменование ссылочных полей составного типа в языке запросов</w:t>
            </w:r>
            <w:r w:rsidR="00214F74">
              <w:rPr>
                <w:noProof/>
                <w:webHidden/>
              </w:rPr>
              <w:tab/>
            </w:r>
            <w:r w:rsidR="00214F74">
              <w:rPr>
                <w:noProof/>
                <w:webHidden/>
              </w:rPr>
              <w:fldChar w:fldCharType="begin"/>
            </w:r>
            <w:r w:rsidR="00214F74">
              <w:rPr>
                <w:noProof/>
                <w:webHidden/>
              </w:rPr>
              <w:instrText xml:space="preserve"> PAGEREF _Toc31109463 \h </w:instrText>
            </w:r>
            <w:r w:rsidR="00214F74">
              <w:rPr>
                <w:noProof/>
                <w:webHidden/>
              </w:rPr>
            </w:r>
            <w:r w:rsidR="00214F74">
              <w:rPr>
                <w:noProof/>
                <w:webHidden/>
              </w:rPr>
              <w:fldChar w:fldCharType="separate"/>
            </w:r>
            <w:r w:rsidR="00214F74">
              <w:rPr>
                <w:noProof/>
                <w:webHidden/>
              </w:rPr>
              <w:t>83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4" w:history="1">
            <w:r w:rsidR="00214F74" w:rsidRPr="00105E43">
              <w:rPr>
                <w:rStyle w:val="af8"/>
                <w:rFonts w:ascii="Verdana" w:hAnsi="Verdana"/>
                <w:noProof/>
              </w:rPr>
              <w:t>#STD655.</w:t>
            </w:r>
            <w:r w:rsidR="00214F74" w:rsidRPr="00105E43">
              <w:rPr>
                <w:rStyle w:val="af8"/>
                <w:noProof/>
              </w:rPr>
              <w:t>Ограничения на соединения с вложенными запросами и виртуальными таблицами</w:t>
            </w:r>
            <w:r w:rsidR="00214F74">
              <w:rPr>
                <w:noProof/>
                <w:webHidden/>
              </w:rPr>
              <w:tab/>
            </w:r>
            <w:r w:rsidR="00214F74">
              <w:rPr>
                <w:noProof/>
                <w:webHidden/>
              </w:rPr>
              <w:fldChar w:fldCharType="begin"/>
            </w:r>
            <w:r w:rsidR="00214F74">
              <w:rPr>
                <w:noProof/>
                <w:webHidden/>
              </w:rPr>
              <w:instrText xml:space="preserve"> PAGEREF _Toc31109464 \h </w:instrText>
            </w:r>
            <w:r w:rsidR="00214F74">
              <w:rPr>
                <w:noProof/>
                <w:webHidden/>
              </w:rPr>
            </w:r>
            <w:r w:rsidR="00214F74">
              <w:rPr>
                <w:noProof/>
                <w:webHidden/>
              </w:rPr>
              <w:fldChar w:fldCharType="separate"/>
            </w:r>
            <w:r w:rsidR="00214F74">
              <w:rPr>
                <w:noProof/>
                <w:webHidden/>
              </w:rPr>
              <w:t>85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5" w:history="1">
            <w:r w:rsidR="00214F74" w:rsidRPr="00105E43">
              <w:rPr>
                <w:rStyle w:val="af8"/>
                <w:rFonts w:ascii="Verdana" w:hAnsi="Verdana"/>
                <w:noProof/>
              </w:rPr>
              <w:t>#STD656.</w:t>
            </w:r>
            <w:r w:rsidR="00214F74" w:rsidRPr="00105E43">
              <w:rPr>
                <w:rStyle w:val="af8"/>
                <w:noProof/>
              </w:rPr>
              <w:t>Ограничения на использование вложенных запросов в условии соединения</w:t>
            </w:r>
            <w:r w:rsidR="00214F74">
              <w:rPr>
                <w:noProof/>
                <w:webHidden/>
              </w:rPr>
              <w:tab/>
            </w:r>
            <w:r w:rsidR="00214F74">
              <w:rPr>
                <w:noProof/>
                <w:webHidden/>
              </w:rPr>
              <w:fldChar w:fldCharType="begin"/>
            </w:r>
            <w:r w:rsidR="00214F74">
              <w:rPr>
                <w:noProof/>
                <w:webHidden/>
              </w:rPr>
              <w:instrText xml:space="preserve"> PAGEREF _Toc31109465 \h </w:instrText>
            </w:r>
            <w:r w:rsidR="00214F74">
              <w:rPr>
                <w:noProof/>
                <w:webHidden/>
              </w:rPr>
            </w:r>
            <w:r w:rsidR="00214F74">
              <w:rPr>
                <w:noProof/>
                <w:webHidden/>
              </w:rPr>
              <w:fldChar w:fldCharType="separate"/>
            </w:r>
            <w:r w:rsidR="00214F74">
              <w:rPr>
                <w:noProof/>
                <w:webHidden/>
              </w:rPr>
              <w:t>87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6" w:history="1">
            <w:r w:rsidR="00214F74" w:rsidRPr="00105E43">
              <w:rPr>
                <w:rStyle w:val="af8"/>
                <w:rFonts w:ascii="Verdana" w:hAnsi="Verdana"/>
                <w:noProof/>
              </w:rPr>
              <w:t>#STD657.</w:t>
            </w:r>
            <w:r w:rsidR="00214F74" w:rsidRPr="00105E43">
              <w:rPr>
                <w:rStyle w:val="af8"/>
                <w:noProof/>
              </w:rPr>
              <w:t>Обращения к виртуальным таблицам</w:t>
            </w:r>
            <w:r w:rsidR="00214F74">
              <w:rPr>
                <w:noProof/>
                <w:webHidden/>
              </w:rPr>
              <w:tab/>
            </w:r>
            <w:r w:rsidR="00214F74">
              <w:rPr>
                <w:noProof/>
                <w:webHidden/>
              </w:rPr>
              <w:fldChar w:fldCharType="begin"/>
            </w:r>
            <w:r w:rsidR="00214F74">
              <w:rPr>
                <w:noProof/>
                <w:webHidden/>
              </w:rPr>
              <w:instrText xml:space="preserve"> PAGEREF _Toc31109466 \h </w:instrText>
            </w:r>
            <w:r w:rsidR="00214F74">
              <w:rPr>
                <w:noProof/>
                <w:webHidden/>
              </w:rPr>
            </w:r>
            <w:r w:rsidR="00214F74">
              <w:rPr>
                <w:noProof/>
                <w:webHidden/>
              </w:rPr>
              <w:fldChar w:fldCharType="separate"/>
            </w:r>
            <w:r w:rsidR="00214F74">
              <w:rPr>
                <w:noProof/>
                <w:webHidden/>
              </w:rPr>
              <w:t>89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7" w:history="1">
            <w:r w:rsidR="00214F74" w:rsidRPr="00105E43">
              <w:rPr>
                <w:rStyle w:val="af8"/>
                <w:rFonts w:ascii="Verdana" w:hAnsi="Verdana"/>
                <w:noProof/>
              </w:rPr>
              <w:t>#STD658.</w:t>
            </w:r>
            <w:r w:rsidR="00214F74" w:rsidRPr="00105E43">
              <w:rPr>
                <w:rStyle w:val="af8"/>
                <w:noProof/>
              </w:rPr>
              <w:t>Эффективные условия запросов</w:t>
            </w:r>
            <w:r w:rsidR="00214F74">
              <w:rPr>
                <w:noProof/>
                <w:webHidden/>
              </w:rPr>
              <w:tab/>
            </w:r>
            <w:r w:rsidR="00214F74">
              <w:rPr>
                <w:noProof/>
                <w:webHidden/>
              </w:rPr>
              <w:fldChar w:fldCharType="begin"/>
            </w:r>
            <w:r w:rsidR="00214F74">
              <w:rPr>
                <w:noProof/>
                <w:webHidden/>
              </w:rPr>
              <w:instrText xml:space="preserve"> PAGEREF _Toc31109467 \h </w:instrText>
            </w:r>
            <w:r w:rsidR="00214F74">
              <w:rPr>
                <w:noProof/>
                <w:webHidden/>
              </w:rPr>
            </w:r>
            <w:r w:rsidR="00214F74">
              <w:rPr>
                <w:noProof/>
                <w:webHidden/>
              </w:rPr>
              <w:fldChar w:fldCharType="separate"/>
            </w:r>
            <w:r w:rsidR="00214F74">
              <w:rPr>
                <w:noProof/>
                <w:webHidden/>
              </w:rPr>
              <w:t>90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8" w:history="1">
            <w:r w:rsidR="00214F74" w:rsidRPr="00105E43">
              <w:rPr>
                <w:rStyle w:val="af8"/>
                <w:rFonts w:ascii="Verdana" w:hAnsi="Verdana"/>
                <w:noProof/>
              </w:rPr>
              <w:t>#STD708.</w:t>
            </w:r>
            <w:r w:rsidR="00214F74" w:rsidRPr="00105E43">
              <w:rPr>
                <w:rStyle w:val="af8"/>
                <w:noProof/>
              </w:rPr>
              <w:t>Разрешение итогов для периодических регистров сведений</w:t>
            </w:r>
            <w:r w:rsidR="00214F74">
              <w:rPr>
                <w:noProof/>
                <w:webHidden/>
              </w:rPr>
              <w:tab/>
            </w:r>
            <w:r w:rsidR="00214F74">
              <w:rPr>
                <w:noProof/>
                <w:webHidden/>
              </w:rPr>
              <w:fldChar w:fldCharType="begin"/>
            </w:r>
            <w:r w:rsidR="00214F74">
              <w:rPr>
                <w:noProof/>
                <w:webHidden/>
              </w:rPr>
              <w:instrText xml:space="preserve"> PAGEREF _Toc31109468 \h </w:instrText>
            </w:r>
            <w:r w:rsidR="00214F74">
              <w:rPr>
                <w:noProof/>
                <w:webHidden/>
              </w:rPr>
            </w:r>
            <w:r w:rsidR="00214F74">
              <w:rPr>
                <w:noProof/>
                <w:webHidden/>
              </w:rPr>
              <w:fldChar w:fldCharType="separate"/>
            </w:r>
            <w:r w:rsidR="00214F74">
              <w:rPr>
                <w:noProof/>
                <w:webHidden/>
              </w:rPr>
              <w:t>94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69" w:history="1">
            <w:r w:rsidR="00214F74" w:rsidRPr="00105E43">
              <w:rPr>
                <w:rStyle w:val="af8"/>
                <w:rFonts w:ascii="Verdana" w:hAnsi="Verdana"/>
                <w:noProof/>
              </w:rPr>
              <w:t>#STD733.</w:t>
            </w:r>
            <w:r w:rsidR="00214F74" w:rsidRPr="00105E43">
              <w:rPr>
                <w:rStyle w:val="af8"/>
                <w:noProof/>
              </w:rPr>
              <w:t>Эффективное обращение к виртуальной таблице «Остатки»</w:t>
            </w:r>
            <w:r w:rsidR="00214F74">
              <w:rPr>
                <w:noProof/>
                <w:webHidden/>
              </w:rPr>
              <w:tab/>
            </w:r>
            <w:r w:rsidR="00214F74">
              <w:rPr>
                <w:noProof/>
                <w:webHidden/>
              </w:rPr>
              <w:fldChar w:fldCharType="begin"/>
            </w:r>
            <w:r w:rsidR="00214F74">
              <w:rPr>
                <w:noProof/>
                <w:webHidden/>
              </w:rPr>
              <w:instrText xml:space="preserve"> PAGEREF _Toc31109469 \h </w:instrText>
            </w:r>
            <w:r w:rsidR="00214F74">
              <w:rPr>
                <w:noProof/>
                <w:webHidden/>
              </w:rPr>
            </w:r>
            <w:r w:rsidR="00214F74">
              <w:rPr>
                <w:noProof/>
                <w:webHidden/>
              </w:rPr>
              <w:fldChar w:fldCharType="separate"/>
            </w:r>
            <w:r w:rsidR="00214F74">
              <w:rPr>
                <w:noProof/>
                <w:webHidden/>
              </w:rPr>
              <w:t>95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0" w:history="1">
            <w:r w:rsidR="00214F74" w:rsidRPr="00105E43">
              <w:rPr>
                <w:rStyle w:val="af8"/>
                <w:rFonts w:ascii="Verdana" w:hAnsi="Verdana"/>
                <w:noProof/>
              </w:rPr>
              <w:t>#STD777.</w:t>
            </w:r>
            <w:r w:rsidR="00214F74" w:rsidRPr="00105E43">
              <w:rPr>
                <w:rStyle w:val="af8"/>
                <w:noProof/>
              </w:rPr>
              <w:t>Использование временных таблиц</w:t>
            </w:r>
            <w:r w:rsidR="00214F74">
              <w:rPr>
                <w:noProof/>
                <w:webHidden/>
              </w:rPr>
              <w:tab/>
            </w:r>
            <w:r w:rsidR="00214F74">
              <w:rPr>
                <w:noProof/>
                <w:webHidden/>
              </w:rPr>
              <w:fldChar w:fldCharType="begin"/>
            </w:r>
            <w:r w:rsidR="00214F74">
              <w:rPr>
                <w:noProof/>
                <w:webHidden/>
              </w:rPr>
              <w:instrText xml:space="preserve"> PAGEREF _Toc31109470 \h </w:instrText>
            </w:r>
            <w:r w:rsidR="00214F74">
              <w:rPr>
                <w:noProof/>
                <w:webHidden/>
              </w:rPr>
            </w:r>
            <w:r w:rsidR="00214F74">
              <w:rPr>
                <w:noProof/>
                <w:webHidden/>
              </w:rPr>
              <w:fldChar w:fldCharType="separate"/>
            </w:r>
            <w:r w:rsidR="00214F74">
              <w:rPr>
                <w:noProof/>
                <w:webHidden/>
              </w:rPr>
              <w:t>96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71" w:history="1">
            <w:r w:rsidR="00214F74" w:rsidRPr="00105E43">
              <w:rPr>
                <w:rStyle w:val="af8"/>
                <w:noProof/>
                <w:lang w:eastAsia="ru-RU"/>
              </w:rPr>
              <w:t>Обработка и модификация данных</w:t>
            </w:r>
            <w:r w:rsidR="00214F74">
              <w:rPr>
                <w:noProof/>
                <w:webHidden/>
              </w:rPr>
              <w:tab/>
            </w:r>
            <w:r w:rsidR="00214F74">
              <w:rPr>
                <w:noProof/>
                <w:webHidden/>
              </w:rPr>
              <w:fldChar w:fldCharType="begin"/>
            </w:r>
            <w:r w:rsidR="00214F74">
              <w:rPr>
                <w:noProof/>
                <w:webHidden/>
              </w:rPr>
              <w:instrText xml:space="preserve"> PAGEREF _Toc31109471 \h </w:instrText>
            </w:r>
            <w:r w:rsidR="00214F74">
              <w:rPr>
                <w:noProof/>
                <w:webHidden/>
              </w:rPr>
            </w:r>
            <w:r w:rsidR="00214F74">
              <w:rPr>
                <w:noProof/>
                <w:webHidden/>
              </w:rPr>
              <w:fldChar w:fldCharType="separate"/>
            </w:r>
            <w:r w:rsidR="00214F74">
              <w:rPr>
                <w:noProof/>
                <w:webHidden/>
              </w:rPr>
              <w:t>96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2" w:history="1">
            <w:r w:rsidR="00214F74" w:rsidRPr="00105E43">
              <w:rPr>
                <w:rStyle w:val="af8"/>
                <w:rFonts w:ascii="Verdana" w:hAnsi="Verdana"/>
                <w:noProof/>
              </w:rPr>
              <w:t>#STD783.</w:t>
            </w:r>
            <w:r w:rsidR="00214F74" w:rsidRPr="00105E43">
              <w:rPr>
                <w:rStyle w:val="af8"/>
                <w:noProof/>
              </w:rPr>
              <w:t>Транзакции: правила использования</w:t>
            </w:r>
            <w:r w:rsidR="00214F74">
              <w:rPr>
                <w:noProof/>
                <w:webHidden/>
              </w:rPr>
              <w:tab/>
            </w:r>
            <w:r w:rsidR="00214F74">
              <w:rPr>
                <w:noProof/>
                <w:webHidden/>
              </w:rPr>
              <w:fldChar w:fldCharType="begin"/>
            </w:r>
            <w:r w:rsidR="00214F74">
              <w:rPr>
                <w:noProof/>
                <w:webHidden/>
              </w:rPr>
              <w:instrText xml:space="preserve"> PAGEREF _Toc31109472 \h </w:instrText>
            </w:r>
            <w:r w:rsidR="00214F74">
              <w:rPr>
                <w:noProof/>
                <w:webHidden/>
              </w:rPr>
            </w:r>
            <w:r w:rsidR="00214F74">
              <w:rPr>
                <w:noProof/>
                <w:webHidden/>
              </w:rPr>
              <w:fldChar w:fldCharType="separate"/>
            </w:r>
            <w:r w:rsidR="00214F74">
              <w:rPr>
                <w:noProof/>
                <w:webHidden/>
              </w:rPr>
              <w:t>96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3" w:history="1">
            <w:r w:rsidR="00214F74" w:rsidRPr="00105E43">
              <w:rPr>
                <w:rStyle w:val="af8"/>
                <w:rFonts w:ascii="Verdana" w:hAnsi="Verdana"/>
                <w:noProof/>
              </w:rPr>
              <w:t>#STD460.</w:t>
            </w:r>
            <w:r w:rsidR="00214F74" w:rsidRPr="00105E43">
              <w:rPr>
                <w:rStyle w:val="af8"/>
                <w:noProof/>
              </w:rPr>
              <w:t>Использование управляемого режима блокировки</w:t>
            </w:r>
            <w:r w:rsidR="00214F74">
              <w:rPr>
                <w:noProof/>
                <w:webHidden/>
              </w:rPr>
              <w:tab/>
            </w:r>
            <w:r w:rsidR="00214F74">
              <w:rPr>
                <w:noProof/>
                <w:webHidden/>
              </w:rPr>
              <w:fldChar w:fldCharType="begin"/>
            </w:r>
            <w:r w:rsidR="00214F74">
              <w:rPr>
                <w:noProof/>
                <w:webHidden/>
              </w:rPr>
              <w:instrText xml:space="preserve"> PAGEREF _Toc31109473 \h </w:instrText>
            </w:r>
            <w:r w:rsidR="00214F74">
              <w:rPr>
                <w:noProof/>
                <w:webHidden/>
              </w:rPr>
            </w:r>
            <w:r w:rsidR="00214F74">
              <w:rPr>
                <w:noProof/>
                <w:webHidden/>
              </w:rPr>
              <w:fldChar w:fldCharType="separate"/>
            </w:r>
            <w:r w:rsidR="00214F74">
              <w:rPr>
                <w:noProof/>
                <w:webHidden/>
              </w:rPr>
              <w:t>100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4" w:history="1">
            <w:r w:rsidR="00214F74" w:rsidRPr="00105E43">
              <w:rPr>
                <w:rStyle w:val="af8"/>
                <w:rFonts w:ascii="Verdana" w:hAnsi="Verdana"/>
                <w:noProof/>
              </w:rPr>
              <w:t>#STD490.</w:t>
            </w:r>
            <w:r w:rsidR="00214F74" w:rsidRPr="00105E43">
              <w:rPr>
                <w:rStyle w:val="af8"/>
                <w:noProof/>
              </w:rPr>
              <w:t>Блокировка данных объекта для редактирования из кода</w:t>
            </w:r>
            <w:r w:rsidR="00214F74">
              <w:rPr>
                <w:noProof/>
                <w:webHidden/>
              </w:rPr>
              <w:tab/>
            </w:r>
            <w:r w:rsidR="00214F74">
              <w:rPr>
                <w:noProof/>
                <w:webHidden/>
              </w:rPr>
              <w:fldChar w:fldCharType="begin"/>
            </w:r>
            <w:r w:rsidR="00214F74">
              <w:rPr>
                <w:noProof/>
                <w:webHidden/>
              </w:rPr>
              <w:instrText xml:space="preserve"> PAGEREF _Toc31109474 \h </w:instrText>
            </w:r>
            <w:r w:rsidR="00214F74">
              <w:rPr>
                <w:noProof/>
                <w:webHidden/>
              </w:rPr>
            </w:r>
            <w:r w:rsidR="00214F74">
              <w:rPr>
                <w:noProof/>
                <w:webHidden/>
              </w:rPr>
              <w:fldChar w:fldCharType="separate"/>
            </w:r>
            <w:r w:rsidR="00214F74">
              <w:rPr>
                <w:noProof/>
                <w:webHidden/>
              </w:rPr>
              <w:t>100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5" w:history="1">
            <w:r w:rsidR="00214F74" w:rsidRPr="00105E43">
              <w:rPr>
                <w:rStyle w:val="af8"/>
                <w:rFonts w:ascii="Verdana" w:hAnsi="Verdana"/>
                <w:noProof/>
              </w:rPr>
              <w:t>#STD648.</w:t>
            </w:r>
            <w:r w:rsidR="00214F74" w:rsidRPr="00105E43">
              <w:rPr>
                <w:rStyle w:val="af8"/>
                <w:noProof/>
              </w:rPr>
              <w:t>Ответственное чтение данных</w:t>
            </w:r>
            <w:r w:rsidR="00214F74">
              <w:rPr>
                <w:noProof/>
                <w:webHidden/>
              </w:rPr>
              <w:tab/>
            </w:r>
            <w:r w:rsidR="00214F74">
              <w:rPr>
                <w:noProof/>
                <w:webHidden/>
              </w:rPr>
              <w:fldChar w:fldCharType="begin"/>
            </w:r>
            <w:r w:rsidR="00214F74">
              <w:rPr>
                <w:noProof/>
                <w:webHidden/>
              </w:rPr>
              <w:instrText xml:space="preserve"> PAGEREF _Toc31109475 \h </w:instrText>
            </w:r>
            <w:r w:rsidR="00214F74">
              <w:rPr>
                <w:noProof/>
                <w:webHidden/>
              </w:rPr>
            </w:r>
            <w:r w:rsidR="00214F74">
              <w:rPr>
                <w:noProof/>
                <w:webHidden/>
              </w:rPr>
              <w:fldChar w:fldCharType="separate"/>
            </w:r>
            <w:r w:rsidR="00214F74">
              <w:rPr>
                <w:noProof/>
                <w:webHidden/>
              </w:rPr>
              <w:t>102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6" w:history="1">
            <w:r w:rsidR="00214F74" w:rsidRPr="00105E43">
              <w:rPr>
                <w:rStyle w:val="af8"/>
                <w:rFonts w:ascii="Verdana" w:hAnsi="Verdana"/>
                <w:noProof/>
              </w:rPr>
              <w:t>#STD496.</w:t>
            </w:r>
            <w:r w:rsidR="00214F74" w:rsidRPr="00105E43">
              <w:rPr>
                <w:rStyle w:val="af8"/>
                <w:noProof/>
              </w:rPr>
              <w:t>Чтение отдельных реквизитов объекта из базы данных</w:t>
            </w:r>
            <w:r w:rsidR="00214F74">
              <w:rPr>
                <w:noProof/>
                <w:webHidden/>
              </w:rPr>
              <w:tab/>
            </w:r>
            <w:r w:rsidR="00214F74">
              <w:rPr>
                <w:noProof/>
                <w:webHidden/>
              </w:rPr>
              <w:fldChar w:fldCharType="begin"/>
            </w:r>
            <w:r w:rsidR="00214F74">
              <w:rPr>
                <w:noProof/>
                <w:webHidden/>
              </w:rPr>
              <w:instrText xml:space="preserve"> PAGEREF _Toc31109476 \h </w:instrText>
            </w:r>
            <w:r w:rsidR="00214F74">
              <w:rPr>
                <w:noProof/>
                <w:webHidden/>
              </w:rPr>
            </w:r>
            <w:r w:rsidR="00214F74">
              <w:rPr>
                <w:noProof/>
                <w:webHidden/>
              </w:rPr>
              <w:fldChar w:fldCharType="separate"/>
            </w:r>
            <w:r w:rsidR="00214F74">
              <w:rPr>
                <w:noProof/>
                <w:webHidden/>
              </w:rPr>
              <w:t>105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7" w:history="1">
            <w:r w:rsidR="00214F74" w:rsidRPr="00105E43">
              <w:rPr>
                <w:rStyle w:val="af8"/>
                <w:rFonts w:ascii="Verdana" w:hAnsi="Verdana"/>
                <w:noProof/>
              </w:rPr>
              <w:t>#STD497.</w:t>
            </w:r>
            <w:r w:rsidR="00214F74" w:rsidRPr="00105E43">
              <w:rPr>
                <w:rStyle w:val="af8"/>
                <w:noProof/>
              </w:rPr>
              <w:t>Запись событий в историю работы пользователя</w:t>
            </w:r>
            <w:r w:rsidR="00214F74">
              <w:rPr>
                <w:noProof/>
                <w:webHidden/>
              </w:rPr>
              <w:tab/>
            </w:r>
            <w:r w:rsidR="00214F74">
              <w:rPr>
                <w:noProof/>
                <w:webHidden/>
              </w:rPr>
              <w:fldChar w:fldCharType="begin"/>
            </w:r>
            <w:r w:rsidR="00214F74">
              <w:rPr>
                <w:noProof/>
                <w:webHidden/>
              </w:rPr>
              <w:instrText xml:space="preserve"> PAGEREF _Toc31109477 \h </w:instrText>
            </w:r>
            <w:r w:rsidR="00214F74">
              <w:rPr>
                <w:noProof/>
                <w:webHidden/>
              </w:rPr>
            </w:r>
            <w:r w:rsidR="00214F74">
              <w:rPr>
                <w:noProof/>
                <w:webHidden/>
              </w:rPr>
              <w:fldChar w:fldCharType="separate"/>
            </w:r>
            <w:r w:rsidR="00214F74">
              <w:rPr>
                <w:noProof/>
                <w:webHidden/>
              </w:rPr>
              <w:t>106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78" w:history="1">
            <w:r w:rsidR="00214F74" w:rsidRPr="00105E43">
              <w:rPr>
                <w:rStyle w:val="af8"/>
                <w:noProof/>
                <w:lang w:eastAsia="ru-RU"/>
              </w:rPr>
              <w:t>Избыточные блокировки и методы оптимизации</w:t>
            </w:r>
            <w:r w:rsidR="00214F74">
              <w:rPr>
                <w:noProof/>
                <w:webHidden/>
              </w:rPr>
              <w:tab/>
            </w:r>
            <w:r w:rsidR="00214F74">
              <w:rPr>
                <w:noProof/>
                <w:webHidden/>
              </w:rPr>
              <w:fldChar w:fldCharType="begin"/>
            </w:r>
            <w:r w:rsidR="00214F74">
              <w:rPr>
                <w:noProof/>
                <w:webHidden/>
              </w:rPr>
              <w:instrText xml:space="preserve"> PAGEREF _Toc31109478 \h </w:instrText>
            </w:r>
            <w:r w:rsidR="00214F74">
              <w:rPr>
                <w:noProof/>
                <w:webHidden/>
              </w:rPr>
            </w:r>
            <w:r w:rsidR="00214F74">
              <w:rPr>
                <w:noProof/>
                <w:webHidden/>
              </w:rPr>
              <w:fldChar w:fldCharType="separate"/>
            </w:r>
            <w:r w:rsidR="00214F74">
              <w:rPr>
                <w:noProof/>
                <w:webHidden/>
              </w:rPr>
              <w:t>106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79" w:history="1">
            <w:r w:rsidR="00214F74" w:rsidRPr="00105E43">
              <w:rPr>
                <w:rStyle w:val="af8"/>
                <w:rFonts w:ascii="Verdana" w:hAnsi="Verdana"/>
                <w:noProof/>
              </w:rPr>
              <w:t>#STD659.</w:t>
            </w:r>
            <w:r w:rsidR="00214F74" w:rsidRPr="00105E43">
              <w:rPr>
                <w:rStyle w:val="af8"/>
                <w:noProof/>
              </w:rPr>
              <w:t>Общие сведения об избыточных блокировках</w:t>
            </w:r>
            <w:r w:rsidR="00214F74">
              <w:rPr>
                <w:noProof/>
                <w:webHidden/>
              </w:rPr>
              <w:tab/>
            </w:r>
            <w:r w:rsidR="00214F74">
              <w:rPr>
                <w:noProof/>
                <w:webHidden/>
              </w:rPr>
              <w:fldChar w:fldCharType="begin"/>
            </w:r>
            <w:r w:rsidR="00214F74">
              <w:rPr>
                <w:noProof/>
                <w:webHidden/>
              </w:rPr>
              <w:instrText xml:space="preserve"> PAGEREF _Toc31109479 \h </w:instrText>
            </w:r>
            <w:r w:rsidR="00214F74">
              <w:rPr>
                <w:noProof/>
                <w:webHidden/>
              </w:rPr>
            </w:r>
            <w:r w:rsidR="00214F74">
              <w:rPr>
                <w:noProof/>
                <w:webHidden/>
              </w:rPr>
              <w:fldChar w:fldCharType="separate"/>
            </w:r>
            <w:r w:rsidR="00214F74">
              <w:rPr>
                <w:noProof/>
                <w:webHidden/>
              </w:rPr>
              <w:t>106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0" w:history="1">
            <w:r w:rsidR="00214F74" w:rsidRPr="00105E43">
              <w:rPr>
                <w:rStyle w:val="af8"/>
                <w:rFonts w:ascii="Verdana" w:hAnsi="Verdana"/>
                <w:noProof/>
              </w:rPr>
              <w:t>#STD662.</w:t>
            </w:r>
            <w:r w:rsidR="00214F74" w:rsidRPr="00105E43">
              <w:rPr>
                <w:rStyle w:val="af8"/>
                <w:noProof/>
              </w:rPr>
              <w:t>Сдвиг границы последовательности документов</w:t>
            </w:r>
            <w:r w:rsidR="00214F74">
              <w:rPr>
                <w:noProof/>
                <w:webHidden/>
              </w:rPr>
              <w:tab/>
            </w:r>
            <w:r w:rsidR="00214F74">
              <w:rPr>
                <w:noProof/>
                <w:webHidden/>
              </w:rPr>
              <w:fldChar w:fldCharType="begin"/>
            </w:r>
            <w:r w:rsidR="00214F74">
              <w:rPr>
                <w:noProof/>
                <w:webHidden/>
              </w:rPr>
              <w:instrText xml:space="preserve"> PAGEREF _Toc31109480 \h </w:instrText>
            </w:r>
            <w:r w:rsidR="00214F74">
              <w:rPr>
                <w:noProof/>
                <w:webHidden/>
              </w:rPr>
            </w:r>
            <w:r w:rsidR="00214F74">
              <w:rPr>
                <w:noProof/>
                <w:webHidden/>
              </w:rPr>
              <w:fldChar w:fldCharType="separate"/>
            </w:r>
            <w:r w:rsidR="00214F74">
              <w:rPr>
                <w:noProof/>
                <w:webHidden/>
              </w:rPr>
              <w:t>107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1" w:history="1">
            <w:r w:rsidR="00214F74" w:rsidRPr="00105E43">
              <w:rPr>
                <w:rStyle w:val="af8"/>
                <w:rFonts w:ascii="Verdana" w:hAnsi="Verdana"/>
                <w:noProof/>
              </w:rPr>
              <w:t>#STD663.</w:t>
            </w:r>
            <w:r w:rsidR="00214F74" w:rsidRPr="00105E43">
              <w:rPr>
                <w:rStyle w:val="af8"/>
                <w:noProof/>
              </w:rPr>
              <w:t>Режим разделения итогов для регистров бухгалтерии</w:t>
            </w:r>
            <w:r w:rsidR="00214F74">
              <w:rPr>
                <w:noProof/>
                <w:webHidden/>
              </w:rPr>
              <w:tab/>
            </w:r>
            <w:r w:rsidR="00214F74">
              <w:rPr>
                <w:noProof/>
                <w:webHidden/>
              </w:rPr>
              <w:fldChar w:fldCharType="begin"/>
            </w:r>
            <w:r w:rsidR="00214F74">
              <w:rPr>
                <w:noProof/>
                <w:webHidden/>
              </w:rPr>
              <w:instrText xml:space="preserve"> PAGEREF _Toc31109481 \h </w:instrText>
            </w:r>
            <w:r w:rsidR="00214F74">
              <w:rPr>
                <w:noProof/>
                <w:webHidden/>
              </w:rPr>
            </w:r>
            <w:r w:rsidR="00214F74">
              <w:rPr>
                <w:noProof/>
                <w:webHidden/>
              </w:rPr>
              <w:fldChar w:fldCharType="separate"/>
            </w:r>
            <w:r w:rsidR="00214F74">
              <w:rPr>
                <w:noProof/>
                <w:webHidden/>
              </w:rPr>
              <w:t>108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2" w:history="1">
            <w:r w:rsidR="00214F74" w:rsidRPr="00105E43">
              <w:rPr>
                <w:rStyle w:val="af8"/>
                <w:rFonts w:ascii="Verdana" w:hAnsi="Verdana"/>
                <w:noProof/>
              </w:rPr>
              <w:t>#STD664.</w:t>
            </w:r>
            <w:r w:rsidR="00214F74" w:rsidRPr="00105E43">
              <w:rPr>
                <w:rStyle w:val="af8"/>
                <w:noProof/>
              </w:rPr>
              <w:t>Режим разделения итогов для регистров накопления</w:t>
            </w:r>
            <w:r w:rsidR="00214F74">
              <w:rPr>
                <w:noProof/>
                <w:webHidden/>
              </w:rPr>
              <w:tab/>
            </w:r>
            <w:r w:rsidR="00214F74">
              <w:rPr>
                <w:noProof/>
                <w:webHidden/>
              </w:rPr>
              <w:fldChar w:fldCharType="begin"/>
            </w:r>
            <w:r w:rsidR="00214F74">
              <w:rPr>
                <w:noProof/>
                <w:webHidden/>
              </w:rPr>
              <w:instrText xml:space="preserve"> PAGEREF _Toc31109482 \h </w:instrText>
            </w:r>
            <w:r w:rsidR="00214F74">
              <w:rPr>
                <w:noProof/>
                <w:webHidden/>
              </w:rPr>
            </w:r>
            <w:r w:rsidR="00214F74">
              <w:rPr>
                <w:noProof/>
                <w:webHidden/>
              </w:rPr>
              <w:fldChar w:fldCharType="separate"/>
            </w:r>
            <w:r w:rsidR="00214F74">
              <w:rPr>
                <w:noProof/>
                <w:webHidden/>
              </w:rPr>
              <w:t>110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3" w:history="1">
            <w:r w:rsidR="00214F74" w:rsidRPr="00105E43">
              <w:rPr>
                <w:rStyle w:val="af8"/>
                <w:rFonts w:ascii="Verdana" w:hAnsi="Verdana"/>
                <w:noProof/>
              </w:rPr>
              <w:t>#STD661.</w:t>
            </w:r>
            <w:r w:rsidR="00214F74" w:rsidRPr="00105E43">
              <w:rPr>
                <w:rStyle w:val="af8"/>
                <w:noProof/>
              </w:rPr>
              <w:t>Блокирующее чтение остатков в начале транзакции</w:t>
            </w:r>
            <w:r w:rsidR="00214F74">
              <w:rPr>
                <w:noProof/>
                <w:webHidden/>
              </w:rPr>
              <w:tab/>
            </w:r>
            <w:r w:rsidR="00214F74">
              <w:rPr>
                <w:noProof/>
                <w:webHidden/>
              </w:rPr>
              <w:fldChar w:fldCharType="begin"/>
            </w:r>
            <w:r w:rsidR="00214F74">
              <w:rPr>
                <w:noProof/>
                <w:webHidden/>
              </w:rPr>
              <w:instrText xml:space="preserve"> PAGEREF _Toc31109483 \h </w:instrText>
            </w:r>
            <w:r w:rsidR="00214F74">
              <w:rPr>
                <w:noProof/>
                <w:webHidden/>
              </w:rPr>
            </w:r>
            <w:r w:rsidR="00214F74">
              <w:rPr>
                <w:noProof/>
                <w:webHidden/>
              </w:rPr>
              <w:fldChar w:fldCharType="separate"/>
            </w:r>
            <w:r w:rsidR="00214F74">
              <w:rPr>
                <w:noProof/>
                <w:webHidden/>
              </w:rPr>
              <w:t>111</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484" w:history="1">
            <w:r w:rsidR="00214F74" w:rsidRPr="00105E43">
              <w:rPr>
                <w:rStyle w:val="af8"/>
                <w:rFonts w:eastAsia="Times New Roman"/>
                <w:noProof/>
                <w:lang w:eastAsia="ru-RU"/>
              </w:rPr>
              <w:t>Соглашения при написании кода</w:t>
            </w:r>
            <w:r w:rsidR="00214F74">
              <w:rPr>
                <w:noProof/>
                <w:webHidden/>
              </w:rPr>
              <w:tab/>
            </w:r>
            <w:r w:rsidR="00214F74">
              <w:rPr>
                <w:noProof/>
                <w:webHidden/>
              </w:rPr>
              <w:fldChar w:fldCharType="begin"/>
            </w:r>
            <w:r w:rsidR="00214F74">
              <w:rPr>
                <w:noProof/>
                <w:webHidden/>
              </w:rPr>
              <w:instrText xml:space="preserve"> PAGEREF _Toc31109484 \h </w:instrText>
            </w:r>
            <w:r w:rsidR="00214F74">
              <w:rPr>
                <w:noProof/>
                <w:webHidden/>
              </w:rPr>
            </w:r>
            <w:r w:rsidR="00214F74">
              <w:rPr>
                <w:noProof/>
                <w:webHidden/>
              </w:rPr>
              <w:fldChar w:fldCharType="separate"/>
            </w:r>
            <w:r w:rsidR="00214F74">
              <w:rPr>
                <w:noProof/>
                <w:webHidden/>
              </w:rPr>
              <w:t>113</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85" w:history="1">
            <w:r w:rsidR="00214F74" w:rsidRPr="00105E43">
              <w:rPr>
                <w:rStyle w:val="af8"/>
                <w:noProof/>
              </w:rPr>
              <w:t>Оформление модулей</w:t>
            </w:r>
            <w:r w:rsidR="00214F74">
              <w:rPr>
                <w:noProof/>
                <w:webHidden/>
              </w:rPr>
              <w:tab/>
            </w:r>
            <w:r w:rsidR="00214F74">
              <w:rPr>
                <w:noProof/>
                <w:webHidden/>
              </w:rPr>
              <w:fldChar w:fldCharType="begin"/>
            </w:r>
            <w:r w:rsidR="00214F74">
              <w:rPr>
                <w:noProof/>
                <w:webHidden/>
              </w:rPr>
              <w:instrText xml:space="preserve"> PAGEREF _Toc31109485 \h </w:instrText>
            </w:r>
            <w:r w:rsidR="00214F74">
              <w:rPr>
                <w:noProof/>
                <w:webHidden/>
              </w:rPr>
            </w:r>
            <w:r w:rsidR="00214F74">
              <w:rPr>
                <w:noProof/>
                <w:webHidden/>
              </w:rPr>
              <w:fldChar w:fldCharType="separate"/>
            </w:r>
            <w:r w:rsidR="00214F74">
              <w:rPr>
                <w:noProof/>
                <w:webHidden/>
              </w:rPr>
              <w:t>113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6" w:history="1">
            <w:r w:rsidR="00214F74" w:rsidRPr="00105E43">
              <w:rPr>
                <w:rStyle w:val="af8"/>
                <w:rFonts w:ascii="Verdana" w:hAnsi="Verdana"/>
                <w:noProof/>
              </w:rPr>
              <w:t>#STD456.</w:t>
            </w:r>
            <w:r w:rsidR="00214F74" w:rsidRPr="00105E43">
              <w:rPr>
                <w:rStyle w:val="af8"/>
                <w:noProof/>
              </w:rPr>
              <w:t>Тексты модулей</w:t>
            </w:r>
            <w:r w:rsidR="00214F74">
              <w:rPr>
                <w:noProof/>
                <w:webHidden/>
              </w:rPr>
              <w:tab/>
            </w:r>
            <w:r w:rsidR="00214F74">
              <w:rPr>
                <w:noProof/>
                <w:webHidden/>
              </w:rPr>
              <w:fldChar w:fldCharType="begin"/>
            </w:r>
            <w:r w:rsidR="00214F74">
              <w:rPr>
                <w:noProof/>
                <w:webHidden/>
              </w:rPr>
              <w:instrText xml:space="preserve"> PAGEREF _Toc31109486 \h </w:instrText>
            </w:r>
            <w:r w:rsidR="00214F74">
              <w:rPr>
                <w:noProof/>
                <w:webHidden/>
              </w:rPr>
            </w:r>
            <w:r w:rsidR="00214F74">
              <w:rPr>
                <w:noProof/>
                <w:webHidden/>
              </w:rPr>
              <w:fldChar w:fldCharType="separate"/>
            </w:r>
            <w:r w:rsidR="00214F74">
              <w:rPr>
                <w:noProof/>
                <w:webHidden/>
              </w:rPr>
              <w:t>113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7" w:history="1">
            <w:r w:rsidR="00214F74" w:rsidRPr="00105E43">
              <w:rPr>
                <w:rStyle w:val="af8"/>
                <w:rFonts w:ascii="Verdana" w:hAnsi="Verdana"/>
                <w:noProof/>
              </w:rPr>
              <w:t>#STD455.</w:t>
            </w:r>
            <w:r w:rsidR="00214F74" w:rsidRPr="00105E43">
              <w:rPr>
                <w:rStyle w:val="af8"/>
                <w:noProof/>
              </w:rPr>
              <w:t>Структура модуля</w:t>
            </w:r>
            <w:r w:rsidR="00214F74">
              <w:rPr>
                <w:noProof/>
                <w:webHidden/>
              </w:rPr>
              <w:tab/>
            </w:r>
            <w:r w:rsidR="00214F74">
              <w:rPr>
                <w:noProof/>
                <w:webHidden/>
              </w:rPr>
              <w:fldChar w:fldCharType="begin"/>
            </w:r>
            <w:r w:rsidR="00214F74">
              <w:rPr>
                <w:noProof/>
                <w:webHidden/>
              </w:rPr>
              <w:instrText xml:space="preserve"> PAGEREF _Toc31109487 \h </w:instrText>
            </w:r>
            <w:r w:rsidR="00214F74">
              <w:rPr>
                <w:noProof/>
                <w:webHidden/>
              </w:rPr>
            </w:r>
            <w:r w:rsidR="00214F74">
              <w:rPr>
                <w:noProof/>
                <w:webHidden/>
              </w:rPr>
              <w:fldChar w:fldCharType="separate"/>
            </w:r>
            <w:r w:rsidR="00214F74">
              <w:rPr>
                <w:noProof/>
                <w:webHidden/>
              </w:rPr>
              <w:t>114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8" w:history="1">
            <w:r w:rsidR="00214F74" w:rsidRPr="00105E43">
              <w:rPr>
                <w:rStyle w:val="af8"/>
                <w:rFonts w:ascii="Verdana" w:hAnsi="Verdana"/>
                <w:noProof/>
              </w:rPr>
              <w:t>#STD647.</w:t>
            </w:r>
            <w:r w:rsidR="00214F74" w:rsidRPr="00105E43">
              <w:rPr>
                <w:rStyle w:val="af8"/>
                <w:noProof/>
              </w:rPr>
              <w:t>Имена процедур и функций</w:t>
            </w:r>
            <w:r w:rsidR="00214F74">
              <w:rPr>
                <w:noProof/>
                <w:webHidden/>
              </w:rPr>
              <w:tab/>
            </w:r>
            <w:r w:rsidR="00214F74">
              <w:rPr>
                <w:noProof/>
                <w:webHidden/>
              </w:rPr>
              <w:fldChar w:fldCharType="begin"/>
            </w:r>
            <w:r w:rsidR="00214F74">
              <w:rPr>
                <w:noProof/>
                <w:webHidden/>
              </w:rPr>
              <w:instrText xml:space="preserve"> PAGEREF _Toc31109488 \h </w:instrText>
            </w:r>
            <w:r w:rsidR="00214F74">
              <w:rPr>
                <w:noProof/>
                <w:webHidden/>
              </w:rPr>
            </w:r>
            <w:r w:rsidR="00214F74">
              <w:rPr>
                <w:noProof/>
                <w:webHidden/>
              </w:rPr>
              <w:fldChar w:fldCharType="separate"/>
            </w:r>
            <w:r w:rsidR="00214F74">
              <w:rPr>
                <w:noProof/>
                <w:webHidden/>
              </w:rPr>
              <w:t>120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89" w:history="1">
            <w:r w:rsidR="00214F74" w:rsidRPr="00105E43">
              <w:rPr>
                <w:rStyle w:val="af8"/>
                <w:rFonts w:ascii="Verdana" w:hAnsi="Verdana"/>
                <w:noProof/>
              </w:rPr>
              <w:t>#STD453.</w:t>
            </w:r>
            <w:r w:rsidR="00214F74" w:rsidRPr="00105E43">
              <w:rPr>
                <w:rStyle w:val="af8"/>
                <w:noProof/>
              </w:rPr>
              <w:t>Описание процедур и функций</w:t>
            </w:r>
            <w:r w:rsidR="00214F74">
              <w:rPr>
                <w:noProof/>
                <w:webHidden/>
              </w:rPr>
              <w:tab/>
            </w:r>
            <w:r w:rsidR="00214F74">
              <w:rPr>
                <w:noProof/>
                <w:webHidden/>
              </w:rPr>
              <w:fldChar w:fldCharType="begin"/>
            </w:r>
            <w:r w:rsidR="00214F74">
              <w:rPr>
                <w:noProof/>
                <w:webHidden/>
              </w:rPr>
              <w:instrText xml:space="preserve"> PAGEREF _Toc31109489 \h </w:instrText>
            </w:r>
            <w:r w:rsidR="00214F74">
              <w:rPr>
                <w:noProof/>
                <w:webHidden/>
              </w:rPr>
            </w:r>
            <w:r w:rsidR="00214F74">
              <w:rPr>
                <w:noProof/>
                <w:webHidden/>
              </w:rPr>
              <w:fldChar w:fldCharType="separate"/>
            </w:r>
            <w:r w:rsidR="00214F74">
              <w:rPr>
                <w:noProof/>
                <w:webHidden/>
              </w:rPr>
              <w:t>122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0" w:history="1">
            <w:r w:rsidR="00214F74" w:rsidRPr="00105E43">
              <w:rPr>
                <w:rStyle w:val="af8"/>
                <w:rFonts w:ascii="Verdana" w:hAnsi="Verdana"/>
                <w:noProof/>
              </w:rPr>
              <w:t>#STD640.</w:t>
            </w:r>
            <w:r w:rsidR="00214F74" w:rsidRPr="00105E43">
              <w:rPr>
                <w:rStyle w:val="af8"/>
                <w:noProof/>
              </w:rPr>
              <w:t>Параметры процедур и функций</w:t>
            </w:r>
            <w:r w:rsidR="00214F74">
              <w:rPr>
                <w:noProof/>
                <w:webHidden/>
              </w:rPr>
              <w:tab/>
            </w:r>
            <w:r w:rsidR="00214F74">
              <w:rPr>
                <w:noProof/>
                <w:webHidden/>
              </w:rPr>
              <w:fldChar w:fldCharType="begin"/>
            </w:r>
            <w:r w:rsidR="00214F74">
              <w:rPr>
                <w:noProof/>
                <w:webHidden/>
              </w:rPr>
              <w:instrText xml:space="preserve"> PAGEREF _Toc31109490 \h </w:instrText>
            </w:r>
            <w:r w:rsidR="00214F74">
              <w:rPr>
                <w:noProof/>
                <w:webHidden/>
              </w:rPr>
            </w:r>
            <w:r w:rsidR="00214F74">
              <w:rPr>
                <w:noProof/>
                <w:webHidden/>
              </w:rPr>
              <w:fldChar w:fldCharType="separate"/>
            </w:r>
            <w:r w:rsidR="00214F74">
              <w:rPr>
                <w:noProof/>
                <w:webHidden/>
              </w:rPr>
              <w:t>127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1" w:history="1">
            <w:r w:rsidR="00214F74" w:rsidRPr="00105E43">
              <w:rPr>
                <w:rStyle w:val="af8"/>
                <w:rFonts w:ascii="Verdana" w:hAnsi="Verdana"/>
                <w:noProof/>
              </w:rPr>
              <w:t>#STD641.</w:t>
            </w:r>
            <w:r w:rsidR="00214F74" w:rsidRPr="00105E43">
              <w:rPr>
                <w:rStyle w:val="af8"/>
                <w:noProof/>
              </w:rPr>
              <w:t>Особенности использования структур в качестве параметров процедур и функций</w:t>
            </w:r>
            <w:r w:rsidR="00214F74">
              <w:rPr>
                <w:noProof/>
                <w:webHidden/>
              </w:rPr>
              <w:tab/>
            </w:r>
            <w:r w:rsidR="00214F74">
              <w:rPr>
                <w:noProof/>
                <w:webHidden/>
              </w:rPr>
              <w:fldChar w:fldCharType="begin"/>
            </w:r>
            <w:r w:rsidR="00214F74">
              <w:rPr>
                <w:noProof/>
                <w:webHidden/>
              </w:rPr>
              <w:instrText xml:space="preserve"> PAGEREF _Toc31109491 \h </w:instrText>
            </w:r>
            <w:r w:rsidR="00214F74">
              <w:rPr>
                <w:noProof/>
                <w:webHidden/>
              </w:rPr>
            </w:r>
            <w:r w:rsidR="00214F74">
              <w:rPr>
                <w:noProof/>
                <w:webHidden/>
              </w:rPr>
              <w:fldChar w:fldCharType="separate"/>
            </w:r>
            <w:r w:rsidR="00214F74">
              <w:rPr>
                <w:noProof/>
                <w:webHidden/>
              </w:rPr>
              <w:t>130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2" w:history="1">
            <w:r w:rsidR="00214F74" w:rsidRPr="00105E43">
              <w:rPr>
                <w:rStyle w:val="af8"/>
                <w:rFonts w:ascii="Verdana" w:hAnsi="Verdana"/>
                <w:noProof/>
              </w:rPr>
              <w:t>#STD454.</w:t>
            </w:r>
            <w:r w:rsidR="00214F74" w:rsidRPr="00105E43">
              <w:rPr>
                <w:rStyle w:val="af8"/>
                <w:noProof/>
              </w:rPr>
              <w:t>Правила образования имен переменных</w:t>
            </w:r>
            <w:r w:rsidR="00214F74">
              <w:rPr>
                <w:noProof/>
                <w:webHidden/>
              </w:rPr>
              <w:tab/>
            </w:r>
            <w:r w:rsidR="00214F74">
              <w:rPr>
                <w:noProof/>
                <w:webHidden/>
              </w:rPr>
              <w:fldChar w:fldCharType="begin"/>
            </w:r>
            <w:r w:rsidR="00214F74">
              <w:rPr>
                <w:noProof/>
                <w:webHidden/>
              </w:rPr>
              <w:instrText xml:space="preserve"> PAGEREF _Toc31109492 \h </w:instrText>
            </w:r>
            <w:r w:rsidR="00214F74">
              <w:rPr>
                <w:noProof/>
                <w:webHidden/>
              </w:rPr>
            </w:r>
            <w:r w:rsidR="00214F74">
              <w:rPr>
                <w:noProof/>
                <w:webHidden/>
              </w:rPr>
              <w:fldChar w:fldCharType="separate"/>
            </w:r>
            <w:r w:rsidR="00214F74">
              <w:rPr>
                <w:noProof/>
                <w:webHidden/>
              </w:rPr>
              <w:t>131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3" w:history="1">
            <w:r w:rsidR="00214F74" w:rsidRPr="00105E43">
              <w:rPr>
                <w:rStyle w:val="af8"/>
                <w:rFonts w:ascii="Verdana" w:hAnsi="Verdana"/>
                <w:noProof/>
              </w:rPr>
              <w:t>#STD686.</w:t>
            </w:r>
            <w:r w:rsidR="00214F74" w:rsidRPr="00105E43">
              <w:rPr>
                <w:rStyle w:val="af8"/>
                <w:noProof/>
              </w:rPr>
              <w:t>Работа с параметром «Отказ» в обработчиках событий</w:t>
            </w:r>
            <w:r w:rsidR="00214F74">
              <w:rPr>
                <w:noProof/>
                <w:webHidden/>
              </w:rPr>
              <w:tab/>
            </w:r>
            <w:r w:rsidR="00214F74">
              <w:rPr>
                <w:noProof/>
                <w:webHidden/>
              </w:rPr>
              <w:fldChar w:fldCharType="begin"/>
            </w:r>
            <w:r w:rsidR="00214F74">
              <w:rPr>
                <w:noProof/>
                <w:webHidden/>
              </w:rPr>
              <w:instrText xml:space="preserve"> PAGEREF _Toc31109493 \h </w:instrText>
            </w:r>
            <w:r w:rsidR="00214F74">
              <w:rPr>
                <w:noProof/>
                <w:webHidden/>
              </w:rPr>
            </w:r>
            <w:r w:rsidR="00214F74">
              <w:rPr>
                <w:noProof/>
                <w:webHidden/>
              </w:rPr>
              <w:fldChar w:fldCharType="separate"/>
            </w:r>
            <w:r w:rsidR="00214F74">
              <w:rPr>
                <w:noProof/>
                <w:webHidden/>
              </w:rPr>
              <w:t>131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494" w:history="1">
            <w:r w:rsidR="00214F74" w:rsidRPr="00105E43">
              <w:rPr>
                <w:rStyle w:val="af8"/>
                <w:noProof/>
              </w:rPr>
              <w:t>Использование конструкций встроенного языка</w:t>
            </w:r>
            <w:r w:rsidR="00214F74">
              <w:rPr>
                <w:noProof/>
                <w:webHidden/>
              </w:rPr>
              <w:tab/>
            </w:r>
            <w:r w:rsidR="00214F74">
              <w:rPr>
                <w:noProof/>
                <w:webHidden/>
              </w:rPr>
              <w:fldChar w:fldCharType="begin"/>
            </w:r>
            <w:r w:rsidR="00214F74">
              <w:rPr>
                <w:noProof/>
                <w:webHidden/>
              </w:rPr>
              <w:instrText xml:space="preserve"> PAGEREF _Toc31109494 \h </w:instrText>
            </w:r>
            <w:r w:rsidR="00214F74">
              <w:rPr>
                <w:noProof/>
                <w:webHidden/>
              </w:rPr>
            </w:r>
            <w:r w:rsidR="00214F74">
              <w:rPr>
                <w:noProof/>
                <w:webHidden/>
              </w:rPr>
              <w:fldChar w:fldCharType="separate"/>
            </w:r>
            <w:r w:rsidR="00214F74">
              <w:rPr>
                <w:noProof/>
                <w:webHidden/>
              </w:rPr>
              <w:t>132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5" w:history="1">
            <w:r w:rsidR="00214F74" w:rsidRPr="00105E43">
              <w:rPr>
                <w:rStyle w:val="af8"/>
                <w:rFonts w:ascii="Verdana" w:hAnsi="Verdana"/>
                <w:noProof/>
              </w:rPr>
              <w:t>#STD441.</w:t>
            </w:r>
            <w:r w:rsidR="00214F74" w:rsidRPr="00105E43">
              <w:rPr>
                <w:rStyle w:val="af8"/>
                <w:noProof/>
              </w:rPr>
              <w:t>Общие требования к построению конструкций встроенного языка</w:t>
            </w:r>
            <w:r w:rsidR="00214F74">
              <w:rPr>
                <w:noProof/>
                <w:webHidden/>
              </w:rPr>
              <w:tab/>
            </w:r>
            <w:r w:rsidR="00214F74">
              <w:rPr>
                <w:noProof/>
                <w:webHidden/>
              </w:rPr>
              <w:fldChar w:fldCharType="begin"/>
            </w:r>
            <w:r w:rsidR="00214F74">
              <w:rPr>
                <w:noProof/>
                <w:webHidden/>
              </w:rPr>
              <w:instrText xml:space="preserve"> PAGEREF _Toc31109495 \h </w:instrText>
            </w:r>
            <w:r w:rsidR="00214F74">
              <w:rPr>
                <w:noProof/>
                <w:webHidden/>
              </w:rPr>
            </w:r>
            <w:r w:rsidR="00214F74">
              <w:rPr>
                <w:noProof/>
                <w:webHidden/>
              </w:rPr>
              <w:fldChar w:fldCharType="separate"/>
            </w:r>
            <w:r w:rsidR="00214F74">
              <w:rPr>
                <w:noProof/>
                <w:webHidden/>
              </w:rPr>
              <w:t>132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6" w:history="1">
            <w:r w:rsidR="00214F74" w:rsidRPr="00105E43">
              <w:rPr>
                <w:rStyle w:val="af8"/>
                <w:rFonts w:ascii="Verdana" w:hAnsi="Verdana"/>
                <w:noProof/>
              </w:rPr>
              <w:t>#STD444.</w:t>
            </w:r>
            <w:r w:rsidR="00214F74" w:rsidRPr="00105E43">
              <w:rPr>
                <w:rStyle w:val="af8"/>
                <w:noProof/>
              </w:rPr>
              <w:t>Перенос выражений</w:t>
            </w:r>
            <w:r w:rsidR="00214F74">
              <w:rPr>
                <w:noProof/>
                <w:webHidden/>
              </w:rPr>
              <w:tab/>
            </w:r>
            <w:r w:rsidR="00214F74">
              <w:rPr>
                <w:noProof/>
                <w:webHidden/>
              </w:rPr>
              <w:fldChar w:fldCharType="begin"/>
            </w:r>
            <w:r w:rsidR="00214F74">
              <w:rPr>
                <w:noProof/>
                <w:webHidden/>
              </w:rPr>
              <w:instrText xml:space="preserve"> PAGEREF _Toc31109496 \h </w:instrText>
            </w:r>
            <w:r w:rsidR="00214F74">
              <w:rPr>
                <w:noProof/>
                <w:webHidden/>
              </w:rPr>
            </w:r>
            <w:r w:rsidR="00214F74">
              <w:rPr>
                <w:noProof/>
                <w:webHidden/>
              </w:rPr>
              <w:fldChar w:fldCharType="separate"/>
            </w:r>
            <w:r w:rsidR="00214F74">
              <w:rPr>
                <w:noProof/>
                <w:webHidden/>
              </w:rPr>
              <w:t>133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7" w:history="1">
            <w:r w:rsidR="00214F74" w:rsidRPr="00105E43">
              <w:rPr>
                <w:rStyle w:val="af8"/>
                <w:rFonts w:ascii="Verdana" w:hAnsi="Verdana"/>
                <w:noProof/>
              </w:rPr>
              <w:t>#STD440.</w:t>
            </w:r>
            <w:r w:rsidR="00214F74" w:rsidRPr="00105E43">
              <w:rPr>
                <w:rStyle w:val="af8"/>
                <w:noProof/>
              </w:rPr>
              <w:t>Использование дублирующего кода</w:t>
            </w:r>
            <w:r w:rsidR="00214F74">
              <w:rPr>
                <w:noProof/>
                <w:webHidden/>
              </w:rPr>
              <w:tab/>
            </w:r>
            <w:r w:rsidR="00214F74">
              <w:rPr>
                <w:noProof/>
                <w:webHidden/>
              </w:rPr>
              <w:fldChar w:fldCharType="begin"/>
            </w:r>
            <w:r w:rsidR="00214F74">
              <w:rPr>
                <w:noProof/>
                <w:webHidden/>
              </w:rPr>
              <w:instrText xml:space="preserve"> PAGEREF _Toc31109497 \h </w:instrText>
            </w:r>
            <w:r w:rsidR="00214F74">
              <w:rPr>
                <w:noProof/>
                <w:webHidden/>
              </w:rPr>
            </w:r>
            <w:r w:rsidR="00214F74">
              <w:rPr>
                <w:noProof/>
                <w:webHidden/>
              </w:rPr>
              <w:fldChar w:fldCharType="separate"/>
            </w:r>
            <w:r w:rsidR="00214F74">
              <w:rPr>
                <w:noProof/>
                <w:webHidden/>
              </w:rPr>
              <w:t>135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8" w:history="1">
            <w:r w:rsidR="00214F74" w:rsidRPr="00105E43">
              <w:rPr>
                <w:rStyle w:val="af8"/>
                <w:rFonts w:ascii="Verdana" w:hAnsi="Verdana"/>
                <w:noProof/>
              </w:rPr>
              <w:t>#STD439.</w:t>
            </w:r>
            <w:r w:rsidR="00214F74" w:rsidRPr="00105E43">
              <w:rPr>
                <w:rStyle w:val="af8"/>
                <w:noProof/>
              </w:rPr>
              <w:t>Использование директив компиляции и инструкций препроцессора</w:t>
            </w:r>
            <w:r w:rsidR="00214F74">
              <w:rPr>
                <w:noProof/>
                <w:webHidden/>
              </w:rPr>
              <w:tab/>
            </w:r>
            <w:r w:rsidR="00214F74">
              <w:rPr>
                <w:noProof/>
                <w:webHidden/>
              </w:rPr>
              <w:fldChar w:fldCharType="begin"/>
            </w:r>
            <w:r w:rsidR="00214F74">
              <w:rPr>
                <w:noProof/>
                <w:webHidden/>
              </w:rPr>
              <w:instrText xml:space="preserve"> PAGEREF _Toc31109498 \h </w:instrText>
            </w:r>
            <w:r w:rsidR="00214F74">
              <w:rPr>
                <w:noProof/>
                <w:webHidden/>
              </w:rPr>
            </w:r>
            <w:r w:rsidR="00214F74">
              <w:rPr>
                <w:noProof/>
                <w:webHidden/>
              </w:rPr>
              <w:fldChar w:fldCharType="separate"/>
            </w:r>
            <w:r w:rsidR="00214F74">
              <w:rPr>
                <w:noProof/>
                <w:webHidden/>
              </w:rPr>
              <w:t>137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499" w:history="1">
            <w:r w:rsidR="00214F74" w:rsidRPr="00105E43">
              <w:rPr>
                <w:rStyle w:val="af8"/>
                <w:rFonts w:ascii="Verdana" w:hAnsi="Verdana"/>
                <w:noProof/>
              </w:rPr>
              <w:t>#STD442.</w:t>
            </w:r>
            <w:r w:rsidR="00214F74" w:rsidRPr="00105E43">
              <w:rPr>
                <w:rStyle w:val="af8"/>
                <w:noProof/>
              </w:rPr>
              <w:t>Определение типа значения переменной</w:t>
            </w:r>
            <w:r w:rsidR="00214F74">
              <w:rPr>
                <w:noProof/>
                <w:webHidden/>
              </w:rPr>
              <w:tab/>
            </w:r>
            <w:r w:rsidR="00214F74">
              <w:rPr>
                <w:noProof/>
                <w:webHidden/>
              </w:rPr>
              <w:fldChar w:fldCharType="begin"/>
            </w:r>
            <w:r w:rsidR="00214F74">
              <w:rPr>
                <w:noProof/>
                <w:webHidden/>
              </w:rPr>
              <w:instrText xml:space="preserve"> PAGEREF _Toc31109499 \h </w:instrText>
            </w:r>
            <w:r w:rsidR="00214F74">
              <w:rPr>
                <w:noProof/>
                <w:webHidden/>
              </w:rPr>
            </w:r>
            <w:r w:rsidR="00214F74">
              <w:rPr>
                <w:noProof/>
                <w:webHidden/>
              </w:rPr>
              <w:fldChar w:fldCharType="separate"/>
            </w:r>
            <w:r w:rsidR="00214F74">
              <w:rPr>
                <w:noProof/>
                <w:webHidden/>
              </w:rPr>
              <w:t>138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0" w:history="1">
            <w:r w:rsidR="00214F74" w:rsidRPr="00105E43">
              <w:rPr>
                <w:rStyle w:val="af8"/>
                <w:rFonts w:ascii="Verdana" w:hAnsi="Verdana"/>
                <w:noProof/>
              </w:rPr>
              <w:t>#STD445.</w:t>
            </w:r>
            <w:r w:rsidR="00214F74" w:rsidRPr="00105E43">
              <w:rPr>
                <w:rStyle w:val="af8"/>
                <w:noProof/>
              </w:rPr>
              <w:t>Получение метаданных объектов</w:t>
            </w:r>
            <w:r w:rsidR="00214F74">
              <w:rPr>
                <w:noProof/>
                <w:webHidden/>
              </w:rPr>
              <w:tab/>
            </w:r>
            <w:r w:rsidR="00214F74">
              <w:rPr>
                <w:noProof/>
                <w:webHidden/>
              </w:rPr>
              <w:fldChar w:fldCharType="begin"/>
            </w:r>
            <w:r w:rsidR="00214F74">
              <w:rPr>
                <w:noProof/>
                <w:webHidden/>
              </w:rPr>
              <w:instrText xml:space="preserve"> PAGEREF _Toc31109500 \h </w:instrText>
            </w:r>
            <w:r w:rsidR="00214F74">
              <w:rPr>
                <w:noProof/>
                <w:webHidden/>
              </w:rPr>
            </w:r>
            <w:r w:rsidR="00214F74">
              <w:rPr>
                <w:noProof/>
                <w:webHidden/>
              </w:rPr>
              <w:fldChar w:fldCharType="separate"/>
            </w:r>
            <w:r w:rsidR="00214F74">
              <w:rPr>
                <w:noProof/>
                <w:webHidden/>
              </w:rPr>
              <w:t>138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1" w:history="1">
            <w:r w:rsidR="00214F74" w:rsidRPr="00105E43">
              <w:rPr>
                <w:rStyle w:val="af8"/>
                <w:rFonts w:ascii="Verdana" w:hAnsi="Verdana"/>
                <w:noProof/>
              </w:rPr>
              <w:t>#STD492.</w:t>
            </w:r>
            <w:r w:rsidR="00214F74" w:rsidRPr="00105E43">
              <w:rPr>
                <w:rStyle w:val="af8"/>
                <w:noProof/>
              </w:rPr>
              <w:t>Обработчики событий модуля формы, подключаемые из кода</w:t>
            </w:r>
            <w:r w:rsidR="00214F74">
              <w:rPr>
                <w:noProof/>
                <w:webHidden/>
              </w:rPr>
              <w:tab/>
            </w:r>
            <w:r w:rsidR="00214F74">
              <w:rPr>
                <w:noProof/>
                <w:webHidden/>
              </w:rPr>
              <w:fldChar w:fldCharType="begin"/>
            </w:r>
            <w:r w:rsidR="00214F74">
              <w:rPr>
                <w:noProof/>
                <w:webHidden/>
              </w:rPr>
              <w:instrText xml:space="preserve"> PAGEREF _Toc31109501 \h </w:instrText>
            </w:r>
            <w:r w:rsidR="00214F74">
              <w:rPr>
                <w:noProof/>
                <w:webHidden/>
              </w:rPr>
            </w:r>
            <w:r w:rsidR="00214F74">
              <w:rPr>
                <w:noProof/>
                <w:webHidden/>
              </w:rPr>
              <w:fldChar w:fldCharType="separate"/>
            </w:r>
            <w:r w:rsidR="00214F74">
              <w:rPr>
                <w:noProof/>
                <w:webHidden/>
              </w:rPr>
              <w:t>139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2" w:history="1">
            <w:r w:rsidR="00214F74" w:rsidRPr="00105E43">
              <w:rPr>
                <w:rStyle w:val="af8"/>
                <w:rFonts w:ascii="Verdana" w:hAnsi="Verdana"/>
                <w:noProof/>
              </w:rPr>
              <w:t>#STD639</w:t>
            </w:r>
            <w:r w:rsidR="00214F74" w:rsidRPr="00105E43">
              <w:rPr>
                <w:rStyle w:val="af8"/>
                <w:noProof/>
              </w:rPr>
              <w:t>Использование переменных в программных модулях</w:t>
            </w:r>
            <w:r w:rsidR="00214F74">
              <w:rPr>
                <w:noProof/>
                <w:webHidden/>
              </w:rPr>
              <w:tab/>
            </w:r>
            <w:r w:rsidR="00214F74">
              <w:rPr>
                <w:noProof/>
                <w:webHidden/>
              </w:rPr>
              <w:fldChar w:fldCharType="begin"/>
            </w:r>
            <w:r w:rsidR="00214F74">
              <w:rPr>
                <w:noProof/>
                <w:webHidden/>
              </w:rPr>
              <w:instrText xml:space="preserve"> PAGEREF _Toc31109502 \h </w:instrText>
            </w:r>
            <w:r w:rsidR="00214F74">
              <w:rPr>
                <w:noProof/>
                <w:webHidden/>
              </w:rPr>
            </w:r>
            <w:r w:rsidR="00214F74">
              <w:rPr>
                <w:noProof/>
                <w:webHidden/>
              </w:rPr>
              <w:fldChar w:fldCharType="separate"/>
            </w:r>
            <w:r w:rsidR="00214F74">
              <w:rPr>
                <w:noProof/>
                <w:webHidden/>
              </w:rPr>
              <w:t>139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3" w:history="1">
            <w:r w:rsidR="00214F74" w:rsidRPr="00105E43">
              <w:rPr>
                <w:rStyle w:val="af8"/>
                <w:rFonts w:ascii="Verdana" w:hAnsi="Verdana"/>
                <w:noProof/>
              </w:rPr>
              <w:t>#STD494.</w:t>
            </w:r>
            <w:r w:rsidR="00214F74" w:rsidRPr="00105E43">
              <w:rPr>
                <w:rStyle w:val="af8"/>
                <w:noProof/>
              </w:rPr>
              <w:t>Предварительная инициализация локальных переменных</w:t>
            </w:r>
            <w:r w:rsidR="00214F74">
              <w:rPr>
                <w:noProof/>
                <w:webHidden/>
              </w:rPr>
              <w:tab/>
            </w:r>
            <w:r w:rsidR="00214F74">
              <w:rPr>
                <w:noProof/>
                <w:webHidden/>
              </w:rPr>
              <w:fldChar w:fldCharType="begin"/>
            </w:r>
            <w:r w:rsidR="00214F74">
              <w:rPr>
                <w:noProof/>
                <w:webHidden/>
              </w:rPr>
              <w:instrText xml:space="preserve"> PAGEREF _Toc31109503 \h </w:instrText>
            </w:r>
            <w:r w:rsidR="00214F74">
              <w:rPr>
                <w:noProof/>
                <w:webHidden/>
              </w:rPr>
            </w:r>
            <w:r w:rsidR="00214F74">
              <w:rPr>
                <w:noProof/>
                <w:webHidden/>
              </w:rPr>
              <w:fldChar w:fldCharType="separate"/>
            </w:r>
            <w:r w:rsidR="00214F74">
              <w:rPr>
                <w:noProof/>
                <w:webHidden/>
              </w:rPr>
              <w:t>141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4" w:history="1">
            <w:r w:rsidR="00214F74" w:rsidRPr="00105E43">
              <w:rPr>
                <w:rStyle w:val="af8"/>
                <w:rFonts w:ascii="Verdana" w:hAnsi="Verdana"/>
                <w:noProof/>
              </w:rPr>
              <w:t>#STD498.</w:t>
            </w:r>
            <w:r w:rsidR="00214F74" w:rsidRPr="00105E43">
              <w:rPr>
                <w:rStyle w:val="af8"/>
                <w:noProof/>
              </w:rPr>
              <w:t>Использование Журнала регистрации</w:t>
            </w:r>
            <w:r w:rsidR="00214F74">
              <w:rPr>
                <w:noProof/>
                <w:webHidden/>
              </w:rPr>
              <w:tab/>
            </w:r>
            <w:r w:rsidR="00214F74">
              <w:rPr>
                <w:noProof/>
                <w:webHidden/>
              </w:rPr>
              <w:fldChar w:fldCharType="begin"/>
            </w:r>
            <w:r w:rsidR="00214F74">
              <w:rPr>
                <w:noProof/>
                <w:webHidden/>
              </w:rPr>
              <w:instrText xml:space="preserve"> PAGEREF _Toc31109504 \h </w:instrText>
            </w:r>
            <w:r w:rsidR="00214F74">
              <w:rPr>
                <w:noProof/>
                <w:webHidden/>
              </w:rPr>
            </w:r>
            <w:r w:rsidR="00214F74">
              <w:rPr>
                <w:noProof/>
                <w:webHidden/>
              </w:rPr>
              <w:fldChar w:fldCharType="separate"/>
            </w:r>
            <w:r w:rsidR="00214F74">
              <w:rPr>
                <w:noProof/>
                <w:webHidden/>
              </w:rPr>
              <w:t>142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5" w:history="1">
            <w:r w:rsidR="00214F74" w:rsidRPr="00105E43">
              <w:rPr>
                <w:rStyle w:val="af8"/>
                <w:rFonts w:ascii="Verdana" w:hAnsi="Verdana"/>
                <w:noProof/>
              </w:rPr>
              <w:t>#STD499.</w:t>
            </w:r>
            <w:r w:rsidR="00214F74" w:rsidRPr="00105E43">
              <w:rPr>
                <w:rStyle w:val="af8"/>
                <w:noProof/>
              </w:rPr>
              <w:t>Перехват исключений в коде</w:t>
            </w:r>
            <w:r w:rsidR="00214F74">
              <w:rPr>
                <w:noProof/>
                <w:webHidden/>
              </w:rPr>
              <w:tab/>
            </w:r>
            <w:r w:rsidR="00214F74">
              <w:rPr>
                <w:noProof/>
                <w:webHidden/>
              </w:rPr>
              <w:fldChar w:fldCharType="begin"/>
            </w:r>
            <w:r w:rsidR="00214F74">
              <w:rPr>
                <w:noProof/>
                <w:webHidden/>
              </w:rPr>
              <w:instrText xml:space="preserve"> PAGEREF _Toc31109505 \h </w:instrText>
            </w:r>
            <w:r w:rsidR="00214F74">
              <w:rPr>
                <w:noProof/>
                <w:webHidden/>
              </w:rPr>
            </w:r>
            <w:r w:rsidR="00214F74">
              <w:rPr>
                <w:noProof/>
                <w:webHidden/>
              </w:rPr>
              <w:fldChar w:fldCharType="separate"/>
            </w:r>
            <w:r w:rsidR="00214F74">
              <w:rPr>
                <w:noProof/>
                <w:webHidden/>
              </w:rPr>
              <w:t>143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6" w:history="1">
            <w:r w:rsidR="00214F74" w:rsidRPr="00105E43">
              <w:rPr>
                <w:rStyle w:val="af8"/>
                <w:rFonts w:ascii="Verdana" w:hAnsi="Verdana"/>
                <w:noProof/>
              </w:rPr>
              <w:t>#STD547.</w:t>
            </w:r>
            <w:r w:rsidR="00214F74" w:rsidRPr="00105E43">
              <w:rPr>
                <w:rStyle w:val="af8"/>
                <w:noProof/>
              </w:rPr>
              <w:t>Ограничение на использование оператора Перейти</w:t>
            </w:r>
            <w:r w:rsidR="00214F74">
              <w:rPr>
                <w:noProof/>
                <w:webHidden/>
              </w:rPr>
              <w:tab/>
            </w:r>
            <w:r w:rsidR="00214F74">
              <w:rPr>
                <w:noProof/>
                <w:webHidden/>
              </w:rPr>
              <w:fldChar w:fldCharType="begin"/>
            </w:r>
            <w:r w:rsidR="00214F74">
              <w:rPr>
                <w:noProof/>
                <w:webHidden/>
              </w:rPr>
              <w:instrText xml:space="preserve"> PAGEREF _Toc31109506 \h </w:instrText>
            </w:r>
            <w:r w:rsidR="00214F74">
              <w:rPr>
                <w:noProof/>
                <w:webHidden/>
              </w:rPr>
            </w:r>
            <w:r w:rsidR="00214F74">
              <w:rPr>
                <w:noProof/>
                <w:webHidden/>
              </w:rPr>
              <w:fldChar w:fldCharType="separate"/>
            </w:r>
            <w:r w:rsidR="00214F74">
              <w:rPr>
                <w:noProof/>
                <w:webHidden/>
              </w:rPr>
              <w:t>147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07" w:history="1">
            <w:r w:rsidR="00214F74" w:rsidRPr="00105E43">
              <w:rPr>
                <w:rStyle w:val="af8"/>
                <w:noProof/>
              </w:rPr>
              <w:t>Использование прикладных объектов и универсальных коллекций значений</w:t>
            </w:r>
            <w:r w:rsidR="00214F74">
              <w:rPr>
                <w:noProof/>
                <w:webHidden/>
              </w:rPr>
              <w:tab/>
            </w:r>
            <w:r w:rsidR="00214F74">
              <w:rPr>
                <w:noProof/>
                <w:webHidden/>
              </w:rPr>
              <w:fldChar w:fldCharType="begin"/>
            </w:r>
            <w:r w:rsidR="00214F74">
              <w:rPr>
                <w:noProof/>
                <w:webHidden/>
              </w:rPr>
              <w:instrText xml:space="preserve"> PAGEREF _Toc31109507 \h </w:instrText>
            </w:r>
            <w:r w:rsidR="00214F74">
              <w:rPr>
                <w:noProof/>
                <w:webHidden/>
              </w:rPr>
            </w:r>
            <w:r w:rsidR="00214F74">
              <w:rPr>
                <w:noProof/>
                <w:webHidden/>
              </w:rPr>
              <w:fldChar w:fldCharType="separate"/>
            </w:r>
            <w:r w:rsidR="00214F74">
              <w:rPr>
                <w:noProof/>
                <w:webHidden/>
              </w:rPr>
              <w:t>147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8" w:history="1">
            <w:r w:rsidR="00214F74" w:rsidRPr="00105E43">
              <w:rPr>
                <w:rStyle w:val="af8"/>
                <w:rFonts w:ascii="Verdana" w:hAnsi="Verdana"/>
                <w:noProof/>
              </w:rPr>
              <w:t>#STD452.</w:t>
            </w:r>
            <w:r w:rsidR="00214F74" w:rsidRPr="00105E43">
              <w:rPr>
                <w:rStyle w:val="af8"/>
                <w:noProof/>
              </w:rPr>
              <w:t>Поиск в коллекциях значений</w:t>
            </w:r>
            <w:r w:rsidR="00214F74">
              <w:rPr>
                <w:noProof/>
                <w:webHidden/>
              </w:rPr>
              <w:tab/>
            </w:r>
            <w:r w:rsidR="00214F74">
              <w:rPr>
                <w:noProof/>
                <w:webHidden/>
              </w:rPr>
              <w:fldChar w:fldCharType="begin"/>
            </w:r>
            <w:r w:rsidR="00214F74">
              <w:rPr>
                <w:noProof/>
                <w:webHidden/>
              </w:rPr>
              <w:instrText xml:space="preserve"> PAGEREF _Toc31109508 \h </w:instrText>
            </w:r>
            <w:r w:rsidR="00214F74">
              <w:rPr>
                <w:noProof/>
                <w:webHidden/>
              </w:rPr>
            </w:r>
            <w:r w:rsidR="00214F74">
              <w:rPr>
                <w:noProof/>
                <w:webHidden/>
              </w:rPr>
              <w:fldChar w:fldCharType="separate"/>
            </w:r>
            <w:r w:rsidR="00214F74">
              <w:rPr>
                <w:noProof/>
                <w:webHidden/>
              </w:rPr>
              <w:t>147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09" w:history="1">
            <w:r w:rsidR="00214F74" w:rsidRPr="00105E43">
              <w:rPr>
                <w:rStyle w:val="af8"/>
                <w:rFonts w:ascii="Verdana" w:hAnsi="Verdana"/>
                <w:noProof/>
              </w:rPr>
              <w:t>#STD447.</w:t>
            </w:r>
            <w:r w:rsidR="00214F74" w:rsidRPr="00105E43">
              <w:rPr>
                <w:rStyle w:val="af8"/>
                <w:noProof/>
              </w:rPr>
              <w:t>Использование объекта РегистрСведенийМенеджерЗаписи</w:t>
            </w:r>
            <w:r w:rsidR="00214F74">
              <w:rPr>
                <w:noProof/>
                <w:webHidden/>
              </w:rPr>
              <w:tab/>
            </w:r>
            <w:r w:rsidR="00214F74">
              <w:rPr>
                <w:noProof/>
                <w:webHidden/>
              </w:rPr>
              <w:fldChar w:fldCharType="begin"/>
            </w:r>
            <w:r w:rsidR="00214F74">
              <w:rPr>
                <w:noProof/>
                <w:webHidden/>
              </w:rPr>
              <w:instrText xml:space="preserve"> PAGEREF _Toc31109509 \h </w:instrText>
            </w:r>
            <w:r w:rsidR="00214F74">
              <w:rPr>
                <w:noProof/>
                <w:webHidden/>
              </w:rPr>
            </w:r>
            <w:r w:rsidR="00214F74">
              <w:rPr>
                <w:noProof/>
                <w:webHidden/>
              </w:rPr>
              <w:fldChar w:fldCharType="separate"/>
            </w:r>
            <w:r w:rsidR="00214F74">
              <w:rPr>
                <w:noProof/>
                <w:webHidden/>
              </w:rPr>
              <w:t>149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0" w:history="1">
            <w:r w:rsidR="00214F74" w:rsidRPr="00105E43">
              <w:rPr>
                <w:rStyle w:val="af8"/>
                <w:rFonts w:ascii="Verdana" w:hAnsi="Verdana"/>
                <w:noProof/>
              </w:rPr>
              <w:t>#STD448.</w:t>
            </w:r>
            <w:r w:rsidR="00214F74" w:rsidRPr="00105E43">
              <w:rPr>
                <w:rStyle w:val="af8"/>
                <w:noProof/>
              </w:rPr>
              <w:t>Копирование строк между таблицами значений (табличными частями и т.п.) произвольной структуры</w:t>
            </w:r>
            <w:r w:rsidR="00214F74">
              <w:rPr>
                <w:noProof/>
                <w:webHidden/>
              </w:rPr>
              <w:tab/>
            </w:r>
            <w:r w:rsidR="00214F74">
              <w:rPr>
                <w:noProof/>
                <w:webHidden/>
              </w:rPr>
              <w:fldChar w:fldCharType="begin"/>
            </w:r>
            <w:r w:rsidR="00214F74">
              <w:rPr>
                <w:noProof/>
                <w:webHidden/>
              </w:rPr>
              <w:instrText xml:space="preserve"> PAGEREF _Toc31109510 \h </w:instrText>
            </w:r>
            <w:r w:rsidR="00214F74">
              <w:rPr>
                <w:noProof/>
                <w:webHidden/>
              </w:rPr>
            </w:r>
            <w:r w:rsidR="00214F74">
              <w:rPr>
                <w:noProof/>
                <w:webHidden/>
              </w:rPr>
              <w:fldChar w:fldCharType="separate"/>
            </w:r>
            <w:r w:rsidR="00214F74">
              <w:rPr>
                <w:noProof/>
                <w:webHidden/>
              </w:rPr>
              <w:t>150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1" w:history="1">
            <w:r w:rsidR="00214F74" w:rsidRPr="00105E43">
              <w:rPr>
                <w:rStyle w:val="af8"/>
                <w:rFonts w:ascii="Verdana" w:hAnsi="Verdana"/>
                <w:noProof/>
              </w:rPr>
              <w:t>#STD450.</w:t>
            </w:r>
            <w:r w:rsidR="00214F74" w:rsidRPr="00105E43">
              <w:rPr>
                <w:rStyle w:val="af8"/>
                <w:noProof/>
              </w:rPr>
              <w:t>Порядок записи движений документов</w:t>
            </w:r>
            <w:r w:rsidR="00214F74">
              <w:rPr>
                <w:noProof/>
                <w:webHidden/>
              </w:rPr>
              <w:tab/>
            </w:r>
            <w:r w:rsidR="00214F74">
              <w:rPr>
                <w:noProof/>
                <w:webHidden/>
              </w:rPr>
              <w:fldChar w:fldCharType="begin"/>
            </w:r>
            <w:r w:rsidR="00214F74">
              <w:rPr>
                <w:noProof/>
                <w:webHidden/>
              </w:rPr>
              <w:instrText xml:space="preserve"> PAGEREF _Toc31109511 \h </w:instrText>
            </w:r>
            <w:r w:rsidR="00214F74">
              <w:rPr>
                <w:noProof/>
                <w:webHidden/>
              </w:rPr>
            </w:r>
            <w:r w:rsidR="00214F74">
              <w:rPr>
                <w:noProof/>
                <w:webHidden/>
              </w:rPr>
              <w:fldChar w:fldCharType="separate"/>
            </w:r>
            <w:r w:rsidR="00214F74">
              <w:rPr>
                <w:noProof/>
                <w:webHidden/>
              </w:rPr>
              <w:t>150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2" w:history="1">
            <w:r w:rsidR="00214F74" w:rsidRPr="00105E43">
              <w:rPr>
                <w:rStyle w:val="af8"/>
                <w:rFonts w:ascii="Verdana" w:hAnsi="Verdana"/>
                <w:noProof/>
              </w:rPr>
              <w:t>#STD449.</w:t>
            </w:r>
            <w:r w:rsidR="00214F74" w:rsidRPr="00105E43">
              <w:rPr>
                <w:rStyle w:val="af8"/>
                <w:noProof/>
              </w:rPr>
              <w:t>Получение представлений для ссылочных значений в табличном документе</w:t>
            </w:r>
            <w:r w:rsidR="00214F74">
              <w:rPr>
                <w:noProof/>
                <w:webHidden/>
              </w:rPr>
              <w:tab/>
            </w:r>
            <w:r w:rsidR="00214F74">
              <w:rPr>
                <w:noProof/>
                <w:webHidden/>
              </w:rPr>
              <w:fldChar w:fldCharType="begin"/>
            </w:r>
            <w:r w:rsidR="00214F74">
              <w:rPr>
                <w:noProof/>
                <w:webHidden/>
              </w:rPr>
              <w:instrText xml:space="preserve"> PAGEREF _Toc31109512 \h </w:instrText>
            </w:r>
            <w:r w:rsidR="00214F74">
              <w:rPr>
                <w:noProof/>
                <w:webHidden/>
              </w:rPr>
            </w:r>
            <w:r w:rsidR="00214F74">
              <w:rPr>
                <w:noProof/>
                <w:webHidden/>
              </w:rPr>
              <w:fldChar w:fldCharType="separate"/>
            </w:r>
            <w:r w:rsidR="00214F74">
              <w:rPr>
                <w:noProof/>
                <w:webHidden/>
              </w:rPr>
              <w:t>150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3" w:history="1">
            <w:r w:rsidR="00214F74" w:rsidRPr="00105E43">
              <w:rPr>
                <w:rStyle w:val="af8"/>
                <w:rFonts w:ascii="Verdana" w:hAnsi="Verdana"/>
                <w:noProof/>
              </w:rPr>
              <w:t>#STD451.</w:t>
            </w:r>
            <w:r w:rsidR="00214F74" w:rsidRPr="00105E43">
              <w:rPr>
                <w:rStyle w:val="af8"/>
                <w:noProof/>
              </w:rPr>
              <w:t>Программное создание прикладных объектов</w:t>
            </w:r>
            <w:r w:rsidR="00214F74">
              <w:rPr>
                <w:noProof/>
                <w:webHidden/>
              </w:rPr>
              <w:tab/>
            </w:r>
            <w:r w:rsidR="00214F74">
              <w:rPr>
                <w:noProof/>
                <w:webHidden/>
              </w:rPr>
              <w:fldChar w:fldCharType="begin"/>
            </w:r>
            <w:r w:rsidR="00214F74">
              <w:rPr>
                <w:noProof/>
                <w:webHidden/>
              </w:rPr>
              <w:instrText xml:space="preserve"> PAGEREF _Toc31109513 \h </w:instrText>
            </w:r>
            <w:r w:rsidR="00214F74">
              <w:rPr>
                <w:noProof/>
                <w:webHidden/>
              </w:rPr>
            </w:r>
            <w:r w:rsidR="00214F74">
              <w:rPr>
                <w:noProof/>
                <w:webHidden/>
              </w:rPr>
              <w:fldChar w:fldCharType="separate"/>
            </w:r>
            <w:r w:rsidR="00214F74">
              <w:rPr>
                <w:noProof/>
                <w:webHidden/>
              </w:rPr>
              <w:t>151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4" w:history="1">
            <w:r w:rsidR="00214F74" w:rsidRPr="00105E43">
              <w:rPr>
                <w:rStyle w:val="af8"/>
                <w:rFonts w:ascii="Verdana" w:hAnsi="Verdana"/>
                <w:noProof/>
              </w:rPr>
              <w:t>#STD486.</w:t>
            </w:r>
            <w:r w:rsidR="00214F74" w:rsidRPr="00105E43">
              <w:rPr>
                <w:rStyle w:val="af8"/>
                <w:noProof/>
              </w:rPr>
              <w:t>Использование модуля объекта, модуля менеджера объекта и общих модулей</w:t>
            </w:r>
            <w:r w:rsidR="00214F74">
              <w:rPr>
                <w:noProof/>
                <w:webHidden/>
              </w:rPr>
              <w:tab/>
            </w:r>
            <w:r w:rsidR="00214F74">
              <w:rPr>
                <w:noProof/>
                <w:webHidden/>
              </w:rPr>
              <w:fldChar w:fldCharType="begin"/>
            </w:r>
            <w:r w:rsidR="00214F74">
              <w:rPr>
                <w:noProof/>
                <w:webHidden/>
              </w:rPr>
              <w:instrText xml:space="preserve"> PAGEREF _Toc31109514 \h </w:instrText>
            </w:r>
            <w:r w:rsidR="00214F74">
              <w:rPr>
                <w:noProof/>
                <w:webHidden/>
              </w:rPr>
            </w:r>
            <w:r w:rsidR="00214F74">
              <w:rPr>
                <w:noProof/>
                <w:webHidden/>
              </w:rPr>
              <w:fldChar w:fldCharType="separate"/>
            </w:r>
            <w:r w:rsidR="00214F74">
              <w:rPr>
                <w:noProof/>
                <w:webHidden/>
              </w:rPr>
              <w:t>152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5" w:history="1">
            <w:r w:rsidR="00214F74" w:rsidRPr="00105E43">
              <w:rPr>
                <w:rStyle w:val="af8"/>
                <w:rFonts w:ascii="Verdana" w:hAnsi="Verdana"/>
                <w:noProof/>
              </w:rPr>
              <w:t>#STD544</w:t>
            </w:r>
            <w:r w:rsidR="00214F74" w:rsidRPr="00105E43">
              <w:rPr>
                <w:rStyle w:val="af8"/>
                <w:noProof/>
              </w:rPr>
              <w:t>Ограничения на использование экспортных процедур и функций</w:t>
            </w:r>
            <w:r w:rsidR="00214F74">
              <w:rPr>
                <w:noProof/>
                <w:webHidden/>
              </w:rPr>
              <w:tab/>
            </w:r>
            <w:r w:rsidR="00214F74">
              <w:rPr>
                <w:noProof/>
                <w:webHidden/>
              </w:rPr>
              <w:fldChar w:fldCharType="begin"/>
            </w:r>
            <w:r w:rsidR="00214F74">
              <w:rPr>
                <w:noProof/>
                <w:webHidden/>
              </w:rPr>
              <w:instrText xml:space="preserve"> PAGEREF _Toc31109515 \h </w:instrText>
            </w:r>
            <w:r w:rsidR="00214F74">
              <w:rPr>
                <w:noProof/>
                <w:webHidden/>
              </w:rPr>
            </w:r>
            <w:r w:rsidR="00214F74">
              <w:rPr>
                <w:noProof/>
                <w:webHidden/>
              </w:rPr>
              <w:fldChar w:fldCharType="separate"/>
            </w:r>
            <w:r w:rsidR="00214F74">
              <w:rPr>
                <w:noProof/>
                <w:webHidden/>
              </w:rPr>
              <w:t>152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6" w:history="1">
            <w:r w:rsidR="00214F74" w:rsidRPr="00105E43">
              <w:rPr>
                <w:rStyle w:val="af8"/>
                <w:rFonts w:ascii="Verdana" w:hAnsi="Verdana"/>
                <w:noProof/>
              </w:rPr>
              <w:t>#STD411.</w:t>
            </w:r>
            <w:r w:rsidR="00214F74" w:rsidRPr="00105E43">
              <w:rPr>
                <w:rStyle w:val="af8"/>
                <w:noProof/>
              </w:rPr>
              <w:t>Установка параметров выбора и связей параметров выбора для объектов метаданных</w:t>
            </w:r>
            <w:r w:rsidR="00214F74">
              <w:rPr>
                <w:noProof/>
                <w:webHidden/>
              </w:rPr>
              <w:tab/>
            </w:r>
            <w:r w:rsidR="00214F74">
              <w:rPr>
                <w:noProof/>
                <w:webHidden/>
              </w:rPr>
              <w:fldChar w:fldCharType="begin"/>
            </w:r>
            <w:r w:rsidR="00214F74">
              <w:rPr>
                <w:noProof/>
                <w:webHidden/>
              </w:rPr>
              <w:instrText xml:space="preserve"> PAGEREF _Toc31109516 \h </w:instrText>
            </w:r>
            <w:r w:rsidR="00214F74">
              <w:rPr>
                <w:noProof/>
                <w:webHidden/>
              </w:rPr>
            </w:r>
            <w:r w:rsidR="00214F74">
              <w:rPr>
                <w:noProof/>
                <w:webHidden/>
              </w:rPr>
              <w:fldChar w:fldCharType="separate"/>
            </w:r>
            <w:r w:rsidR="00214F74">
              <w:rPr>
                <w:noProof/>
                <w:webHidden/>
              </w:rPr>
              <w:t>152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7" w:history="1">
            <w:r w:rsidR="00214F74" w:rsidRPr="00105E43">
              <w:rPr>
                <w:rStyle w:val="af8"/>
                <w:rFonts w:ascii="Verdana" w:hAnsi="Verdana"/>
                <w:noProof/>
              </w:rPr>
              <w:t>#STD409.</w:t>
            </w:r>
            <w:r w:rsidR="00214F74" w:rsidRPr="00105E43">
              <w:rPr>
                <w:rStyle w:val="af8"/>
                <w:noProof/>
              </w:rPr>
              <w:t>Использование РеквизитФормыВЗначение и ДанныеФормыВЗначение</w:t>
            </w:r>
            <w:r w:rsidR="00214F74">
              <w:rPr>
                <w:noProof/>
                <w:webHidden/>
              </w:rPr>
              <w:tab/>
            </w:r>
            <w:r w:rsidR="00214F74">
              <w:rPr>
                <w:noProof/>
                <w:webHidden/>
              </w:rPr>
              <w:fldChar w:fldCharType="begin"/>
            </w:r>
            <w:r w:rsidR="00214F74">
              <w:rPr>
                <w:noProof/>
                <w:webHidden/>
              </w:rPr>
              <w:instrText xml:space="preserve"> PAGEREF _Toc31109517 \h </w:instrText>
            </w:r>
            <w:r w:rsidR="00214F74">
              <w:rPr>
                <w:noProof/>
                <w:webHidden/>
              </w:rPr>
            </w:r>
            <w:r w:rsidR="00214F74">
              <w:rPr>
                <w:noProof/>
                <w:webHidden/>
              </w:rPr>
              <w:fldChar w:fldCharType="separate"/>
            </w:r>
            <w:r w:rsidR="00214F74">
              <w:rPr>
                <w:noProof/>
                <w:webHidden/>
              </w:rPr>
              <w:t>153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8" w:history="1">
            <w:r w:rsidR="00214F74" w:rsidRPr="00105E43">
              <w:rPr>
                <w:rStyle w:val="af8"/>
                <w:rFonts w:ascii="Verdana" w:hAnsi="Verdana"/>
                <w:noProof/>
              </w:rPr>
              <w:t>#STD407.</w:t>
            </w:r>
            <w:r w:rsidR="00214F74" w:rsidRPr="00105E43">
              <w:rPr>
                <w:rStyle w:val="af8"/>
                <w:noProof/>
              </w:rPr>
              <w:t>Применение параметров отчета в СКД</w:t>
            </w:r>
            <w:r w:rsidR="00214F74">
              <w:rPr>
                <w:noProof/>
                <w:webHidden/>
              </w:rPr>
              <w:tab/>
            </w:r>
            <w:r w:rsidR="00214F74">
              <w:rPr>
                <w:noProof/>
                <w:webHidden/>
              </w:rPr>
              <w:fldChar w:fldCharType="begin"/>
            </w:r>
            <w:r w:rsidR="00214F74">
              <w:rPr>
                <w:noProof/>
                <w:webHidden/>
              </w:rPr>
              <w:instrText xml:space="preserve"> PAGEREF _Toc31109518 \h </w:instrText>
            </w:r>
            <w:r w:rsidR="00214F74">
              <w:rPr>
                <w:noProof/>
                <w:webHidden/>
              </w:rPr>
            </w:r>
            <w:r w:rsidR="00214F74">
              <w:rPr>
                <w:noProof/>
                <w:webHidden/>
              </w:rPr>
              <w:fldChar w:fldCharType="separate"/>
            </w:r>
            <w:r w:rsidR="00214F74">
              <w:rPr>
                <w:noProof/>
                <w:webHidden/>
              </w:rPr>
              <w:t>153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19" w:history="1">
            <w:r w:rsidR="00214F74" w:rsidRPr="00105E43">
              <w:rPr>
                <w:rStyle w:val="af8"/>
                <w:rFonts w:ascii="Verdana" w:hAnsi="Verdana"/>
                <w:noProof/>
              </w:rPr>
              <w:t>#STD693.</w:t>
            </w:r>
            <w:r w:rsidR="00214F74" w:rsidRPr="00105E43">
              <w:rPr>
                <w:rStyle w:val="af8"/>
                <w:noProof/>
              </w:rPr>
              <w:t>Использование объектов типа Структура</w:t>
            </w:r>
            <w:r w:rsidR="00214F74">
              <w:rPr>
                <w:noProof/>
                <w:webHidden/>
              </w:rPr>
              <w:tab/>
            </w:r>
            <w:r w:rsidR="00214F74">
              <w:rPr>
                <w:noProof/>
                <w:webHidden/>
              </w:rPr>
              <w:fldChar w:fldCharType="begin"/>
            </w:r>
            <w:r w:rsidR="00214F74">
              <w:rPr>
                <w:noProof/>
                <w:webHidden/>
              </w:rPr>
              <w:instrText xml:space="preserve"> PAGEREF _Toc31109519 \h </w:instrText>
            </w:r>
            <w:r w:rsidR="00214F74">
              <w:rPr>
                <w:noProof/>
                <w:webHidden/>
              </w:rPr>
            </w:r>
            <w:r w:rsidR="00214F74">
              <w:rPr>
                <w:noProof/>
                <w:webHidden/>
              </w:rPr>
              <w:fldChar w:fldCharType="separate"/>
            </w:r>
            <w:r w:rsidR="00214F74">
              <w:rPr>
                <w:noProof/>
                <w:webHidden/>
              </w:rPr>
              <w:t>154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20" w:history="1">
            <w:r w:rsidR="00214F74" w:rsidRPr="00105E43">
              <w:rPr>
                <w:rStyle w:val="af8"/>
                <w:rFonts w:ascii="Verdana" w:hAnsi="Verdana"/>
                <w:noProof/>
              </w:rPr>
              <w:t>#STD781.</w:t>
            </w:r>
            <w:r w:rsidR="00214F74" w:rsidRPr="00105E43">
              <w:rPr>
                <w:rStyle w:val="af8"/>
                <w:noProof/>
              </w:rPr>
              <w:t>Особенности сортировки в таблице значений</w:t>
            </w:r>
            <w:r w:rsidR="00214F74">
              <w:rPr>
                <w:noProof/>
                <w:webHidden/>
              </w:rPr>
              <w:tab/>
            </w:r>
            <w:r w:rsidR="00214F74">
              <w:rPr>
                <w:noProof/>
                <w:webHidden/>
              </w:rPr>
              <w:fldChar w:fldCharType="begin"/>
            </w:r>
            <w:r w:rsidR="00214F74">
              <w:rPr>
                <w:noProof/>
                <w:webHidden/>
              </w:rPr>
              <w:instrText xml:space="preserve"> PAGEREF _Toc31109520 \h </w:instrText>
            </w:r>
            <w:r w:rsidR="00214F74">
              <w:rPr>
                <w:noProof/>
                <w:webHidden/>
              </w:rPr>
            </w:r>
            <w:r w:rsidR="00214F74">
              <w:rPr>
                <w:noProof/>
                <w:webHidden/>
              </w:rPr>
              <w:fldChar w:fldCharType="separate"/>
            </w:r>
            <w:r w:rsidR="00214F74">
              <w:rPr>
                <w:noProof/>
                <w:webHidden/>
              </w:rPr>
              <w:t>156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21" w:history="1">
            <w:r w:rsidR="00214F74" w:rsidRPr="00105E43">
              <w:rPr>
                <w:rStyle w:val="af8"/>
                <w:rFonts w:ascii="Verdana" w:hAnsi="Verdana"/>
                <w:noProof/>
              </w:rPr>
              <w:t>#STD782.</w:t>
            </w:r>
            <w:r w:rsidR="00214F74" w:rsidRPr="00105E43">
              <w:rPr>
                <w:rStyle w:val="af8"/>
                <w:noProof/>
              </w:rPr>
              <w:t>Массовая конкатенация строк</w:t>
            </w:r>
            <w:r w:rsidR="00214F74">
              <w:rPr>
                <w:noProof/>
                <w:webHidden/>
              </w:rPr>
              <w:tab/>
            </w:r>
            <w:r w:rsidR="00214F74">
              <w:rPr>
                <w:noProof/>
                <w:webHidden/>
              </w:rPr>
              <w:fldChar w:fldCharType="begin"/>
            </w:r>
            <w:r w:rsidR="00214F74">
              <w:rPr>
                <w:noProof/>
                <w:webHidden/>
              </w:rPr>
              <w:instrText xml:space="preserve"> PAGEREF _Toc31109521 \h </w:instrText>
            </w:r>
            <w:r w:rsidR="00214F74">
              <w:rPr>
                <w:noProof/>
                <w:webHidden/>
              </w:rPr>
            </w:r>
            <w:r w:rsidR="00214F74">
              <w:rPr>
                <w:noProof/>
                <w:webHidden/>
              </w:rPr>
              <w:fldChar w:fldCharType="separate"/>
            </w:r>
            <w:r w:rsidR="00214F74">
              <w:rPr>
                <w:noProof/>
                <w:webHidden/>
              </w:rPr>
              <w:t>156</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522" w:history="1">
            <w:r w:rsidR="00214F74" w:rsidRPr="00105E43">
              <w:rPr>
                <w:rStyle w:val="af8"/>
                <w:rFonts w:eastAsia="Times New Roman"/>
                <w:noProof/>
                <w:lang w:eastAsia="ru-RU"/>
              </w:rPr>
              <w:t>Клиент-серверное взаимодействие</w:t>
            </w:r>
            <w:r w:rsidR="00214F74">
              <w:rPr>
                <w:noProof/>
                <w:webHidden/>
              </w:rPr>
              <w:tab/>
            </w:r>
            <w:r w:rsidR="00214F74">
              <w:rPr>
                <w:noProof/>
                <w:webHidden/>
              </w:rPr>
              <w:fldChar w:fldCharType="begin"/>
            </w:r>
            <w:r w:rsidR="00214F74">
              <w:rPr>
                <w:noProof/>
                <w:webHidden/>
              </w:rPr>
              <w:instrText xml:space="preserve"> PAGEREF _Toc31109522 \h </w:instrText>
            </w:r>
            <w:r w:rsidR="00214F74">
              <w:rPr>
                <w:noProof/>
                <w:webHidden/>
              </w:rPr>
            </w:r>
            <w:r w:rsidR="00214F74">
              <w:rPr>
                <w:noProof/>
                <w:webHidden/>
              </w:rPr>
              <w:fldChar w:fldCharType="separate"/>
            </w:r>
            <w:r w:rsidR="00214F74">
              <w:rPr>
                <w:noProof/>
                <w:webHidden/>
              </w:rPr>
              <w:t>157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23" w:history="1">
            <w:r w:rsidR="00214F74" w:rsidRPr="00105E43">
              <w:rPr>
                <w:rStyle w:val="af8"/>
                <w:rFonts w:ascii="Verdana" w:hAnsi="Verdana"/>
                <w:noProof/>
              </w:rPr>
              <w:t>#STD724.</w:t>
            </w:r>
            <w:r w:rsidR="00214F74" w:rsidRPr="00105E43">
              <w:rPr>
                <w:rStyle w:val="af8"/>
                <w:noProof/>
              </w:rPr>
              <w:t>Использование модулей с повторным использованием возвращаемых значений</w:t>
            </w:r>
            <w:r w:rsidR="00214F74">
              <w:rPr>
                <w:noProof/>
                <w:webHidden/>
              </w:rPr>
              <w:tab/>
            </w:r>
            <w:r w:rsidR="00214F74">
              <w:rPr>
                <w:noProof/>
                <w:webHidden/>
              </w:rPr>
              <w:fldChar w:fldCharType="begin"/>
            </w:r>
            <w:r w:rsidR="00214F74">
              <w:rPr>
                <w:noProof/>
                <w:webHidden/>
              </w:rPr>
              <w:instrText xml:space="preserve"> PAGEREF _Toc31109523 \h </w:instrText>
            </w:r>
            <w:r w:rsidR="00214F74">
              <w:rPr>
                <w:noProof/>
                <w:webHidden/>
              </w:rPr>
            </w:r>
            <w:r w:rsidR="00214F74">
              <w:rPr>
                <w:noProof/>
                <w:webHidden/>
              </w:rPr>
              <w:fldChar w:fldCharType="separate"/>
            </w:r>
            <w:r w:rsidR="00214F74">
              <w:rPr>
                <w:noProof/>
                <w:webHidden/>
              </w:rPr>
              <w:t>157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24" w:history="1">
            <w:r w:rsidR="00214F74" w:rsidRPr="00105E43">
              <w:rPr>
                <w:rStyle w:val="af8"/>
                <w:rFonts w:ascii="Verdana" w:hAnsi="Verdana"/>
                <w:noProof/>
              </w:rPr>
              <w:t>#STD459.</w:t>
            </w:r>
            <w:r w:rsidR="00214F74" w:rsidRPr="00105E43">
              <w:rPr>
                <w:rStyle w:val="af8"/>
                <w:noProof/>
              </w:rPr>
              <w:t>Использование значений, влияющих на поведение клиентского приложения</w:t>
            </w:r>
            <w:r w:rsidR="00214F74">
              <w:rPr>
                <w:noProof/>
                <w:webHidden/>
              </w:rPr>
              <w:tab/>
            </w:r>
            <w:r w:rsidR="00214F74">
              <w:rPr>
                <w:noProof/>
                <w:webHidden/>
              </w:rPr>
              <w:fldChar w:fldCharType="begin"/>
            </w:r>
            <w:r w:rsidR="00214F74">
              <w:rPr>
                <w:noProof/>
                <w:webHidden/>
              </w:rPr>
              <w:instrText xml:space="preserve"> PAGEREF _Toc31109524 \h </w:instrText>
            </w:r>
            <w:r w:rsidR="00214F74">
              <w:rPr>
                <w:noProof/>
                <w:webHidden/>
              </w:rPr>
            </w:r>
            <w:r w:rsidR="00214F74">
              <w:rPr>
                <w:noProof/>
                <w:webHidden/>
              </w:rPr>
              <w:fldChar w:fldCharType="separate"/>
            </w:r>
            <w:r w:rsidR="00214F74">
              <w:rPr>
                <w:noProof/>
                <w:webHidden/>
              </w:rPr>
              <w:t>158</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25" w:history="1">
            <w:r w:rsidR="00214F74" w:rsidRPr="00105E43">
              <w:rPr>
                <w:rStyle w:val="af8"/>
                <w:rFonts w:ascii="Verdana" w:hAnsi="Verdana"/>
                <w:noProof/>
              </w:rPr>
              <w:t>#STD443.</w:t>
            </w:r>
            <w:r w:rsidR="00214F74" w:rsidRPr="00105E43">
              <w:rPr>
                <w:rStyle w:val="af8"/>
                <w:noProof/>
              </w:rPr>
              <w:t>Получение предопределенных значений на клиенте</w:t>
            </w:r>
            <w:r w:rsidR="00214F74">
              <w:rPr>
                <w:noProof/>
                <w:webHidden/>
              </w:rPr>
              <w:tab/>
            </w:r>
            <w:r w:rsidR="00214F74">
              <w:rPr>
                <w:noProof/>
                <w:webHidden/>
              </w:rPr>
              <w:fldChar w:fldCharType="begin"/>
            </w:r>
            <w:r w:rsidR="00214F74">
              <w:rPr>
                <w:noProof/>
                <w:webHidden/>
              </w:rPr>
              <w:instrText xml:space="preserve"> PAGEREF _Toc31109525 \h </w:instrText>
            </w:r>
            <w:r w:rsidR="00214F74">
              <w:rPr>
                <w:noProof/>
                <w:webHidden/>
              </w:rPr>
            </w:r>
            <w:r w:rsidR="00214F74">
              <w:rPr>
                <w:noProof/>
                <w:webHidden/>
              </w:rPr>
              <w:fldChar w:fldCharType="separate"/>
            </w:r>
            <w:r w:rsidR="00214F74">
              <w:rPr>
                <w:noProof/>
                <w:webHidden/>
              </w:rPr>
              <w:t>159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26" w:history="1">
            <w:r w:rsidR="00214F74" w:rsidRPr="00105E43">
              <w:rPr>
                <w:rStyle w:val="af8"/>
                <w:rFonts w:ascii="Verdana" w:hAnsi="Verdana"/>
                <w:noProof/>
              </w:rPr>
              <w:t>#STD487.</w:t>
            </w:r>
            <w:r w:rsidR="00214F74" w:rsidRPr="00105E43">
              <w:rPr>
                <w:rStyle w:val="af8"/>
                <w:noProof/>
              </w:rPr>
              <w:t>Минимизация количества серверных вызовов</w:t>
            </w:r>
            <w:r w:rsidR="00214F74">
              <w:rPr>
                <w:noProof/>
                <w:webHidden/>
              </w:rPr>
              <w:tab/>
            </w:r>
            <w:r w:rsidR="00214F74">
              <w:rPr>
                <w:noProof/>
                <w:webHidden/>
              </w:rPr>
              <w:fldChar w:fldCharType="begin"/>
            </w:r>
            <w:r w:rsidR="00214F74">
              <w:rPr>
                <w:noProof/>
                <w:webHidden/>
              </w:rPr>
              <w:instrText xml:space="preserve"> PAGEREF _Toc31109526 \h </w:instrText>
            </w:r>
            <w:r w:rsidR="00214F74">
              <w:rPr>
                <w:noProof/>
                <w:webHidden/>
              </w:rPr>
            </w:r>
            <w:r w:rsidR="00214F74">
              <w:rPr>
                <w:noProof/>
                <w:webHidden/>
              </w:rPr>
              <w:fldChar w:fldCharType="separate"/>
            </w:r>
            <w:r w:rsidR="00214F74">
              <w:rPr>
                <w:noProof/>
                <w:webHidden/>
              </w:rPr>
              <w:t>159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27" w:history="1">
            <w:r w:rsidR="00214F74" w:rsidRPr="00105E43">
              <w:rPr>
                <w:rStyle w:val="af8"/>
                <w:noProof/>
              </w:rPr>
              <w:t>Запуск клиентского приложения</w:t>
            </w:r>
            <w:r w:rsidR="00214F74">
              <w:rPr>
                <w:noProof/>
                <w:webHidden/>
              </w:rPr>
              <w:tab/>
            </w:r>
            <w:r w:rsidR="00214F74">
              <w:rPr>
                <w:noProof/>
                <w:webHidden/>
              </w:rPr>
              <w:fldChar w:fldCharType="begin"/>
            </w:r>
            <w:r w:rsidR="00214F74">
              <w:rPr>
                <w:noProof/>
                <w:webHidden/>
              </w:rPr>
              <w:instrText xml:space="preserve"> PAGEREF _Toc31109527 \h </w:instrText>
            </w:r>
            <w:r w:rsidR="00214F74">
              <w:rPr>
                <w:noProof/>
                <w:webHidden/>
              </w:rPr>
            </w:r>
            <w:r w:rsidR="00214F74">
              <w:rPr>
                <w:noProof/>
                <w:webHidden/>
              </w:rPr>
              <w:fldChar w:fldCharType="separate"/>
            </w:r>
            <w:r w:rsidR="00214F74">
              <w:rPr>
                <w:noProof/>
                <w:webHidden/>
              </w:rPr>
              <w:t>159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28" w:history="1">
            <w:r w:rsidR="00214F74" w:rsidRPr="00105E43">
              <w:rPr>
                <w:rStyle w:val="af8"/>
                <w:noProof/>
              </w:rPr>
              <w:t>Открытие управляемой формы</w:t>
            </w:r>
            <w:r w:rsidR="00214F74">
              <w:rPr>
                <w:noProof/>
                <w:webHidden/>
              </w:rPr>
              <w:tab/>
            </w:r>
            <w:r w:rsidR="00214F74">
              <w:rPr>
                <w:noProof/>
                <w:webHidden/>
              </w:rPr>
              <w:fldChar w:fldCharType="begin"/>
            </w:r>
            <w:r w:rsidR="00214F74">
              <w:rPr>
                <w:noProof/>
                <w:webHidden/>
              </w:rPr>
              <w:instrText xml:space="preserve"> PAGEREF _Toc31109528 \h </w:instrText>
            </w:r>
            <w:r w:rsidR="00214F74">
              <w:rPr>
                <w:noProof/>
                <w:webHidden/>
              </w:rPr>
            </w:r>
            <w:r w:rsidR="00214F74">
              <w:rPr>
                <w:noProof/>
                <w:webHidden/>
              </w:rPr>
              <w:fldChar w:fldCharType="separate"/>
            </w:r>
            <w:r w:rsidR="00214F74">
              <w:rPr>
                <w:noProof/>
                <w:webHidden/>
              </w:rPr>
              <w:t>160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29" w:history="1">
            <w:r w:rsidR="00214F74" w:rsidRPr="00105E43">
              <w:rPr>
                <w:rStyle w:val="af8"/>
                <w:noProof/>
              </w:rPr>
              <w:t>Выполнение локальной команды управляемой формы</w:t>
            </w:r>
            <w:r w:rsidR="00214F74">
              <w:rPr>
                <w:noProof/>
                <w:webHidden/>
              </w:rPr>
              <w:tab/>
            </w:r>
            <w:r w:rsidR="00214F74">
              <w:rPr>
                <w:noProof/>
                <w:webHidden/>
              </w:rPr>
              <w:fldChar w:fldCharType="begin"/>
            </w:r>
            <w:r w:rsidR="00214F74">
              <w:rPr>
                <w:noProof/>
                <w:webHidden/>
              </w:rPr>
              <w:instrText xml:space="preserve"> PAGEREF _Toc31109529 \h </w:instrText>
            </w:r>
            <w:r w:rsidR="00214F74">
              <w:rPr>
                <w:noProof/>
                <w:webHidden/>
              </w:rPr>
            </w:r>
            <w:r w:rsidR="00214F74">
              <w:rPr>
                <w:noProof/>
                <w:webHidden/>
              </w:rPr>
              <w:fldChar w:fldCharType="separate"/>
            </w:r>
            <w:r w:rsidR="00214F74">
              <w:rPr>
                <w:noProof/>
                <w:webHidden/>
              </w:rPr>
              <w:t>160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30" w:history="1">
            <w:r w:rsidR="00214F74" w:rsidRPr="00105E43">
              <w:rPr>
                <w:rStyle w:val="af8"/>
                <w:noProof/>
              </w:rPr>
              <w:t>Выбор из справочника</w:t>
            </w:r>
            <w:r w:rsidR="00214F74">
              <w:rPr>
                <w:noProof/>
                <w:webHidden/>
              </w:rPr>
              <w:tab/>
            </w:r>
            <w:r w:rsidR="00214F74">
              <w:rPr>
                <w:noProof/>
                <w:webHidden/>
              </w:rPr>
              <w:fldChar w:fldCharType="begin"/>
            </w:r>
            <w:r w:rsidR="00214F74">
              <w:rPr>
                <w:noProof/>
                <w:webHidden/>
              </w:rPr>
              <w:instrText xml:space="preserve"> PAGEREF _Toc31109530 \h </w:instrText>
            </w:r>
            <w:r w:rsidR="00214F74">
              <w:rPr>
                <w:noProof/>
                <w:webHidden/>
              </w:rPr>
            </w:r>
            <w:r w:rsidR="00214F74">
              <w:rPr>
                <w:noProof/>
                <w:webHidden/>
              </w:rPr>
              <w:fldChar w:fldCharType="separate"/>
            </w:r>
            <w:r w:rsidR="00214F74">
              <w:rPr>
                <w:noProof/>
                <w:webHidden/>
              </w:rPr>
              <w:t>161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31" w:history="1">
            <w:r w:rsidR="00214F74" w:rsidRPr="00105E43">
              <w:rPr>
                <w:rStyle w:val="af8"/>
                <w:noProof/>
              </w:rPr>
              <w:t>Выполнение глобальной команды</w:t>
            </w:r>
            <w:r w:rsidR="00214F74">
              <w:rPr>
                <w:noProof/>
                <w:webHidden/>
              </w:rPr>
              <w:tab/>
            </w:r>
            <w:r w:rsidR="00214F74">
              <w:rPr>
                <w:noProof/>
                <w:webHidden/>
              </w:rPr>
              <w:fldChar w:fldCharType="begin"/>
            </w:r>
            <w:r w:rsidR="00214F74">
              <w:rPr>
                <w:noProof/>
                <w:webHidden/>
              </w:rPr>
              <w:instrText xml:space="preserve"> PAGEREF _Toc31109531 \h </w:instrText>
            </w:r>
            <w:r w:rsidR="00214F74">
              <w:rPr>
                <w:noProof/>
                <w:webHidden/>
              </w:rPr>
            </w:r>
            <w:r w:rsidR="00214F74">
              <w:rPr>
                <w:noProof/>
                <w:webHidden/>
              </w:rPr>
              <w:fldChar w:fldCharType="separate"/>
            </w:r>
            <w:r w:rsidR="00214F74">
              <w:rPr>
                <w:noProof/>
                <w:webHidden/>
              </w:rPr>
              <w:t>161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32" w:history="1">
            <w:r w:rsidR="00214F74" w:rsidRPr="00105E43">
              <w:rPr>
                <w:rStyle w:val="af8"/>
                <w:noProof/>
              </w:rPr>
              <w:t>Выполнение команды формирования отчета</w:t>
            </w:r>
            <w:r w:rsidR="00214F74">
              <w:rPr>
                <w:noProof/>
                <w:webHidden/>
              </w:rPr>
              <w:tab/>
            </w:r>
            <w:r w:rsidR="00214F74">
              <w:rPr>
                <w:noProof/>
                <w:webHidden/>
              </w:rPr>
              <w:fldChar w:fldCharType="begin"/>
            </w:r>
            <w:r w:rsidR="00214F74">
              <w:rPr>
                <w:noProof/>
                <w:webHidden/>
              </w:rPr>
              <w:instrText xml:space="preserve"> PAGEREF _Toc31109532 \h </w:instrText>
            </w:r>
            <w:r w:rsidR="00214F74">
              <w:rPr>
                <w:noProof/>
                <w:webHidden/>
              </w:rPr>
            </w:r>
            <w:r w:rsidR="00214F74">
              <w:rPr>
                <w:noProof/>
                <w:webHidden/>
              </w:rPr>
              <w:fldChar w:fldCharType="separate"/>
            </w:r>
            <w:r w:rsidR="00214F74">
              <w:rPr>
                <w:noProof/>
                <w:webHidden/>
              </w:rPr>
              <w:t>161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33" w:history="1">
            <w:r w:rsidR="00214F74" w:rsidRPr="00105E43">
              <w:rPr>
                <w:rStyle w:val="af8"/>
                <w:noProof/>
              </w:rPr>
              <w:t>Выполнение подбора элементов</w:t>
            </w:r>
            <w:r w:rsidR="00214F74">
              <w:rPr>
                <w:noProof/>
                <w:webHidden/>
              </w:rPr>
              <w:tab/>
            </w:r>
            <w:r w:rsidR="00214F74">
              <w:rPr>
                <w:noProof/>
                <w:webHidden/>
              </w:rPr>
              <w:fldChar w:fldCharType="begin"/>
            </w:r>
            <w:r w:rsidR="00214F74">
              <w:rPr>
                <w:noProof/>
                <w:webHidden/>
              </w:rPr>
              <w:instrText xml:space="preserve"> PAGEREF _Toc31109533 \h </w:instrText>
            </w:r>
            <w:r w:rsidR="00214F74">
              <w:rPr>
                <w:noProof/>
                <w:webHidden/>
              </w:rPr>
            </w:r>
            <w:r w:rsidR="00214F74">
              <w:rPr>
                <w:noProof/>
                <w:webHidden/>
              </w:rPr>
              <w:fldChar w:fldCharType="separate"/>
            </w:r>
            <w:r w:rsidR="00214F74">
              <w:rPr>
                <w:noProof/>
                <w:webHidden/>
              </w:rPr>
              <w:t>161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34" w:history="1">
            <w:r w:rsidR="00214F74" w:rsidRPr="00105E43">
              <w:rPr>
                <w:rStyle w:val="af8"/>
                <w:rFonts w:ascii="Verdana" w:hAnsi="Verdana"/>
                <w:noProof/>
              </w:rPr>
              <w:t>#STD629.</w:t>
            </w:r>
            <w:r w:rsidR="00214F74" w:rsidRPr="00105E43">
              <w:rPr>
                <w:rStyle w:val="af8"/>
                <w:noProof/>
              </w:rPr>
              <w:t>Минимизация кода, выполняемого на клиенте</w:t>
            </w:r>
            <w:r w:rsidR="00214F74">
              <w:rPr>
                <w:noProof/>
                <w:webHidden/>
              </w:rPr>
              <w:tab/>
            </w:r>
            <w:r w:rsidR="00214F74">
              <w:rPr>
                <w:noProof/>
                <w:webHidden/>
              </w:rPr>
              <w:fldChar w:fldCharType="begin"/>
            </w:r>
            <w:r w:rsidR="00214F74">
              <w:rPr>
                <w:noProof/>
                <w:webHidden/>
              </w:rPr>
              <w:instrText xml:space="preserve"> PAGEREF _Toc31109534 \h </w:instrText>
            </w:r>
            <w:r w:rsidR="00214F74">
              <w:rPr>
                <w:noProof/>
                <w:webHidden/>
              </w:rPr>
            </w:r>
            <w:r w:rsidR="00214F74">
              <w:rPr>
                <w:noProof/>
                <w:webHidden/>
              </w:rPr>
              <w:fldChar w:fldCharType="separate"/>
            </w:r>
            <w:r w:rsidR="00214F74">
              <w:rPr>
                <w:noProof/>
                <w:webHidden/>
              </w:rPr>
              <w:t>163</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35" w:history="1">
            <w:r w:rsidR="00214F74" w:rsidRPr="00105E43">
              <w:rPr>
                <w:rStyle w:val="af8"/>
                <w:rFonts w:ascii="Verdana" w:hAnsi="Verdana"/>
                <w:noProof/>
              </w:rPr>
              <w:t>#STD542.</w:t>
            </w:r>
            <w:r w:rsidR="00214F74" w:rsidRPr="00105E43">
              <w:rPr>
                <w:rStyle w:val="af8"/>
                <w:noProof/>
              </w:rPr>
              <w:t>Доступ к файловой системе из кода конфигурации</w:t>
            </w:r>
            <w:r w:rsidR="00214F74">
              <w:rPr>
                <w:noProof/>
                <w:webHidden/>
              </w:rPr>
              <w:tab/>
            </w:r>
            <w:r w:rsidR="00214F74">
              <w:rPr>
                <w:noProof/>
                <w:webHidden/>
              </w:rPr>
              <w:fldChar w:fldCharType="begin"/>
            </w:r>
            <w:r w:rsidR="00214F74">
              <w:rPr>
                <w:noProof/>
                <w:webHidden/>
              </w:rPr>
              <w:instrText xml:space="preserve"> PAGEREF _Toc31109535 \h </w:instrText>
            </w:r>
            <w:r w:rsidR="00214F74">
              <w:rPr>
                <w:noProof/>
                <w:webHidden/>
              </w:rPr>
            </w:r>
            <w:r w:rsidR="00214F74">
              <w:rPr>
                <w:noProof/>
                <w:webHidden/>
              </w:rPr>
              <w:fldChar w:fldCharType="separate"/>
            </w:r>
            <w:r w:rsidR="00214F74">
              <w:rPr>
                <w:noProof/>
                <w:webHidden/>
              </w:rPr>
              <w:t>163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36" w:history="1">
            <w:r w:rsidR="00214F74" w:rsidRPr="00105E43">
              <w:rPr>
                <w:rStyle w:val="af8"/>
                <w:noProof/>
              </w:rPr>
              <w:t>Работа с временными файлами и каталогами</w:t>
            </w:r>
            <w:r w:rsidR="00214F74">
              <w:rPr>
                <w:noProof/>
                <w:webHidden/>
              </w:rPr>
              <w:tab/>
            </w:r>
            <w:r w:rsidR="00214F74">
              <w:rPr>
                <w:noProof/>
                <w:webHidden/>
              </w:rPr>
              <w:fldChar w:fldCharType="begin"/>
            </w:r>
            <w:r w:rsidR="00214F74">
              <w:rPr>
                <w:noProof/>
                <w:webHidden/>
              </w:rPr>
              <w:instrText xml:space="preserve"> PAGEREF _Toc31109536 \h </w:instrText>
            </w:r>
            <w:r w:rsidR="00214F74">
              <w:rPr>
                <w:noProof/>
                <w:webHidden/>
              </w:rPr>
            </w:r>
            <w:r w:rsidR="00214F74">
              <w:rPr>
                <w:noProof/>
                <w:webHidden/>
              </w:rPr>
              <w:fldChar w:fldCharType="separate"/>
            </w:r>
            <w:r w:rsidR="00214F74">
              <w:rPr>
                <w:noProof/>
                <w:webHidden/>
              </w:rPr>
              <w:t>164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37" w:history="1">
            <w:r w:rsidR="00214F74" w:rsidRPr="00105E43">
              <w:rPr>
                <w:rStyle w:val="af8"/>
                <w:noProof/>
              </w:rPr>
              <w:t>Передача файлов между клиентом и сервером</w:t>
            </w:r>
            <w:r w:rsidR="00214F74">
              <w:rPr>
                <w:noProof/>
                <w:webHidden/>
              </w:rPr>
              <w:tab/>
            </w:r>
            <w:r w:rsidR="00214F74">
              <w:rPr>
                <w:noProof/>
                <w:webHidden/>
              </w:rPr>
              <w:fldChar w:fldCharType="begin"/>
            </w:r>
            <w:r w:rsidR="00214F74">
              <w:rPr>
                <w:noProof/>
                <w:webHidden/>
              </w:rPr>
              <w:instrText xml:space="preserve"> PAGEREF _Toc31109537 \h </w:instrText>
            </w:r>
            <w:r w:rsidR="00214F74">
              <w:rPr>
                <w:noProof/>
                <w:webHidden/>
              </w:rPr>
            </w:r>
            <w:r w:rsidR="00214F74">
              <w:rPr>
                <w:noProof/>
                <w:webHidden/>
              </w:rPr>
              <w:fldChar w:fldCharType="separate"/>
            </w:r>
            <w:r w:rsidR="00214F74">
              <w:rPr>
                <w:noProof/>
                <w:webHidden/>
              </w:rPr>
              <w:t>166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38" w:history="1">
            <w:r w:rsidR="00214F74" w:rsidRPr="00105E43">
              <w:rPr>
                <w:rStyle w:val="af8"/>
                <w:rFonts w:ascii="Verdana" w:hAnsi="Verdana"/>
                <w:noProof/>
              </w:rPr>
              <w:t>#STD725.</w:t>
            </w:r>
            <w:r w:rsidR="00214F74" w:rsidRPr="00105E43">
              <w:rPr>
                <w:rStyle w:val="af8"/>
                <w:noProof/>
              </w:rPr>
              <w:t>Оптимизация использования оперативной памяти</w:t>
            </w:r>
            <w:r w:rsidR="00214F74">
              <w:rPr>
                <w:noProof/>
                <w:webHidden/>
              </w:rPr>
              <w:tab/>
            </w:r>
            <w:r w:rsidR="00214F74">
              <w:rPr>
                <w:noProof/>
                <w:webHidden/>
              </w:rPr>
              <w:fldChar w:fldCharType="begin"/>
            </w:r>
            <w:r w:rsidR="00214F74">
              <w:rPr>
                <w:noProof/>
                <w:webHidden/>
              </w:rPr>
              <w:instrText xml:space="preserve"> PAGEREF _Toc31109538 \h </w:instrText>
            </w:r>
            <w:r w:rsidR="00214F74">
              <w:rPr>
                <w:noProof/>
                <w:webHidden/>
              </w:rPr>
            </w:r>
            <w:r w:rsidR="00214F74">
              <w:rPr>
                <w:noProof/>
                <w:webHidden/>
              </w:rPr>
              <w:fldChar w:fldCharType="separate"/>
            </w:r>
            <w:r w:rsidR="00214F74">
              <w:rPr>
                <w:noProof/>
                <w:webHidden/>
              </w:rPr>
              <w:t>170</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39" w:history="1">
            <w:r w:rsidR="00214F74" w:rsidRPr="00105E43">
              <w:rPr>
                <w:rStyle w:val="af8"/>
                <w:rFonts w:ascii="Verdana" w:hAnsi="Verdana"/>
                <w:noProof/>
              </w:rPr>
              <w:t>#STD748.</w:t>
            </w:r>
            <w:r w:rsidR="00214F74" w:rsidRPr="00105E43">
              <w:rPr>
                <w:rStyle w:val="af8"/>
                <w:noProof/>
              </w:rPr>
              <w:t>Таймауты при работе с внешними ресурсами</w:t>
            </w:r>
            <w:r w:rsidR="00214F74">
              <w:rPr>
                <w:noProof/>
                <w:webHidden/>
              </w:rPr>
              <w:tab/>
            </w:r>
            <w:r w:rsidR="00214F74">
              <w:rPr>
                <w:noProof/>
                <w:webHidden/>
              </w:rPr>
              <w:fldChar w:fldCharType="begin"/>
            </w:r>
            <w:r w:rsidR="00214F74">
              <w:rPr>
                <w:noProof/>
                <w:webHidden/>
              </w:rPr>
              <w:instrText xml:space="preserve"> PAGEREF _Toc31109539 \h </w:instrText>
            </w:r>
            <w:r w:rsidR="00214F74">
              <w:rPr>
                <w:noProof/>
                <w:webHidden/>
              </w:rPr>
            </w:r>
            <w:r w:rsidR="00214F74">
              <w:rPr>
                <w:noProof/>
                <w:webHidden/>
              </w:rPr>
              <w:fldChar w:fldCharType="separate"/>
            </w:r>
            <w:r w:rsidR="00214F74">
              <w:rPr>
                <w:noProof/>
                <w:webHidden/>
              </w:rPr>
              <w:t>172</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540" w:history="1">
            <w:r w:rsidR="00214F74" w:rsidRPr="00105E43">
              <w:rPr>
                <w:rStyle w:val="af8"/>
                <w:rFonts w:eastAsia="Times New Roman"/>
                <w:noProof/>
                <w:lang w:eastAsia="ru-RU"/>
              </w:rPr>
              <w:t>Общие вопросы безопасности</w:t>
            </w:r>
            <w:r w:rsidR="00214F74">
              <w:rPr>
                <w:noProof/>
                <w:webHidden/>
              </w:rPr>
              <w:tab/>
            </w:r>
            <w:r w:rsidR="00214F74">
              <w:rPr>
                <w:noProof/>
                <w:webHidden/>
              </w:rPr>
              <w:fldChar w:fldCharType="begin"/>
            </w:r>
            <w:r w:rsidR="00214F74">
              <w:rPr>
                <w:noProof/>
                <w:webHidden/>
              </w:rPr>
              <w:instrText xml:space="preserve"> PAGEREF _Toc31109540 \h </w:instrText>
            </w:r>
            <w:r w:rsidR="00214F74">
              <w:rPr>
                <w:noProof/>
                <w:webHidden/>
              </w:rPr>
            </w:r>
            <w:r w:rsidR="00214F74">
              <w:rPr>
                <w:noProof/>
                <w:webHidden/>
              </w:rPr>
              <w:fldChar w:fldCharType="separate"/>
            </w:r>
            <w:r w:rsidR="00214F74">
              <w:rPr>
                <w:noProof/>
                <w:webHidden/>
              </w:rPr>
              <w:t>175</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1" w:history="1">
            <w:r w:rsidR="00214F74" w:rsidRPr="00105E43">
              <w:rPr>
                <w:rStyle w:val="af8"/>
                <w:rFonts w:ascii="Verdana" w:hAnsi="Verdana"/>
                <w:noProof/>
              </w:rPr>
              <w:t>#STD678.</w:t>
            </w:r>
            <w:r w:rsidR="00214F74" w:rsidRPr="00105E43">
              <w:rPr>
                <w:rStyle w:val="af8"/>
                <w:noProof/>
              </w:rPr>
              <w:t>Безопасность прикладного программного интерфейса сервера</w:t>
            </w:r>
            <w:r w:rsidR="00214F74">
              <w:rPr>
                <w:noProof/>
                <w:webHidden/>
              </w:rPr>
              <w:tab/>
            </w:r>
            <w:r w:rsidR="00214F74">
              <w:rPr>
                <w:noProof/>
                <w:webHidden/>
              </w:rPr>
              <w:fldChar w:fldCharType="begin"/>
            </w:r>
            <w:r w:rsidR="00214F74">
              <w:rPr>
                <w:noProof/>
                <w:webHidden/>
              </w:rPr>
              <w:instrText xml:space="preserve"> PAGEREF _Toc31109541 \h </w:instrText>
            </w:r>
            <w:r w:rsidR="00214F74">
              <w:rPr>
                <w:noProof/>
                <w:webHidden/>
              </w:rPr>
            </w:r>
            <w:r w:rsidR="00214F74">
              <w:rPr>
                <w:noProof/>
                <w:webHidden/>
              </w:rPr>
              <w:fldChar w:fldCharType="separate"/>
            </w:r>
            <w:r w:rsidR="00214F74">
              <w:rPr>
                <w:noProof/>
                <w:webHidden/>
              </w:rPr>
              <w:t>175</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2" w:history="1">
            <w:r w:rsidR="00214F74" w:rsidRPr="00105E43">
              <w:rPr>
                <w:rStyle w:val="af8"/>
                <w:rFonts w:ascii="Verdana" w:hAnsi="Verdana"/>
                <w:noProof/>
              </w:rPr>
              <w:t>#STD679.</w:t>
            </w:r>
            <w:r w:rsidR="00214F74" w:rsidRPr="00105E43">
              <w:rPr>
                <w:rStyle w:val="af8"/>
                <w:noProof/>
              </w:rPr>
              <w:t>Ограничение на установку признака «Вызов сервера» у общих модулей</w:t>
            </w:r>
            <w:r w:rsidR="00214F74">
              <w:rPr>
                <w:noProof/>
                <w:webHidden/>
              </w:rPr>
              <w:tab/>
            </w:r>
            <w:r w:rsidR="00214F74">
              <w:rPr>
                <w:noProof/>
                <w:webHidden/>
              </w:rPr>
              <w:fldChar w:fldCharType="begin"/>
            </w:r>
            <w:r w:rsidR="00214F74">
              <w:rPr>
                <w:noProof/>
                <w:webHidden/>
              </w:rPr>
              <w:instrText xml:space="preserve"> PAGEREF _Toc31109542 \h </w:instrText>
            </w:r>
            <w:r w:rsidR="00214F74">
              <w:rPr>
                <w:noProof/>
                <w:webHidden/>
              </w:rPr>
            </w:r>
            <w:r w:rsidR="00214F74">
              <w:rPr>
                <w:noProof/>
                <w:webHidden/>
              </w:rPr>
              <w:fldChar w:fldCharType="separate"/>
            </w:r>
            <w:r w:rsidR="00214F74">
              <w:rPr>
                <w:noProof/>
                <w:webHidden/>
              </w:rPr>
              <w:t>176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3" w:history="1">
            <w:r w:rsidR="00214F74" w:rsidRPr="00105E43">
              <w:rPr>
                <w:rStyle w:val="af8"/>
                <w:rFonts w:ascii="Verdana" w:hAnsi="Verdana"/>
                <w:noProof/>
              </w:rPr>
              <w:t>#STD740.</w:t>
            </w:r>
            <w:r w:rsidR="00214F74" w:rsidRPr="00105E43">
              <w:rPr>
                <w:rStyle w:val="af8"/>
                <w:noProof/>
              </w:rPr>
              <w:t>Безопасное хранение паролей</w:t>
            </w:r>
            <w:r w:rsidR="00214F74">
              <w:rPr>
                <w:noProof/>
                <w:webHidden/>
              </w:rPr>
              <w:tab/>
            </w:r>
            <w:r w:rsidR="00214F74">
              <w:rPr>
                <w:noProof/>
                <w:webHidden/>
              </w:rPr>
              <w:fldChar w:fldCharType="begin"/>
            </w:r>
            <w:r w:rsidR="00214F74">
              <w:rPr>
                <w:noProof/>
                <w:webHidden/>
              </w:rPr>
              <w:instrText xml:space="preserve"> PAGEREF _Toc31109543 \h </w:instrText>
            </w:r>
            <w:r w:rsidR="00214F74">
              <w:rPr>
                <w:noProof/>
                <w:webHidden/>
              </w:rPr>
            </w:r>
            <w:r w:rsidR="00214F74">
              <w:rPr>
                <w:noProof/>
                <w:webHidden/>
              </w:rPr>
              <w:fldChar w:fldCharType="separate"/>
            </w:r>
            <w:r w:rsidR="00214F74">
              <w:rPr>
                <w:noProof/>
                <w:webHidden/>
              </w:rPr>
              <w:t>177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4" w:history="1">
            <w:r w:rsidR="00214F74" w:rsidRPr="00105E43">
              <w:rPr>
                <w:rStyle w:val="af8"/>
                <w:rFonts w:ascii="Verdana" w:hAnsi="Verdana"/>
                <w:noProof/>
              </w:rPr>
              <w:t>#STD669.</w:t>
            </w:r>
            <w:r w:rsidR="00214F74" w:rsidRPr="00105E43">
              <w:rPr>
                <w:rStyle w:val="af8"/>
                <w:noProof/>
              </w:rPr>
              <w:t>Ограничение на выполнение «внешнего» кода</w:t>
            </w:r>
            <w:r w:rsidR="00214F74">
              <w:rPr>
                <w:noProof/>
                <w:webHidden/>
              </w:rPr>
              <w:tab/>
            </w:r>
            <w:r w:rsidR="00214F74">
              <w:rPr>
                <w:noProof/>
                <w:webHidden/>
              </w:rPr>
              <w:fldChar w:fldCharType="begin"/>
            </w:r>
            <w:r w:rsidR="00214F74">
              <w:rPr>
                <w:noProof/>
                <w:webHidden/>
              </w:rPr>
              <w:instrText xml:space="preserve"> PAGEREF _Toc31109544 \h </w:instrText>
            </w:r>
            <w:r w:rsidR="00214F74">
              <w:rPr>
                <w:noProof/>
                <w:webHidden/>
              </w:rPr>
            </w:r>
            <w:r w:rsidR="00214F74">
              <w:rPr>
                <w:noProof/>
                <w:webHidden/>
              </w:rPr>
              <w:fldChar w:fldCharType="separate"/>
            </w:r>
            <w:r w:rsidR="00214F74">
              <w:rPr>
                <w:noProof/>
                <w:webHidden/>
              </w:rPr>
              <w:t>178</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5" w:history="1">
            <w:r w:rsidR="00214F74" w:rsidRPr="00105E43">
              <w:rPr>
                <w:rStyle w:val="af8"/>
                <w:rFonts w:ascii="Verdana" w:hAnsi="Verdana"/>
                <w:noProof/>
              </w:rPr>
              <w:t>#STD770.</w:t>
            </w:r>
            <w:r w:rsidR="00214F74" w:rsidRPr="00105E43">
              <w:rPr>
                <w:rStyle w:val="af8"/>
                <w:noProof/>
              </w:rPr>
              <w:t>Ограничения на использование Выполнить и Вычислить на сервере</w:t>
            </w:r>
            <w:r w:rsidR="00214F74">
              <w:rPr>
                <w:noProof/>
                <w:webHidden/>
              </w:rPr>
              <w:tab/>
            </w:r>
            <w:r w:rsidR="00214F74">
              <w:rPr>
                <w:noProof/>
                <w:webHidden/>
              </w:rPr>
              <w:fldChar w:fldCharType="begin"/>
            </w:r>
            <w:r w:rsidR="00214F74">
              <w:rPr>
                <w:noProof/>
                <w:webHidden/>
              </w:rPr>
              <w:instrText xml:space="preserve"> PAGEREF _Toc31109545 \h </w:instrText>
            </w:r>
            <w:r w:rsidR="00214F74">
              <w:rPr>
                <w:noProof/>
                <w:webHidden/>
              </w:rPr>
            </w:r>
            <w:r w:rsidR="00214F74">
              <w:rPr>
                <w:noProof/>
                <w:webHidden/>
              </w:rPr>
              <w:fldChar w:fldCharType="separate"/>
            </w:r>
            <w:r w:rsidR="00214F74">
              <w:rPr>
                <w:noProof/>
                <w:webHidden/>
              </w:rPr>
              <w:t>181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6" w:history="1">
            <w:r w:rsidR="00214F74" w:rsidRPr="00105E43">
              <w:rPr>
                <w:rStyle w:val="af8"/>
                <w:rFonts w:ascii="Verdana" w:hAnsi="Verdana"/>
                <w:noProof/>
              </w:rPr>
              <w:t>#STD774.</w:t>
            </w:r>
            <w:r w:rsidR="00214F74" w:rsidRPr="00105E43">
              <w:rPr>
                <w:rStyle w:val="af8"/>
                <w:noProof/>
              </w:rPr>
              <w:t>Безопасность запуска приложений</w:t>
            </w:r>
            <w:r w:rsidR="00214F74">
              <w:rPr>
                <w:noProof/>
                <w:webHidden/>
              </w:rPr>
              <w:tab/>
            </w:r>
            <w:r w:rsidR="00214F74">
              <w:rPr>
                <w:noProof/>
                <w:webHidden/>
              </w:rPr>
              <w:fldChar w:fldCharType="begin"/>
            </w:r>
            <w:r w:rsidR="00214F74">
              <w:rPr>
                <w:noProof/>
                <w:webHidden/>
              </w:rPr>
              <w:instrText xml:space="preserve"> PAGEREF _Toc31109546 \h </w:instrText>
            </w:r>
            <w:r w:rsidR="00214F74">
              <w:rPr>
                <w:noProof/>
                <w:webHidden/>
              </w:rPr>
            </w:r>
            <w:r w:rsidR="00214F74">
              <w:rPr>
                <w:noProof/>
                <w:webHidden/>
              </w:rPr>
              <w:fldChar w:fldCharType="separate"/>
            </w:r>
            <w:r w:rsidR="00214F74">
              <w:rPr>
                <w:noProof/>
                <w:webHidden/>
              </w:rPr>
              <w:t>182</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7" w:history="1">
            <w:r w:rsidR="00214F74" w:rsidRPr="00105E43">
              <w:rPr>
                <w:rStyle w:val="af8"/>
                <w:rFonts w:ascii="Verdana" w:hAnsi="Verdana"/>
                <w:noProof/>
              </w:rPr>
              <w:t>#STD775.</w:t>
            </w:r>
            <w:r w:rsidR="00214F74" w:rsidRPr="00105E43">
              <w:rPr>
                <w:rStyle w:val="af8"/>
                <w:noProof/>
              </w:rPr>
              <w:t>Безопасность программного обеспечения, вызываемого через открытые интерфейсы</w:t>
            </w:r>
            <w:r w:rsidR="00214F74">
              <w:rPr>
                <w:noProof/>
                <w:webHidden/>
              </w:rPr>
              <w:tab/>
            </w:r>
            <w:r w:rsidR="00214F74">
              <w:rPr>
                <w:noProof/>
                <w:webHidden/>
              </w:rPr>
              <w:fldChar w:fldCharType="begin"/>
            </w:r>
            <w:r w:rsidR="00214F74">
              <w:rPr>
                <w:noProof/>
                <w:webHidden/>
              </w:rPr>
              <w:instrText xml:space="preserve"> PAGEREF _Toc31109547 \h </w:instrText>
            </w:r>
            <w:r w:rsidR="00214F74">
              <w:rPr>
                <w:noProof/>
                <w:webHidden/>
              </w:rPr>
            </w:r>
            <w:r w:rsidR="00214F74">
              <w:rPr>
                <w:noProof/>
                <w:webHidden/>
              </w:rPr>
              <w:fldChar w:fldCharType="separate"/>
            </w:r>
            <w:r w:rsidR="00214F74">
              <w:rPr>
                <w:noProof/>
                <w:webHidden/>
              </w:rPr>
              <w:t>184</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548" w:history="1">
            <w:r w:rsidR="00214F74" w:rsidRPr="00105E43">
              <w:rPr>
                <w:rStyle w:val="af8"/>
                <w:rFonts w:eastAsia="Times New Roman"/>
                <w:noProof/>
                <w:lang w:eastAsia="ru-RU"/>
              </w:rPr>
              <w:t>Настройка прав доступа к данным</w:t>
            </w:r>
            <w:r w:rsidR="00214F74">
              <w:rPr>
                <w:noProof/>
                <w:webHidden/>
              </w:rPr>
              <w:tab/>
            </w:r>
            <w:r w:rsidR="00214F74">
              <w:rPr>
                <w:noProof/>
                <w:webHidden/>
              </w:rPr>
              <w:fldChar w:fldCharType="begin"/>
            </w:r>
            <w:r w:rsidR="00214F74">
              <w:rPr>
                <w:noProof/>
                <w:webHidden/>
              </w:rPr>
              <w:instrText xml:space="preserve"> PAGEREF _Toc31109548 \h </w:instrText>
            </w:r>
            <w:r w:rsidR="00214F74">
              <w:rPr>
                <w:noProof/>
                <w:webHidden/>
              </w:rPr>
            </w:r>
            <w:r w:rsidR="00214F74">
              <w:rPr>
                <w:noProof/>
                <w:webHidden/>
              </w:rPr>
              <w:fldChar w:fldCharType="separate"/>
            </w:r>
            <w:r w:rsidR="00214F74">
              <w:rPr>
                <w:noProof/>
                <w:webHidden/>
              </w:rPr>
              <w:t>185</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49" w:history="1">
            <w:r w:rsidR="00214F74" w:rsidRPr="00105E43">
              <w:rPr>
                <w:rStyle w:val="af8"/>
                <w:rFonts w:ascii="Verdana" w:hAnsi="Verdana"/>
                <w:noProof/>
              </w:rPr>
              <w:t>#STD689.</w:t>
            </w:r>
            <w:r w:rsidR="00214F74" w:rsidRPr="00105E43">
              <w:rPr>
                <w:rStyle w:val="af8"/>
                <w:noProof/>
              </w:rPr>
              <w:t>Настройка ролей и прав доступа</w:t>
            </w:r>
            <w:r w:rsidR="00214F74">
              <w:rPr>
                <w:noProof/>
                <w:webHidden/>
              </w:rPr>
              <w:tab/>
            </w:r>
            <w:r w:rsidR="00214F74">
              <w:rPr>
                <w:noProof/>
                <w:webHidden/>
              </w:rPr>
              <w:fldChar w:fldCharType="begin"/>
            </w:r>
            <w:r w:rsidR="00214F74">
              <w:rPr>
                <w:noProof/>
                <w:webHidden/>
              </w:rPr>
              <w:instrText xml:space="preserve"> PAGEREF _Toc31109549 \h </w:instrText>
            </w:r>
            <w:r w:rsidR="00214F74">
              <w:rPr>
                <w:noProof/>
                <w:webHidden/>
              </w:rPr>
            </w:r>
            <w:r w:rsidR="00214F74">
              <w:rPr>
                <w:noProof/>
                <w:webHidden/>
              </w:rPr>
              <w:fldChar w:fldCharType="separate"/>
            </w:r>
            <w:r w:rsidR="00214F74">
              <w:rPr>
                <w:noProof/>
                <w:webHidden/>
              </w:rPr>
              <w:t>185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0" w:history="1">
            <w:r w:rsidR="00214F74" w:rsidRPr="00105E43">
              <w:rPr>
                <w:rStyle w:val="af8"/>
                <w:noProof/>
              </w:rPr>
              <w:t>1. Общие положения</w:t>
            </w:r>
            <w:r w:rsidR="00214F74">
              <w:rPr>
                <w:noProof/>
                <w:webHidden/>
              </w:rPr>
              <w:tab/>
            </w:r>
            <w:r w:rsidR="00214F74">
              <w:rPr>
                <w:noProof/>
                <w:webHidden/>
              </w:rPr>
              <w:fldChar w:fldCharType="begin"/>
            </w:r>
            <w:r w:rsidR="00214F74">
              <w:rPr>
                <w:noProof/>
                <w:webHidden/>
              </w:rPr>
              <w:instrText xml:space="preserve"> PAGEREF _Toc31109550 \h </w:instrText>
            </w:r>
            <w:r w:rsidR="00214F74">
              <w:rPr>
                <w:noProof/>
                <w:webHidden/>
              </w:rPr>
            </w:r>
            <w:r w:rsidR="00214F74">
              <w:rPr>
                <w:noProof/>
                <w:webHidden/>
              </w:rPr>
              <w:fldChar w:fldCharType="separate"/>
            </w:r>
            <w:r w:rsidR="00214F74">
              <w:rPr>
                <w:noProof/>
                <w:webHidden/>
              </w:rPr>
              <w:t>185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1" w:history="1">
            <w:r w:rsidR="00214F74" w:rsidRPr="00105E43">
              <w:rPr>
                <w:rStyle w:val="af8"/>
                <w:noProof/>
              </w:rPr>
              <w:t>2. Правила создания ролей к элементарным функциям</w:t>
            </w:r>
            <w:r w:rsidR="00214F74">
              <w:rPr>
                <w:noProof/>
                <w:webHidden/>
              </w:rPr>
              <w:tab/>
            </w:r>
            <w:r w:rsidR="00214F74">
              <w:rPr>
                <w:noProof/>
                <w:webHidden/>
              </w:rPr>
              <w:fldChar w:fldCharType="begin"/>
            </w:r>
            <w:r w:rsidR="00214F74">
              <w:rPr>
                <w:noProof/>
                <w:webHidden/>
              </w:rPr>
              <w:instrText xml:space="preserve"> PAGEREF _Toc31109551 \h </w:instrText>
            </w:r>
            <w:r w:rsidR="00214F74">
              <w:rPr>
                <w:noProof/>
                <w:webHidden/>
              </w:rPr>
            </w:r>
            <w:r w:rsidR="00214F74">
              <w:rPr>
                <w:noProof/>
                <w:webHidden/>
              </w:rPr>
              <w:fldChar w:fldCharType="separate"/>
            </w:r>
            <w:r w:rsidR="00214F74">
              <w:rPr>
                <w:noProof/>
                <w:webHidden/>
              </w:rPr>
              <w:t>186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2" w:history="1">
            <w:r w:rsidR="00214F74" w:rsidRPr="00105E43">
              <w:rPr>
                <w:rStyle w:val="af8"/>
                <w:noProof/>
              </w:rPr>
              <w:t>3. Ссылочные объекты и регистры</w:t>
            </w:r>
            <w:r w:rsidR="00214F74">
              <w:rPr>
                <w:noProof/>
                <w:webHidden/>
              </w:rPr>
              <w:tab/>
            </w:r>
            <w:r w:rsidR="00214F74">
              <w:rPr>
                <w:noProof/>
                <w:webHidden/>
              </w:rPr>
              <w:fldChar w:fldCharType="begin"/>
            </w:r>
            <w:r w:rsidR="00214F74">
              <w:rPr>
                <w:noProof/>
                <w:webHidden/>
              </w:rPr>
              <w:instrText xml:space="preserve"> PAGEREF _Toc31109552 \h </w:instrText>
            </w:r>
            <w:r w:rsidR="00214F74">
              <w:rPr>
                <w:noProof/>
                <w:webHidden/>
              </w:rPr>
            </w:r>
            <w:r w:rsidR="00214F74">
              <w:rPr>
                <w:noProof/>
                <w:webHidden/>
              </w:rPr>
              <w:fldChar w:fldCharType="separate"/>
            </w:r>
            <w:r w:rsidR="00214F74">
              <w:rPr>
                <w:noProof/>
                <w:webHidden/>
              </w:rPr>
              <w:t>186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3" w:history="1">
            <w:r w:rsidR="00214F74" w:rsidRPr="00105E43">
              <w:rPr>
                <w:rStyle w:val="af8"/>
                <w:noProof/>
              </w:rPr>
              <w:t>4. Журналы документов</w:t>
            </w:r>
            <w:r w:rsidR="00214F74">
              <w:rPr>
                <w:noProof/>
                <w:webHidden/>
              </w:rPr>
              <w:tab/>
            </w:r>
            <w:r w:rsidR="00214F74">
              <w:rPr>
                <w:noProof/>
                <w:webHidden/>
              </w:rPr>
              <w:fldChar w:fldCharType="begin"/>
            </w:r>
            <w:r w:rsidR="00214F74">
              <w:rPr>
                <w:noProof/>
                <w:webHidden/>
              </w:rPr>
              <w:instrText xml:space="preserve"> PAGEREF _Toc31109553 \h </w:instrText>
            </w:r>
            <w:r w:rsidR="00214F74">
              <w:rPr>
                <w:noProof/>
                <w:webHidden/>
              </w:rPr>
            </w:r>
            <w:r w:rsidR="00214F74">
              <w:rPr>
                <w:noProof/>
                <w:webHidden/>
              </w:rPr>
              <w:fldChar w:fldCharType="separate"/>
            </w:r>
            <w:r w:rsidR="00214F74">
              <w:rPr>
                <w:noProof/>
                <w:webHidden/>
              </w:rPr>
              <w:t>186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4" w:history="1">
            <w:r w:rsidR="00214F74" w:rsidRPr="00105E43">
              <w:rPr>
                <w:rStyle w:val="af8"/>
                <w:rFonts w:ascii="Verdana" w:hAnsi="Verdana"/>
                <w:b/>
                <w:bCs/>
                <w:noProof/>
              </w:rPr>
              <w:t>5. Константы</w:t>
            </w:r>
            <w:r w:rsidR="00214F74">
              <w:rPr>
                <w:noProof/>
                <w:webHidden/>
              </w:rPr>
              <w:tab/>
            </w:r>
            <w:r w:rsidR="00214F74">
              <w:rPr>
                <w:noProof/>
                <w:webHidden/>
              </w:rPr>
              <w:fldChar w:fldCharType="begin"/>
            </w:r>
            <w:r w:rsidR="00214F74">
              <w:rPr>
                <w:noProof/>
                <w:webHidden/>
              </w:rPr>
              <w:instrText xml:space="preserve"> PAGEREF _Toc31109554 \h </w:instrText>
            </w:r>
            <w:r w:rsidR="00214F74">
              <w:rPr>
                <w:noProof/>
                <w:webHidden/>
              </w:rPr>
            </w:r>
            <w:r w:rsidR="00214F74">
              <w:rPr>
                <w:noProof/>
                <w:webHidden/>
              </w:rPr>
              <w:fldChar w:fldCharType="separate"/>
            </w:r>
            <w:r w:rsidR="00214F74">
              <w:rPr>
                <w:noProof/>
                <w:webHidden/>
              </w:rPr>
              <w:t>187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5" w:history="1">
            <w:r w:rsidR="00214F74" w:rsidRPr="00105E43">
              <w:rPr>
                <w:rStyle w:val="af8"/>
                <w:noProof/>
              </w:rPr>
              <w:t>6. Подсистемы, отображаемые в главном командном интерфейсе</w:t>
            </w:r>
            <w:r w:rsidR="00214F74">
              <w:rPr>
                <w:noProof/>
                <w:webHidden/>
              </w:rPr>
              <w:tab/>
            </w:r>
            <w:r w:rsidR="00214F74">
              <w:rPr>
                <w:noProof/>
                <w:webHidden/>
              </w:rPr>
              <w:fldChar w:fldCharType="begin"/>
            </w:r>
            <w:r w:rsidR="00214F74">
              <w:rPr>
                <w:noProof/>
                <w:webHidden/>
              </w:rPr>
              <w:instrText xml:space="preserve"> PAGEREF _Toc31109555 \h </w:instrText>
            </w:r>
            <w:r w:rsidR="00214F74">
              <w:rPr>
                <w:noProof/>
                <w:webHidden/>
              </w:rPr>
            </w:r>
            <w:r w:rsidR="00214F74">
              <w:rPr>
                <w:noProof/>
                <w:webHidden/>
              </w:rPr>
              <w:fldChar w:fldCharType="separate"/>
            </w:r>
            <w:r w:rsidR="00214F74">
              <w:rPr>
                <w:noProof/>
                <w:webHidden/>
              </w:rPr>
              <w:t>187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6" w:history="1">
            <w:r w:rsidR="00214F74" w:rsidRPr="00105E43">
              <w:rPr>
                <w:rStyle w:val="af8"/>
                <w:noProof/>
              </w:rPr>
              <w:t>7. Отчеты</w:t>
            </w:r>
            <w:r w:rsidR="00214F74">
              <w:rPr>
                <w:noProof/>
                <w:webHidden/>
              </w:rPr>
              <w:tab/>
            </w:r>
            <w:r w:rsidR="00214F74">
              <w:rPr>
                <w:noProof/>
                <w:webHidden/>
              </w:rPr>
              <w:fldChar w:fldCharType="begin"/>
            </w:r>
            <w:r w:rsidR="00214F74">
              <w:rPr>
                <w:noProof/>
                <w:webHidden/>
              </w:rPr>
              <w:instrText xml:space="preserve"> PAGEREF _Toc31109556 \h </w:instrText>
            </w:r>
            <w:r w:rsidR="00214F74">
              <w:rPr>
                <w:noProof/>
                <w:webHidden/>
              </w:rPr>
            </w:r>
            <w:r w:rsidR="00214F74">
              <w:rPr>
                <w:noProof/>
                <w:webHidden/>
              </w:rPr>
              <w:fldChar w:fldCharType="separate"/>
            </w:r>
            <w:r w:rsidR="00214F74">
              <w:rPr>
                <w:noProof/>
                <w:webHidden/>
              </w:rPr>
              <w:t>187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7" w:history="1">
            <w:r w:rsidR="00214F74" w:rsidRPr="00105E43">
              <w:rPr>
                <w:rStyle w:val="af8"/>
                <w:noProof/>
              </w:rPr>
              <w:t>8. Обработки и общие формы</w:t>
            </w:r>
            <w:r w:rsidR="00214F74">
              <w:rPr>
                <w:noProof/>
                <w:webHidden/>
              </w:rPr>
              <w:tab/>
            </w:r>
            <w:r w:rsidR="00214F74">
              <w:rPr>
                <w:noProof/>
                <w:webHidden/>
              </w:rPr>
              <w:fldChar w:fldCharType="begin"/>
            </w:r>
            <w:r w:rsidR="00214F74">
              <w:rPr>
                <w:noProof/>
                <w:webHidden/>
              </w:rPr>
              <w:instrText xml:space="preserve"> PAGEREF _Toc31109557 \h </w:instrText>
            </w:r>
            <w:r w:rsidR="00214F74">
              <w:rPr>
                <w:noProof/>
                <w:webHidden/>
              </w:rPr>
            </w:r>
            <w:r w:rsidR="00214F74">
              <w:rPr>
                <w:noProof/>
                <w:webHidden/>
              </w:rPr>
              <w:fldChar w:fldCharType="separate"/>
            </w:r>
            <w:r w:rsidR="00214F74">
              <w:rPr>
                <w:noProof/>
                <w:webHidden/>
              </w:rPr>
              <w:t>188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8" w:history="1">
            <w:r w:rsidR="00214F74" w:rsidRPr="00105E43">
              <w:rPr>
                <w:rStyle w:val="af8"/>
                <w:noProof/>
              </w:rPr>
              <w:t>9. Команды</w:t>
            </w:r>
            <w:r w:rsidR="00214F74">
              <w:rPr>
                <w:noProof/>
                <w:webHidden/>
              </w:rPr>
              <w:tab/>
            </w:r>
            <w:r w:rsidR="00214F74">
              <w:rPr>
                <w:noProof/>
                <w:webHidden/>
              </w:rPr>
              <w:fldChar w:fldCharType="begin"/>
            </w:r>
            <w:r w:rsidR="00214F74">
              <w:rPr>
                <w:noProof/>
                <w:webHidden/>
              </w:rPr>
              <w:instrText xml:space="preserve"> PAGEREF _Toc31109558 \h </w:instrText>
            </w:r>
            <w:r w:rsidR="00214F74">
              <w:rPr>
                <w:noProof/>
                <w:webHidden/>
              </w:rPr>
            </w:r>
            <w:r w:rsidR="00214F74">
              <w:rPr>
                <w:noProof/>
                <w:webHidden/>
              </w:rPr>
              <w:fldChar w:fldCharType="separate"/>
            </w:r>
            <w:r w:rsidR="00214F74">
              <w:rPr>
                <w:noProof/>
                <w:webHidden/>
              </w:rPr>
              <w:t>188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59" w:history="1">
            <w:r w:rsidR="00214F74" w:rsidRPr="00105E43">
              <w:rPr>
                <w:rStyle w:val="af8"/>
                <w:noProof/>
              </w:rPr>
              <w:t>10. Права, не связанные с доступом к объектам</w:t>
            </w:r>
            <w:r w:rsidR="00214F74">
              <w:rPr>
                <w:noProof/>
                <w:webHidden/>
              </w:rPr>
              <w:tab/>
            </w:r>
            <w:r w:rsidR="00214F74">
              <w:rPr>
                <w:noProof/>
                <w:webHidden/>
              </w:rPr>
              <w:fldChar w:fldCharType="begin"/>
            </w:r>
            <w:r w:rsidR="00214F74">
              <w:rPr>
                <w:noProof/>
                <w:webHidden/>
              </w:rPr>
              <w:instrText xml:space="preserve"> PAGEREF _Toc31109559 \h </w:instrText>
            </w:r>
            <w:r w:rsidR="00214F74">
              <w:rPr>
                <w:noProof/>
                <w:webHidden/>
              </w:rPr>
            </w:r>
            <w:r w:rsidR="00214F74">
              <w:rPr>
                <w:noProof/>
                <w:webHidden/>
              </w:rPr>
              <w:fldChar w:fldCharType="separate"/>
            </w:r>
            <w:r w:rsidR="00214F74">
              <w:rPr>
                <w:noProof/>
                <w:webHidden/>
              </w:rPr>
              <w:t>188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60" w:history="1">
            <w:r w:rsidR="00214F74" w:rsidRPr="00105E43">
              <w:rPr>
                <w:rStyle w:val="af8"/>
                <w:noProof/>
              </w:rPr>
              <w:t>11. Права для внешних пользователей</w:t>
            </w:r>
            <w:r w:rsidR="00214F74">
              <w:rPr>
                <w:noProof/>
                <w:webHidden/>
              </w:rPr>
              <w:tab/>
            </w:r>
            <w:r w:rsidR="00214F74">
              <w:rPr>
                <w:noProof/>
                <w:webHidden/>
              </w:rPr>
              <w:fldChar w:fldCharType="begin"/>
            </w:r>
            <w:r w:rsidR="00214F74">
              <w:rPr>
                <w:noProof/>
                <w:webHidden/>
              </w:rPr>
              <w:instrText xml:space="preserve"> PAGEREF _Toc31109560 \h </w:instrText>
            </w:r>
            <w:r w:rsidR="00214F74">
              <w:rPr>
                <w:noProof/>
                <w:webHidden/>
              </w:rPr>
            </w:r>
            <w:r w:rsidR="00214F74">
              <w:rPr>
                <w:noProof/>
                <w:webHidden/>
              </w:rPr>
              <w:fldChar w:fldCharType="separate"/>
            </w:r>
            <w:r w:rsidR="00214F74">
              <w:rPr>
                <w:noProof/>
                <w:webHidden/>
              </w:rPr>
              <w:t>188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61" w:history="1">
            <w:r w:rsidR="00214F74" w:rsidRPr="00105E43">
              <w:rPr>
                <w:rStyle w:val="af8"/>
                <w:noProof/>
              </w:rPr>
              <w:t>12. Права к устаревшим объектам</w:t>
            </w:r>
            <w:r w:rsidR="00214F74">
              <w:rPr>
                <w:noProof/>
                <w:webHidden/>
              </w:rPr>
              <w:tab/>
            </w:r>
            <w:r w:rsidR="00214F74">
              <w:rPr>
                <w:noProof/>
                <w:webHidden/>
              </w:rPr>
              <w:fldChar w:fldCharType="begin"/>
            </w:r>
            <w:r w:rsidR="00214F74">
              <w:rPr>
                <w:noProof/>
                <w:webHidden/>
              </w:rPr>
              <w:instrText xml:space="preserve"> PAGEREF _Toc31109561 \h </w:instrText>
            </w:r>
            <w:r w:rsidR="00214F74">
              <w:rPr>
                <w:noProof/>
                <w:webHidden/>
              </w:rPr>
            </w:r>
            <w:r w:rsidR="00214F74">
              <w:rPr>
                <w:noProof/>
                <w:webHidden/>
              </w:rPr>
              <w:fldChar w:fldCharType="separate"/>
            </w:r>
            <w:r w:rsidR="00214F74">
              <w:rPr>
                <w:noProof/>
                <w:webHidden/>
              </w:rPr>
              <w:t>189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62" w:history="1">
            <w:r w:rsidR="00214F74" w:rsidRPr="00105E43">
              <w:rPr>
                <w:rStyle w:val="af8"/>
                <w:rFonts w:ascii="Verdana" w:hAnsi="Verdana"/>
                <w:noProof/>
              </w:rPr>
              <w:t>#STD488.</w:t>
            </w:r>
            <w:r w:rsidR="00214F74" w:rsidRPr="00105E43">
              <w:rPr>
                <w:rStyle w:val="af8"/>
                <w:noProof/>
              </w:rPr>
              <w:t>Стандартные роли</w:t>
            </w:r>
            <w:r w:rsidR="00214F74">
              <w:rPr>
                <w:noProof/>
                <w:webHidden/>
              </w:rPr>
              <w:tab/>
            </w:r>
            <w:r w:rsidR="00214F74">
              <w:rPr>
                <w:noProof/>
                <w:webHidden/>
              </w:rPr>
              <w:fldChar w:fldCharType="begin"/>
            </w:r>
            <w:r w:rsidR="00214F74">
              <w:rPr>
                <w:noProof/>
                <w:webHidden/>
              </w:rPr>
              <w:instrText xml:space="preserve"> PAGEREF _Toc31109562 \h </w:instrText>
            </w:r>
            <w:r w:rsidR="00214F74">
              <w:rPr>
                <w:noProof/>
                <w:webHidden/>
              </w:rPr>
            </w:r>
            <w:r w:rsidR="00214F74">
              <w:rPr>
                <w:noProof/>
                <w:webHidden/>
              </w:rPr>
              <w:fldChar w:fldCharType="separate"/>
            </w:r>
            <w:r w:rsidR="00214F74">
              <w:rPr>
                <w:noProof/>
                <w:webHidden/>
              </w:rPr>
              <w:t>189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63" w:history="1">
            <w:r w:rsidR="00214F74" w:rsidRPr="00105E43">
              <w:rPr>
                <w:rStyle w:val="af8"/>
                <w:rFonts w:ascii="Verdana" w:hAnsi="Verdana"/>
                <w:noProof/>
              </w:rPr>
              <w:t>#STD532.</w:t>
            </w:r>
            <w:r w:rsidR="00214F74" w:rsidRPr="00105E43">
              <w:rPr>
                <w:rStyle w:val="af8"/>
                <w:noProof/>
              </w:rPr>
              <w:t>Установка прав для новых объектов и полей объектов</w:t>
            </w:r>
            <w:r w:rsidR="00214F74">
              <w:rPr>
                <w:noProof/>
                <w:webHidden/>
              </w:rPr>
              <w:tab/>
            </w:r>
            <w:r w:rsidR="00214F74">
              <w:rPr>
                <w:noProof/>
                <w:webHidden/>
              </w:rPr>
              <w:fldChar w:fldCharType="begin"/>
            </w:r>
            <w:r w:rsidR="00214F74">
              <w:rPr>
                <w:noProof/>
                <w:webHidden/>
              </w:rPr>
              <w:instrText xml:space="preserve"> PAGEREF _Toc31109563 \h </w:instrText>
            </w:r>
            <w:r w:rsidR="00214F74">
              <w:rPr>
                <w:noProof/>
                <w:webHidden/>
              </w:rPr>
            </w:r>
            <w:r w:rsidR="00214F74">
              <w:rPr>
                <w:noProof/>
                <w:webHidden/>
              </w:rPr>
              <w:fldChar w:fldCharType="separate"/>
            </w:r>
            <w:r w:rsidR="00214F74">
              <w:rPr>
                <w:noProof/>
                <w:webHidden/>
              </w:rPr>
              <w:t>192</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64" w:history="1">
            <w:r w:rsidR="00214F74" w:rsidRPr="00105E43">
              <w:rPr>
                <w:rStyle w:val="af8"/>
                <w:rFonts w:ascii="Verdana" w:hAnsi="Verdana"/>
                <w:noProof/>
              </w:rPr>
              <w:t>#STD737.</w:t>
            </w:r>
            <w:r w:rsidR="00214F74" w:rsidRPr="00105E43">
              <w:rPr>
                <w:rStyle w:val="af8"/>
                <w:noProof/>
              </w:rPr>
              <w:t>Проверка прав доступа</w:t>
            </w:r>
            <w:r w:rsidR="00214F74">
              <w:rPr>
                <w:noProof/>
                <w:webHidden/>
              </w:rPr>
              <w:tab/>
            </w:r>
            <w:r w:rsidR="00214F74">
              <w:rPr>
                <w:noProof/>
                <w:webHidden/>
              </w:rPr>
              <w:fldChar w:fldCharType="begin"/>
            </w:r>
            <w:r w:rsidR="00214F74">
              <w:rPr>
                <w:noProof/>
                <w:webHidden/>
              </w:rPr>
              <w:instrText xml:space="preserve"> PAGEREF _Toc31109564 \h </w:instrText>
            </w:r>
            <w:r w:rsidR="00214F74">
              <w:rPr>
                <w:noProof/>
                <w:webHidden/>
              </w:rPr>
            </w:r>
            <w:r w:rsidR="00214F74">
              <w:rPr>
                <w:noProof/>
                <w:webHidden/>
              </w:rPr>
              <w:fldChar w:fldCharType="separate"/>
            </w:r>
            <w:r w:rsidR="00214F74">
              <w:rPr>
                <w:noProof/>
                <w:webHidden/>
              </w:rPr>
              <w:t>192</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65" w:history="1">
            <w:r w:rsidR="00214F74" w:rsidRPr="00105E43">
              <w:rPr>
                <w:rStyle w:val="af8"/>
                <w:rFonts w:ascii="Verdana" w:hAnsi="Verdana"/>
                <w:noProof/>
              </w:rPr>
              <w:t>#STD485.</w:t>
            </w:r>
            <w:r w:rsidR="00214F74" w:rsidRPr="00105E43">
              <w:rPr>
                <w:rStyle w:val="af8"/>
                <w:noProof/>
              </w:rPr>
              <w:t>Использование привилегированного режима</w:t>
            </w:r>
            <w:r w:rsidR="00214F74">
              <w:rPr>
                <w:noProof/>
                <w:webHidden/>
              </w:rPr>
              <w:tab/>
            </w:r>
            <w:r w:rsidR="00214F74">
              <w:rPr>
                <w:noProof/>
                <w:webHidden/>
              </w:rPr>
              <w:fldChar w:fldCharType="begin"/>
            </w:r>
            <w:r w:rsidR="00214F74">
              <w:rPr>
                <w:noProof/>
                <w:webHidden/>
              </w:rPr>
              <w:instrText xml:space="preserve"> PAGEREF _Toc31109565 \h </w:instrText>
            </w:r>
            <w:r w:rsidR="00214F74">
              <w:rPr>
                <w:noProof/>
                <w:webHidden/>
              </w:rPr>
            </w:r>
            <w:r w:rsidR="00214F74">
              <w:rPr>
                <w:noProof/>
                <w:webHidden/>
              </w:rPr>
              <w:fldChar w:fldCharType="separate"/>
            </w:r>
            <w:r w:rsidR="00214F74">
              <w:rPr>
                <w:noProof/>
                <w:webHidden/>
              </w:rPr>
              <w:t>193</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66" w:history="1">
            <w:r w:rsidR="00214F74" w:rsidRPr="00105E43">
              <w:rPr>
                <w:rStyle w:val="af8"/>
                <w:rFonts w:ascii="Verdana" w:hAnsi="Verdana"/>
                <w:noProof/>
              </w:rPr>
              <w:t>#STD415.</w:t>
            </w:r>
            <w:r w:rsidR="00214F74" w:rsidRPr="00105E43">
              <w:rPr>
                <w:rStyle w:val="af8"/>
                <w:noProof/>
              </w:rPr>
              <w:t>Ограничения на использование ключевого слова "РАЗРЕШЕННЫЕ" в запросах</w:t>
            </w:r>
            <w:r w:rsidR="00214F74">
              <w:rPr>
                <w:noProof/>
                <w:webHidden/>
              </w:rPr>
              <w:tab/>
            </w:r>
            <w:r w:rsidR="00214F74">
              <w:rPr>
                <w:noProof/>
                <w:webHidden/>
              </w:rPr>
              <w:fldChar w:fldCharType="begin"/>
            </w:r>
            <w:r w:rsidR="00214F74">
              <w:rPr>
                <w:noProof/>
                <w:webHidden/>
              </w:rPr>
              <w:instrText xml:space="preserve"> PAGEREF _Toc31109566 \h </w:instrText>
            </w:r>
            <w:r w:rsidR="00214F74">
              <w:rPr>
                <w:noProof/>
                <w:webHidden/>
              </w:rPr>
            </w:r>
            <w:r w:rsidR="00214F74">
              <w:rPr>
                <w:noProof/>
                <w:webHidden/>
              </w:rPr>
              <w:fldChar w:fldCharType="separate"/>
            </w:r>
            <w:r w:rsidR="00214F74">
              <w:rPr>
                <w:noProof/>
                <w:webHidden/>
              </w:rPr>
              <w:t>196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67" w:history="1">
            <w:r w:rsidR="00214F74" w:rsidRPr="00105E43">
              <w:rPr>
                <w:rStyle w:val="af8"/>
                <w:rFonts w:ascii="Verdana" w:hAnsi="Verdana"/>
                <w:noProof/>
              </w:rPr>
              <w:t>#STD491.</w:t>
            </w:r>
            <w:r w:rsidR="00214F74" w:rsidRPr="00105E43">
              <w:rPr>
                <w:rStyle w:val="af8"/>
                <w:noProof/>
              </w:rPr>
              <w:t>Влияние изменения значений параметров сеанса и функциональных опций на производительность механизма ограничения доступа к данным</w:t>
            </w:r>
            <w:r w:rsidR="00214F74">
              <w:rPr>
                <w:noProof/>
                <w:webHidden/>
              </w:rPr>
              <w:tab/>
            </w:r>
            <w:r w:rsidR="00214F74">
              <w:rPr>
                <w:noProof/>
                <w:webHidden/>
              </w:rPr>
              <w:fldChar w:fldCharType="begin"/>
            </w:r>
            <w:r w:rsidR="00214F74">
              <w:rPr>
                <w:noProof/>
                <w:webHidden/>
              </w:rPr>
              <w:instrText xml:space="preserve"> PAGEREF _Toc31109567 \h </w:instrText>
            </w:r>
            <w:r w:rsidR="00214F74">
              <w:rPr>
                <w:noProof/>
                <w:webHidden/>
              </w:rPr>
            </w:r>
            <w:r w:rsidR="00214F74">
              <w:rPr>
                <w:noProof/>
                <w:webHidden/>
              </w:rPr>
              <w:fldChar w:fldCharType="separate"/>
            </w:r>
            <w:r w:rsidR="00214F74">
              <w:rPr>
                <w:noProof/>
                <w:webHidden/>
              </w:rPr>
              <w:t>196</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568" w:history="1">
            <w:r w:rsidR="00214F74" w:rsidRPr="00105E43">
              <w:rPr>
                <w:rStyle w:val="af8"/>
                <w:rFonts w:eastAsia="Times New Roman"/>
                <w:noProof/>
                <w:lang w:eastAsia="ru-RU"/>
              </w:rPr>
              <w:t>Реализация обмена данными</w:t>
            </w:r>
            <w:r w:rsidR="00214F74">
              <w:rPr>
                <w:noProof/>
                <w:webHidden/>
              </w:rPr>
              <w:tab/>
            </w:r>
            <w:r w:rsidR="00214F74">
              <w:rPr>
                <w:noProof/>
                <w:webHidden/>
              </w:rPr>
              <w:fldChar w:fldCharType="begin"/>
            </w:r>
            <w:r w:rsidR="00214F74">
              <w:rPr>
                <w:noProof/>
                <w:webHidden/>
              </w:rPr>
              <w:instrText xml:space="preserve"> PAGEREF _Toc31109568 \h </w:instrText>
            </w:r>
            <w:r w:rsidR="00214F74">
              <w:rPr>
                <w:noProof/>
                <w:webHidden/>
              </w:rPr>
            </w:r>
            <w:r w:rsidR="00214F74">
              <w:rPr>
                <w:noProof/>
                <w:webHidden/>
              </w:rPr>
              <w:fldChar w:fldCharType="separate"/>
            </w:r>
            <w:r w:rsidR="00214F74">
              <w:rPr>
                <w:noProof/>
                <w:webHidden/>
              </w:rPr>
              <w:t>197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69" w:history="1">
            <w:r w:rsidR="00214F74" w:rsidRPr="00105E43">
              <w:rPr>
                <w:rStyle w:val="af8"/>
                <w:rFonts w:ascii="Verdana" w:hAnsi="Verdana"/>
                <w:noProof/>
              </w:rPr>
              <w:t>#STD637.</w:t>
            </w:r>
            <w:r w:rsidR="00214F74" w:rsidRPr="00105E43">
              <w:rPr>
                <w:rStyle w:val="af8"/>
                <w:noProof/>
              </w:rPr>
              <w:t>Настройка обмена данными для классификаторов между различными информационными базами</w:t>
            </w:r>
            <w:r w:rsidR="00214F74">
              <w:rPr>
                <w:noProof/>
                <w:webHidden/>
              </w:rPr>
              <w:tab/>
            </w:r>
            <w:r w:rsidR="00214F74">
              <w:rPr>
                <w:noProof/>
                <w:webHidden/>
              </w:rPr>
              <w:fldChar w:fldCharType="begin"/>
            </w:r>
            <w:r w:rsidR="00214F74">
              <w:rPr>
                <w:noProof/>
                <w:webHidden/>
              </w:rPr>
              <w:instrText xml:space="preserve"> PAGEREF _Toc31109569 \h </w:instrText>
            </w:r>
            <w:r w:rsidR="00214F74">
              <w:rPr>
                <w:noProof/>
                <w:webHidden/>
              </w:rPr>
            </w:r>
            <w:r w:rsidR="00214F74">
              <w:rPr>
                <w:noProof/>
                <w:webHidden/>
              </w:rPr>
              <w:fldChar w:fldCharType="separate"/>
            </w:r>
            <w:r w:rsidR="00214F74">
              <w:rPr>
                <w:noProof/>
                <w:webHidden/>
              </w:rPr>
              <w:t>197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0" w:history="1">
            <w:r w:rsidR="00214F74" w:rsidRPr="00105E43">
              <w:rPr>
                <w:rStyle w:val="af8"/>
                <w:rFonts w:ascii="Verdana" w:hAnsi="Verdana"/>
                <w:noProof/>
              </w:rPr>
              <w:t>#STD701.</w:t>
            </w:r>
            <w:r w:rsidR="00214F74" w:rsidRPr="00105E43">
              <w:rPr>
                <w:rStyle w:val="af8"/>
                <w:noProof/>
              </w:rPr>
              <w:t>Разработка планов обмена с отборами</w:t>
            </w:r>
            <w:r w:rsidR="00214F74">
              <w:rPr>
                <w:noProof/>
                <w:webHidden/>
              </w:rPr>
              <w:tab/>
            </w:r>
            <w:r w:rsidR="00214F74">
              <w:rPr>
                <w:noProof/>
                <w:webHidden/>
              </w:rPr>
              <w:fldChar w:fldCharType="begin"/>
            </w:r>
            <w:r w:rsidR="00214F74">
              <w:rPr>
                <w:noProof/>
                <w:webHidden/>
              </w:rPr>
              <w:instrText xml:space="preserve"> PAGEREF _Toc31109570 \h </w:instrText>
            </w:r>
            <w:r w:rsidR="00214F74">
              <w:rPr>
                <w:noProof/>
                <w:webHidden/>
              </w:rPr>
            </w:r>
            <w:r w:rsidR="00214F74">
              <w:rPr>
                <w:noProof/>
                <w:webHidden/>
              </w:rPr>
              <w:fldChar w:fldCharType="separate"/>
            </w:r>
            <w:r w:rsidR="00214F74">
              <w:rPr>
                <w:noProof/>
                <w:webHidden/>
              </w:rPr>
              <w:t>197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1" w:history="1">
            <w:r w:rsidR="00214F74" w:rsidRPr="00105E43">
              <w:rPr>
                <w:rStyle w:val="af8"/>
                <w:rFonts w:ascii="Verdana" w:hAnsi="Verdana"/>
                <w:noProof/>
              </w:rPr>
              <w:t>#STD771.</w:t>
            </w:r>
            <w:r w:rsidR="00214F74" w:rsidRPr="00105E43">
              <w:rPr>
                <w:rStyle w:val="af8"/>
                <w:noProof/>
              </w:rPr>
              <w:t>Интеграция прикладных решений через формат EnterpriseData</w:t>
            </w:r>
            <w:r w:rsidR="00214F74">
              <w:rPr>
                <w:noProof/>
                <w:webHidden/>
              </w:rPr>
              <w:tab/>
            </w:r>
            <w:r w:rsidR="00214F74">
              <w:rPr>
                <w:noProof/>
                <w:webHidden/>
              </w:rPr>
              <w:fldChar w:fldCharType="begin"/>
            </w:r>
            <w:r w:rsidR="00214F74">
              <w:rPr>
                <w:noProof/>
                <w:webHidden/>
              </w:rPr>
              <w:instrText xml:space="preserve"> PAGEREF _Toc31109571 \h </w:instrText>
            </w:r>
            <w:r w:rsidR="00214F74">
              <w:rPr>
                <w:noProof/>
                <w:webHidden/>
              </w:rPr>
            </w:r>
            <w:r w:rsidR="00214F74">
              <w:rPr>
                <w:noProof/>
                <w:webHidden/>
              </w:rPr>
              <w:fldChar w:fldCharType="separate"/>
            </w:r>
            <w:r w:rsidR="00214F74">
              <w:rPr>
                <w:noProof/>
                <w:webHidden/>
              </w:rPr>
              <w:t>199</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572" w:history="1">
            <w:r w:rsidR="00214F74" w:rsidRPr="00105E43">
              <w:rPr>
                <w:rStyle w:val="af8"/>
                <w:rFonts w:eastAsia="Times New Roman"/>
                <w:noProof/>
                <w:lang w:eastAsia="ru-RU"/>
              </w:rPr>
              <w:t>Разработка и использование библиотек</w:t>
            </w:r>
            <w:r w:rsidR="00214F74">
              <w:rPr>
                <w:noProof/>
                <w:webHidden/>
              </w:rPr>
              <w:tab/>
            </w:r>
            <w:r w:rsidR="00214F74">
              <w:rPr>
                <w:noProof/>
                <w:webHidden/>
              </w:rPr>
              <w:fldChar w:fldCharType="begin"/>
            </w:r>
            <w:r w:rsidR="00214F74">
              <w:rPr>
                <w:noProof/>
                <w:webHidden/>
              </w:rPr>
              <w:instrText xml:space="preserve"> PAGEREF _Toc31109572 \h </w:instrText>
            </w:r>
            <w:r w:rsidR="00214F74">
              <w:rPr>
                <w:noProof/>
                <w:webHidden/>
              </w:rPr>
            </w:r>
            <w:r w:rsidR="00214F74">
              <w:rPr>
                <w:noProof/>
                <w:webHidden/>
              </w:rPr>
              <w:fldChar w:fldCharType="separate"/>
            </w:r>
            <w:r w:rsidR="00214F74">
              <w:rPr>
                <w:noProof/>
                <w:webHidden/>
              </w:rPr>
              <w:t>199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3" w:history="1">
            <w:r w:rsidR="00214F74" w:rsidRPr="00105E43">
              <w:rPr>
                <w:rStyle w:val="af8"/>
                <w:rFonts w:ascii="Verdana" w:hAnsi="Verdana"/>
                <w:noProof/>
              </w:rPr>
              <w:t>#STD551.</w:t>
            </w:r>
            <w:r w:rsidR="00214F74" w:rsidRPr="00105E43">
              <w:rPr>
                <w:rStyle w:val="af8"/>
                <w:noProof/>
              </w:rPr>
              <w:t>Разработка конфигураций с повторным использованием общего кода и объектов метаданных</w:t>
            </w:r>
            <w:r w:rsidR="00214F74">
              <w:rPr>
                <w:noProof/>
                <w:webHidden/>
              </w:rPr>
              <w:tab/>
            </w:r>
            <w:r w:rsidR="00214F74">
              <w:rPr>
                <w:noProof/>
                <w:webHidden/>
              </w:rPr>
              <w:fldChar w:fldCharType="begin"/>
            </w:r>
            <w:r w:rsidR="00214F74">
              <w:rPr>
                <w:noProof/>
                <w:webHidden/>
              </w:rPr>
              <w:instrText xml:space="preserve"> PAGEREF _Toc31109573 \h </w:instrText>
            </w:r>
            <w:r w:rsidR="00214F74">
              <w:rPr>
                <w:noProof/>
                <w:webHidden/>
              </w:rPr>
            </w:r>
            <w:r w:rsidR="00214F74">
              <w:rPr>
                <w:noProof/>
                <w:webHidden/>
              </w:rPr>
              <w:fldChar w:fldCharType="separate"/>
            </w:r>
            <w:r w:rsidR="00214F74">
              <w:rPr>
                <w:noProof/>
                <w:webHidden/>
              </w:rPr>
              <w:t>199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4" w:history="1">
            <w:r w:rsidR="00214F74" w:rsidRPr="00105E43">
              <w:rPr>
                <w:rStyle w:val="af8"/>
                <w:rFonts w:ascii="Verdana" w:hAnsi="Verdana"/>
                <w:noProof/>
              </w:rPr>
              <w:t>#STD552.</w:t>
            </w:r>
            <w:r w:rsidR="00214F74" w:rsidRPr="00105E43">
              <w:rPr>
                <w:rStyle w:val="af8"/>
                <w:noProof/>
              </w:rPr>
              <w:t>Имена объектов метаданных в иерархии библиотек</w:t>
            </w:r>
            <w:r w:rsidR="00214F74">
              <w:rPr>
                <w:noProof/>
                <w:webHidden/>
              </w:rPr>
              <w:tab/>
            </w:r>
            <w:r w:rsidR="00214F74">
              <w:rPr>
                <w:noProof/>
                <w:webHidden/>
              </w:rPr>
              <w:fldChar w:fldCharType="begin"/>
            </w:r>
            <w:r w:rsidR="00214F74">
              <w:rPr>
                <w:noProof/>
                <w:webHidden/>
              </w:rPr>
              <w:instrText xml:space="preserve"> PAGEREF _Toc31109574 \h </w:instrText>
            </w:r>
            <w:r w:rsidR="00214F74">
              <w:rPr>
                <w:noProof/>
                <w:webHidden/>
              </w:rPr>
            </w:r>
            <w:r w:rsidR="00214F74">
              <w:rPr>
                <w:noProof/>
                <w:webHidden/>
              </w:rPr>
              <w:fldChar w:fldCharType="separate"/>
            </w:r>
            <w:r w:rsidR="00214F74">
              <w:rPr>
                <w:noProof/>
                <w:webHidden/>
              </w:rPr>
              <w:t>201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5" w:history="1">
            <w:r w:rsidR="00214F74" w:rsidRPr="00105E43">
              <w:rPr>
                <w:rStyle w:val="af8"/>
                <w:rFonts w:ascii="Verdana" w:hAnsi="Verdana"/>
                <w:noProof/>
              </w:rPr>
              <w:t>#STD553.</w:t>
            </w:r>
            <w:r w:rsidR="00214F74" w:rsidRPr="00105E43">
              <w:rPr>
                <w:rStyle w:val="af8"/>
                <w:noProof/>
              </w:rPr>
              <w:t>Переопределяемые и поставляемые объекты библиотеки</w:t>
            </w:r>
            <w:r w:rsidR="00214F74">
              <w:rPr>
                <w:noProof/>
                <w:webHidden/>
              </w:rPr>
              <w:tab/>
            </w:r>
            <w:r w:rsidR="00214F74">
              <w:rPr>
                <w:noProof/>
                <w:webHidden/>
              </w:rPr>
              <w:fldChar w:fldCharType="begin"/>
            </w:r>
            <w:r w:rsidR="00214F74">
              <w:rPr>
                <w:noProof/>
                <w:webHidden/>
              </w:rPr>
              <w:instrText xml:space="preserve"> PAGEREF _Toc31109575 \h </w:instrText>
            </w:r>
            <w:r w:rsidR="00214F74">
              <w:rPr>
                <w:noProof/>
                <w:webHidden/>
              </w:rPr>
            </w:r>
            <w:r w:rsidR="00214F74">
              <w:rPr>
                <w:noProof/>
                <w:webHidden/>
              </w:rPr>
              <w:fldChar w:fldCharType="separate"/>
            </w:r>
            <w:r w:rsidR="00214F74">
              <w:rPr>
                <w:noProof/>
                <w:webHidden/>
              </w:rPr>
              <w:t>201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6" w:history="1">
            <w:r w:rsidR="00214F74" w:rsidRPr="00105E43">
              <w:rPr>
                <w:rStyle w:val="af8"/>
                <w:rFonts w:ascii="Verdana" w:hAnsi="Verdana"/>
                <w:noProof/>
              </w:rPr>
              <w:t>#STD705.</w:t>
            </w:r>
            <w:r w:rsidR="00214F74" w:rsidRPr="00105E43">
              <w:rPr>
                <w:rStyle w:val="af8"/>
                <w:noProof/>
              </w:rPr>
              <w:t>Отнесение объектов библиотек к подсистемам</w:t>
            </w:r>
            <w:r w:rsidR="00214F74">
              <w:rPr>
                <w:noProof/>
                <w:webHidden/>
              </w:rPr>
              <w:tab/>
            </w:r>
            <w:r w:rsidR="00214F74">
              <w:rPr>
                <w:noProof/>
                <w:webHidden/>
              </w:rPr>
              <w:fldChar w:fldCharType="begin"/>
            </w:r>
            <w:r w:rsidR="00214F74">
              <w:rPr>
                <w:noProof/>
                <w:webHidden/>
              </w:rPr>
              <w:instrText xml:space="preserve"> PAGEREF _Toc31109576 \h </w:instrText>
            </w:r>
            <w:r w:rsidR="00214F74">
              <w:rPr>
                <w:noProof/>
                <w:webHidden/>
              </w:rPr>
            </w:r>
            <w:r w:rsidR="00214F74">
              <w:rPr>
                <w:noProof/>
                <w:webHidden/>
              </w:rPr>
              <w:fldChar w:fldCharType="separate"/>
            </w:r>
            <w:r w:rsidR="00214F74">
              <w:rPr>
                <w:noProof/>
                <w:webHidden/>
              </w:rPr>
              <w:t>204</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7" w:history="1">
            <w:r w:rsidR="00214F74" w:rsidRPr="00105E43">
              <w:rPr>
                <w:rStyle w:val="af8"/>
                <w:rFonts w:ascii="Verdana" w:hAnsi="Verdana"/>
                <w:noProof/>
              </w:rPr>
              <w:t>#STD554.</w:t>
            </w:r>
            <w:r w:rsidR="00214F74" w:rsidRPr="00105E43">
              <w:rPr>
                <w:rStyle w:val="af8"/>
                <w:noProof/>
              </w:rPr>
              <w:t>Переопределение общих модулей в условиях иерархии библиотек</w:t>
            </w:r>
            <w:r w:rsidR="00214F74">
              <w:rPr>
                <w:noProof/>
                <w:webHidden/>
              </w:rPr>
              <w:tab/>
            </w:r>
            <w:r w:rsidR="00214F74">
              <w:rPr>
                <w:noProof/>
                <w:webHidden/>
              </w:rPr>
              <w:fldChar w:fldCharType="begin"/>
            </w:r>
            <w:r w:rsidR="00214F74">
              <w:rPr>
                <w:noProof/>
                <w:webHidden/>
              </w:rPr>
              <w:instrText xml:space="preserve"> PAGEREF _Toc31109577 \h </w:instrText>
            </w:r>
            <w:r w:rsidR="00214F74">
              <w:rPr>
                <w:noProof/>
                <w:webHidden/>
              </w:rPr>
            </w:r>
            <w:r w:rsidR="00214F74">
              <w:rPr>
                <w:noProof/>
                <w:webHidden/>
              </w:rPr>
              <w:fldChar w:fldCharType="separate"/>
            </w:r>
            <w:r w:rsidR="00214F74">
              <w:rPr>
                <w:noProof/>
                <w:webHidden/>
              </w:rPr>
              <w:t>204</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8" w:history="1">
            <w:r w:rsidR="00214F74" w:rsidRPr="00105E43">
              <w:rPr>
                <w:rStyle w:val="af8"/>
                <w:rFonts w:ascii="Verdana" w:hAnsi="Verdana"/>
                <w:noProof/>
              </w:rPr>
              <w:t>#STD739.</w:t>
            </w:r>
            <w:r w:rsidR="00214F74" w:rsidRPr="00105E43">
              <w:rPr>
                <w:rStyle w:val="af8"/>
                <w:noProof/>
              </w:rPr>
              <w:t>Размещение сведений о настройках подсистемы</w:t>
            </w:r>
            <w:r w:rsidR="00214F74">
              <w:rPr>
                <w:noProof/>
                <w:webHidden/>
              </w:rPr>
              <w:tab/>
            </w:r>
            <w:r w:rsidR="00214F74">
              <w:rPr>
                <w:noProof/>
                <w:webHidden/>
              </w:rPr>
              <w:fldChar w:fldCharType="begin"/>
            </w:r>
            <w:r w:rsidR="00214F74">
              <w:rPr>
                <w:noProof/>
                <w:webHidden/>
              </w:rPr>
              <w:instrText xml:space="preserve"> PAGEREF _Toc31109578 \h </w:instrText>
            </w:r>
            <w:r w:rsidR="00214F74">
              <w:rPr>
                <w:noProof/>
                <w:webHidden/>
              </w:rPr>
            </w:r>
            <w:r w:rsidR="00214F74">
              <w:rPr>
                <w:noProof/>
                <w:webHidden/>
              </w:rPr>
              <w:fldChar w:fldCharType="separate"/>
            </w:r>
            <w:r w:rsidR="00214F74">
              <w:rPr>
                <w:noProof/>
                <w:webHidden/>
              </w:rPr>
              <w:t>205</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79" w:history="1">
            <w:r w:rsidR="00214F74" w:rsidRPr="00105E43">
              <w:rPr>
                <w:rStyle w:val="af8"/>
                <w:rFonts w:ascii="Verdana" w:hAnsi="Verdana"/>
                <w:noProof/>
              </w:rPr>
              <w:t>#STD644.</w:t>
            </w:r>
            <w:r w:rsidR="00214F74" w:rsidRPr="00105E43">
              <w:rPr>
                <w:rStyle w:val="af8"/>
                <w:noProof/>
              </w:rPr>
              <w:t>Обеспечение совместимости библиотек</w:t>
            </w:r>
            <w:r w:rsidR="00214F74">
              <w:rPr>
                <w:noProof/>
                <w:webHidden/>
              </w:rPr>
              <w:tab/>
            </w:r>
            <w:r w:rsidR="00214F74">
              <w:rPr>
                <w:noProof/>
                <w:webHidden/>
              </w:rPr>
              <w:fldChar w:fldCharType="begin"/>
            </w:r>
            <w:r w:rsidR="00214F74">
              <w:rPr>
                <w:noProof/>
                <w:webHidden/>
              </w:rPr>
              <w:instrText xml:space="preserve"> PAGEREF _Toc31109579 \h </w:instrText>
            </w:r>
            <w:r w:rsidR="00214F74">
              <w:rPr>
                <w:noProof/>
                <w:webHidden/>
              </w:rPr>
            </w:r>
            <w:r w:rsidR="00214F74">
              <w:rPr>
                <w:noProof/>
                <w:webHidden/>
              </w:rPr>
              <w:fldChar w:fldCharType="separate"/>
            </w:r>
            <w:r w:rsidR="00214F74">
              <w:rPr>
                <w:noProof/>
                <w:webHidden/>
              </w:rPr>
              <w:t>206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80" w:history="1">
            <w:r w:rsidR="00214F74" w:rsidRPr="00105E43">
              <w:rPr>
                <w:rStyle w:val="af8"/>
                <w:rFonts w:ascii="Verdana" w:hAnsi="Verdana"/>
                <w:noProof/>
              </w:rPr>
              <w:t>#STD668.</w:t>
            </w:r>
            <w:r w:rsidR="00214F74" w:rsidRPr="00105E43">
              <w:rPr>
                <w:rStyle w:val="af8"/>
                <w:noProof/>
              </w:rPr>
              <w:t>Разработка ролей в библиотеках</w:t>
            </w:r>
            <w:r w:rsidR="00214F74">
              <w:rPr>
                <w:noProof/>
                <w:webHidden/>
              </w:rPr>
              <w:tab/>
            </w:r>
            <w:r w:rsidR="00214F74">
              <w:rPr>
                <w:noProof/>
                <w:webHidden/>
              </w:rPr>
              <w:fldChar w:fldCharType="begin"/>
            </w:r>
            <w:r w:rsidR="00214F74">
              <w:rPr>
                <w:noProof/>
                <w:webHidden/>
              </w:rPr>
              <w:instrText xml:space="preserve"> PAGEREF _Toc31109580 \h </w:instrText>
            </w:r>
            <w:r w:rsidR="00214F74">
              <w:rPr>
                <w:noProof/>
                <w:webHidden/>
              </w:rPr>
            </w:r>
            <w:r w:rsidR="00214F74">
              <w:rPr>
                <w:noProof/>
                <w:webHidden/>
              </w:rPr>
              <w:fldChar w:fldCharType="separate"/>
            </w:r>
            <w:r w:rsidR="00214F74">
              <w:rPr>
                <w:noProof/>
                <w:webHidden/>
              </w:rPr>
              <w:t>211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81" w:history="1">
            <w:r w:rsidR="00214F74" w:rsidRPr="00105E43">
              <w:rPr>
                <w:rStyle w:val="af8"/>
                <w:rFonts w:ascii="Verdana" w:hAnsi="Verdana"/>
                <w:noProof/>
              </w:rPr>
              <w:t>#STD690.</w:t>
            </w:r>
            <w:r w:rsidR="00214F74" w:rsidRPr="00105E43">
              <w:rPr>
                <w:rStyle w:val="af8"/>
                <w:noProof/>
              </w:rPr>
              <w:t>Обработчики обновления информационной базы</w:t>
            </w:r>
            <w:r w:rsidR="00214F74">
              <w:rPr>
                <w:noProof/>
                <w:webHidden/>
              </w:rPr>
              <w:tab/>
            </w:r>
            <w:r w:rsidR="00214F74">
              <w:rPr>
                <w:noProof/>
                <w:webHidden/>
              </w:rPr>
              <w:fldChar w:fldCharType="begin"/>
            </w:r>
            <w:r w:rsidR="00214F74">
              <w:rPr>
                <w:noProof/>
                <w:webHidden/>
              </w:rPr>
              <w:instrText xml:space="preserve"> PAGEREF _Toc31109581 \h </w:instrText>
            </w:r>
            <w:r w:rsidR="00214F74">
              <w:rPr>
                <w:noProof/>
                <w:webHidden/>
              </w:rPr>
            </w:r>
            <w:r w:rsidR="00214F74">
              <w:rPr>
                <w:noProof/>
                <w:webHidden/>
              </w:rPr>
              <w:fldChar w:fldCharType="separate"/>
            </w:r>
            <w:r w:rsidR="00214F74">
              <w:rPr>
                <w:noProof/>
                <w:webHidden/>
              </w:rPr>
              <w:t>212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82" w:history="1">
            <w:r w:rsidR="00214F74" w:rsidRPr="00105E43">
              <w:rPr>
                <w:rStyle w:val="af8"/>
                <w:noProof/>
              </w:rPr>
              <w:t>1. Основные сведения о библиотеке (основной конфигурации)</w:t>
            </w:r>
            <w:r w:rsidR="00214F74">
              <w:rPr>
                <w:noProof/>
                <w:webHidden/>
              </w:rPr>
              <w:tab/>
            </w:r>
            <w:r w:rsidR="00214F74">
              <w:rPr>
                <w:noProof/>
                <w:webHidden/>
              </w:rPr>
              <w:fldChar w:fldCharType="begin"/>
            </w:r>
            <w:r w:rsidR="00214F74">
              <w:rPr>
                <w:noProof/>
                <w:webHidden/>
              </w:rPr>
              <w:instrText xml:space="preserve"> PAGEREF _Toc31109582 \h </w:instrText>
            </w:r>
            <w:r w:rsidR="00214F74">
              <w:rPr>
                <w:noProof/>
                <w:webHidden/>
              </w:rPr>
            </w:r>
            <w:r w:rsidR="00214F74">
              <w:rPr>
                <w:noProof/>
                <w:webHidden/>
              </w:rPr>
              <w:fldChar w:fldCharType="separate"/>
            </w:r>
            <w:r w:rsidR="00214F74">
              <w:rPr>
                <w:noProof/>
                <w:webHidden/>
              </w:rPr>
              <w:t>212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83" w:history="1">
            <w:r w:rsidR="00214F74" w:rsidRPr="00105E43">
              <w:rPr>
                <w:rStyle w:val="af8"/>
                <w:noProof/>
              </w:rPr>
              <w:t>2. Расположение обработчиков обновления</w:t>
            </w:r>
            <w:r w:rsidR="00214F74">
              <w:rPr>
                <w:noProof/>
                <w:webHidden/>
              </w:rPr>
              <w:tab/>
            </w:r>
            <w:r w:rsidR="00214F74">
              <w:rPr>
                <w:noProof/>
                <w:webHidden/>
              </w:rPr>
              <w:fldChar w:fldCharType="begin"/>
            </w:r>
            <w:r w:rsidR="00214F74">
              <w:rPr>
                <w:noProof/>
                <w:webHidden/>
              </w:rPr>
              <w:instrText xml:space="preserve"> PAGEREF _Toc31109583 \h </w:instrText>
            </w:r>
            <w:r w:rsidR="00214F74">
              <w:rPr>
                <w:noProof/>
                <w:webHidden/>
              </w:rPr>
            </w:r>
            <w:r w:rsidR="00214F74">
              <w:rPr>
                <w:noProof/>
                <w:webHidden/>
              </w:rPr>
              <w:fldChar w:fldCharType="separate"/>
            </w:r>
            <w:r w:rsidR="00214F74">
              <w:rPr>
                <w:noProof/>
                <w:webHidden/>
              </w:rPr>
              <w:t>218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84" w:history="1">
            <w:r w:rsidR="00214F74" w:rsidRPr="00105E43">
              <w:rPr>
                <w:rStyle w:val="af8"/>
                <w:noProof/>
              </w:rPr>
              <w:t>3. Реализация обработчиков обновления</w:t>
            </w:r>
            <w:r w:rsidR="00214F74">
              <w:rPr>
                <w:noProof/>
                <w:webHidden/>
              </w:rPr>
              <w:tab/>
            </w:r>
            <w:r w:rsidR="00214F74">
              <w:rPr>
                <w:noProof/>
                <w:webHidden/>
              </w:rPr>
              <w:fldChar w:fldCharType="begin"/>
            </w:r>
            <w:r w:rsidR="00214F74">
              <w:rPr>
                <w:noProof/>
                <w:webHidden/>
              </w:rPr>
              <w:instrText xml:space="preserve"> PAGEREF _Toc31109584 \h </w:instrText>
            </w:r>
            <w:r w:rsidR="00214F74">
              <w:rPr>
                <w:noProof/>
                <w:webHidden/>
              </w:rPr>
            </w:r>
            <w:r w:rsidR="00214F74">
              <w:rPr>
                <w:noProof/>
                <w:webHidden/>
              </w:rPr>
              <w:fldChar w:fldCharType="separate"/>
            </w:r>
            <w:r w:rsidR="00214F74">
              <w:rPr>
                <w:noProof/>
                <w:webHidden/>
              </w:rPr>
              <w:t>218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585" w:history="1">
            <w:r w:rsidR="00214F74" w:rsidRPr="00105E43">
              <w:rPr>
                <w:rStyle w:val="af8"/>
                <w:noProof/>
              </w:rPr>
              <w:t>4. Переход на новые версии библиотек</w:t>
            </w:r>
            <w:r w:rsidR="00214F74">
              <w:rPr>
                <w:noProof/>
                <w:webHidden/>
              </w:rPr>
              <w:tab/>
            </w:r>
            <w:r w:rsidR="00214F74">
              <w:rPr>
                <w:noProof/>
                <w:webHidden/>
              </w:rPr>
              <w:fldChar w:fldCharType="begin"/>
            </w:r>
            <w:r w:rsidR="00214F74">
              <w:rPr>
                <w:noProof/>
                <w:webHidden/>
              </w:rPr>
              <w:instrText xml:space="preserve"> PAGEREF _Toc31109585 \h </w:instrText>
            </w:r>
            <w:r w:rsidR="00214F74">
              <w:rPr>
                <w:noProof/>
                <w:webHidden/>
              </w:rPr>
            </w:r>
            <w:r w:rsidR="00214F74">
              <w:rPr>
                <w:noProof/>
                <w:webHidden/>
              </w:rPr>
              <w:fldChar w:fldCharType="separate"/>
            </w:r>
            <w:r w:rsidR="00214F74">
              <w:rPr>
                <w:noProof/>
                <w:webHidden/>
              </w:rPr>
              <w:t>219</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586" w:history="1">
            <w:r w:rsidR="00214F74" w:rsidRPr="00105E43">
              <w:rPr>
                <w:rStyle w:val="af8"/>
                <w:rFonts w:eastAsia="Times New Roman"/>
                <w:noProof/>
                <w:lang w:eastAsia="ru-RU"/>
              </w:rPr>
              <w:t>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_Toc31109586 \h </w:instrText>
            </w:r>
            <w:r w:rsidR="00214F74">
              <w:rPr>
                <w:noProof/>
                <w:webHidden/>
              </w:rPr>
            </w:r>
            <w:r w:rsidR="00214F74">
              <w:rPr>
                <w:noProof/>
                <w:webHidden/>
              </w:rPr>
              <w:fldChar w:fldCharType="separate"/>
            </w:r>
            <w:r w:rsidR="00214F74">
              <w:rPr>
                <w:noProof/>
                <w:webHidden/>
              </w:rPr>
              <w:t>219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87" w:history="1">
            <w:r w:rsidR="00214F74" w:rsidRPr="00105E43">
              <w:rPr>
                <w:rStyle w:val="af8"/>
                <w:rFonts w:ascii="Verdana" w:hAnsi="Verdana"/>
                <w:noProof/>
              </w:rPr>
              <w:t>#STD458.</w:t>
            </w:r>
            <w:r w:rsidR="00214F74" w:rsidRPr="00105E43">
              <w:rPr>
                <w:rStyle w:val="af8"/>
                <w:noProof/>
              </w:rPr>
              <w:t>Общие требования по локализации конфигурации</w:t>
            </w:r>
            <w:r w:rsidR="00214F74">
              <w:rPr>
                <w:noProof/>
                <w:webHidden/>
              </w:rPr>
              <w:tab/>
            </w:r>
            <w:r w:rsidR="00214F74">
              <w:rPr>
                <w:noProof/>
                <w:webHidden/>
              </w:rPr>
              <w:fldChar w:fldCharType="begin"/>
            </w:r>
            <w:r w:rsidR="00214F74">
              <w:rPr>
                <w:noProof/>
                <w:webHidden/>
              </w:rPr>
              <w:instrText xml:space="preserve"> PAGEREF _Toc31109587 \h </w:instrText>
            </w:r>
            <w:r w:rsidR="00214F74">
              <w:rPr>
                <w:noProof/>
                <w:webHidden/>
              </w:rPr>
            </w:r>
            <w:r w:rsidR="00214F74">
              <w:rPr>
                <w:noProof/>
                <w:webHidden/>
              </w:rPr>
              <w:fldChar w:fldCharType="separate"/>
            </w:r>
            <w:r w:rsidR="00214F74">
              <w:rPr>
                <w:noProof/>
                <w:webHidden/>
              </w:rPr>
              <w:t>219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88" w:history="1">
            <w:r w:rsidR="00214F74" w:rsidRPr="00105E43">
              <w:rPr>
                <w:rStyle w:val="af8"/>
                <w:rFonts w:ascii="Verdana" w:hAnsi="Verdana"/>
                <w:noProof/>
              </w:rPr>
              <w:t>#STD769.</w:t>
            </w:r>
            <w:r w:rsidR="00214F74" w:rsidRPr="00105E43">
              <w:rPr>
                <w:rStyle w:val="af8"/>
                <w:noProof/>
              </w:rPr>
              <w:t>Поставка международной версии конфигурации</w:t>
            </w:r>
            <w:r w:rsidR="00214F74">
              <w:rPr>
                <w:noProof/>
                <w:webHidden/>
              </w:rPr>
              <w:tab/>
            </w:r>
            <w:r w:rsidR="00214F74">
              <w:rPr>
                <w:noProof/>
                <w:webHidden/>
              </w:rPr>
              <w:fldChar w:fldCharType="begin"/>
            </w:r>
            <w:r w:rsidR="00214F74">
              <w:rPr>
                <w:noProof/>
                <w:webHidden/>
              </w:rPr>
              <w:instrText xml:space="preserve"> PAGEREF _Toc31109588 \h </w:instrText>
            </w:r>
            <w:r w:rsidR="00214F74">
              <w:rPr>
                <w:noProof/>
                <w:webHidden/>
              </w:rPr>
            </w:r>
            <w:r w:rsidR="00214F74">
              <w:rPr>
                <w:noProof/>
                <w:webHidden/>
              </w:rPr>
              <w:fldChar w:fldCharType="separate"/>
            </w:r>
            <w:r w:rsidR="00214F74">
              <w:rPr>
                <w:noProof/>
                <w:webHidden/>
              </w:rPr>
              <w:t>220</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89" w:history="1">
            <w:r w:rsidR="00214F74" w:rsidRPr="00105E43">
              <w:rPr>
                <w:rStyle w:val="af8"/>
                <w:rFonts w:ascii="Verdana" w:hAnsi="Verdana"/>
                <w:noProof/>
              </w:rPr>
              <w:t>#STD761.</w:t>
            </w:r>
            <w:r w:rsidR="00214F74" w:rsidRPr="00105E43">
              <w:rPr>
                <w:rStyle w:val="af8"/>
                <w:noProof/>
              </w:rPr>
              <w:t>Интерфейсные тексты в коде: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_Toc31109589 \h </w:instrText>
            </w:r>
            <w:r w:rsidR="00214F74">
              <w:rPr>
                <w:noProof/>
                <w:webHidden/>
              </w:rPr>
            </w:r>
            <w:r w:rsidR="00214F74">
              <w:rPr>
                <w:noProof/>
                <w:webHidden/>
              </w:rPr>
              <w:fldChar w:fldCharType="separate"/>
            </w:r>
            <w:r w:rsidR="00214F74">
              <w:rPr>
                <w:noProof/>
                <w:webHidden/>
              </w:rPr>
              <w:t>223</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0" w:history="1">
            <w:r w:rsidR="00214F74" w:rsidRPr="00105E43">
              <w:rPr>
                <w:rStyle w:val="af8"/>
                <w:rFonts w:ascii="Verdana" w:hAnsi="Verdana"/>
                <w:noProof/>
              </w:rPr>
              <w:t>#STD762.</w:t>
            </w:r>
            <w:r w:rsidR="00214F74" w:rsidRPr="00105E43">
              <w:rPr>
                <w:rStyle w:val="af8"/>
                <w:noProof/>
              </w:rPr>
              <w:t>Запросы, динамические списки и отчеты на СКД: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_Toc31109590 \h </w:instrText>
            </w:r>
            <w:r w:rsidR="00214F74">
              <w:rPr>
                <w:noProof/>
                <w:webHidden/>
              </w:rPr>
            </w:r>
            <w:r w:rsidR="00214F74">
              <w:rPr>
                <w:noProof/>
                <w:webHidden/>
              </w:rPr>
              <w:fldChar w:fldCharType="separate"/>
            </w:r>
            <w:r w:rsidR="00214F74">
              <w:rPr>
                <w:noProof/>
                <w:webHidden/>
              </w:rPr>
              <w:t>225</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1" w:history="1">
            <w:r w:rsidR="00214F74" w:rsidRPr="00105E43">
              <w:rPr>
                <w:rStyle w:val="af8"/>
                <w:noProof/>
              </w:rPr>
              <w:t>#STD763.Форматирование даты, числа, Булево: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_Toc31109591 \h </w:instrText>
            </w:r>
            <w:r w:rsidR="00214F74">
              <w:rPr>
                <w:noProof/>
                <w:webHidden/>
              </w:rPr>
            </w:r>
            <w:r w:rsidR="00214F74">
              <w:rPr>
                <w:noProof/>
                <w:webHidden/>
              </w:rPr>
              <w:fldChar w:fldCharType="separate"/>
            </w:r>
            <w:r w:rsidR="00214F74">
              <w:rPr>
                <w:noProof/>
                <w:webHidden/>
              </w:rPr>
              <w:t>228</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2" w:history="1">
            <w:r w:rsidR="00214F74" w:rsidRPr="00105E43">
              <w:rPr>
                <w:rStyle w:val="af8"/>
                <w:rFonts w:ascii="Verdana" w:hAnsi="Verdana"/>
                <w:noProof/>
              </w:rPr>
              <w:t>#STD764.</w:t>
            </w:r>
            <w:r w:rsidR="00214F74" w:rsidRPr="00105E43">
              <w:rPr>
                <w:rStyle w:val="af8"/>
                <w:noProof/>
              </w:rPr>
              <w:t>Строковые константные выражения в коде: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_Toc31109592 \h </w:instrText>
            </w:r>
            <w:r w:rsidR="00214F74">
              <w:rPr>
                <w:noProof/>
                <w:webHidden/>
              </w:rPr>
            </w:r>
            <w:r w:rsidR="00214F74">
              <w:rPr>
                <w:noProof/>
                <w:webHidden/>
              </w:rPr>
              <w:fldChar w:fldCharType="separate"/>
            </w:r>
            <w:r w:rsidR="00214F74">
              <w:rPr>
                <w:noProof/>
                <w:webHidden/>
              </w:rPr>
              <w:t>230</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3" w:history="1">
            <w:r w:rsidR="00214F74" w:rsidRPr="00105E43">
              <w:rPr>
                <w:rStyle w:val="af8"/>
                <w:rFonts w:ascii="Verdana" w:hAnsi="Verdana"/>
                <w:noProof/>
              </w:rPr>
              <w:t>#STD765.</w:t>
            </w:r>
            <w:r w:rsidR="00214F74" w:rsidRPr="00105E43">
              <w:rPr>
                <w:rStyle w:val="af8"/>
                <w:noProof/>
              </w:rPr>
              <w:t>Элементы форм: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_Toc31109593 \h </w:instrText>
            </w:r>
            <w:r w:rsidR="00214F74">
              <w:rPr>
                <w:noProof/>
                <w:webHidden/>
              </w:rPr>
            </w:r>
            <w:r w:rsidR="00214F74">
              <w:rPr>
                <w:noProof/>
                <w:webHidden/>
              </w:rPr>
              <w:fldChar w:fldCharType="separate"/>
            </w:r>
            <w:r w:rsidR="00214F74">
              <w:rPr>
                <w:noProof/>
                <w:webHidden/>
              </w:rPr>
              <w:t>230</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4" w:history="1">
            <w:r w:rsidR="00214F74" w:rsidRPr="00105E43">
              <w:rPr>
                <w:rStyle w:val="af8"/>
                <w:rFonts w:ascii="Verdana" w:hAnsi="Verdana"/>
                <w:noProof/>
              </w:rPr>
              <w:t>#STD767.</w:t>
            </w:r>
            <w:r w:rsidR="00214F74" w:rsidRPr="00105E43">
              <w:rPr>
                <w:rStyle w:val="af8"/>
                <w:noProof/>
              </w:rPr>
              <w:t>Регламентные задания: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_Toc31109594 \h </w:instrText>
            </w:r>
            <w:r w:rsidR="00214F74">
              <w:rPr>
                <w:noProof/>
                <w:webHidden/>
              </w:rPr>
            </w:r>
            <w:r w:rsidR="00214F74">
              <w:rPr>
                <w:noProof/>
                <w:webHidden/>
              </w:rPr>
              <w:fldChar w:fldCharType="separate"/>
            </w:r>
            <w:r w:rsidR="00214F74">
              <w:rPr>
                <w:noProof/>
                <w:webHidden/>
              </w:rPr>
              <w:t>236</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5" w:history="1">
            <w:r w:rsidR="00214F74" w:rsidRPr="00105E43">
              <w:rPr>
                <w:rStyle w:val="af8"/>
                <w:rFonts w:ascii="Verdana" w:hAnsi="Verdana"/>
                <w:noProof/>
              </w:rPr>
              <w:t>#STD766.</w:t>
            </w:r>
            <w:r w:rsidR="00214F74" w:rsidRPr="00105E43">
              <w:rPr>
                <w:rStyle w:val="af8"/>
                <w:noProof/>
              </w:rPr>
              <w:t>Макеты: требования по локализации и поддержке разных языков интерфейса</w:t>
            </w:r>
            <w:r w:rsidR="00214F74">
              <w:rPr>
                <w:noProof/>
                <w:webHidden/>
              </w:rPr>
              <w:tab/>
            </w:r>
            <w:r w:rsidR="00214F74">
              <w:rPr>
                <w:noProof/>
                <w:webHidden/>
              </w:rPr>
              <w:fldChar w:fldCharType="begin"/>
            </w:r>
            <w:r w:rsidR="00214F74">
              <w:rPr>
                <w:noProof/>
                <w:webHidden/>
              </w:rPr>
              <w:instrText xml:space="preserve"> PAGEREF _Toc31109595 \h </w:instrText>
            </w:r>
            <w:r w:rsidR="00214F74">
              <w:rPr>
                <w:noProof/>
                <w:webHidden/>
              </w:rPr>
            </w:r>
            <w:r w:rsidR="00214F74">
              <w:rPr>
                <w:noProof/>
                <w:webHidden/>
              </w:rPr>
              <w:fldChar w:fldCharType="separate"/>
            </w:r>
            <w:r w:rsidR="00214F74">
              <w:rPr>
                <w:noProof/>
                <w:webHidden/>
              </w:rPr>
              <w:t>237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6" w:history="1">
            <w:r w:rsidR="00214F74" w:rsidRPr="00105E43">
              <w:rPr>
                <w:rStyle w:val="af8"/>
                <w:rFonts w:ascii="Verdana" w:hAnsi="Verdana"/>
                <w:noProof/>
              </w:rPr>
              <w:t>#STD778.</w:t>
            </w:r>
            <w:r w:rsidR="00214F74" w:rsidRPr="00105E43">
              <w:rPr>
                <w:rStyle w:val="af8"/>
                <w:noProof/>
              </w:rPr>
              <w:t>Денежные поля: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_Toc31109596 \h </w:instrText>
            </w:r>
            <w:r w:rsidR="00214F74">
              <w:rPr>
                <w:noProof/>
                <w:webHidden/>
              </w:rPr>
            </w:r>
            <w:r w:rsidR="00214F74">
              <w:rPr>
                <w:noProof/>
                <w:webHidden/>
              </w:rPr>
              <w:fldChar w:fldCharType="separate"/>
            </w:r>
            <w:r w:rsidR="00214F74">
              <w:rPr>
                <w:noProof/>
                <w:webHidden/>
              </w:rPr>
              <w:t>239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7" w:history="1">
            <w:r w:rsidR="00214F74" w:rsidRPr="00105E43">
              <w:rPr>
                <w:rStyle w:val="af8"/>
                <w:rFonts w:ascii="Verdana" w:hAnsi="Verdana"/>
                <w:noProof/>
              </w:rPr>
              <w:t>#STD784.</w:t>
            </w:r>
            <w:r w:rsidR="00214F74" w:rsidRPr="00105E43">
              <w:rPr>
                <w:rStyle w:val="af8"/>
                <w:noProof/>
              </w:rPr>
              <w:t>Автогенерированные данные в информационной базе: требования по локализации</w:t>
            </w:r>
            <w:r w:rsidR="00214F74">
              <w:rPr>
                <w:noProof/>
                <w:webHidden/>
              </w:rPr>
              <w:tab/>
            </w:r>
            <w:r w:rsidR="00214F74">
              <w:rPr>
                <w:noProof/>
                <w:webHidden/>
              </w:rPr>
              <w:fldChar w:fldCharType="begin"/>
            </w:r>
            <w:r w:rsidR="00214F74">
              <w:rPr>
                <w:noProof/>
                <w:webHidden/>
              </w:rPr>
              <w:instrText xml:space="preserve"> PAGEREF _Toc31109597 \h </w:instrText>
            </w:r>
            <w:r w:rsidR="00214F74">
              <w:rPr>
                <w:noProof/>
                <w:webHidden/>
              </w:rPr>
            </w:r>
            <w:r w:rsidR="00214F74">
              <w:rPr>
                <w:noProof/>
                <w:webHidden/>
              </w:rPr>
              <w:fldChar w:fldCharType="separate"/>
            </w:r>
            <w:r w:rsidR="00214F74">
              <w:rPr>
                <w:noProof/>
                <w:webHidden/>
              </w:rPr>
              <w:t>241</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598" w:history="1">
            <w:r w:rsidR="00214F74" w:rsidRPr="00105E43">
              <w:rPr>
                <w:rStyle w:val="af8"/>
                <w:rFonts w:eastAsia="Times New Roman"/>
                <w:noProof/>
                <w:lang w:eastAsia="ru-RU"/>
              </w:rPr>
              <w:t>Проектирование интерфейсов для 8.3</w:t>
            </w:r>
            <w:r w:rsidR="00214F74">
              <w:rPr>
                <w:noProof/>
                <w:webHidden/>
              </w:rPr>
              <w:tab/>
            </w:r>
            <w:r w:rsidR="00214F74">
              <w:rPr>
                <w:noProof/>
                <w:webHidden/>
              </w:rPr>
              <w:fldChar w:fldCharType="begin"/>
            </w:r>
            <w:r w:rsidR="00214F74">
              <w:rPr>
                <w:noProof/>
                <w:webHidden/>
              </w:rPr>
              <w:instrText xml:space="preserve"> PAGEREF _Toc31109598 \h </w:instrText>
            </w:r>
            <w:r w:rsidR="00214F74">
              <w:rPr>
                <w:noProof/>
                <w:webHidden/>
              </w:rPr>
            </w:r>
            <w:r w:rsidR="00214F74">
              <w:rPr>
                <w:noProof/>
                <w:webHidden/>
              </w:rPr>
              <w:fldChar w:fldCharType="separate"/>
            </w:r>
            <w:r w:rsidR="00214F74">
              <w:rPr>
                <w:noProof/>
                <w:webHidden/>
              </w:rPr>
              <w:t>242</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599" w:history="1">
            <w:r w:rsidR="00214F74" w:rsidRPr="00105E43">
              <w:rPr>
                <w:rStyle w:val="af8"/>
                <w:rFonts w:ascii="Verdana" w:hAnsi="Verdana"/>
                <w:noProof/>
              </w:rPr>
              <w:t>#STD727.</w:t>
            </w:r>
            <w:r w:rsidR="00214F74" w:rsidRPr="00105E43">
              <w:rPr>
                <w:rStyle w:val="af8"/>
                <w:noProof/>
              </w:rPr>
              <w:t>Размеры экрана</w:t>
            </w:r>
            <w:r w:rsidR="00214F74">
              <w:rPr>
                <w:noProof/>
                <w:webHidden/>
              </w:rPr>
              <w:tab/>
            </w:r>
            <w:r w:rsidR="00214F74">
              <w:rPr>
                <w:noProof/>
                <w:webHidden/>
              </w:rPr>
              <w:fldChar w:fldCharType="begin"/>
            </w:r>
            <w:r w:rsidR="00214F74">
              <w:rPr>
                <w:noProof/>
                <w:webHidden/>
              </w:rPr>
              <w:instrText xml:space="preserve"> PAGEREF _Toc31109599 \h </w:instrText>
            </w:r>
            <w:r w:rsidR="00214F74">
              <w:rPr>
                <w:noProof/>
                <w:webHidden/>
              </w:rPr>
            </w:r>
            <w:r w:rsidR="00214F74">
              <w:rPr>
                <w:noProof/>
                <w:webHidden/>
              </w:rPr>
              <w:fldChar w:fldCharType="separate"/>
            </w:r>
            <w:r w:rsidR="00214F74">
              <w:rPr>
                <w:noProof/>
                <w:webHidden/>
              </w:rPr>
              <w:t>242</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00" w:history="1">
            <w:r w:rsidR="00214F74" w:rsidRPr="00105E43">
              <w:rPr>
                <w:rStyle w:val="af8"/>
                <w:rFonts w:ascii="Verdana" w:hAnsi="Verdana"/>
                <w:noProof/>
              </w:rPr>
              <w:t>#STD753.</w:t>
            </w:r>
            <w:r w:rsidR="00214F74" w:rsidRPr="00105E43">
              <w:rPr>
                <w:rStyle w:val="af8"/>
                <w:noProof/>
              </w:rPr>
              <w:t>Оформление групп разделов с настройками и справочниками</w:t>
            </w:r>
            <w:r w:rsidR="00214F74">
              <w:rPr>
                <w:noProof/>
                <w:webHidden/>
              </w:rPr>
              <w:tab/>
            </w:r>
            <w:r w:rsidR="00214F74">
              <w:rPr>
                <w:noProof/>
                <w:webHidden/>
              </w:rPr>
              <w:fldChar w:fldCharType="begin"/>
            </w:r>
            <w:r w:rsidR="00214F74">
              <w:rPr>
                <w:noProof/>
                <w:webHidden/>
              </w:rPr>
              <w:instrText xml:space="preserve"> PAGEREF _Toc31109600 \h </w:instrText>
            </w:r>
            <w:r w:rsidR="00214F74">
              <w:rPr>
                <w:noProof/>
                <w:webHidden/>
              </w:rPr>
            </w:r>
            <w:r w:rsidR="00214F74">
              <w:rPr>
                <w:noProof/>
                <w:webHidden/>
              </w:rPr>
              <w:fldChar w:fldCharType="separate"/>
            </w:r>
            <w:r w:rsidR="00214F74">
              <w:rPr>
                <w:noProof/>
                <w:webHidden/>
              </w:rPr>
              <w:t>242</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01" w:history="1">
            <w:r w:rsidR="00214F74" w:rsidRPr="00105E43">
              <w:rPr>
                <w:rStyle w:val="af8"/>
                <w:noProof/>
                <w:lang w:eastAsia="ru-RU"/>
              </w:rPr>
              <w:t>Командный интерфейс</w:t>
            </w:r>
            <w:r w:rsidR="00214F74">
              <w:rPr>
                <w:noProof/>
                <w:webHidden/>
              </w:rPr>
              <w:tab/>
            </w:r>
            <w:r w:rsidR="00214F74">
              <w:rPr>
                <w:noProof/>
                <w:webHidden/>
              </w:rPr>
              <w:fldChar w:fldCharType="begin"/>
            </w:r>
            <w:r w:rsidR="00214F74">
              <w:rPr>
                <w:noProof/>
                <w:webHidden/>
              </w:rPr>
              <w:instrText xml:space="preserve"> PAGEREF _Toc31109601 \h </w:instrText>
            </w:r>
            <w:r w:rsidR="00214F74">
              <w:rPr>
                <w:noProof/>
                <w:webHidden/>
              </w:rPr>
            </w:r>
            <w:r w:rsidR="00214F74">
              <w:rPr>
                <w:noProof/>
                <w:webHidden/>
              </w:rPr>
              <w:fldChar w:fldCharType="separate"/>
            </w:r>
            <w:r w:rsidR="00214F74">
              <w:rPr>
                <w:noProof/>
                <w:webHidden/>
              </w:rPr>
              <w:t>246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02" w:history="1">
            <w:r w:rsidR="00214F74" w:rsidRPr="00105E43">
              <w:rPr>
                <w:rStyle w:val="af8"/>
                <w:rFonts w:ascii="Verdana" w:hAnsi="Verdana"/>
                <w:noProof/>
              </w:rPr>
              <w:t>#STD711.</w:t>
            </w:r>
            <w:r w:rsidR="00214F74" w:rsidRPr="00105E43">
              <w:rPr>
                <w:rStyle w:val="af8"/>
                <w:noProof/>
              </w:rPr>
              <w:t>Общие принципы построения командного интерфейса</w:t>
            </w:r>
            <w:r w:rsidR="00214F74">
              <w:rPr>
                <w:noProof/>
                <w:webHidden/>
              </w:rPr>
              <w:tab/>
            </w:r>
            <w:r w:rsidR="00214F74">
              <w:rPr>
                <w:noProof/>
                <w:webHidden/>
              </w:rPr>
              <w:fldChar w:fldCharType="begin"/>
            </w:r>
            <w:r w:rsidR="00214F74">
              <w:rPr>
                <w:noProof/>
                <w:webHidden/>
              </w:rPr>
              <w:instrText xml:space="preserve"> PAGEREF _Toc31109602 \h </w:instrText>
            </w:r>
            <w:r w:rsidR="00214F74">
              <w:rPr>
                <w:noProof/>
                <w:webHidden/>
              </w:rPr>
            </w:r>
            <w:r w:rsidR="00214F74">
              <w:rPr>
                <w:noProof/>
                <w:webHidden/>
              </w:rPr>
              <w:fldChar w:fldCharType="separate"/>
            </w:r>
            <w:r w:rsidR="00214F74">
              <w:rPr>
                <w:noProof/>
                <w:webHidden/>
              </w:rPr>
              <w:t>246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03" w:history="1">
            <w:r w:rsidR="00214F74" w:rsidRPr="00105E43">
              <w:rPr>
                <w:rStyle w:val="af8"/>
                <w:rFonts w:ascii="Verdana" w:hAnsi="Verdana"/>
                <w:noProof/>
              </w:rPr>
              <w:t>#STD712.</w:t>
            </w:r>
            <w:r w:rsidR="00214F74" w:rsidRPr="00105E43">
              <w:rPr>
                <w:rStyle w:val="af8"/>
                <w:noProof/>
              </w:rPr>
              <w:t>Панель разделов</w:t>
            </w:r>
            <w:r w:rsidR="00214F74">
              <w:rPr>
                <w:noProof/>
                <w:webHidden/>
              </w:rPr>
              <w:tab/>
            </w:r>
            <w:r w:rsidR="00214F74">
              <w:rPr>
                <w:noProof/>
                <w:webHidden/>
              </w:rPr>
              <w:fldChar w:fldCharType="begin"/>
            </w:r>
            <w:r w:rsidR="00214F74">
              <w:rPr>
                <w:noProof/>
                <w:webHidden/>
              </w:rPr>
              <w:instrText xml:space="preserve"> PAGEREF _Toc31109603 \h </w:instrText>
            </w:r>
            <w:r w:rsidR="00214F74">
              <w:rPr>
                <w:noProof/>
                <w:webHidden/>
              </w:rPr>
            </w:r>
            <w:r w:rsidR="00214F74">
              <w:rPr>
                <w:noProof/>
                <w:webHidden/>
              </w:rPr>
              <w:fldChar w:fldCharType="separate"/>
            </w:r>
            <w:r w:rsidR="00214F74">
              <w:rPr>
                <w:noProof/>
                <w:webHidden/>
              </w:rPr>
              <w:t>247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04" w:history="1">
            <w:r w:rsidR="00214F74" w:rsidRPr="00105E43">
              <w:rPr>
                <w:rStyle w:val="af8"/>
                <w:rFonts w:ascii="Verdana" w:hAnsi="Verdana"/>
                <w:noProof/>
              </w:rPr>
              <w:t>#STD714.</w:t>
            </w:r>
            <w:r w:rsidR="00214F74" w:rsidRPr="00105E43">
              <w:rPr>
                <w:rStyle w:val="af8"/>
                <w:noProof/>
              </w:rPr>
              <w:t>Навигация внутри раздела</w:t>
            </w:r>
            <w:r w:rsidR="00214F74">
              <w:rPr>
                <w:noProof/>
                <w:webHidden/>
              </w:rPr>
              <w:tab/>
            </w:r>
            <w:r w:rsidR="00214F74">
              <w:rPr>
                <w:noProof/>
                <w:webHidden/>
              </w:rPr>
              <w:fldChar w:fldCharType="begin"/>
            </w:r>
            <w:r w:rsidR="00214F74">
              <w:rPr>
                <w:noProof/>
                <w:webHidden/>
              </w:rPr>
              <w:instrText xml:space="preserve"> PAGEREF _Toc31109604 \h </w:instrText>
            </w:r>
            <w:r w:rsidR="00214F74">
              <w:rPr>
                <w:noProof/>
                <w:webHidden/>
              </w:rPr>
            </w:r>
            <w:r w:rsidR="00214F74">
              <w:rPr>
                <w:noProof/>
                <w:webHidden/>
              </w:rPr>
              <w:fldChar w:fldCharType="separate"/>
            </w:r>
            <w:r w:rsidR="00214F74">
              <w:rPr>
                <w:noProof/>
                <w:webHidden/>
              </w:rPr>
              <w:t>249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05" w:history="1">
            <w:r w:rsidR="00214F74" w:rsidRPr="00105E43">
              <w:rPr>
                <w:rStyle w:val="af8"/>
                <w:rFonts w:ascii="Verdana" w:hAnsi="Verdana"/>
                <w:noProof/>
              </w:rPr>
              <w:t>#STD715.</w:t>
            </w:r>
            <w:r w:rsidR="00214F74" w:rsidRPr="00105E43">
              <w:rPr>
                <w:rStyle w:val="af8"/>
                <w:noProof/>
              </w:rPr>
              <w:t>Как вместить большое количество команд</w:t>
            </w:r>
            <w:r w:rsidR="00214F74">
              <w:rPr>
                <w:noProof/>
                <w:webHidden/>
              </w:rPr>
              <w:tab/>
            </w:r>
            <w:r w:rsidR="00214F74">
              <w:rPr>
                <w:noProof/>
                <w:webHidden/>
              </w:rPr>
              <w:fldChar w:fldCharType="begin"/>
            </w:r>
            <w:r w:rsidR="00214F74">
              <w:rPr>
                <w:noProof/>
                <w:webHidden/>
              </w:rPr>
              <w:instrText xml:space="preserve"> PAGEREF _Toc31109605 \h </w:instrText>
            </w:r>
            <w:r w:rsidR="00214F74">
              <w:rPr>
                <w:noProof/>
                <w:webHidden/>
              </w:rPr>
            </w:r>
            <w:r w:rsidR="00214F74">
              <w:rPr>
                <w:noProof/>
                <w:webHidden/>
              </w:rPr>
              <w:fldChar w:fldCharType="separate"/>
            </w:r>
            <w:r w:rsidR="00214F74">
              <w:rPr>
                <w:noProof/>
                <w:webHidden/>
              </w:rPr>
              <w:t>251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06" w:history="1">
            <w:r w:rsidR="00214F74" w:rsidRPr="00105E43">
              <w:rPr>
                <w:rStyle w:val="af8"/>
                <w:rFonts w:ascii="Verdana" w:hAnsi="Verdana"/>
                <w:noProof/>
              </w:rPr>
              <w:t>#STD722.</w:t>
            </w:r>
            <w:r w:rsidR="00214F74" w:rsidRPr="00105E43">
              <w:rPr>
                <w:rStyle w:val="af8"/>
                <w:noProof/>
              </w:rPr>
              <w:t>Компоновка форм</w:t>
            </w:r>
            <w:r w:rsidR="00214F74">
              <w:rPr>
                <w:noProof/>
                <w:webHidden/>
              </w:rPr>
              <w:tab/>
            </w:r>
            <w:r w:rsidR="00214F74">
              <w:rPr>
                <w:noProof/>
                <w:webHidden/>
              </w:rPr>
              <w:fldChar w:fldCharType="begin"/>
            </w:r>
            <w:r w:rsidR="00214F74">
              <w:rPr>
                <w:noProof/>
                <w:webHidden/>
              </w:rPr>
              <w:instrText xml:space="preserve"> PAGEREF _Toc31109606 \h </w:instrText>
            </w:r>
            <w:r w:rsidR="00214F74">
              <w:rPr>
                <w:noProof/>
                <w:webHidden/>
              </w:rPr>
            </w:r>
            <w:r w:rsidR="00214F74">
              <w:rPr>
                <w:noProof/>
                <w:webHidden/>
              </w:rPr>
              <w:fldChar w:fldCharType="separate"/>
            </w:r>
            <w:r w:rsidR="00214F74">
              <w:rPr>
                <w:noProof/>
                <w:webHidden/>
              </w:rPr>
              <w:t>253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07" w:history="1">
            <w:r w:rsidR="00214F74" w:rsidRPr="00105E43">
              <w:rPr>
                <w:rStyle w:val="af8"/>
                <w:noProof/>
              </w:rPr>
              <w:t>1. Общие принципы</w:t>
            </w:r>
            <w:r w:rsidR="00214F74">
              <w:rPr>
                <w:noProof/>
                <w:webHidden/>
              </w:rPr>
              <w:tab/>
            </w:r>
            <w:r w:rsidR="00214F74">
              <w:rPr>
                <w:noProof/>
                <w:webHidden/>
              </w:rPr>
              <w:fldChar w:fldCharType="begin"/>
            </w:r>
            <w:r w:rsidR="00214F74">
              <w:rPr>
                <w:noProof/>
                <w:webHidden/>
              </w:rPr>
              <w:instrText xml:space="preserve"> PAGEREF _Toc31109607 \h </w:instrText>
            </w:r>
            <w:r w:rsidR="00214F74">
              <w:rPr>
                <w:noProof/>
                <w:webHidden/>
              </w:rPr>
            </w:r>
            <w:r w:rsidR="00214F74">
              <w:rPr>
                <w:noProof/>
                <w:webHidden/>
              </w:rPr>
              <w:fldChar w:fldCharType="separate"/>
            </w:r>
            <w:r w:rsidR="00214F74">
              <w:rPr>
                <w:noProof/>
                <w:webHidden/>
              </w:rPr>
              <w:t>253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08" w:history="1">
            <w:r w:rsidR="00214F74" w:rsidRPr="00105E43">
              <w:rPr>
                <w:rStyle w:val="af8"/>
                <w:noProof/>
              </w:rPr>
              <w:t>2. Вкладки</w:t>
            </w:r>
            <w:r w:rsidR="00214F74">
              <w:rPr>
                <w:noProof/>
                <w:webHidden/>
              </w:rPr>
              <w:tab/>
            </w:r>
            <w:r w:rsidR="00214F74">
              <w:rPr>
                <w:noProof/>
                <w:webHidden/>
              </w:rPr>
              <w:fldChar w:fldCharType="begin"/>
            </w:r>
            <w:r w:rsidR="00214F74">
              <w:rPr>
                <w:noProof/>
                <w:webHidden/>
              </w:rPr>
              <w:instrText xml:space="preserve"> PAGEREF _Toc31109608 \h </w:instrText>
            </w:r>
            <w:r w:rsidR="00214F74">
              <w:rPr>
                <w:noProof/>
                <w:webHidden/>
              </w:rPr>
            </w:r>
            <w:r w:rsidR="00214F74">
              <w:rPr>
                <w:noProof/>
                <w:webHidden/>
              </w:rPr>
              <w:fldChar w:fldCharType="separate"/>
            </w:r>
            <w:r w:rsidR="00214F74">
              <w:rPr>
                <w:noProof/>
                <w:webHidden/>
              </w:rPr>
              <w:t>258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09" w:history="1">
            <w:r w:rsidR="00214F74" w:rsidRPr="00105E43">
              <w:rPr>
                <w:rStyle w:val="af8"/>
                <w:noProof/>
              </w:rPr>
              <w:t>3. Вспомогательные формы</w:t>
            </w:r>
            <w:r w:rsidR="00214F74">
              <w:rPr>
                <w:noProof/>
                <w:webHidden/>
              </w:rPr>
              <w:tab/>
            </w:r>
            <w:r w:rsidR="00214F74">
              <w:rPr>
                <w:noProof/>
                <w:webHidden/>
              </w:rPr>
              <w:fldChar w:fldCharType="begin"/>
            </w:r>
            <w:r w:rsidR="00214F74">
              <w:rPr>
                <w:noProof/>
                <w:webHidden/>
              </w:rPr>
              <w:instrText xml:space="preserve"> PAGEREF _Toc31109609 \h </w:instrText>
            </w:r>
            <w:r w:rsidR="00214F74">
              <w:rPr>
                <w:noProof/>
                <w:webHidden/>
              </w:rPr>
            </w:r>
            <w:r w:rsidR="00214F74">
              <w:rPr>
                <w:noProof/>
                <w:webHidden/>
              </w:rPr>
              <w:fldChar w:fldCharType="separate"/>
            </w:r>
            <w:r w:rsidR="00214F74">
              <w:rPr>
                <w:noProof/>
                <w:webHidden/>
              </w:rPr>
              <w:t>258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10" w:history="1">
            <w:r w:rsidR="00214F74" w:rsidRPr="00105E43">
              <w:rPr>
                <w:rStyle w:val="af8"/>
                <w:noProof/>
              </w:rPr>
              <w:t>4. Свертываемые группы</w:t>
            </w:r>
            <w:r w:rsidR="00214F74">
              <w:rPr>
                <w:noProof/>
                <w:webHidden/>
              </w:rPr>
              <w:tab/>
            </w:r>
            <w:r w:rsidR="00214F74">
              <w:rPr>
                <w:noProof/>
                <w:webHidden/>
              </w:rPr>
              <w:fldChar w:fldCharType="begin"/>
            </w:r>
            <w:r w:rsidR="00214F74">
              <w:rPr>
                <w:noProof/>
                <w:webHidden/>
              </w:rPr>
              <w:instrText xml:space="preserve"> PAGEREF _Toc31109610 \h </w:instrText>
            </w:r>
            <w:r w:rsidR="00214F74">
              <w:rPr>
                <w:noProof/>
                <w:webHidden/>
              </w:rPr>
            </w:r>
            <w:r w:rsidR="00214F74">
              <w:rPr>
                <w:noProof/>
                <w:webHidden/>
              </w:rPr>
              <w:fldChar w:fldCharType="separate"/>
            </w:r>
            <w:r w:rsidR="00214F74">
              <w:rPr>
                <w:noProof/>
                <w:webHidden/>
              </w:rPr>
              <w:t>261</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11" w:history="1">
            <w:r w:rsidR="00214F74" w:rsidRPr="00105E43">
              <w:rPr>
                <w:rStyle w:val="af8"/>
                <w:noProof/>
                <w:lang w:eastAsia="ru-RU"/>
              </w:rPr>
              <w:t>Формы документов</w:t>
            </w:r>
            <w:r w:rsidR="00214F74">
              <w:rPr>
                <w:noProof/>
                <w:webHidden/>
              </w:rPr>
              <w:tab/>
            </w:r>
            <w:r w:rsidR="00214F74">
              <w:rPr>
                <w:noProof/>
                <w:webHidden/>
              </w:rPr>
              <w:fldChar w:fldCharType="begin"/>
            </w:r>
            <w:r w:rsidR="00214F74">
              <w:rPr>
                <w:noProof/>
                <w:webHidden/>
              </w:rPr>
              <w:instrText xml:space="preserve"> PAGEREF _Toc31109611 \h </w:instrText>
            </w:r>
            <w:r w:rsidR="00214F74">
              <w:rPr>
                <w:noProof/>
                <w:webHidden/>
              </w:rPr>
            </w:r>
            <w:r w:rsidR="00214F74">
              <w:rPr>
                <w:noProof/>
                <w:webHidden/>
              </w:rPr>
              <w:fldChar w:fldCharType="separate"/>
            </w:r>
            <w:r w:rsidR="00214F74">
              <w:rPr>
                <w:noProof/>
                <w:webHidden/>
              </w:rPr>
              <w:t>262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12" w:history="1">
            <w:r w:rsidR="00214F74" w:rsidRPr="00105E43">
              <w:rPr>
                <w:rStyle w:val="af8"/>
                <w:rFonts w:ascii="Verdana" w:hAnsi="Verdana"/>
                <w:noProof/>
              </w:rPr>
              <w:t>#STD716.</w:t>
            </w:r>
            <w:r w:rsidR="00214F74" w:rsidRPr="00105E43">
              <w:rPr>
                <w:rStyle w:val="af8"/>
                <w:noProof/>
              </w:rPr>
              <w:t>Командная панель документа</w:t>
            </w:r>
            <w:r w:rsidR="00214F74">
              <w:rPr>
                <w:noProof/>
                <w:webHidden/>
              </w:rPr>
              <w:tab/>
            </w:r>
            <w:r w:rsidR="00214F74">
              <w:rPr>
                <w:noProof/>
                <w:webHidden/>
              </w:rPr>
              <w:fldChar w:fldCharType="begin"/>
            </w:r>
            <w:r w:rsidR="00214F74">
              <w:rPr>
                <w:noProof/>
                <w:webHidden/>
              </w:rPr>
              <w:instrText xml:space="preserve"> PAGEREF _Toc31109612 \h </w:instrText>
            </w:r>
            <w:r w:rsidR="00214F74">
              <w:rPr>
                <w:noProof/>
                <w:webHidden/>
              </w:rPr>
            </w:r>
            <w:r w:rsidR="00214F74">
              <w:rPr>
                <w:noProof/>
                <w:webHidden/>
              </w:rPr>
              <w:fldChar w:fldCharType="separate"/>
            </w:r>
            <w:r w:rsidR="00214F74">
              <w:rPr>
                <w:noProof/>
                <w:webHidden/>
              </w:rPr>
              <w:t>262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13" w:history="1">
            <w:r w:rsidR="00214F74" w:rsidRPr="00105E43">
              <w:rPr>
                <w:rStyle w:val="af8"/>
                <w:rFonts w:ascii="Verdana" w:hAnsi="Verdana"/>
                <w:noProof/>
              </w:rPr>
              <w:t>#STD717.</w:t>
            </w:r>
            <w:r w:rsidR="00214F74" w:rsidRPr="00105E43">
              <w:rPr>
                <w:rStyle w:val="af8"/>
                <w:noProof/>
              </w:rPr>
              <w:t>Табличные части. Оформление списка</w:t>
            </w:r>
            <w:r w:rsidR="00214F74">
              <w:rPr>
                <w:noProof/>
                <w:webHidden/>
              </w:rPr>
              <w:tab/>
            </w:r>
            <w:r w:rsidR="00214F74">
              <w:rPr>
                <w:noProof/>
                <w:webHidden/>
              </w:rPr>
              <w:fldChar w:fldCharType="begin"/>
            </w:r>
            <w:r w:rsidR="00214F74">
              <w:rPr>
                <w:noProof/>
                <w:webHidden/>
              </w:rPr>
              <w:instrText xml:space="preserve"> PAGEREF _Toc31109613 \h </w:instrText>
            </w:r>
            <w:r w:rsidR="00214F74">
              <w:rPr>
                <w:noProof/>
                <w:webHidden/>
              </w:rPr>
            </w:r>
            <w:r w:rsidR="00214F74">
              <w:rPr>
                <w:noProof/>
                <w:webHidden/>
              </w:rPr>
              <w:fldChar w:fldCharType="separate"/>
            </w:r>
            <w:r w:rsidR="00214F74">
              <w:rPr>
                <w:noProof/>
                <w:webHidden/>
              </w:rPr>
              <w:t>263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14" w:history="1">
            <w:r w:rsidR="00214F74" w:rsidRPr="00105E43">
              <w:rPr>
                <w:rStyle w:val="af8"/>
                <w:rFonts w:ascii="Verdana" w:hAnsi="Verdana"/>
                <w:noProof/>
              </w:rPr>
              <w:t>#STD718.</w:t>
            </w:r>
            <w:r w:rsidR="00214F74" w:rsidRPr="00105E43">
              <w:rPr>
                <w:rStyle w:val="af8"/>
                <w:noProof/>
              </w:rPr>
              <w:t>Итоги в документах</w:t>
            </w:r>
            <w:r w:rsidR="00214F74">
              <w:rPr>
                <w:noProof/>
                <w:webHidden/>
              </w:rPr>
              <w:tab/>
            </w:r>
            <w:r w:rsidR="00214F74">
              <w:rPr>
                <w:noProof/>
                <w:webHidden/>
              </w:rPr>
              <w:fldChar w:fldCharType="begin"/>
            </w:r>
            <w:r w:rsidR="00214F74">
              <w:rPr>
                <w:noProof/>
                <w:webHidden/>
              </w:rPr>
              <w:instrText xml:space="preserve"> PAGEREF _Toc31109614 \h </w:instrText>
            </w:r>
            <w:r w:rsidR="00214F74">
              <w:rPr>
                <w:noProof/>
                <w:webHidden/>
              </w:rPr>
            </w:r>
            <w:r w:rsidR="00214F74">
              <w:rPr>
                <w:noProof/>
                <w:webHidden/>
              </w:rPr>
              <w:fldChar w:fldCharType="separate"/>
            </w:r>
            <w:r w:rsidR="00214F74">
              <w:rPr>
                <w:noProof/>
                <w:webHidden/>
              </w:rPr>
              <w:t>264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15" w:history="1">
            <w:r w:rsidR="00214F74" w:rsidRPr="00105E43">
              <w:rPr>
                <w:rStyle w:val="af8"/>
                <w:rFonts w:ascii="Verdana" w:hAnsi="Verdana"/>
                <w:noProof/>
              </w:rPr>
              <w:t>#STD719.</w:t>
            </w:r>
            <w:r w:rsidR="00214F74" w:rsidRPr="00105E43">
              <w:rPr>
                <w:rStyle w:val="af8"/>
                <w:noProof/>
              </w:rPr>
              <w:t>Поля "Ответственный" и "Комментарий"</w:t>
            </w:r>
            <w:r w:rsidR="00214F74">
              <w:rPr>
                <w:noProof/>
                <w:webHidden/>
              </w:rPr>
              <w:tab/>
            </w:r>
            <w:r w:rsidR="00214F74">
              <w:rPr>
                <w:noProof/>
                <w:webHidden/>
              </w:rPr>
              <w:fldChar w:fldCharType="begin"/>
            </w:r>
            <w:r w:rsidR="00214F74">
              <w:rPr>
                <w:noProof/>
                <w:webHidden/>
              </w:rPr>
              <w:instrText xml:space="preserve"> PAGEREF _Toc31109615 \h </w:instrText>
            </w:r>
            <w:r w:rsidR="00214F74">
              <w:rPr>
                <w:noProof/>
                <w:webHidden/>
              </w:rPr>
            </w:r>
            <w:r w:rsidR="00214F74">
              <w:rPr>
                <w:noProof/>
                <w:webHidden/>
              </w:rPr>
              <w:fldChar w:fldCharType="separate"/>
            </w:r>
            <w:r w:rsidR="00214F74">
              <w:rPr>
                <w:noProof/>
                <w:webHidden/>
              </w:rPr>
              <w:t>265</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16" w:history="1">
            <w:r w:rsidR="00214F74" w:rsidRPr="00105E43">
              <w:rPr>
                <w:rStyle w:val="af8"/>
                <w:noProof/>
              </w:rPr>
              <w:t>Элементы интерфейса</w:t>
            </w:r>
            <w:r w:rsidR="00214F74">
              <w:rPr>
                <w:noProof/>
                <w:webHidden/>
              </w:rPr>
              <w:tab/>
            </w:r>
            <w:r w:rsidR="00214F74">
              <w:rPr>
                <w:noProof/>
                <w:webHidden/>
              </w:rPr>
              <w:fldChar w:fldCharType="begin"/>
            </w:r>
            <w:r w:rsidR="00214F74">
              <w:rPr>
                <w:noProof/>
                <w:webHidden/>
              </w:rPr>
              <w:instrText xml:space="preserve"> PAGEREF _Toc31109616 \h </w:instrText>
            </w:r>
            <w:r w:rsidR="00214F74">
              <w:rPr>
                <w:noProof/>
                <w:webHidden/>
              </w:rPr>
            </w:r>
            <w:r w:rsidR="00214F74">
              <w:rPr>
                <w:noProof/>
                <w:webHidden/>
              </w:rPr>
              <w:fldChar w:fldCharType="separate"/>
            </w:r>
            <w:r w:rsidR="00214F74">
              <w:rPr>
                <w:noProof/>
                <w:webHidden/>
              </w:rPr>
              <w:t>267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17" w:history="1">
            <w:r w:rsidR="00214F74" w:rsidRPr="00105E43">
              <w:rPr>
                <w:rStyle w:val="af8"/>
                <w:rFonts w:ascii="Verdana" w:hAnsi="Verdana"/>
                <w:noProof/>
              </w:rPr>
              <w:t>#STD720.</w:t>
            </w:r>
            <w:r w:rsidR="00214F74" w:rsidRPr="00105E43">
              <w:rPr>
                <w:rStyle w:val="af8"/>
                <w:noProof/>
              </w:rPr>
              <w:t>Тумблер</w:t>
            </w:r>
            <w:r w:rsidR="00214F74">
              <w:rPr>
                <w:noProof/>
                <w:webHidden/>
              </w:rPr>
              <w:tab/>
            </w:r>
            <w:r w:rsidR="00214F74">
              <w:rPr>
                <w:noProof/>
                <w:webHidden/>
              </w:rPr>
              <w:fldChar w:fldCharType="begin"/>
            </w:r>
            <w:r w:rsidR="00214F74">
              <w:rPr>
                <w:noProof/>
                <w:webHidden/>
              </w:rPr>
              <w:instrText xml:space="preserve"> PAGEREF _Toc31109617 \h </w:instrText>
            </w:r>
            <w:r w:rsidR="00214F74">
              <w:rPr>
                <w:noProof/>
                <w:webHidden/>
              </w:rPr>
            </w:r>
            <w:r w:rsidR="00214F74">
              <w:rPr>
                <w:noProof/>
                <w:webHidden/>
              </w:rPr>
              <w:fldChar w:fldCharType="separate"/>
            </w:r>
            <w:r w:rsidR="00214F74">
              <w:rPr>
                <w:noProof/>
                <w:webHidden/>
              </w:rPr>
              <w:t>267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18" w:history="1">
            <w:r w:rsidR="00214F74" w:rsidRPr="00105E43">
              <w:rPr>
                <w:rStyle w:val="af8"/>
                <w:rFonts w:ascii="Verdana" w:hAnsi="Verdana"/>
                <w:noProof/>
              </w:rPr>
              <w:t>#STD721.</w:t>
            </w:r>
            <w:r w:rsidR="00214F74" w:rsidRPr="00105E43">
              <w:rPr>
                <w:rStyle w:val="af8"/>
                <w:noProof/>
              </w:rPr>
              <w:t>Подсказки на форме</w:t>
            </w:r>
            <w:r w:rsidR="00214F74">
              <w:rPr>
                <w:noProof/>
                <w:webHidden/>
              </w:rPr>
              <w:tab/>
            </w:r>
            <w:r w:rsidR="00214F74">
              <w:rPr>
                <w:noProof/>
                <w:webHidden/>
              </w:rPr>
              <w:fldChar w:fldCharType="begin"/>
            </w:r>
            <w:r w:rsidR="00214F74">
              <w:rPr>
                <w:noProof/>
                <w:webHidden/>
              </w:rPr>
              <w:instrText xml:space="preserve"> PAGEREF _Toc31109618 \h </w:instrText>
            </w:r>
            <w:r w:rsidR="00214F74">
              <w:rPr>
                <w:noProof/>
                <w:webHidden/>
              </w:rPr>
            </w:r>
            <w:r w:rsidR="00214F74">
              <w:rPr>
                <w:noProof/>
                <w:webHidden/>
              </w:rPr>
              <w:fldChar w:fldCharType="separate"/>
            </w:r>
            <w:r w:rsidR="00214F74">
              <w:rPr>
                <w:noProof/>
                <w:webHidden/>
              </w:rPr>
              <w:t>267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19" w:history="1">
            <w:r w:rsidR="00214F74" w:rsidRPr="00105E43">
              <w:rPr>
                <w:rStyle w:val="af8"/>
                <w:rFonts w:ascii="Verdana" w:hAnsi="Verdana"/>
                <w:noProof/>
              </w:rPr>
              <w:t>#STD687.</w:t>
            </w:r>
            <w:r w:rsidR="00214F74" w:rsidRPr="00105E43">
              <w:rPr>
                <w:rStyle w:val="af8"/>
                <w:noProof/>
              </w:rPr>
              <w:t>Шрифты</w:t>
            </w:r>
            <w:r w:rsidR="00214F74">
              <w:rPr>
                <w:noProof/>
                <w:webHidden/>
              </w:rPr>
              <w:tab/>
            </w:r>
            <w:r w:rsidR="00214F74">
              <w:rPr>
                <w:noProof/>
                <w:webHidden/>
              </w:rPr>
              <w:fldChar w:fldCharType="begin"/>
            </w:r>
            <w:r w:rsidR="00214F74">
              <w:rPr>
                <w:noProof/>
                <w:webHidden/>
              </w:rPr>
              <w:instrText xml:space="preserve"> PAGEREF _Toc31109619 \h </w:instrText>
            </w:r>
            <w:r w:rsidR="00214F74">
              <w:rPr>
                <w:noProof/>
                <w:webHidden/>
              </w:rPr>
            </w:r>
            <w:r w:rsidR="00214F74">
              <w:rPr>
                <w:noProof/>
                <w:webHidden/>
              </w:rPr>
              <w:fldChar w:fldCharType="separate"/>
            </w:r>
            <w:r w:rsidR="00214F74">
              <w:rPr>
                <w:noProof/>
                <w:webHidden/>
              </w:rPr>
              <w:t>268</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620" w:history="1">
            <w:r w:rsidR="00214F74" w:rsidRPr="00105E43">
              <w:rPr>
                <w:rStyle w:val="af8"/>
                <w:rFonts w:eastAsia="Times New Roman"/>
                <w:noProof/>
                <w:lang w:eastAsia="ru-RU"/>
              </w:rPr>
              <w:t>Разработка пользовательских интерфейсов</w:t>
            </w:r>
            <w:r w:rsidR="00214F74">
              <w:rPr>
                <w:noProof/>
                <w:webHidden/>
              </w:rPr>
              <w:tab/>
            </w:r>
            <w:r w:rsidR="00214F74">
              <w:rPr>
                <w:noProof/>
                <w:webHidden/>
              </w:rPr>
              <w:fldChar w:fldCharType="begin"/>
            </w:r>
            <w:r w:rsidR="00214F74">
              <w:rPr>
                <w:noProof/>
                <w:webHidden/>
              </w:rPr>
              <w:instrText xml:space="preserve"> PAGEREF _Toc31109620 \h </w:instrText>
            </w:r>
            <w:r w:rsidR="00214F74">
              <w:rPr>
                <w:noProof/>
                <w:webHidden/>
              </w:rPr>
            </w:r>
            <w:r w:rsidR="00214F74">
              <w:rPr>
                <w:noProof/>
                <w:webHidden/>
              </w:rPr>
              <w:fldChar w:fldCharType="separate"/>
            </w:r>
            <w:r w:rsidR="00214F74">
              <w:rPr>
                <w:noProof/>
                <w:webHidden/>
              </w:rPr>
              <w:t>269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21" w:history="1">
            <w:r w:rsidR="00214F74" w:rsidRPr="00105E43">
              <w:rPr>
                <w:rStyle w:val="af8"/>
                <w:rFonts w:ascii="Verdana" w:hAnsi="Verdana"/>
                <w:noProof/>
              </w:rPr>
              <w:t>#STD468.</w:t>
            </w:r>
            <w:r w:rsidR="00214F74" w:rsidRPr="00105E43">
              <w:rPr>
                <w:rStyle w:val="af8"/>
                <w:noProof/>
              </w:rPr>
              <w:t>Пользовательские представления объектов</w:t>
            </w:r>
            <w:r w:rsidR="00214F74">
              <w:rPr>
                <w:noProof/>
                <w:webHidden/>
              </w:rPr>
              <w:tab/>
            </w:r>
            <w:r w:rsidR="00214F74">
              <w:rPr>
                <w:noProof/>
                <w:webHidden/>
              </w:rPr>
              <w:fldChar w:fldCharType="begin"/>
            </w:r>
            <w:r w:rsidR="00214F74">
              <w:rPr>
                <w:noProof/>
                <w:webHidden/>
              </w:rPr>
              <w:instrText xml:space="preserve"> PAGEREF _Toc31109621 \h </w:instrText>
            </w:r>
            <w:r w:rsidR="00214F74">
              <w:rPr>
                <w:noProof/>
                <w:webHidden/>
              </w:rPr>
            </w:r>
            <w:r w:rsidR="00214F74">
              <w:rPr>
                <w:noProof/>
                <w:webHidden/>
              </w:rPr>
              <w:fldChar w:fldCharType="separate"/>
            </w:r>
            <w:r w:rsidR="00214F74">
              <w:rPr>
                <w:noProof/>
                <w:webHidden/>
              </w:rPr>
              <w:t>269</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22" w:history="1">
            <w:r w:rsidR="00214F74" w:rsidRPr="00105E43">
              <w:rPr>
                <w:rStyle w:val="af8"/>
                <w:rFonts w:ascii="Verdana" w:hAnsi="Verdana"/>
                <w:noProof/>
              </w:rPr>
              <w:t>#STD430.</w:t>
            </w:r>
            <w:r w:rsidR="00214F74" w:rsidRPr="00105E43">
              <w:rPr>
                <w:rStyle w:val="af8"/>
                <w:noProof/>
              </w:rPr>
              <w:t>Использование сочетаний клавиш, список зарезервированных сочетаний</w:t>
            </w:r>
            <w:r w:rsidR="00214F74">
              <w:rPr>
                <w:noProof/>
                <w:webHidden/>
              </w:rPr>
              <w:tab/>
            </w:r>
            <w:r w:rsidR="00214F74">
              <w:rPr>
                <w:noProof/>
                <w:webHidden/>
              </w:rPr>
              <w:fldChar w:fldCharType="begin"/>
            </w:r>
            <w:r w:rsidR="00214F74">
              <w:rPr>
                <w:noProof/>
                <w:webHidden/>
              </w:rPr>
              <w:instrText xml:space="preserve"> PAGEREF _Toc31109622 \h </w:instrText>
            </w:r>
            <w:r w:rsidR="00214F74">
              <w:rPr>
                <w:noProof/>
                <w:webHidden/>
              </w:rPr>
            </w:r>
            <w:r w:rsidR="00214F74">
              <w:rPr>
                <w:noProof/>
                <w:webHidden/>
              </w:rPr>
              <w:fldChar w:fldCharType="separate"/>
            </w:r>
            <w:r w:rsidR="00214F74">
              <w:rPr>
                <w:noProof/>
                <w:webHidden/>
              </w:rPr>
              <w:t>270</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23" w:history="1">
            <w:r w:rsidR="00214F74" w:rsidRPr="00105E43">
              <w:rPr>
                <w:rStyle w:val="af8"/>
                <w:rFonts w:ascii="Verdana" w:hAnsi="Verdana"/>
                <w:noProof/>
              </w:rPr>
              <w:t>#STD642.</w:t>
            </w:r>
            <w:r w:rsidR="00214F74" w:rsidRPr="00105E43">
              <w:rPr>
                <w:rStyle w:val="af8"/>
                <w:noProof/>
              </w:rPr>
              <w:t>Длительные операции на сервере</w:t>
            </w:r>
            <w:r w:rsidR="00214F74">
              <w:rPr>
                <w:noProof/>
                <w:webHidden/>
              </w:rPr>
              <w:tab/>
            </w:r>
            <w:r w:rsidR="00214F74">
              <w:rPr>
                <w:noProof/>
                <w:webHidden/>
              </w:rPr>
              <w:fldChar w:fldCharType="begin"/>
            </w:r>
            <w:r w:rsidR="00214F74">
              <w:rPr>
                <w:noProof/>
                <w:webHidden/>
              </w:rPr>
              <w:instrText xml:space="preserve"> PAGEREF _Toc31109623 \h </w:instrText>
            </w:r>
            <w:r w:rsidR="00214F74">
              <w:rPr>
                <w:noProof/>
                <w:webHidden/>
              </w:rPr>
            </w:r>
            <w:r w:rsidR="00214F74">
              <w:rPr>
                <w:noProof/>
                <w:webHidden/>
              </w:rPr>
              <w:fldChar w:fldCharType="separate"/>
            </w:r>
            <w:r w:rsidR="00214F74">
              <w:rPr>
                <w:noProof/>
                <w:webHidden/>
              </w:rPr>
              <w:t>273</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24" w:history="1">
            <w:r w:rsidR="00214F74" w:rsidRPr="00105E43">
              <w:rPr>
                <w:rStyle w:val="af8"/>
                <w:rFonts w:ascii="Verdana" w:hAnsi="Verdana"/>
                <w:noProof/>
              </w:rPr>
              <w:t>#STD755.</w:t>
            </w:r>
            <w:r w:rsidR="00214F74" w:rsidRPr="00105E43">
              <w:rPr>
                <w:rStyle w:val="af8"/>
                <w:noProof/>
              </w:rPr>
              <w:t>Длительные операции на клиенте</w:t>
            </w:r>
            <w:r w:rsidR="00214F74">
              <w:rPr>
                <w:noProof/>
                <w:webHidden/>
              </w:rPr>
              <w:tab/>
            </w:r>
            <w:r w:rsidR="00214F74">
              <w:rPr>
                <w:noProof/>
                <w:webHidden/>
              </w:rPr>
              <w:fldChar w:fldCharType="begin"/>
            </w:r>
            <w:r w:rsidR="00214F74">
              <w:rPr>
                <w:noProof/>
                <w:webHidden/>
              </w:rPr>
              <w:instrText xml:space="preserve"> PAGEREF _Toc31109624 \h </w:instrText>
            </w:r>
            <w:r w:rsidR="00214F74">
              <w:rPr>
                <w:noProof/>
                <w:webHidden/>
              </w:rPr>
            </w:r>
            <w:r w:rsidR="00214F74">
              <w:rPr>
                <w:noProof/>
                <w:webHidden/>
              </w:rPr>
              <w:fldChar w:fldCharType="separate"/>
            </w:r>
            <w:r w:rsidR="00214F74">
              <w:rPr>
                <w:noProof/>
                <w:webHidden/>
              </w:rPr>
              <w:t>276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25" w:history="1">
            <w:r w:rsidR="00214F74" w:rsidRPr="00105E43">
              <w:rPr>
                <w:rStyle w:val="af8"/>
                <w:noProof/>
              </w:rPr>
              <w:t>Пример 1</w:t>
            </w:r>
            <w:r w:rsidR="00214F74">
              <w:rPr>
                <w:noProof/>
                <w:webHidden/>
              </w:rPr>
              <w:tab/>
            </w:r>
            <w:r w:rsidR="00214F74">
              <w:rPr>
                <w:noProof/>
                <w:webHidden/>
              </w:rPr>
              <w:fldChar w:fldCharType="begin"/>
            </w:r>
            <w:r w:rsidR="00214F74">
              <w:rPr>
                <w:noProof/>
                <w:webHidden/>
              </w:rPr>
              <w:instrText xml:space="preserve"> PAGEREF _Toc31109625 \h </w:instrText>
            </w:r>
            <w:r w:rsidR="00214F74">
              <w:rPr>
                <w:noProof/>
                <w:webHidden/>
              </w:rPr>
            </w:r>
            <w:r w:rsidR="00214F74">
              <w:rPr>
                <w:noProof/>
                <w:webHidden/>
              </w:rPr>
              <w:fldChar w:fldCharType="separate"/>
            </w:r>
            <w:r w:rsidR="00214F74">
              <w:rPr>
                <w:noProof/>
                <w:webHidden/>
              </w:rPr>
              <w:t>276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26" w:history="1">
            <w:r w:rsidR="00214F74" w:rsidRPr="00105E43">
              <w:rPr>
                <w:rStyle w:val="af8"/>
                <w:noProof/>
              </w:rPr>
              <w:t>Пример 2</w:t>
            </w:r>
            <w:r w:rsidR="00214F74">
              <w:rPr>
                <w:noProof/>
                <w:webHidden/>
              </w:rPr>
              <w:tab/>
            </w:r>
            <w:r w:rsidR="00214F74">
              <w:rPr>
                <w:noProof/>
                <w:webHidden/>
              </w:rPr>
              <w:fldChar w:fldCharType="begin"/>
            </w:r>
            <w:r w:rsidR="00214F74">
              <w:rPr>
                <w:noProof/>
                <w:webHidden/>
              </w:rPr>
              <w:instrText xml:space="preserve"> PAGEREF _Toc31109626 \h </w:instrText>
            </w:r>
            <w:r w:rsidR="00214F74">
              <w:rPr>
                <w:noProof/>
                <w:webHidden/>
              </w:rPr>
            </w:r>
            <w:r w:rsidR="00214F74">
              <w:rPr>
                <w:noProof/>
                <w:webHidden/>
              </w:rPr>
              <w:fldChar w:fldCharType="separate"/>
            </w:r>
            <w:r w:rsidR="00214F74">
              <w:rPr>
                <w:noProof/>
                <w:webHidden/>
              </w:rPr>
              <w:t>277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27" w:history="1">
            <w:r w:rsidR="00214F74" w:rsidRPr="00105E43">
              <w:rPr>
                <w:rStyle w:val="af8"/>
                <w:rFonts w:ascii="Verdana" w:hAnsi="Verdana"/>
                <w:noProof/>
              </w:rPr>
              <w:t>#STD548.</w:t>
            </w:r>
            <w:r w:rsidR="00214F74" w:rsidRPr="00105E43">
              <w:rPr>
                <w:rStyle w:val="af8"/>
                <w:noProof/>
              </w:rPr>
              <w:t>Формирование печатных форм</w:t>
            </w:r>
            <w:r w:rsidR="00214F74">
              <w:rPr>
                <w:noProof/>
                <w:webHidden/>
              </w:rPr>
              <w:tab/>
            </w:r>
            <w:r w:rsidR="00214F74">
              <w:rPr>
                <w:noProof/>
                <w:webHidden/>
              </w:rPr>
              <w:fldChar w:fldCharType="begin"/>
            </w:r>
            <w:r w:rsidR="00214F74">
              <w:rPr>
                <w:noProof/>
                <w:webHidden/>
              </w:rPr>
              <w:instrText xml:space="preserve"> PAGEREF _Toc31109627 \h </w:instrText>
            </w:r>
            <w:r w:rsidR="00214F74">
              <w:rPr>
                <w:noProof/>
                <w:webHidden/>
              </w:rPr>
            </w:r>
            <w:r w:rsidR="00214F74">
              <w:rPr>
                <w:noProof/>
                <w:webHidden/>
              </w:rPr>
              <w:fldChar w:fldCharType="separate"/>
            </w:r>
            <w:r w:rsidR="00214F74">
              <w:rPr>
                <w:noProof/>
                <w:webHidden/>
              </w:rPr>
              <w:t>277</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28" w:history="1">
            <w:r w:rsidR="00214F74" w:rsidRPr="00105E43">
              <w:rPr>
                <w:rStyle w:val="af8"/>
                <w:noProof/>
                <w:lang w:eastAsia="ru-RU"/>
              </w:rPr>
              <w:t>Реализация работы формы</w:t>
            </w:r>
            <w:r w:rsidR="00214F74">
              <w:rPr>
                <w:noProof/>
                <w:webHidden/>
              </w:rPr>
              <w:tab/>
            </w:r>
            <w:r w:rsidR="00214F74">
              <w:rPr>
                <w:noProof/>
                <w:webHidden/>
              </w:rPr>
              <w:fldChar w:fldCharType="begin"/>
            </w:r>
            <w:r w:rsidR="00214F74">
              <w:rPr>
                <w:noProof/>
                <w:webHidden/>
              </w:rPr>
              <w:instrText xml:space="preserve"> PAGEREF _Toc31109628 \h </w:instrText>
            </w:r>
            <w:r w:rsidR="00214F74">
              <w:rPr>
                <w:noProof/>
                <w:webHidden/>
              </w:rPr>
            </w:r>
            <w:r w:rsidR="00214F74">
              <w:rPr>
                <w:noProof/>
                <w:webHidden/>
              </w:rPr>
              <w:fldChar w:fldCharType="separate"/>
            </w:r>
            <w:r w:rsidR="00214F74">
              <w:rPr>
                <w:noProof/>
                <w:webHidden/>
              </w:rPr>
              <w:t>279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29" w:history="1">
            <w:r w:rsidR="00214F74" w:rsidRPr="00105E43">
              <w:rPr>
                <w:rStyle w:val="af8"/>
                <w:rFonts w:ascii="Verdana" w:hAnsi="Verdana"/>
                <w:noProof/>
              </w:rPr>
              <w:t>#STD404.</w:t>
            </w:r>
            <w:r w:rsidR="00214F74" w:rsidRPr="00105E43">
              <w:rPr>
                <w:rStyle w:val="af8"/>
                <w:noProof/>
              </w:rPr>
              <w:t>Открытие форм</w:t>
            </w:r>
            <w:r w:rsidR="00214F74">
              <w:rPr>
                <w:noProof/>
                <w:webHidden/>
              </w:rPr>
              <w:tab/>
            </w:r>
            <w:r w:rsidR="00214F74">
              <w:rPr>
                <w:noProof/>
                <w:webHidden/>
              </w:rPr>
              <w:fldChar w:fldCharType="begin"/>
            </w:r>
            <w:r w:rsidR="00214F74">
              <w:rPr>
                <w:noProof/>
                <w:webHidden/>
              </w:rPr>
              <w:instrText xml:space="preserve"> PAGEREF _Toc31109629 \h </w:instrText>
            </w:r>
            <w:r w:rsidR="00214F74">
              <w:rPr>
                <w:noProof/>
                <w:webHidden/>
              </w:rPr>
            </w:r>
            <w:r w:rsidR="00214F74">
              <w:rPr>
                <w:noProof/>
                <w:webHidden/>
              </w:rPr>
              <w:fldChar w:fldCharType="separate"/>
            </w:r>
            <w:r w:rsidR="00214F74">
              <w:rPr>
                <w:noProof/>
                <w:webHidden/>
              </w:rPr>
              <w:t>279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0" w:history="1">
            <w:r w:rsidR="00214F74" w:rsidRPr="00105E43">
              <w:rPr>
                <w:rStyle w:val="af8"/>
                <w:rFonts w:ascii="Verdana" w:hAnsi="Verdana"/>
                <w:noProof/>
              </w:rPr>
              <w:t>#STD741.</w:t>
            </w:r>
            <w:r w:rsidR="00214F74" w:rsidRPr="00105E43">
              <w:rPr>
                <w:rStyle w:val="af8"/>
                <w:noProof/>
              </w:rPr>
              <w:t>Открытие параметризированных форм</w:t>
            </w:r>
            <w:r w:rsidR="00214F74">
              <w:rPr>
                <w:noProof/>
                <w:webHidden/>
              </w:rPr>
              <w:tab/>
            </w:r>
            <w:r w:rsidR="00214F74">
              <w:rPr>
                <w:noProof/>
                <w:webHidden/>
              </w:rPr>
              <w:fldChar w:fldCharType="begin"/>
            </w:r>
            <w:r w:rsidR="00214F74">
              <w:rPr>
                <w:noProof/>
                <w:webHidden/>
              </w:rPr>
              <w:instrText xml:space="preserve"> PAGEREF _Toc31109630 \h </w:instrText>
            </w:r>
            <w:r w:rsidR="00214F74">
              <w:rPr>
                <w:noProof/>
                <w:webHidden/>
              </w:rPr>
            </w:r>
            <w:r w:rsidR="00214F74">
              <w:rPr>
                <w:noProof/>
                <w:webHidden/>
              </w:rPr>
              <w:fldChar w:fldCharType="separate"/>
            </w:r>
            <w:r w:rsidR="00214F74">
              <w:rPr>
                <w:noProof/>
                <w:webHidden/>
              </w:rPr>
              <w:t>280</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1" w:history="1">
            <w:r w:rsidR="00214F74" w:rsidRPr="00105E43">
              <w:rPr>
                <w:rStyle w:val="af8"/>
                <w:rFonts w:ascii="Verdana" w:hAnsi="Verdana"/>
                <w:noProof/>
              </w:rPr>
              <w:t>#STD630.</w:t>
            </w:r>
            <w:r w:rsidR="00214F74" w:rsidRPr="00105E43">
              <w:rPr>
                <w:rStyle w:val="af8"/>
                <w:noProof/>
              </w:rPr>
              <w:t>Правила создания модулей форм</w:t>
            </w:r>
            <w:r w:rsidR="00214F74">
              <w:rPr>
                <w:noProof/>
                <w:webHidden/>
              </w:rPr>
              <w:tab/>
            </w:r>
            <w:r w:rsidR="00214F74">
              <w:rPr>
                <w:noProof/>
                <w:webHidden/>
              </w:rPr>
              <w:fldChar w:fldCharType="begin"/>
            </w:r>
            <w:r w:rsidR="00214F74">
              <w:rPr>
                <w:noProof/>
                <w:webHidden/>
              </w:rPr>
              <w:instrText xml:space="preserve"> PAGEREF _Toc31109631 \h </w:instrText>
            </w:r>
            <w:r w:rsidR="00214F74">
              <w:rPr>
                <w:noProof/>
                <w:webHidden/>
              </w:rPr>
            </w:r>
            <w:r w:rsidR="00214F74">
              <w:rPr>
                <w:noProof/>
                <w:webHidden/>
              </w:rPr>
              <w:fldChar w:fldCharType="separate"/>
            </w:r>
            <w:r w:rsidR="00214F74">
              <w:rPr>
                <w:noProof/>
                <w:webHidden/>
              </w:rPr>
              <w:t>281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2" w:history="1">
            <w:r w:rsidR="00214F74" w:rsidRPr="00105E43">
              <w:rPr>
                <w:rStyle w:val="af8"/>
                <w:rFonts w:ascii="Verdana" w:hAnsi="Verdana"/>
                <w:noProof/>
              </w:rPr>
              <w:t>#STD742.</w:t>
            </w:r>
            <w:r w:rsidR="00214F74" w:rsidRPr="00105E43">
              <w:rPr>
                <w:rStyle w:val="af8"/>
                <w:noProof/>
              </w:rPr>
              <w:t>Блокирующее или независимое открытие форм объектов</w:t>
            </w:r>
            <w:r w:rsidR="00214F74">
              <w:rPr>
                <w:noProof/>
                <w:webHidden/>
              </w:rPr>
              <w:tab/>
            </w:r>
            <w:r w:rsidR="00214F74">
              <w:rPr>
                <w:noProof/>
                <w:webHidden/>
              </w:rPr>
              <w:fldChar w:fldCharType="begin"/>
            </w:r>
            <w:r w:rsidR="00214F74">
              <w:rPr>
                <w:noProof/>
                <w:webHidden/>
              </w:rPr>
              <w:instrText xml:space="preserve"> PAGEREF _Toc31109632 \h </w:instrText>
            </w:r>
            <w:r w:rsidR="00214F74">
              <w:rPr>
                <w:noProof/>
                <w:webHidden/>
              </w:rPr>
            </w:r>
            <w:r w:rsidR="00214F74">
              <w:rPr>
                <w:noProof/>
                <w:webHidden/>
              </w:rPr>
              <w:fldChar w:fldCharType="separate"/>
            </w:r>
            <w:r w:rsidR="00214F74">
              <w:rPr>
                <w:noProof/>
                <w:webHidden/>
              </w:rPr>
              <w:t>282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3" w:history="1">
            <w:r w:rsidR="00214F74" w:rsidRPr="00105E43">
              <w:rPr>
                <w:rStyle w:val="af8"/>
                <w:rFonts w:ascii="Verdana" w:hAnsi="Verdana"/>
                <w:noProof/>
              </w:rPr>
              <w:t>#STD703.</w:t>
            </w:r>
            <w:r w:rsidR="00214F74" w:rsidRPr="00105E43">
              <w:rPr>
                <w:rStyle w:val="af8"/>
                <w:noProof/>
              </w:rPr>
              <w:t>Ограничение на использование модальных окон и синхронных вызовов</w:t>
            </w:r>
            <w:r w:rsidR="00214F74">
              <w:rPr>
                <w:noProof/>
                <w:webHidden/>
              </w:rPr>
              <w:tab/>
            </w:r>
            <w:r w:rsidR="00214F74">
              <w:rPr>
                <w:noProof/>
                <w:webHidden/>
              </w:rPr>
              <w:fldChar w:fldCharType="begin"/>
            </w:r>
            <w:r w:rsidR="00214F74">
              <w:rPr>
                <w:noProof/>
                <w:webHidden/>
              </w:rPr>
              <w:instrText xml:space="preserve"> PAGEREF _Toc31109633 \h </w:instrText>
            </w:r>
            <w:r w:rsidR="00214F74">
              <w:rPr>
                <w:noProof/>
                <w:webHidden/>
              </w:rPr>
            </w:r>
            <w:r w:rsidR="00214F74">
              <w:rPr>
                <w:noProof/>
                <w:webHidden/>
              </w:rPr>
              <w:fldChar w:fldCharType="separate"/>
            </w:r>
            <w:r w:rsidR="00214F74">
              <w:rPr>
                <w:noProof/>
                <w:webHidden/>
              </w:rPr>
              <w:t>282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4" w:history="1">
            <w:r w:rsidR="00214F74" w:rsidRPr="00105E43">
              <w:rPr>
                <w:rStyle w:val="af8"/>
                <w:rFonts w:ascii="Verdana" w:hAnsi="Verdana"/>
                <w:noProof/>
              </w:rPr>
              <w:t>#STD399.</w:t>
            </w:r>
            <w:r w:rsidR="00214F74" w:rsidRPr="00105E43">
              <w:rPr>
                <w:rStyle w:val="af8"/>
                <w:noProof/>
              </w:rPr>
              <w:t>Запрет редактирования полей таблицы по условию</w:t>
            </w:r>
            <w:r w:rsidR="00214F74">
              <w:rPr>
                <w:noProof/>
                <w:webHidden/>
              </w:rPr>
              <w:tab/>
            </w:r>
            <w:r w:rsidR="00214F74">
              <w:rPr>
                <w:noProof/>
                <w:webHidden/>
              </w:rPr>
              <w:fldChar w:fldCharType="begin"/>
            </w:r>
            <w:r w:rsidR="00214F74">
              <w:rPr>
                <w:noProof/>
                <w:webHidden/>
              </w:rPr>
              <w:instrText xml:space="preserve"> PAGEREF _Toc31109634 \h </w:instrText>
            </w:r>
            <w:r w:rsidR="00214F74">
              <w:rPr>
                <w:noProof/>
                <w:webHidden/>
              </w:rPr>
            </w:r>
            <w:r w:rsidR="00214F74">
              <w:rPr>
                <w:noProof/>
                <w:webHidden/>
              </w:rPr>
              <w:fldChar w:fldCharType="separate"/>
            </w:r>
            <w:r w:rsidR="00214F74">
              <w:rPr>
                <w:noProof/>
                <w:webHidden/>
              </w:rPr>
              <w:t>283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5" w:history="1">
            <w:r w:rsidR="00214F74" w:rsidRPr="00105E43">
              <w:rPr>
                <w:rStyle w:val="af8"/>
                <w:rFonts w:ascii="Verdana" w:hAnsi="Verdana"/>
                <w:noProof/>
              </w:rPr>
              <w:t>#STD533.</w:t>
            </w:r>
            <w:r w:rsidR="00214F74" w:rsidRPr="00105E43">
              <w:rPr>
                <w:rStyle w:val="af8"/>
                <w:noProof/>
              </w:rPr>
              <w:t>Особенности табличного документа в веб-клиенте</w:t>
            </w:r>
            <w:r w:rsidR="00214F74">
              <w:rPr>
                <w:noProof/>
                <w:webHidden/>
              </w:rPr>
              <w:tab/>
            </w:r>
            <w:r w:rsidR="00214F74">
              <w:rPr>
                <w:noProof/>
                <w:webHidden/>
              </w:rPr>
              <w:fldChar w:fldCharType="begin"/>
            </w:r>
            <w:r w:rsidR="00214F74">
              <w:rPr>
                <w:noProof/>
                <w:webHidden/>
              </w:rPr>
              <w:instrText xml:space="preserve"> PAGEREF _Toc31109635 \h </w:instrText>
            </w:r>
            <w:r w:rsidR="00214F74">
              <w:rPr>
                <w:noProof/>
                <w:webHidden/>
              </w:rPr>
            </w:r>
            <w:r w:rsidR="00214F74">
              <w:rPr>
                <w:noProof/>
                <w:webHidden/>
              </w:rPr>
              <w:fldChar w:fldCharType="separate"/>
            </w:r>
            <w:r w:rsidR="00214F74">
              <w:rPr>
                <w:noProof/>
                <w:webHidden/>
              </w:rPr>
              <w:t>284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6" w:history="1">
            <w:r w:rsidR="00214F74" w:rsidRPr="00105E43">
              <w:rPr>
                <w:rStyle w:val="af8"/>
                <w:rFonts w:ascii="Verdana" w:hAnsi="Verdana"/>
                <w:noProof/>
              </w:rPr>
              <w:t>#STD536.</w:t>
            </w:r>
            <w:r w:rsidR="00214F74" w:rsidRPr="00105E43">
              <w:rPr>
                <w:rStyle w:val="af8"/>
                <w:noProof/>
              </w:rPr>
              <w:t>Обращение из кода к автоматически формируемым элементам управления формы</w:t>
            </w:r>
            <w:r w:rsidR="00214F74">
              <w:rPr>
                <w:noProof/>
                <w:webHidden/>
              </w:rPr>
              <w:tab/>
            </w:r>
            <w:r w:rsidR="00214F74">
              <w:rPr>
                <w:noProof/>
                <w:webHidden/>
              </w:rPr>
              <w:fldChar w:fldCharType="begin"/>
            </w:r>
            <w:r w:rsidR="00214F74">
              <w:rPr>
                <w:noProof/>
                <w:webHidden/>
              </w:rPr>
              <w:instrText xml:space="preserve"> PAGEREF _Toc31109636 \h </w:instrText>
            </w:r>
            <w:r w:rsidR="00214F74">
              <w:rPr>
                <w:noProof/>
                <w:webHidden/>
              </w:rPr>
            </w:r>
            <w:r w:rsidR="00214F74">
              <w:rPr>
                <w:noProof/>
                <w:webHidden/>
              </w:rPr>
              <w:fldChar w:fldCharType="separate"/>
            </w:r>
            <w:r w:rsidR="00214F74">
              <w:rPr>
                <w:noProof/>
                <w:webHidden/>
              </w:rPr>
              <w:t>285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7" w:history="1">
            <w:r w:rsidR="00214F74" w:rsidRPr="00105E43">
              <w:rPr>
                <w:rStyle w:val="af8"/>
                <w:rFonts w:ascii="Verdana" w:hAnsi="Verdana"/>
                <w:noProof/>
              </w:rPr>
              <w:t>#STD545.</w:t>
            </w:r>
            <w:r w:rsidR="00214F74" w:rsidRPr="00105E43">
              <w:rPr>
                <w:rStyle w:val="af8"/>
                <w:noProof/>
              </w:rPr>
              <w:t>Обращение из кода к пользовательским элементам управления формы</w:t>
            </w:r>
            <w:r w:rsidR="00214F74">
              <w:rPr>
                <w:noProof/>
                <w:webHidden/>
              </w:rPr>
              <w:tab/>
            </w:r>
            <w:r w:rsidR="00214F74">
              <w:rPr>
                <w:noProof/>
                <w:webHidden/>
              </w:rPr>
              <w:fldChar w:fldCharType="begin"/>
            </w:r>
            <w:r w:rsidR="00214F74">
              <w:rPr>
                <w:noProof/>
                <w:webHidden/>
              </w:rPr>
              <w:instrText xml:space="preserve"> PAGEREF _Toc31109637 \h </w:instrText>
            </w:r>
            <w:r w:rsidR="00214F74">
              <w:rPr>
                <w:noProof/>
                <w:webHidden/>
              </w:rPr>
            </w:r>
            <w:r w:rsidR="00214F74">
              <w:rPr>
                <w:noProof/>
                <w:webHidden/>
              </w:rPr>
              <w:fldChar w:fldCharType="separate"/>
            </w:r>
            <w:r w:rsidR="00214F74">
              <w:rPr>
                <w:noProof/>
                <w:webHidden/>
              </w:rPr>
              <w:t>285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8" w:history="1">
            <w:r w:rsidR="00214F74" w:rsidRPr="00105E43">
              <w:rPr>
                <w:rStyle w:val="af8"/>
                <w:rFonts w:ascii="Verdana" w:hAnsi="Verdana"/>
                <w:noProof/>
              </w:rPr>
              <w:t>#STD537.</w:t>
            </w:r>
            <w:r w:rsidR="00214F74" w:rsidRPr="00105E43">
              <w:rPr>
                <w:rStyle w:val="af8"/>
                <w:noProof/>
              </w:rPr>
              <w:t>Команды по модификации объектов</w:t>
            </w:r>
            <w:r w:rsidR="00214F74">
              <w:rPr>
                <w:noProof/>
                <w:webHidden/>
              </w:rPr>
              <w:tab/>
            </w:r>
            <w:r w:rsidR="00214F74">
              <w:rPr>
                <w:noProof/>
                <w:webHidden/>
              </w:rPr>
              <w:fldChar w:fldCharType="begin"/>
            </w:r>
            <w:r w:rsidR="00214F74">
              <w:rPr>
                <w:noProof/>
                <w:webHidden/>
              </w:rPr>
              <w:instrText xml:space="preserve"> PAGEREF _Toc31109638 \h </w:instrText>
            </w:r>
            <w:r w:rsidR="00214F74">
              <w:rPr>
                <w:noProof/>
                <w:webHidden/>
              </w:rPr>
            </w:r>
            <w:r w:rsidR="00214F74">
              <w:rPr>
                <w:noProof/>
                <w:webHidden/>
              </w:rPr>
              <w:fldChar w:fldCharType="separate"/>
            </w:r>
            <w:r w:rsidR="00214F74">
              <w:rPr>
                <w:noProof/>
                <w:webHidden/>
              </w:rPr>
              <w:t>285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39" w:history="1">
            <w:r w:rsidR="00214F74" w:rsidRPr="00105E43">
              <w:rPr>
                <w:rStyle w:val="af8"/>
                <w:rFonts w:ascii="Verdana" w:hAnsi="Verdana"/>
                <w:noProof/>
              </w:rPr>
              <w:t>#STD636.</w:t>
            </w:r>
            <w:r w:rsidR="00214F74" w:rsidRPr="00105E43">
              <w:rPr>
                <w:rStyle w:val="af8"/>
                <w:noProof/>
              </w:rPr>
              <w:t>Контекстная и внеконтекстная передача управления на сервер</w:t>
            </w:r>
            <w:r w:rsidR="00214F74">
              <w:rPr>
                <w:noProof/>
                <w:webHidden/>
              </w:rPr>
              <w:tab/>
            </w:r>
            <w:r w:rsidR="00214F74">
              <w:rPr>
                <w:noProof/>
                <w:webHidden/>
              </w:rPr>
              <w:fldChar w:fldCharType="begin"/>
            </w:r>
            <w:r w:rsidR="00214F74">
              <w:rPr>
                <w:noProof/>
                <w:webHidden/>
              </w:rPr>
              <w:instrText xml:space="preserve"> PAGEREF _Toc31109639 \h </w:instrText>
            </w:r>
            <w:r w:rsidR="00214F74">
              <w:rPr>
                <w:noProof/>
                <w:webHidden/>
              </w:rPr>
            </w:r>
            <w:r w:rsidR="00214F74">
              <w:rPr>
                <w:noProof/>
                <w:webHidden/>
              </w:rPr>
              <w:fldChar w:fldCharType="separate"/>
            </w:r>
            <w:r w:rsidR="00214F74">
              <w:rPr>
                <w:noProof/>
                <w:webHidden/>
              </w:rPr>
              <w:t>286</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0" w:history="1">
            <w:r w:rsidR="00214F74" w:rsidRPr="00105E43">
              <w:rPr>
                <w:rStyle w:val="af8"/>
                <w:rFonts w:ascii="Verdana" w:hAnsi="Verdana"/>
                <w:noProof/>
              </w:rPr>
              <w:t>#STD628.</w:t>
            </w:r>
            <w:r w:rsidR="00214F74" w:rsidRPr="00105E43">
              <w:rPr>
                <w:rStyle w:val="af8"/>
                <w:noProof/>
              </w:rPr>
              <w:t>Использование объекта ДанныеФормыКоллекция</w:t>
            </w:r>
            <w:r w:rsidR="00214F74">
              <w:rPr>
                <w:noProof/>
                <w:webHidden/>
              </w:rPr>
              <w:tab/>
            </w:r>
            <w:r w:rsidR="00214F74">
              <w:rPr>
                <w:noProof/>
                <w:webHidden/>
              </w:rPr>
              <w:fldChar w:fldCharType="begin"/>
            </w:r>
            <w:r w:rsidR="00214F74">
              <w:rPr>
                <w:noProof/>
                <w:webHidden/>
              </w:rPr>
              <w:instrText xml:space="preserve"> PAGEREF _Toc31109640 \h </w:instrText>
            </w:r>
            <w:r w:rsidR="00214F74">
              <w:rPr>
                <w:noProof/>
                <w:webHidden/>
              </w:rPr>
            </w:r>
            <w:r w:rsidR="00214F74">
              <w:rPr>
                <w:noProof/>
                <w:webHidden/>
              </w:rPr>
              <w:fldChar w:fldCharType="separate"/>
            </w:r>
            <w:r w:rsidR="00214F74">
              <w:rPr>
                <w:noProof/>
                <w:webHidden/>
              </w:rPr>
              <w:t>287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1" w:history="1">
            <w:r w:rsidR="00214F74" w:rsidRPr="00105E43">
              <w:rPr>
                <w:rStyle w:val="af8"/>
                <w:rFonts w:ascii="Verdana" w:hAnsi="Verdana"/>
                <w:noProof/>
              </w:rPr>
              <w:t>#STD710.</w:t>
            </w:r>
            <w:r w:rsidR="00214F74" w:rsidRPr="00105E43">
              <w:rPr>
                <w:rStyle w:val="af8"/>
                <w:noProof/>
              </w:rPr>
              <w:t>Условное оформление в формах</w:t>
            </w:r>
            <w:r w:rsidR="00214F74">
              <w:rPr>
                <w:noProof/>
                <w:webHidden/>
              </w:rPr>
              <w:tab/>
            </w:r>
            <w:r w:rsidR="00214F74">
              <w:rPr>
                <w:noProof/>
                <w:webHidden/>
              </w:rPr>
              <w:fldChar w:fldCharType="begin"/>
            </w:r>
            <w:r w:rsidR="00214F74">
              <w:rPr>
                <w:noProof/>
                <w:webHidden/>
              </w:rPr>
              <w:instrText xml:space="preserve"> PAGEREF _Toc31109641 \h </w:instrText>
            </w:r>
            <w:r w:rsidR="00214F74">
              <w:rPr>
                <w:noProof/>
                <w:webHidden/>
              </w:rPr>
            </w:r>
            <w:r w:rsidR="00214F74">
              <w:rPr>
                <w:noProof/>
                <w:webHidden/>
              </w:rPr>
              <w:fldChar w:fldCharType="separate"/>
            </w:r>
            <w:r w:rsidR="00214F74">
              <w:rPr>
                <w:noProof/>
                <w:webHidden/>
              </w:rPr>
              <w:t>288</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2" w:history="1">
            <w:r w:rsidR="00214F74" w:rsidRPr="00105E43">
              <w:rPr>
                <w:rStyle w:val="af8"/>
                <w:rFonts w:ascii="Verdana" w:hAnsi="Verdana"/>
                <w:noProof/>
              </w:rPr>
              <w:t>#STD730.</w:t>
            </w:r>
            <w:r w:rsidR="00214F74" w:rsidRPr="00105E43">
              <w:rPr>
                <w:rStyle w:val="af8"/>
                <w:noProof/>
              </w:rPr>
              <w:t>Ограничение использования поля HTML документа</w:t>
            </w:r>
            <w:r w:rsidR="00214F74">
              <w:rPr>
                <w:noProof/>
                <w:webHidden/>
              </w:rPr>
              <w:tab/>
            </w:r>
            <w:r w:rsidR="00214F74">
              <w:rPr>
                <w:noProof/>
                <w:webHidden/>
              </w:rPr>
              <w:fldChar w:fldCharType="begin"/>
            </w:r>
            <w:r w:rsidR="00214F74">
              <w:rPr>
                <w:noProof/>
                <w:webHidden/>
              </w:rPr>
              <w:instrText xml:space="preserve"> PAGEREF _Toc31109642 \h </w:instrText>
            </w:r>
            <w:r w:rsidR="00214F74">
              <w:rPr>
                <w:noProof/>
                <w:webHidden/>
              </w:rPr>
            </w:r>
            <w:r w:rsidR="00214F74">
              <w:rPr>
                <w:noProof/>
                <w:webHidden/>
              </w:rPr>
              <w:fldChar w:fldCharType="separate"/>
            </w:r>
            <w:r w:rsidR="00214F74">
              <w:rPr>
                <w:noProof/>
                <w:webHidden/>
              </w:rPr>
              <w:t>289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3" w:history="1">
            <w:r w:rsidR="00214F74" w:rsidRPr="00105E43">
              <w:rPr>
                <w:rStyle w:val="af8"/>
                <w:rFonts w:ascii="Verdana" w:hAnsi="Verdana"/>
                <w:noProof/>
              </w:rPr>
              <w:t>#STD734.</w:t>
            </w:r>
            <w:r w:rsidR="00214F74" w:rsidRPr="00105E43">
              <w:rPr>
                <w:rStyle w:val="af8"/>
                <w:noProof/>
              </w:rPr>
              <w:t>Использование режима вертикальной прокрутки форм</w:t>
            </w:r>
            <w:r w:rsidR="00214F74">
              <w:rPr>
                <w:noProof/>
                <w:webHidden/>
              </w:rPr>
              <w:tab/>
            </w:r>
            <w:r w:rsidR="00214F74">
              <w:rPr>
                <w:noProof/>
                <w:webHidden/>
              </w:rPr>
              <w:fldChar w:fldCharType="begin"/>
            </w:r>
            <w:r w:rsidR="00214F74">
              <w:rPr>
                <w:noProof/>
                <w:webHidden/>
              </w:rPr>
              <w:instrText xml:space="preserve"> PAGEREF _Toc31109643 \h </w:instrText>
            </w:r>
            <w:r w:rsidR="00214F74">
              <w:rPr>
                <w:noProof/>
                <w:webHidden/>
              </w:rPr>
            </w:r>
            <w:r w:rsidR="00214F74">
              <w:rPr>
                <w:noProof/>
                <w:webHidden/>
              </w:rPr>
              <w:fldChar w:fldCharType="separate"/>
            </w:r>
            <w:r w:rsidR="00214F74">
              <w:rPr>
                <w:noProof/>
                <w:webHidden/>
              </w:rPr>
              <w:t>289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4" w:history="1">
            <w:r w:rsidR="00214F74" w:rsidRPr="00105E43">
              <w:rPr>
                <w:rStyle w:val="af8"/>
                <w:rFonts w:ascii="Verdana" w:hAnsi="Verdana"/>
                <w:noProof/>
              </w:rPr>
              <w:t>#STD744.</w:t>
            </w:r>
            <w:r w:rsidR="00214F74" w:rsidRPr="00105E43">
              <w:rPr>
                <w:rStyle w:val="af8"/>
                <w:noProof/>
              </w:rPr>
              <w:t>История выбора при вводе</w:t>
            </w:r>
            <w:r w:rsidR="00214F74">
              <w:rPr>
                <w:noProof/>
                <w:webHidden/>
              </w:rPr>
              <w:tab/>
            </w:r>
            <w:r w:rsidR="00214F74">
              <w:rPr>
                <w:noProof/>
                <w:webHidden/>
              </w:rPr>
              <w:fldChar w:fldCharType="begin"/>
            </w:r>
            <w:r w:rsidR="00214F74">
              <w:rPr>
                <w:noProof/>
                <w:webHidden/>
              </w:rPr>
              <w:instrText xml:space="preserve"> PAGEREF _Toc31109644 \h </w:instrText>
            </w:r>
            <w:r w:rsidR="00214F74">
              <w:rPr>
                <w:noProof/>
                <w:webHidden/>
              </w:rPr>
            </w:r>
            <w:r w:rsidR="00214F74">
              <w:rPr>
                <w:noProof/>
                <w:webHidden/>
              </w:rPr>
              <w:fldChar w:fldCharType="separate"/>
            </w:r>
            <w:r w:rsidR="00214F74">
              <w:rPr>
                <w:noProof/>
                <w:webHidden/>
              </w:rPr>
              <w:t>290</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45" w:history="1">
            <w:r w:rsidR="00214F74" w:rsidRPr="00105E43">
              <w:rPr>
                <w:rStyle w:val="af8"/>
                <w:noProof/>
              </w:rPr>
              <w:t>Реализация форм списков</w:t>
            </w:r>
            <w:r w:rsidR="00214F74">
              <w:rPr>
                <w:noProof/>
                <w:webHidden/>
              </w:rPr>
              <w:tab/>
            </w:r>
            <w:r w:rsidR="00214F74">
              <w:rPr>
                <w:noProof/>
                <w:webHidden/>
              </w:rPr>
              <w:fldChar w:fldCharType="begin"/>
            </w:r>
            <w:r w:rsidR="00214F74">
              <w:rPr>
                <w:noProof/>
                <w:webHidden/>
              </w:rPr>
              <w:instrText xml:space="preserve"> PAGEREF _Toc31109645 \h </w:instrText>
            </w:r>
            <w:r w:rsidR="00214F74">
              <w:rPr>
                <w:noProof/>
                <w:webHidden/>
              </w:rPr>
            </w:r>
            <w:r w:rsidR="00214F74">
              <w:rPr>
                <w:noProof/>
                <w:webHidden/>
              </w:rPr>
              <w:fldChar w:fldCharType="separate"/>
            </w:r>
            <w:r w:rsidR="00214F74">
              <w:rPr>
                <w:noProof/>
                <w:webHidden/>
              </w:rPr>
              <w:t>291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6" w:history="1">
            <w:r w:rsidR="00214F74" w:rsidRPr="00105E43">
              <w:rPr>
                <w:rStyle w:val="af8"/>
                <w:rFonts w:ascii="Verdana" w:hAnsi="Verdana"/>
                <w:noProof/>
              </w:rPr>
              <w:t>#STD489.</w:t>
            </w:r>
            <w:r w:rsidR="00214F74" w:rsidRPr="00105E43">
              <w:rPr>
                <w:rStyle w:val="af8"/>
                <w:noProof/>
              </w:rPr>
              <w:t>Ограничения при использовании динамических списков</w:t>
            </w:r>
            <w:r w:rsidR="00214F74">
              <w:rPr>
                <w:noProof/>
                <w:webHidden/>
              </w:rPr>
              <w:tab/>
            </w:r>
            <w:r w:rsidR="00214F74">
              <w:rPr>
                <w:noProof/>
                <w:webHidden/>
              </w:rPr>
              <w:fldChar w:fldCharType="begin"/>
            </w:r>
            <w:r w:rsidR="00214F74">
              <w:rPr>
                <w:noProof/>
                <w:webHidden/>
              </w:rPr>
              <w:instrText xml:space="preserve"> PAGEREF _Toc31109646 \h </w:instrText>
            </w:r>
            <w:r w:rsidR="00214F74">
              <w:rPr>
                <w:noProof/>
                <w:webHidden/>
              </w:rPr>
            </w:r>
            <w:r w:rsidR="00214F74">
              <w:rPr>
                <w:noProof/>
                <w:webHidden/>
              </w:rPr>
              <w:fldChar w:fldCharType="separate"/>
            </w:r>
            <w:r w:rsidR="00214F74">
              <w:rPr>
                <w:noProof/>
                <w:webHidden/>
              </w:rPr>
              <w:t>291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7" w:history="1">
            <w:r w:rsidR="00214F74" w:rsidRPr="00105E43">
              <w:rPr>
                <w:rStyle w:val="af8"/>
                <w:rFonts w:ascii="Verdana" w:hAnsi="Verdana"/>
                <w:noProof/>
              </w:rPr>
              <w:t>#STD495.</w:t>
            </w:r>
            <w:r w:rsidR="00214F74" w:rsidRPr="00105E43">
              <w:rPr>
                <w:rStyle w:val="af8"/>
                <w:noProof/>
              </w:rPr>
              <w:t>Особенности реализации команд для форм списков</w:t>
            </w:r>
            <w:r w:rsidR="00214F74">
              <w:rPr>
                <w:noProof/>
                <w:webHidden/>
              </w:rPr>
              <w:tab/>
            </w:r>
            <w:r w:rsidR="00214F74">
              <w:rPr>
                <w:noProof/>
                <w:webHidden/>
              </w:rPr>
              <w:fldChar w:fldCharType="begin"/>
            </w:r>
            <w:r w:rsidR="00214F74">
              <w:rPr>
                <w:noProof/>
                <w:webHidden/>
              </w:rPr>
              <w:instrText xml:space="preserve"> PAGEREF _Toc31109647 \h </w:instrText>
            </w:r>
            <w:r w:rsidR="00214F74">
              <w:rPr>
                <w:noProof/>
                <w:webHidden/>
              </w:rPr>
            </w:r>
            <w:r w:rsidR="00214F74">
              <w:rPr>
                <w:noProof/>
                <w:webHidden/>
              </w:rPr>
              <w:fldChar w:fldCharType="separate"/>
            </w:r>
            <w:r w:rsidR="00214F74">
              <w:rPr>
                <w:noProof/>
                <w:webHidden/>
              </w:rPr>
              <w:t>292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8" w:history="1">
            <w:r w:rsidR="00214F74" w:rsidRPr="00105E43">
              <w:rPr>
                <w:rStyle w:val="af8"/>
                <w:rFonts w:ascii="Verdana" w:hAnsi="Verdana"/>
                <w:noProof/>
              </w:rPr>
              <w:t>#STD397.</w:t>
            </w:r>
            <w:r w:rsidR="00214F74" w:rsidRPr="00105E43">
              <w:rPr>
                <w:rStyle w:val="af8"/>
                <w:noProof/>
              </w:rPr>
              <w:t>Организация работы со списками данных с помощью общих команд</w:t>
            </w:r>
            <w:r w:rsidR="00214F74">
              <w:rPr>
                <w:noProof/>
                <w:webHidden/>
              </w:rPr>
              <w:tab/>
            </w:r>
            <w:r w:rsidR="00214F74">
              <w:rPr>
                <w:noProof/>
                <w:webHidden/>
              </w:rPr>
              <w:fldChar w:fldCharType="begin"/>
            </w:r>
            <w:r w:rsidR="00214F74">
              <w:rPr>
                <w:noProof/>
                <w:webHidden/>
              </w:rPr>
              <w:instrText xml:space="preserve"> PAGEREF _Toc31109648 \h </w:instrText>
            </w:r>
            <w:r w:rsidR="00214F74">
              <w:rPr>
                <w:noProof/>
                <w:webHidden/>
              </w:rPr>
            </w:r>
            <w:r w:rsidR="00214F74">
              <w:rPr>
                <w:noProof/>
                <w:webHidden/>
              </w:rPr>
              <w:fldChar w:fldCharType="separate"/>
            </w:r>
            <w:r w:rsidR="00214F74">
              <w:rPr>
                <w:noProof/>
                <w:webHidden/>
              </w:rPr>
              <w:t>292</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49" w:history="1">
            <w:r w:rsidR="00214F74" w:rsidRPr="00105E43">
              <w:rPr>
                <w:rStyle w:val="af8"/>
                <w:rFonts w:ascii="Verdana" w:hAnsi="Verdana"/>
                <w:noProof/>
              </w:rPr>
              <w:t>#STD558.</w:t>
            </w:r>
            <w:r w:rsidR="00214F74" w:rsidRPr="00105E43">
              <w:rPr>
                <w:rStyle w:val="af8"/>
                <w:noProof/>
              </w:rPr>
              <w:t>Обновление списков при интерактивных действиях пользователя</w:t>
            </w:r>
            <w:r w:rsidR="00214F74">
              <w:rPr>
                <w:noProof/>
                <w:webHidden/>
              </w:rPr>
              <w:tab/>
            </w:r>
            <w:r w:rsidR="00214F74">
              <w:rPr>
                <w:noProof/>
                <w:webHidden/>
              </w:rPr>
              <w:fldChar w:fldCharType="begin"/>
            </w:r>
            <w:r w:rsidR="00214F74">
              <w:rPr>
                <w:noProof/>
                <w:webHidden/>
              </w:rPr>
              <w:instrText xml:space="preserve"> PAGEREF _Toc31109649 \h </w:instrText>
            </w:r>
            <w:r w:rsidR="00214F74">
              <w:rPr>
                <w:noProof/>
                <w:webHidden/>
              </w:rPr>
            </w:r>
            <w:r w:rsidR="00214F74">
              <w:rPr>
                <w:noProof/>
                <w:webHidden/>
              </w:rPr>
              <w:fldChar w:fldCharType="separate"/>
            </w:r>
            <w:r w:rsidR="00214F74">
              <w:rPr>
                <w:noProof/>
                <w:webHidden/>
              </w:rPr>
              <w:t>293</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50" w:history="1">
            <w:r w:rsidR="00214F74" w:rsidRPr="00105E43">
              <w:rPr>
                <w:rStyle w:val="af8"/>
                <w:rFonts w:ascii="Verdana" w:hAnsi="Verdana"/>
                <w:noProof/>
              </w:rPr>
              <w:t>#STD702.</w:t>
            </w:r>
            <w:r w:rsidR="00214F74" w:rsidRPr="00105E43">
              <w:rPr>
                <w:rStyle w:val="af8"/>
                <w:noProof/>
              </w:rPr>
              <w:t>Реквизит Ссылка и признак "Использовать всегда" в динамических списках</w:t>
            </w:r>
            <w:r w:rsidR="00214F74">
              <w:rPr>
                <w:noProof/>
                <w:webHidden/>
              </w:rPr>
              <w:tab/>
            </w:r>
            <w:r w:rsidR="00214F74">
              <w:rPr>
                <w:noProof/>
                <w:webHidden/>
              </w:rPr>
              <w:fldChar w:fldCharType="begin"/>
            </w:r>
            <w:r w:rsidR="00214F74">
              <w:rPr>
                <w:noProof/>
                <w:webHidden/>
              </w:rPr>
              <w:instrText xml:space="preserve"> PAGEREF _Toc31109650 \h </w:instrText>
            </w:r>
            <w:r w:rsidR="00214F74">
              <w:rPr>
                <w:noProof/>
                <w:webHidden/>
              </w:rPr>
            </w:r>
            <w:r w:rsidR="00214F74">
              <w:rPr>
                <w:noProof/>
                <w:webHidden/>
              </w:rPr>
              <w:fldChar w:fldCharType="separate"/>
            </w:r>
            <w:r w:rsidR="00214F74">
              <w:rPr>
                <w:noProof/>
                <w:webHidden/>
              </w:rPr>
              <w:t>294</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51" w:history="1">
            <w:r w:rsidR="00214F74" w:rsidRPr="00105E43">
              <w:rPr>
                <w:rStyle w:val="af8"/>
                <w:rFonts w:ascii="Verdana" w:hAnsi="Verdana"/>
                <w:noProof/>
              </w:rPr>
              <w:t>#STD732.</w:t>
            </w:r>
            <w:r w:rsidR="00214F74" w:rsidRPr="00105E43">
              <w:rPr>
                <w:rStyle w:val="af8"/>
                <w:noProof/>
              </w:rPr>
              <w:t>Запросы в динамических списках</w:t>
            </w:r>
            <w:r w:rsidR="00214F74">
              <w:rPr>
                <w:noProof/>
                <w:webHidden/>
              </w:rPr>
              <w:tab/>
            </w:r>
            <w:r w:rsidR="00214F74">
              <w:rPr>
                <w:noProof/>
                <w:webHidden/>
              </w:rPr>
              <w:fldChar w:fldCharType="begin"/>
            </w:r>
            <w:r w:rsidR="00214F74">
              <w:rPr>
                <w:noProof/>
                <w:webHidden/>
              </w:rPr>
              <w:instrText xml:space="preserve"> PAGEREF _Toc31109651 \h </w:instrText>
            </w:r>
            <w:r w:rsidR="00214F74">
              <w:rPr>
                <w:noProof/>
                <w:webHidden/>
              </w:rPr>
            </w:r>
            <w:r w:rsidR="00214F74">
              <w:rPr>
                <w:noProof/>
                <w:webHidden/>
              </w:rPr>
              <w:fldChar w:fldCharType="separate"/>
            </w:r>
            <w:r w:rsidR="00214F74">
              <w:rPr>
                <w:noProof/>
                <w:webHidden/>
              </w:rPr>
              <w:t>295</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52" w:history="1">
            <w:r w:rsidR="00214F74" w:rsidRPr="00105E43">
              <w:rPr>
                <w:rStyle w:val="af8"/>
                <w:rFonts w:ascii="Verdana" w:hAnsi="Verdana"/>
                <w:noProof/>
              </w:rPr>
              <w:t>#STD745.</w:t>
            </w:r>
            <w:r w:rsidR="00214F74" w:rsidRPr="00105E43">
              <w:rPr>
                <w:rStyle w:val="af8"/>
                <w:noProof/>
              </w:rPr>
              <w:t>Поле "Дата" в списках</w:t>
            </w:r>
            <w:r w:rsidR="00214F74">
              <w:rPr>
                <w:noProof/>
                <w:webHidden/>
              </w:rPr>
              <w:tab/>
            </w:r>
            <w:r w:rsidR="00214F74">
              <w:rPr>
                <w:noProof/>
                <w:webHidden/>
              </w:rPr>
              <w:fldChar w:fldCharType="begin"/>
            </w:r>
            <w:r w:rsidR="00214F74">
              <w:rPr>
                <w:noProof/>
                <w:webHidden/>
              </w:rPr>
              <w:instrText xml:space="preserve"> PAGEREF _Toc31109652 \h </w:instrText>
            </w:r>
            <w:r w:rsidR="00214F74">
              <w:rPr>
                <w:noProof/>
                <w:webHidden/>
              </w:rPr>
            </w:r>
            <w:r w:rsidR="00214F74">
              <w:rPr>
                <w:noProof/>
                <w:webHidden/>
              </w:rPr>
              <w:fldChar w:fldCharType="separate"/>
            </w:r>
            <w:r w:rsidR="00214F74">
              <w:rPr>
                <w:noProof/>
                <w:webHidden/>
              </w:rPr>
              <w:t>297</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53" w:history="1">
            <w:r w:rsidR="00214F74" w:rsidRPr="00105E43">
              <w:rPr>
                <w:rStyle w:val="af8"/>
                <w:noProof/>
              </w:rPr>
              <w:t>Программное переопределение текстов запросов динамических списков</w:t>
            </w:r>
            <w:r w:rsidR="00214F74">
              <w:rPr>
                <w:noProof/>
                <w:webHidden/>
              </w:rPr>
              <w:tab/>
            </w:r>
            <w:r w:rsidR="00214F74">
              <w:rPr>
                <w:noProof/>
                <w:webHidden/>
              </w:rPr>
              <w:fldChar w:fldCharType="begin"/>
            </w:r>
            <w:r w:rsidR="00214F74">
              <w:rPr>
                <w:noProof/>
                <w:webHidden/>
              </w:rPr>
              <w:instrText xml:space="preserve"> PAGEREF _Toc31109653 \h </w:instrText>
            </w:r>
            <w:r w:rsidR="00214F74">
              <w:rPr>
                <w:noProof/>
                <w:webHidden/>
              </w:rPr>
            </w:r>
            <w:r w:rsidR="00214F74">
              <w:rPr>
                <w:noProof/>
                <w:webHidden/>
              </w:rPr>
              <w:fldChar w:fldCharType="separate"/>
            </w:r>
            <w:r w:rsidR="00214F74">
              <w:rPr>
                <w:noProof/>
                <w:webHidden/>
              </w:rPr>
              <w:t>298</w:t>
            </w:r>
            <w:r w:rsidR="00214F74">
              <w:rPr>
                <w:noProof/>
                <w:webHidden/>
              </w:rPr>
              <w:fldChar w:fldCharType="end"/>
            </w:r>
          </w:hyperlink>
        </w:p>
        <w:p w:rsidR="00214F74" w:rsidRDefault="004F69AB">
          <w:pPr>
            <w:pStyle w:val="23"/>
            <w:tabs>
              <w:tab w:val="right" w:leader="dot" w:pos="10456"/>
            </w:tabs>
            <w:rPr>
              <w:noProof/>
              <w:sz w:val="22"/>
              <w:szCs w:val="22"/>
              <w:lang w:eastAsia="ru-RU"/>
            </w:rPr>
          </w:pPr>
          <w:hyperlink w:anchor="_Toc31109654" w:history="1">
            <w:r w:rsidR="00214F74" w:rsidRPr="00105E43">
              <w:rPr>
                <w:rStyle w:val="af8"/>
                <w:noProof/>
                <w:lang w:eastAsia="ru-RU"/>
              </w:rPr>
              <w:t>Организация диалога с пользователем</w:t>
            </w:r>
            <w:r w:rsidR="00214F74">
              <w:rPr>
                <w:noProof/>
                <w:webHidden/>
              </w:rPr>
              <w:tab/>
            </w:r>
            <w:r w:rsidR="00214F74">
              <w:rPr>
                <w:noProof/>
                <w:webHidden/>
              </w:rPr>
              <w:fldChar w:fldCharType="begin"/>
            </w:r>
            <w:r w:rsidR="00214F74">
              <w:rPr>
                <w:noProof/>
                <w:webHidden/>
              </w:rPr>
              <w:instrText xml:space="preserve"> PAGEREF _Toc31109654 \h </w:instrText>
            </w:r>
            <w:r w:rsidR="00214F74">
              <w:rPr>
                <w:noProof/>
                <w:webHidden/>
              </w:rPr>
            </w:r>
            <w:r w:rsidR="00214F74">
              <w:rPr>
                <w:noProof/>
                <w:webHidden/>
              </w:rPr>
              <w:fldChar w:fldCharType="separate"/>
            </w:r>
            <w:r w:rsidR="00214F74">
              <w:rPr>
                <w:noProof/>
                <w:webHidden/>
              </w:rPr>
              <w:t>299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55" w:history="1">
            <w:r w:rsidR="00214F74" w:rsidRPr="00105E43">
              <w:rPr>
                <w:rStyle w:val="af8"/>
                <w:rFonts w:ascii="Verdana" w:hAnsi="Verdana"/>
                <w:noProof/>
              </w:rPr>
              <w:t>#STD400.</w:t>
            </w:r>
            <w:r w:rsidR="00214F74" w:rsidRPr="00105E43">
              <w:rPr>
                <w:rStyle w:val="af8"/>
                <w:noProof/>
              </w:rPr>
              <w:t>Информирование пользователя</w:t>
            </w:r>
            <w:r w:rsidR="00214F74">
              <w:rPr>
                <w:noProof/>
                <w:webHidden/>
              </w:rPr>
              <w:tab/>
            </w:r>
            <w:r w:rsidR="00214F74">
              <w:rPr>
                <w:noProof/>
                <w:webHidden/>
              </w:rPr>
              <w:fldChar w:fldCharType="begin"/>
            </w:r>
            <w:r w:rsidR="00214F74">
              <w:rPr>
                <w:noProof/>
                <w:webHidden/>
              </w:rPr>
              <w:instrText xml:space="preserve"> PAGEREF _Toc31109655 \h </w:instrText>
            </w:r>
            <w:r w:rsidR="00214F74">
              <w:rPr>
                <w:noProof/>
                <w:webHidden/>
              </w:rPr>
            </w:r>
            <w:r w:rsidR="00214F74">
              <w:rPr>
                <w:noProof/>
                <w:webHidden/>
              </w:rPr>
              <w:fldChar w:fldCharType="separate"/>
            </w:r>
            <w:r w:rsidR="00214F74">
              <w:rPr>
                <w:noProof/>
                <w:webHidden/>
              </w:rPr>
              <w:t>299</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56" w:history="1">
            <w:r w:rsidR="00214F74" w:rsidRPr="00105E43">
              <w:rPr>
                <w:rStyle w:val="af8"/>
                <w:rFonts w:ascii="Verdana" w:hAnsi="Verdana"/>
                <w:noProof/>
              </w:rPr>
              <w:t>#STD418.</w:t>
            </w:r>
            <w:r w:rsidR="00214F74" w:rsidRPr="00105E43">
              <w:rPr>
                <w:rStyle w:val="af8"/>
                <w:noProof/>
              </w:rPr>
              <w:t>Ограничение на использование метода Сообщить</w:t>
            </w:r>
            <w:r w:rsidR="00214F74">
              <w:rPr>
                <w:noProof/>
                <w:webHidden/>
              </w:rPr>
              <w:tab/>
            </w:r>
            <w:r w:rsidR="00214F74">
              <w:rPr>
                <w:noProof/>
                <w:webHidden/>
              </w:rPr>
              <w:fldChar w:fldCharType="begin"/>
            </w:r>
            <w:r w:rsidR="00214F74">
              <w:rPr>
                <w:noProof/>
                <w:webHidden/>
              </w:rPr>
              <w:instrText xml:space="preserve"> PAGEREF _Toc31109656 \h </w:instrText>
            </w:r>
            <w:r w:rsidR="00214F74">
              <w:rPr>
                <w:noProof/>
                <w:webHidden/>
              </w:rPr>
            </w:r>
            <w:r w:rsidR="00214F74">
              <w:rPr>
                <w:noProof/>
                <w:webHidden/>
              </w:rPr>
              <w:fldChar w:fldCharType="separate"/>
            </w:r>
            <w:r w:rsidR="00214F74">
              <w:rPr>
                <w:noProof/>
                <w:webHidden/>
              </w:rPr>
              <w:t>301</w:t>
            </w:r>
            <w:r w:rsidR="00214F74">
              <w:rPr>
                <w:noProof/>
                <w:webHidden/>
              </w:rPr>
              <w:fldChar w:fldCharType="end"/>
            </w:r>
          </w:hyperlink>
        </w:p>
        <w:p w:rsidR="00214F74" w:rsidRDefault="004F69AB">
          <w:pPr>
            <w:pStyle w:val="31"/>
            <w:tabs>
              <w:tab w:val="right" w:leader="dot" w:pos="10456"/>
            </w:tabs>
            <w:rPr>
              <w:noProof/>
              <w:sz w:val="22"/>
              <w:szCs w:val="22"/>
              <w:lang w:eastAsia="ru-RU"/>
            </w:rPr>
          </w:pPr>
          <w:hyperlink w:anchor="_Toc31109657" w:history="1">
            <w:r w:rsidR="00214F74" w:rsidRPr="00105E43">
              <w:rPr>
                <w:rStyle w:val="af8"/>
                <w:rFonts w:ascii="Verdana" w:hAnsi="Verdana"/>
                <w:noProof/>
              </w:rPr>
              <w:t>#STD700.</w:t>
            </w:r>
            <w:r w:rsidR="00214F74" w:rsidRPr="00105E43">
              <w:rPr>
                <w:rStyle w:val="af8"/>
                <w:noProof/>
              </w:rPr>
              <w:t>Установка внешних компонент и расширений платформы</w:t>
            </w:r>
            <w:r w:rsidR="00214F74">
              <w:rPr>
                <w:noProof/>
                <w:webHidden/>
              </w:rPr>
              <w:tab/>
            </w:r>
            <w:r w:rsidR="00214F74">
              <w:rPr>
                <w:noProof/>
                <w:webHidden/>
              </w:rPr>
              <w:fldChar w:fldCharType="begin"/>
            </w:r>
            <w:r w:rsidR="00214F74">
              <w:rPr>
                <w:noProof/>
                <w:webHidden/>
              </w:rPr>
              <w:instrText xml:space="preserve"> PAGEREF _Toc31109657 \h </w:instrText>
            </w:r>
            <w:r w:rsidR="00214F74">
              <w:rPr>
                <w:noProof/>
                <w:webHidden/>
              </w:rPr>
            </w:r>
            <w:r w:rsidR="00214F74">
              <w:rPr>
                <w:noProof/>
                <w:webHidden/>
              </w:rPr>
              <w:fldChar w:fldCharType="separate"/>
            </w:r>
            <w:r w:rsidR="00214F74">
              <w:rPr>
                <w:noProof/>
                <w:webHidden/>
              </w:rPr>
              <w:t>302</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658" w:history="1">
            <w:r w:rsidR="00214F74" w:rsidRPr="00105E43">
              <w:rPr>
                <w:rStyle w:val="af8"/>
                <w:rFonts w:eastAsia="Times New Roman"/>
                <w:noProof/>
                <w:lang w:eastAsia="ru-RU"/>
              </w:rPr>
              <w:t>Проектирование интерфейсов для 8.2</w:t>
            </w:r>
            <w:r w:rsidR="00214F74">
              <w:rPr>
                <w:noProof/>
                <w:webHidden/>
              </w:rPr>
              <w:tab/>
            </w:r>
            <w:r w:rsidR="00214F74">
              <w:rPr>
                <w:noProof/>
                <w:webHidden/>
              </w:rPr>
              <w:fldChar w:fldCharType="begin"/>
            </w:r>
            <w:r w:rsidR="00214F74">
              <w:rPr>
                <w:noProof/>
                <w:webHidden/>
              </w:rPr>
              <w:instrText xml:space="preserve"> PAGEREF _Toc31109658 \h </w:instrText>
            </w:r>
            <w:r w:rsidR="00214F74">
              <w:rPr>
                <w:noProof/>
                <w:webHidden/>
              </w:rPr>
            </w:r>
            <w:r w:rsidR="00214F74">
              <w:rPr>
                <w:noProof/>
                <w:webHidden/>
              </w:rPr>
              <w:fldChar w:fldCharType="separate"/>
            </w:r>
            <w:r w:rsidR="00214F74">
              <w:rPr>
                <w:noProof/>
                <w:webHidden/>
              </w:rPr>
              <w:t>304</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659" w:history="1">
            <w:r w:rsidR="00214F74" w:rsidRPr="00105E43">
              <w:rPr>
                <w:rStyle w:val="af8"/>
                <w:rFonts w:eastAsia="Times New Roman"/>
                <w:noProof/>
                <w:lang w:eastAsia="ru-RU"/>
              </w:rPr>
              <w:t>Разработка пользовательских интерфейсов (обычное приложение)</w:t>
            </w:r>
            <w:r w:rsidR="00214F74">
              <w:rPr>
                <w:noProof/>
                <w:webHidden/>
              </w:rPr>
              <w:tab/>
            </w:r>
            <w:r w:rsidR="00214F74">
              <w:rPr>
                <w:noProof/>
                <w:webHidden/>
              </w:rPr>
              <w:fldChar w:fldCharType="begin"/>
            </w:r>
            <w:r w:rsidR="00214F74">
              <w:rPr>
                <w:noProof/>
                <w:webHidden/>
              </w:rPr>
              <w:instrText xml:space="preserve"> PAGEREF _Toc31109659 \h </w:instrText>
            </w:r>
            <w:r w:rsidR="00214F74">
              <w:rPr>
                <w:noProof/>
                <w:webHidden/>
              </w:rPr>
            </w:r>
            <w:r w:rsidR="00214F74">
              <w:rPr>
                <w:noProof/>
                <w:webHidden/>
              </w:rPr>
              <w:fldChar w:fldCharType="separate"/>
            </w:r>
            <w:r w:rsidR="00214F74">
              <w:rPr>
                <w:noProof/>
                <w:webHidden/>
              </w:rPr>
              <w:t>304</w:t>
            </w:r>
            <w:r w:rsidR="00214F74">
              <w:rPr>
                <w:noProof/>
                <w:webHidden/>
              </w:rPr>
              <w:fldChar w:fldCharType="end"/>
            </w:r>
          </w:hyperlink>
        </w:p>
        <w:p w:rsidR="00214F74" w:rsidRDefault="004F69AB">
          <w:pPr>
            <w:pStyle w:val="11"/>
            <w:tabs>
              <w:tab w:val="right" w:leader="dot" w:pos="10456"/>
            </w:tabs>
            <w:rPr>
              <w:noProof/>
              <w:sz w:val="22"/>
              <w:szCs w:val="22"/>
              <w:lang w:eastAsia="ru-RU"/>
            </w:rPr>
          </w:pPr>
          <w:hyperlink w:anchor="_Toc31109660" w:history="1">
            <w:r w:rsidR="00214F74" w:rsidRPr="00105E43">
              <w:rPr>
                <w:rStyle w:val="af8"/>
                <w:rFonts w:eastAsiaTheme="majorEastAsia"/>
                <w:noProof/>
                <w:lang w:eastAsia="ru-RU"/>
              </w:rPr>
              <w:t>Приложение 1</w:t>
            </w:r>
            <w:r w:rsidR="00214F74">
              <w:rPr>
                <w:noProof/>
                <w:webHidden/>
              </w:rPr>
              <w:tab/>
            </w:r>
            <w:r w:rsidR="00214F74">
              <w:rPr>
                <w:noProof/>
                <w:webHidden/>
              </w:rPr>
              <w:fldChar w:fldCharType="begin"/>
            </w:r>
            <w:r w:rsidR="00214F74">
              <w:rPr>
                <w:noProof/>
                <w:webHidden/>
              </w:rPr>
              <w:instrText xml:space="preserve"> PAGEREF _Toc31109660 \h </w:instrText>
            </w:r>
            <w:r w:rsidR="00214F74">
              <w:rPr>
                <w:noProof/>
                <w:webHidden/>
              </w:rPr>
            </w:r>
            <w:r w:rsidR="00214F74">
              <w:rPr>
                <w:noProof/>
                <w:webHidden/>
              </w:rPr>
              <w:fldChar w:fldCharType="separate"/>
            </w:r>
            <w:r w:rsidR="00214F74">
              <w:rPr>
                <w:noProof/>
                <w:webHidden/>
              </w:rPr>
              <w:t>305</w:t>
            </w:r>
            <w:r w:rsidR="00214F74">
              <w:rPr>
                <w:noProof/>
                <w:webHidden/>
              </w:rPr>
              <w:fldChar w:fldCharType="end"/>
            </w:r>
          </w:hyperlink>
        </w:p>
        <w:p w:rsidR="003364A0" w:rsidRDefault="00E83A08">
          <w:r>
            <w:rPr>
              <w:b/>
              <w:bCs/>
              <w:noProof/>
            </w:rPr>
            <w:fldChar w:fldCharType="end"/>
          </w:r>
        </w:p>
      </w:sdtContent>
    </w:sdt>
    <w:p w:rsidR="003364A0" w:rsidRDefault="003364A0"/>
    <w:p w:rsidR="003364A0" w:rsidRDefault="003364A0">
      <w:pPr>
        <w:sectPr w:rsidR="003364A0" w:rsidSect="005A1DB8">
          <w:headerReference w:type="default" r:id="rId8"/>
          <w:footerReference w:type="default" r:id="rId9"/>
          <w:pgSz w:w="11906" w:h="16838"/>
          <w:pgMar w:top="720" w:right="720" w:bottom="720" w:left="720" w:header="708" w:footer="708" w:gutter="0"/>
          <w:pgNumType w:fmt="lowerRoman" w:start="1"/>
          <w:cols w:space="708"/>
          <w:docGrid w:linePitch="360"/>
        </w:sectPr>
      </w:pPr>
    </w:p>
    <w:p w:rsidR="00062C63" w:rsidRDefault="004F69AB" w:rsidP="00062C63">
      <w:pPr>
        <w:pStyle w:val="1"/>
        <w:rPr>
          <w:rFonts w:eastAsia="Times New Roman"/>
          <w:lang w:eastAsia="ru-RU"/>
        </w:rPr>
      </w:pPr>
      <w:hyperlink r:id="rId10" w:history="1">
        <w:bookmarkStart w:id="0" w:name="_Toc31109395"/>
        <w:r w:rsidR="00062C63" w:rsidRPr="00062C63">
          <w:rPr>
            <w:rFonts w:eastAsia="Times New Roman"/>
            <w:lang w:eastAsia="ru-RU"/>
          </w:rPr>
          <w:t>Создание и изменение объектов метаданных</w:t>
        </w:r>
        <w:bookmarkEnd w:id="0"/>
      </w:hyperlink>
    </w:p>
    <w:p w:rsidR="00DE79A0" w:rsidRPr="00323072" w:rsidRDefault="004F69AB" w:rsidP="00323072">
      <w:pPr>
        <w:pStyle w:val="2"/>
      </w:pPr>
      <w:hyperlink r:id="rId11" w:history="1">
        <w:bookmarkStart w:id="1" w:name="_Toc31109396"/>
        <w:r w:rsidR="00DE79A0" w:rsidRPr="00323072">
          <w:t>Организация работы конфигурации</w:t>
        </w:r>
        <w:bookmarkEnd w:id="1"/>
      </w:hyperlink>
    </w:p>
    <w:p w:rsidR="000271FE" w:rsidRDefault="003039D7" w:rsidP="00323072">
      <w:pPr>
        <w:pStyle w:val="3"/>
      </w:pPr>
      <w:bookmarkStart w:id="2" w:name="_Toc31109397"/>
      <w:r>
        <w:rPr>
          <w:rFonts w:ascii="Verdana" w:hAnsi="Verdana"/>
          <w:color w:val="000000"/>
          <w:sz w:val="19"/>
          <w:szCs w:val="19"/>
        </w:rPr>
        <w:t>#STD</w:t>
      </w:r>
      <w:r w:rsidR="00646E87">
        <w:rPr>
          <w:rFonts w:ascii="Verdana" w:hAnsi="Verdana"/>
          <w:color w:val="000000"/>
          <w:sz w:val="19"/>
          <w:szCs w:val="19"/>
        </w:rPr>
        <w:t>467.</w:t>
      </w:r>
      <w:r w:rsidR="000271FE" w:rsidRPr="00323072">
        <w:t>Общие требования к конфигурации</w:t>
      </w:r>
      <w:bookmarkEnd w:id="2"/>
      <w:r w:rsidR="00820291">
        <w:fldChar w:fldCharType="begin"/>
      </w:r>
      <w:r w:rsidR="00820291">
        <w:instrText xml:space="preserve"> TA \l "</w:instrText>
      </w:r>
      <w:r>
        <w:rPr>
          <w:rFonts w:ascii="Verdana" w:hAnsi="Verdana"/>
          <w:color w:val="000000"/>
          <w:sz w:val="19"/>
          <w:szCs w:val="19"/>
        </w:rPr>
        <w:instrText>#STD</w:instrText>
      </w:r>
      <w:r w:rsidR="00820291" w:rsidRPr="002D1709">
        <w:rPr>
          <w:rFonts w:ascii="Verdana" w:hAnsi="Verdana"/>
          <w:color w:val="000000"/>
          <w:sz w:val="19"/>
          <w:szCs w:val="19"/>
        </w:rPr>
        <w:instrText>467.</w:instrText>
      </w:r>
      <w:r w:rsidR="00820291" w:rsidRPr="002D1709">
        <w:instrText>Общие требования к конфигурации</w:instrText>
      </w:r>
      <w:r w:rsidR="00820291">
        <w:instrText>" \s "</w:instrText>
      </w:r>
      <w:r>
        <w:instrText>#STD</w:instrText>
      </w:r>
      <w:r w:rsidR="00820291">
        <w:instrText xml:space="preserve">467" \c 8 </w:instrText>
      </w:r>
      <w:r w:rsidR="00820291">
        <w:fldChar w:fldCharType="end"/>
      </w:r>
    </w:p>
    <w:p w:rsidR="000271FE" w:rsidRPr="000271FE" w:rsidRDefault="000271FE" w:rsidP="000271FE">
      <w:pPr>
        <w:rPr>
          <w:rStyle w:val="ad"/>
        </w:rPr>
      </w:pPr>
      <w:r w:rsidRPr="000271FE">
        <w:rPr>
          <w:rStyle w:val="ad"/>
        </w:rPr>
        <w:t>Область применения: управляемое приложение, мобильное приложение, обычное приложение.</w:t>
      </w:r>
    </w:p>
    <w:p w:rsidR="000271FE" w:rsidRDefault="000271FE" w:rsidP="000271FE">
      <w:bookmarkStart w:id="3" w:name="1.1"/>
      <w:bookmarkEnd w:id="3"/>
      <w:r>
        <w:t>1.1. Конфигурация должна использовать только штатные и документированные возможности платформы </w:t>
      </w:r>
      <w:r>
        <w:rPr>
          <w:rStyle w:val="a8"/>
          <w:rFonts w:ascii="Verdana" w:hAnsi="Verdana"/>
          <w:color w:val="000000"/>
        </w:rPr>
        <w:t>1С:Предприятие</w:t>
      </w:r>
      <w:r>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271FE" w:rsidTr="000271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271FE" w:rsidRPr="000271FE" w:rsidRDefault="000271FE" w:rsidP="000271FE">
            <w:pPr>
              <w:divId w:val="170071030"/>
              <w:rPr>
                <w:rStyle w:val="ad"/>
              </w:rPr>
            </w:pPr>
            <w:r w:rsidRPr="000271FE">
              <w:rPr>
                <w:rStyle w:val="ad"/>
              </w:rPr>
              <w:t>Область применения (уточнение): управляемое приложение, обычное приложение.</w:t>
            </w:r>
          </w:p>
          <w:p w:rsidR="00C83D22" w:rsidRDefault="000271FE" w:rsidP="000271FE">
            <w:bookmarkStart w:id="4" w:name="1.2"/>
            <w:bookmarkEnd w:id="4"/>
            <w:r>
              <w:t>1.2. Конфигурация должна быть одинаково рассчитана на работу со всеми СУБД, операционными системами, веб-браузерами и различными режимами работы, которые поддерживает платформа </w:t>
            </w:r>
            <w:r>
              <w:rPr>
                <w:rStyle w:val="a8"/>
                <w:sz w:val="19"/>
                <w:szCs w:val="19"/>
              </w:rPr>
              <w:t>1С:Предприятие</w:t>
            </w:r>
            <w:r>
              <w:t>. В частности, в веб-клиенте все ключевые возможности конфигурации должны быть доступны пользователям без использования</w:t>
            </w:r>
            <w:r w:rsidR="00323072">
              <w:t xml:space="preserve"> </w:t>
            </w:r>
            <w:hyperlink w:anchor="_#STD700.Установка_внешних_компонент" w:history="1">
              <w:r>
                <w:rPr>
                  <w:rStyle w:val="af8"/>
                  <w:sz w:val="19"/>
                  <w:szCs w:val="19"/>
                </w:rPr>
                <w:t>расширения работы с файлами</w:t>
              </w:r>
            </w:hyperlink>
            <w:r>
              <w:t>, а</w:t>
            </w:r>
            <w:r w:rsidR="00323072">
              <w:t xml:space="preserve"> </w:t>
            </w:r>
            <w:hyperlink w:anchor="_#STD703.Ограничение_на_использовани" w:history="1">
              <w:r>
                <w:rPr>
                  <w:rStyle w:val="af8"/>
                  <w:sz w:val="19"/>
                  <w:szCs w:val="19"/>
                </w:rPr>
                <w:t>взаимодействие с пользователем должно быть организовано асинхронно</w:t>
              </w:r>
            </w:hyperlink>
            <w:r>
              <w:t>.</w:t>
            </w:r>
          </w:p>
          <w:p w:rsidR="000271FE" w:rsidRDefault="000271FE" w:rsidP="000271FE">
            <w:r>
              <w:t>Дополнительные материалы:</w:t>
            </w:r>
          </w:p>
          <w:p w:rsidR="000271FE" w:rsidRDefault="004F69AB" w:rsidP="001E206F">
            <w:pPr>
              <w:numPr>
                <w:ilvl w:val="0"/>
                <w:numId w:val="1"/>
              </w:numPr>
              <w:spacing w:before="100" w:beforeAutospacing="1" w:after="100" w:afterAutospacing="1"/>
              <w:jc w:val="left"/>
              <w:rPr>
                <w:sz w:val="19"/>
                <w:szCs w:val="19"/>
              </w:rPr>
            </w:pPr>
            <w:hyperlink r:id="rId12" w:tgtFrame="_blank" w:history="1">
              <w:r w:rsidR="000271FE">
                <w:rPr>
                  <w:rStyle w:val="af8"/>
                  <w:sz w:val="19"/>
                  <w:szCs w:val="19"/>
                </w:rPr>
                <w:t>Список поддерживаемых операционных систем и СУБД</w:t>
              </w:r>
            </w:hyperlink>
            <w:r w:rsidR="000271FE">
              <w:rPr>
                <w:sz w:val="19"/>
                <w:szCs w:val="19"/>
              </w:rPr>
              <w:t> </w:t>
            </w:r>
          </w:p>
          <w:p w:rsidR="000271FE" w:rsidRDefault="000271FE" w:rsidP="001E206F">
            <w:pPr>
              <w:numPr>
                <w:ilvl w:val="0"/>
                <w:numId w:val="1"/>
              </w:numPr>
              <w:spacing w:before="100" w:beforeAutospacing="1" w:after="100" w:afterAutospacing="1"/>
              <w:jc w:val="left"/>
              <w:rPr>
                <w:sz w:val="19"/>
                <w:szCs w:val="19"/>
              </w:rPr>
            </w:pPr>
            <w:r>
              <w:rPr>
                <w:sz w:val="19"/>
                <w:szCs w:val="19"/>
              </w:rPr>
              <w:t>Особенности работы с различными СУБД см. в </w:t>
            </w:r>
            <w:hyperlink r:id="rId13" w:anchor="bookmark:dev:TI000001285" w:tgtFrame="_blank" w:history="1">
              <w:r>
                <w:rPr>
                  <w:rStyle w:val="af8"/>
                  <w:sz w:val="19"/>
                  <w:szCs w:val="19"/>
                </w:rPr>
                <w:t>приложении 8</w:t>
              </w:r>
            </w:hyperlink>
            <w:r>
              <w:rPr>
                <w:sz w:val="19"/>
                <w:szCs w:val="19"/>
              </w:rPr>
              <w:t> документации по платформе 1С:Предприятие 8.3</w:t>
            </w:r>
          </w:p>
          <w:p w:rsidR="000271FE" w:rsidRDefault="000271FE" w:rsidP="001E206F">
            <w:pPr>
              <w:numPr>
                <w:ilvl w:val="0"/>
                <w:numId w:val="1"/>
              </w:numPr>
              <w:spacing w:before="100" w:beforeAutospacing="1" w:after="100" w:afterAutospacing="1"/>
              <w:jc w:val="left"/>
              <w:rPr>
                <w:sz w:val="19"/>
                <w:szCs w:val="19"/>
              </w:rPr>
            </w:pPr>
            <w:r>
              <w:rPr>
                <w:sz w:val="19"/>
                <w:szCs w:val="19"/>
              </w:rPr>
              <w:t>Особенности режима низкой скорости соединения и работы веб-клиента см. в </w:t>
            </w:r>
            <w:hyperlink r:id="rId14" w:anchor="bookmark:dev:TI000001242" w:tgtFrame="_blank" w:history="1">
              <w:r>
                <w:rPr>
                  <w:rStyle w:val="af8"/>
                  <w:sz w:val="19"/>
                  <w:szCs w:val="19"/>
                </w:rPr>
                <w:t>приложении 7</w:t>
              </w:r>
            </w:hyperlink>
            <w:r>
              <w:rPr>
                <w:sz w:val="19"/>
                <w:szCs w:val="19"/>
              </w:rPr>
              <w:t> (там же)</w:t>
            </w:r>
          </w:p>
          <w:p w:rsidR="000271FE" w:rsidRPr="000E0DE5" w:rsidRDefault="004F69AB" w:rsidP="000E0DE5">
            <w:pPr>
              <w:pStyle w:val="afa"/>
              <w:numPr>
                <w:ilvl w:val="0"/>
                <w:numId w:val="1"/>
              </w:numPr>
            </w:pPr>
            <w:hyperlink w:anchor="_#STD723.Особенности_разработки_конф" w:history="1">
              <w:r w:rsidR="000271FE" w:rsidRPr="000E0DE5">
                <w:rPr>
                  <w:rStyle w:val="af8"/>
                </w:rPr>
                <w:t>Особенности разработки конфигураций для ОС Linux</w:t>
              </w:r>
            </w:hyperlink>
          </w:p>
          <w:p w:rsidR="000271FE" w:rsidRDefault="000271FE" w:rsidP="000271FE">
            <w:bookmarkStart w:id="5" w:name="1.3"/>
            <w:bookmarkEnd w:id="5"/>
            <w:r>
              <w:t>1.3. Конфигурация не должна содержать ошибок, обнаруживаемых при проверке конфигурации (конфигуратор – меню </w:t>
            </w:r>
            <w:r>
              <w:rPr>
                <w:rStyle w:val="a8"/>
                <w:sz w:val="19"/>
                <w:szCs w:val="19"/>
              </w:rPr>
              <w:t>Конфигурация</w:t>
            </w:r>
            <w:r>
              <w:t> – </w:t>
            </w:r>
            <w:r>
              <w:rPr>
                <w:rStyle w:val="a8"/>
                <w:sz w:val="19"/>
                <w:szCs w:val="19"/>
              </w:rPr>
              <w:t>Проверка конфигурации…</w:t>
            </w:r>
            <w:r>
              <w:t>). Кроме отдельных, обоснованных случаев:</w:t>
            </w:r>
          </w:p>
          <w:p w:rsidR="000271FE" w:rsidRDefault="004F69AB" w:rsidP="001E206F">
            <w:pPr>
              <w:numPr>
                <w:ilvl w:val="0"/>
                <w:numId w:val="2"/>
              </w:numPr>
              <w:spacing w:before="100" w:beforeAutospacing="1" w:after="100" w:afterAutospacing="1"/>
              <w:jc w:val="left"/>
              <w:rPr>
                <w:sz w:val="19"/>
                <w:szCs w:val="19"/>
              </w:rPr>
            </w:pPr>
            <w:hyperlink w:anchor="_#STD492.Обработчики_событий_модуля" w:history="1">
              <w:r w:rsidR="000271FE">
                <w:rPr>
                  <w:rStyle w:val="af8"/>
                  <w:sz w:val="19"/>
                  <w:szCs w:val="19"/>
                </w:rPr>
                <w:t>Обработчики событий модуля формы, подключаемые из кода</w:t>
              </w:r>
            </w:hyperlink>
            <w:r w:rsidR="000271FE">
              <w:rPr>
                <w:sz w:val="19"/>
                <w:szCs w:val="19"/>
              </w:rPr>
              <w:t>;</w:t>
            </w:r>
          </w:p>
          <w:p w:rsidR="000271FE" w:rsidRDefault="004F69AB" w:rsidP="001E206F">
            <w:pPr>
              <w:numPr>
                <w:ilvl w:val="0"/>
                <w:numId w:val="2"/>
              </w:numPr>
              <w:spacing w:before="100" w:beforeAutospacing="1" w:after="100" w:afterAutospacing="1"/>
              <w:jc w:val="left"/>
              <w:rPr>
                <w:sz w:val="19"/>
                <w:szCs w:val="19"/>
              </w:rPr>
            </w:pPr>
            <w:hyperlink w:anchor="_#STD703.Ограничение_на_использовани" w:history="1">
              <w:r w:rsidR="000271FE">
                <w:rPr>
                  <w:rStyle w:val="af8"/>
                  <w:sz w:val="19"/>
                  <w:szCs w:val="19"/>
                </w:rPr>
                <w:t>Ограничение на использование модальных окон и синхронных вызовов</w:t>
              </w:r>
            </w:hyperlink>
            <w:r w:rsidR="000271FE">
              <w:rPr>
                <w:sz w:val="19"/>
                <w:szCs w:val="19"/>
              </w:rPr>
              <w:t>;</w:t>
            </w:r>
          </w:p>
          <w:p w:rsidR="000271FE" w:rsidRDefault="004F69AB" w:rsidP="001E206F">
            <w:pPr>
              <w:numPr>
                <w:ilvl w:val="0"/>
                <w:numId w:val="2"/>
              </w:numPr>
              <w:spacing w:before="100" w:beforeAutospacing="1" w:after="100" w:afterAutospacing="1"/>
              <w:jc w:val="left"/>
              <w:rPr>
                <w:sz w:val="19"/>
                <w:szCs w:val="19"/>
              </w:rPr>
            </w:pPr>
            <w:hyperlink w:anchor="_#STD679.Ограничение_на_установку" w:history="1">
              <w:r w:rsidR="000271FE">
                <w:rPr>
                  <w:rStyle w:val="af8"/>
                  <w:sz w:val="19"/>
                  <w:szCs w:val="19"/>
                </w:rPr>
                <w:t>Ограничение на установку признака «Вызов сервера»</w:t>
              </w:r>
            </w:hyperlink>
            <w:r w:rsidR="000271FE">
              <w:rPr>
                <w:sz w:val="19"/>
                <w:szCs w:val="19"/>
              </w:rPr>
              <w:t>;</w:t>
            </w:r>
          </w:p>
          <w:p w:rsidR="000271FE" w:rsidRDefault="004F69AB" w:rsidP="001E206F">
            <w:pPr>
              <w:numPr>
                <w:ilvl w:val="0"/>
                <w:numId w:val="2"/>
              </w:numPr>
              <w:spacing w:before="100" w:beforeAutospacing="1" w:after="100" w:afterAutospacing="1"/>
              <w:jc w:val="left"/>
              <w:rPr>
                <w:sz w:val="19"/>
                <w:szCs w:val="19"/>
              </w:rPr>
            </w:pPr>
            <w:hyperlink w:anchor="_#STD759.Несущественные_предупрежден" w:history="1">
              <w:r w:rsidR="000271FE">
                <w:rPr>
                  <w:rStyle w:val="af8"/>
                  <w:sz w:val="19"/>
                  <w:szCs w:val="19"/>
                </w:rPr>
                <w:t>Несущественные предупреждения проверки конфигурации</w:t>
              </w:r>
            </w:hyperlink>
            <w:r w:rsidR="000271FE">
              <w:rPr>
                <w:sz w:val="19"/>
                <w:szCs w:val="19"/>
              </w:rPr>
              <w:t>.</w:t>
            </w:r>
          </w:p>
          <w:p w:rsidR="000271FE" w:rsidRDefault="000271FE" w:rsidP="000271FE">
            <w:bookmarkStart w:id="6" w:name="1.4"/>
            <w:bookmarkEnd w:id="6"/>
            <w:r>
              <w:t>1.4. Для поддержки обратной совместимости с различными собственными и сторонними решениями, внешними обработками и отчетами, разработанными на предыдущих версиях платформы </w:t>
            </w:r>
            <w:r>
              <w:rPr>
                <w:rStyle w:val="a8"/>
                <w:sz w:val="19"/>
                <w:szCs w:val="19"/>
              </w:rPr>
              <w:t>1С:Предприятие 8.0</w:t>
            </w:r>
            <w:r>
              <w:t> и</w:t>
            </w:r>
            <w:r>
              <w:rPr>
                <w:rStyle w:val="a8"/>
                <w:sz w:val="19"/>
                <w:szCs w:val="19"/>
              </w:rPr>
              <w:t> 8.1</w:t>
            </w:r>
            <w:r>
              <w:t>, конфигурация также должна поддерживать запуск в режимах обычного приложения (толстый клиент) и внешнего соединения для администраторов (пользователей с полными правами). Для этого рекомендуется </w:t>
            </w:r>
          </w:p>
          <w:p w:rsidR="000271FE" w:rsidRDefault="000271FE" w:rsidP="001E206F">
            <w:pPr>
              <w:numPr>
                <w:ilvl w:val="0"/>
                <w:numId w:val="3"/>
              </w:numPr>
              <w:spacing w:before="100" w:beforeAutospacing="1" w:after="100" w:afterAutospacing="1"/>
              <w:jc w:val="left"/>
              <w:rPr>
                <w:sz w:val="19"/>
                <w:szCs w:val="19"/>
              </w:rPr>
            </w:pPr>
            <w:r>
              <w:rPr>
                <w:sz w:val="19"/>
                <w:szCs w:val="19"/>
              </w:rPr>
              <w:t>свойство конфигурации </w:t>
            </w:r>
            <w:r>
              <w:rPr>
                <w:rStyle w:val="a8"/>
                <w:sz w:val="19"/>
                <w:szCs w:val="19"/>
              </w:rPr>
              <w:t>«Использовать управляемые формы в обычном приложении»</w:t>
            </w:r>
            <w:r>
              <w:rPr>
                <w:sz w:val="19"/>
                <w:szCs w:val="19"/>
              </w:rPr>
              <w:t> установить в </w:t>
            </w:r>
            <w:r>
              <w:rPr>
                <w:rStyle w:val="a8"/>
                <w:sz w:val="19"/>
                <w:szCs w:val="19"/>
              </w:rPr>
              <w:t>Истина</w:t>
            </w:r>
            <w:r>
              <w:rPr>
                <w:sz w:val="19"/>
                <w:szCs w:val="19"/>
              </w:rPr>
              <w:t>, а свойство </w:t>
            </w:r>
            <w:r>
              <w:rPr>
                <w:rStyle w:val="a8"/>
                <w:sz w:val="19"/>
                <w:szCs w:val="19"/>
              </w:rPr>
              <w:t>«Использовать обычные формы в управляемом режиме»</w:t>
            </w:r>
            <w:r>
              <w:rPr>
                <w:sz w:val="19"/>
                <w:szCs w:val="19"/>
              </w:rPr>
              <w:t> – в </w:t>
            </w:r>
            <w:r>
              <w:rPr>
                <w:rStyle w:val="a8"/>
                <w:sz w:val="19"/>
                <w:szCs w:val="19"/>
              </w:rPr>
              <w:t>Ложь</w:t>
            </w:r>
            <w:r>
              <w:rPr>
                <w:sz w:val="19"/>
                <w:szCs w:val="19"/>
              </w:rPr>
              <w:t>.</w:t>
            </w:r>
          </w:p>
          <w:p w:rsidR="000271FE" w:rsidRDefault="000271FE" w:rsidP="001E206F">
            <w:pPr>
              <w:numPr>
                <w:ilvl w:val="0"/>
                <w:numId w:val="3"/>
              </w:numPr>
              <w:spacing w:before="100" w:beforeAutospacing="1" w:after="100" w:afterAutospacing="1"/>
              <w:jc w:val="left"/>
              <w:rPr>
                <w:sz w:val="19"/>
                <w:szCs w:val="19"/>
              </w:rPr>
            </w:pPr>
            <w:r>
              <w:rPr>
                <w:sz w:val="19"/>
                <w:szCs w:val="19"/>
              </w:rPr>
              <w:t>придерживаться </w:t>
            </w:r>
            <w:hyperlink w:anchor="_#STD469.Правила_создания_общих" w:history="1">
              <w:r>
                <w:rPr>
                  <w:rStyle w:val="af8"/>
                  <w:sz w:val="19"/>
                  <w:szCs w:val="19"/>
                </w:rPr>
                <w:t>общей схемы установки признаков общих модулей</w:t>
              </w:r>
            </w:hyperlink>
            <w:r>
              <w:rPr>
                <w:sz w:val="19"/>
                <w:szCs w:val="19"/>
              </w:rPr>
              <w:t>,</w:t>
            </w:r>
          </w:p>
          <w:p w:rsidR="000271FE" w:rsidRDefault="000271FE" w:rsidP="001E206F">
            <w:pPr>
              <w:numPr>
                <w:ilvl w:val="0"/>
                <w:numId w:val="3"/>
              </w:numPr>
              <w:spacing w:before="100" w:beforeAutospacing="1" w:after="100" w:afterAutospacing="1"/>
              <w:jc w:val="left"/>
              <w:rPr>
                <w:sz w:val="19"/>
                <w:szCs w:val="19"/>
              </w:rPr>
            </w:pPr>
            <w:r>
              <w:rPr>
                <w:sz w:val="19"/>
                <w:szCs w:val="19"/>
              </w:rPr>
              <w:t>а саму разработку в Конфигураторе вести в режиме редактирования для обоих режимов запуска – управляемое и обычное приложение (меню </w:t>
            </w:r>
            <w:r>
              <w:rPr>
                <w:rStyle w:val="a8"/>
                <w:sz w:val="19"/>
                <w:szCs w:val="19"/>
              </w:rPr>
              <w:t>Сервис</w:t>
            </w:r>
            <w:r>
              <w:rPr>
                <w:sz w:val="19"/>
                <w:szCs w:val="19"/>
              </w:rPr>
              <w:t> – </w:t>
            </w:r>
            <w:r>
              <w:rPr>
                <w:rStyle w:val="a8"/>
                <w:sz w:val="19"/>
                <w:szCs w:val="19"/>
              </w:rPr>
              <w:t>Параметры</w:t>
            </w:r>
            <w:r>
              <w:rPr>
                <w:sz w:val="19"/>
                <w:szCs w:val="19"/>
              </w:rPr>
              <w:t> – закладка </w:t>
            </w:r>
            <w:r>
              <w:rPr>
                <w:rStyle w:val="a8"/>
                <w:sz w:val="19"/>
                <w:szCs w:val="19"/>
              </w:rPr>
              <w:t>Общие</w:t>
            </w:r>
            <w:r>
              <w:rPr>
                <w:sz w:val="19"/>
                <w:szCs w:val="19"/>
              </w:rPr>
              <w:t>).</w:t>
            </w:r>
          </w:p>
          <w:p w:rsidR="000271FE" w:rsidRDefault="000271FE" w:rsidP="000271FE">
            <w:r>
              <w:t>Отказ от поддержки запуска конфигурации в режимах обычного приложения и внешнего соединения для администраторов возможен только в отдельных, обоснованных случаях.</w:t>
            </w:r>
          </w:p>
        </w:tc>
      </w:tr>
    </w:tbl>
    <w:p w:rsidR="000271FE" w:rsidRDefault="000271FE" w:rsidP="00323072">
      <w:bookmarkStart w:id="7" w:name="1.5"/>
      <w:bookmarkEnd w:id="7"/>
      <w:r>
        <w:t>1.5. При проектировании тех или иных технических решений, при разработке пользовательского интерфейса, отчетов и т.п. не рекомендуется отходить от умолчаний платформы </w:t>
      </w:r>
      <w:r>
        <w:rPr>
          <w:rStyle w:val="a8"/>
          <w:rFonts w:ascii="Verdana" w:hAnsi="Verdana"/>
          <w:color w:val="000000"/>
        </w:rPr>
        <w:t>1С:Предприятие</w:t>
      </w:r>
      <w:r>
        <w:t>. Реализация альтернативных вариантов технических решений допустима только в отдельных, обоснованных случаях.</w:t>
      </w:r>
    </w:p>
    <w:p w:rsidR="000271FE" w:rsidRDefault="000271FE" w:rsidP="00323072">
      <w:bookmarkStart w:id="8" w:name="2.1"/>
      <w:bookmarkEnd w:id="8"/>
      <w:r>
        <w:t>2.1. Имена, синонимы, комментарии объектов метаданных, общих модулей, а также любая текстовая информация (которая выводится пользователю или предназначена для разработчика/внедренца) должны быть составлены по правилам русского языка и, в частности, не должны содержать грамматических ошибок.</w:t>
      </w:r>
    </w:p>
    <w:p w:rsidR="000271FE" w:rsidRDefault="000271FE" w:rsidP="00323072">
      <w:bookmarkStart w:id="9" w:name="2.2"/>
      <w:bookmarkEnd w:id="9"/>
      <w:r>
        <w:t>2.2. В конфигурации не должно быть неиспользуемых объектов метаданных (справочников, документов, разделов командного интерфейса и т.п.) и программного кода (общих модулей, процедур, функций, переменных и т.п.), который не используется ни в самой конфигурации, ни для интеграции с другими системами.</w:t>
      </w:r>
    </w:p>
    <w:p w:rsidR="000271FE" w:rsidRDefault="000271FE" w:rsidP="00323072">
      <w:bookmarkStart w:id="10" w:name="2.3"/>
      <w:bookmarkEnd w:id="10"/>
      <w:r>
        <w:t>2.3. Объекты метаданных верхнего уровня, такие как </w:t>
      </w:r>
      <w:r>
        <w:rPr>
          <w:rStyle w:val="a8"/>
          <w:rFonts w:ascii="Verdana" w:hAnsi="Verdana"/>
          <w:color w:val="000000"/>
        </w:rPr>
        <w:t>Справочники</w:t>
      </w:r>
      <w:r>
        <w:t>, </w:t>
      </w:r>
      <w:r>
        <w:rPr>
          <w:rStyle w:val="a8"/>
          <w:rFonts w:ascii="Verdana" w:hAnsi="Verdana"/>
          <w:color w:val="000000"/>
        </w:rPr>
        <w:t>Документы, Общие модули</w:t>
      </w:r>
      <w:r>
        <w:t> и т.д. рекомендуется сортировать в дереве метаданных по имени. Подчиненные объекты метаданных, такие как реквизиты, измерения, формы, располагаются в дереве метаданных в соответствии с проектной логикой.</w:t>
      </w:r>
    </w:p>
    <w:p w:rsidR="000271FE" w:rsidRDefault="000271FE" w:rsidP="00323072">
      <w:r>
        <w:lastRenderedPageBreak/>
        <w:t>Исключение составляют:</w:t>
      </w:r>
    </w:p>
    <w:p w:rsidR="000271FE" w:rsidRDefault="004F69AB" w:rsidP="001E206F">
      <w:pPr>
        <w:pStyle w:val="afa"/>
        <w:numPr>
          <w:ilvl w:val="0"/>
          <w:numId w:val="4"/>
        </w:numPr>
      </w:pPr>
      <w:hyperlink w:anchor="_#STD677.Использование_общих_реквизи" w:history="1">
        <w:r w:rsidR="000271FE" w:rsidRPr="00DA2C86">
          <w:rPr>
            <w:rStyle w:val="af8"/>
          </w:rPr>
          <w:t>общие реквизиты</w:t>
        </w:r>
      </w:hyperlink>
      <w:r w:rsidR="00DA2C86">
        <w:t xml:space="preserve"> </w:t>
      </w:r>
      <w:r w:rsidR="000271FE">
        <w:t>(т.к. для общих реквизитов, являющихся разделителями, порядок следования в дереве метаданных должен подбираться, исходя из требуемого порядка установки параметров сеанса).</w:t>
      </w:r>
    </w:p>
    <w:p w:rsidR="000271FE" w:rsidRDefault="004F69AB" w:rsidP="001E206F">
      <w:pPr>
        <w:pStyle w:val="afa"/>
        <w:numPr>
          <w:ilvl w:val="0"/>
          <w:numId w:val="4"/>
        </w:numPr>
      </w:pPr>
      <w:hyperlink w:anchor="_#STD534.Удаление_устаревших_объекто" w:history="1">
        <w:r w:rsidR="000271FE" w:rsidRPr="00DA2C86">
          <w:rPr>
            <w:rStyle w:val="af8"/>
          </w:rPr>
          <w:t>объекты с префиксом "Удалить"</w:t>
        </w:r>
      </w:hyperlink>
      <w:r w:rsidR="00DA2C86">
        <w:t xml:space="preserve"> </w:t>
      </w:r>
      <w:r w:rsidR="000271FE">
        <w:t>(англ. "Obsolete"), которые допустимо размещать в конце соответствующей ветки метаданных;</w:t>
      </w:r>
    </w:p>
    <w:p w:rsidR="00323072" w:rsidRDefault="003039D7" w:rsidP="00323072">
      <w:pPr>
        <w:pStyle w:val="3"/>
      </w:pPr>
      <w:bookmarkStart w:id="11" w:name="_Toc31109398"/>
      <w:r>
        <w:rPr>
          <w:rFonts w:ascii="Verdana" w:hAnsi="Verdana"/>
          <w:color w:val="000000"/>
          <w:sz w:val="19"/>
          <w:szCs w:val="19"/>
        </w:rPr>
        <w:t>#STD</w:t>
      </w:r>
      <w:r w:rsidR="00646E87">
        <w:rPr>
          <w:rFonts w:ascii="Verdana" w:hAnsi="Verdana"/>
          <w:color w:val="000000"/>
          <w:sz w:val="19"/>
          <w:szCs w:val="19"/>
        </w:rPr>
        <w:t>550.</w:t>
      </w:r>
      <w:r w:rsidR="00323072">
        <w:t>Имена объектов метаданных в конфигурациях</w:t>
      </w:r>
      <w:bookmarkEnd w:id="11"/>
      <w:r w:rsidR="00782FFE">
        <w:fldChar w:fldCharType="begin"/>
      </w:r>
      <w:r w:rsidR="00782FFE">
        <w:instrText xml:space="preserve"> TA \l "</w:instrText>
      </w:r>
      <w:r>
        <w:rPr>
          <w:rFonts w:ascii="Verdana" w:hAnsi="Verdana"/>
          <w:color w:val="000000"/>
          <w:sz w:val="19"/>
          <w:szCs w:val="19"/>
        </w:rPr>
        <w:instrText>#STD</w:instrText>
      </w:r>
      <w:r w:rsidR="00782FFE" w:rsidRPr="006B365D">
        <w:rPr>
          <w:rFonts w:ascii="Verdana" w:hAnsi="Verdana"/>
          <w:color w:val="000000"/>
          <w:sz w:val="19"/>
          <w:szCs w:val="19"/>
        </w:rPr>
        <w:instrText>550.</w:instrText>
      </w:r>
      <w:r w:rsidR="00782FFE" w:rsidRPr="006B365D">
        <w:instrText>Имена объектов метаданных в конфигурациях</w:instrText>
      </w:r>
      <w:r w:rsidR="00782FFE">
        <w:instrText>" \s "</w:instrText>
      </w:r>
      <w:r>
        <w:instrText>#STD</w:instrText>
      </w:r>
      <w:r w:rsidR="00782FFE">
        <w:instrText xml:space="preserve">550"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Pr="00DA2C86" w:rsidRDefault="00323072" w:rsidP="00DA2C86">
      <w:r w:rsidRPr="00DA2C86">
        <w:t xml:space="preserve">См. также: </w:t>
      </w:r>
      <w:hyperlink w:anchor="_#STD474.Имя,_синоним,_комментарий" w:history="1">
        <w:r w:rsidRPr="00DA2C86">
          <w:rPr>
            <w:rStyle w:val="af8"/>
          </w:rPr>
          <w:t>общие правила наименования метаданных</w:t>
        </w:r>
      </w:hyperlink>
    </w:p>
    <w:tbl>
      <w:tblPr>
        <w:tblW w:w="10614" w:type="dxa"/>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559"/>
        <w:gridCol w:w="1134"/>
        <w:gridCol w:w="7655"/>
        <w:gridCol w:w="1266"/>
      </w:tblGrid>
      <w:tr w:rsidR="00323072" w:rsidTr="00323072">
        <w:trPr>
          <w:tblHeader/>
          <w:tblCellSpacing w:w="0" w:type="dxa"/>
        </w:trPr>
        <w:tc>
          <w:tcPr>
            <w:tcW w:w="559"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rFonts w:ascii="Times New Roman" w:hAnsi="Times New Roman"/>
                <w:sz w:val="19"/>
                <w:szCs w:val="19"/>
              </w:rPr>
            </w:pPr>
            <w:r>
              <w:rPr>
                <w:rStyle w:val="a8"/>
                <w:sz w:val="19"/>
                <w:szCs w:val="19"/>
              </w:rPr>
              <w:t>п/п</w:t>
            </w:r>
          </w:p>
        </w:tc>
        <w:tc>
          <w:tcPr>
            <w:tcW w:w="1134"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Объекты метаданных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rStyle w:val="a8"/>
                <w:sz w:val="19"/>
                <w:szCs w:val="19"/>
              </w:rPr>
              <w:t>Правила наименования</w:t>
            </w:r>
          </w:p>
        </w:tc>
        <w:tc>
          <w:tcPr>
            <w:tcW w:w="1266"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Область применения (уточнение)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Подсистемы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Финансы</w:t>
            </w:r>
            <w:r>
              <w:rPr>
                <w:sz w:val="19"/>
                <w:szCs w:val="19"/>
              </w:rPr>
              <w:t>, </w:t>
            </w:r>
            <w:r>
              <w:rPr>
                <w:rStyle w:val="a8"/>
                <w:sz w:val="19"/>
                <w:szCs w:val="19"/>
              </w:rPr>
              <w:t>Маркетинг</w:t>
            </w:r>
            <w:r>
              <w:rPr>
                <w:sz w:val="19"/>
                <w:szCs w:val="19"/>
              </w:rPr>
              <w:t>, </w:t>
            </w:r>
            <w:r>
              <w:rPr>
                <w:rStyle w:val="a8"/>
                <w:sz w:val="19"/>
                <w:szCs w:val="19"/>
              </w:rPr>
              <w:t>НастройкаИАдминистирование</w:t>
            </w:r>
            <w:r>
              <w:rPr>
                <w:sz w:val="19"/>
                <w:szCs w:val="19"/>
              </w:rPr>
              <w:t>.</w:t>
            </w:r>
          </w:p>
          <w:p w:rsidR="00323072" w:rsidRDefault="00323072">
            <w:pPr>
              <w:pStyle w:val="af9"/>
              <w:rPr>
                <w:sz w:val="19"/>
                <w:szCs w:val="19"/>
              </w:rPr>
            </w:pPr>
            <w:r>
              <w:rPr>
                <w:sz w:val="19"/>
                <w:szCs w:val="19"/>
              </w:rPr>
              <w:t>См. также: </w:t>
            </w:r>
            <w:hyperlink w:anchor="_#STD543.Использование_подсистем" w:history="1">
              <w:r>
                <w:rPr>
                  <w:rStyle w:val="af8"/>
                  <w:sz w:val="19"/>
                  <w:szCs w:val="19"/>
                </w:rPr>
                <w:t>Использование подсистем</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модули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См. </w:t>
            </w:r>
            <w:hyperlink w:anchor="_#STD469.Правила_создания_общих" w:history="1">
              <w:r>
                <w:rPr>
                  <w:rStyle w:val="af8"/>
                  <w:sz w:val="19"/>
                  <w:szCs w:val="19"/>
                </w:rPr>
                <w:t>Правила создания общих модулей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сеанса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ТекущийПользователь</w:t>
            </w:r>
            <w:r>
              <w:rPr>
                <w:sz w:val="19"/>
                <w:szCs w:val="19"/>
              </w:rPr>
              <w:t>, </w:t>
            </w:r>
            <w:r>
              <w:rPr>
                <w:rStyle w:val="a8"/>
                <w:sz w:val="19"/>
                <w:szCs w:val="19"/>
              </w:rPr>
              <w:t>ОбменДаннымиВключен</w:t>
            </w:r>
            <w:r>
              <w:rPr>
                <w:sz w:val="19"/>
                <w:szCs w:val="19"/>
              </w:rPr>
              <w:t>, </w:t>
            </w:r>
            <w:r>
              <w:rPr>
                <w:rStyle w:val="a8"/>
                <w:sz w:val="19"/>
                <w:szCs w:val="19"/>
              </w:rPr>
              <w:t>РаботаСВнешнимиРесурсамиЗаблокирована</w:t>
            </w:r>
            <w:r>
              <w:rPr>
                <w:sz w:val="19"/>
                <w:szCs w:val="19"/>
              </w:rPr>
              <w:t>.</w:t>
            </w:r>
          </w:p>
          <w:p w:rsidR="00323072" w:rsidRDefault="00323072">
            <w:pPr>
              <w:pStyle w:val="af9"/>
              <w:rPr>
                <w:sz w:val="19"/>
                <w:szCs w:val="19"/>
              </w:rPr>
            </w:pPr>
            <w:r>
              <w:rPr>
                <w:sz w:val="19"/>
                <w:szCs w:val="19"/>
              </w:rPr>
              <w:t>См. также: </w:t>
            </w:r>
            <w:hyperlink w:anchor="_#STD413.Использование_параметров_се" w:history="1">
              <w:r>
                <w:rPr>
                  <w:rStyle w:val="af8"/>
                  <w:sz w:val="19"/>
                  <w:szCs w:val="19"/>
                </w:rPr>
                <w:t>Использование параметров сеанса</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Роли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При именовании ролей рекомендуется придерживаться двух схем:</w:t>
            </w:r>
          </w:p>
          <w:p w:rsidR="00323072" w:rsidRDefault="00323072">
            <w:pPr>
              <w:pStyle w:val="af9"/>
              <w:rPr>
                <w:sz w:val="19"/>
                <w:szCs w:val="19"/>
              </w:rPr>
            </w:pPr>
            <w:r>
              <w:rPr>
                <w:sz w:val="19"/>
                <w:szCs w:val="19"/>
              </w:rPr>
              <w:t>«прикладные» роли, соответствующие должностным обязанностям определенной категории пользователей информационной системы, следует именовать от названия должности, например </w:t>
            </w:r>
            <w:r>
              <w:rPr>
                <w:rStyle w:val="a8"/>
                <w:sz w:val="19"/>
                <w:szCs w:val="19"/>
              </w:rPr>
              <w:t>Бухгалтер</w:t>
            </w:r>
            <w:r>
              <w:rPr>
                <w:sz w:val="19"/>
                <w:szCs w:val="19"/>
              </w:rPr>
              <w:t>, </w:t>
            </w:r>
            <w:r>
              <w:rPr>
                <w:rStyle w:val="a8"/>
                <w:sz w:val="19"/>
                <w:szCs w:val="19"/>
              </w:rPr>
              <w:t>Кассир</w:t>
            </w:r>
            <w:r>
              <w:rPr>
                <w:sz w:val="19"/>
                <w:szCs w:val="19"/>
              </w:rPr>
              <w:t>, </w:t>
            </w:r>
            <w:r>
              <w:rPr>
                <w:rStyle w:val="a8"/>
                <w:sz w:val="19"/>
                <w:szCs w:val="19"/>
              </w:rPr>
              <w:t>Администратор</w:t>
            </w:r>
            <w:r>
              <w:rPr>
                <w:sz w:val="19"/>
                <w:szCs w:val="19"/>
              </w:rPr>
              <w:t>. </w:t>
            </w:r>
          </w:p>
          <w:p w:rsidR="00323072" w:rsidRDefault="00323072">
            <w:pPr>
              <w:pStyle w:val="af9"/>
              <w:rPr>
                <w:sz w:val="19"/>
                <w:szCs w:val="19"/>
              </w:rPr>
            </w:pPr>
            <w:r>
              <w:rPr>
                <w:sz w:val="19"/>
                <w:szCs w:val="19"/>
              </w:rPr>
              <w:t>роли, дающие доступ к более «мелким» функциональным блокам для более «тонкой» настройки прав доступа пользователей, рекомендуется именовать от описания разрешаемого действия. Например: </w:t>
            </w:r>
            <w:r>
              <w:rPr>
                <w:rStyle w:val="a8"/>
                <w:sz w:val="19"/>
                <w:szCs w:val="19"/>
              </w:rPr>
              <w:t>ДобавлениеИзменениеНСИ</w:t>
            </w:r>
            <w:r>
              <w:rPr>
                <w:sz w:val="19"/>
                <w:szCs w:val="19"/>
              </w:rPr>
              <w:t>, </w:t>
            </w:r>
            <w:r>
              <w:rPr>
                <w:rStyle w:val="a8"/>
                <w:sz w:val="19"/>
                <w:szCs w:val="19"/>
              </w:rPr>
              <w:t>ЧтениеДополнительныхСведений</w:t>
            </w:r>
            <w:r>
              <w:rPr>
                <w:sz w:val="19"/>
                <w:szCs w:val="19"/>
              </w:rPr>
              <w:t>, </w:t>
            </w:r>
            <w:r>
              <w:rPr>
                <w:rStyle w:val="a8"/>
                <w:sz w:val="19"/>
                <w:szCs w:val="19"/>
              </w:rPr>
              <w:t>ИнтерактивноеОткрытиеВнешнихОтчетовИОбработок</w:t>
            </w:r>
            <w:r>
              <w:rPr>
                <w:sz w:val="19"/>
                <w:szCs w:val="19"/>
              </w:rPr>
              <w:t>.</w:t>
            </w:r>
          </w:p>
          <w:p w:rsidR="00323072" w:rsidRDefault="00323072">
            <w:pPr>
              <w:pStyle w:val="af9"/>
              <w:rPr>
                <w:sz w:val="19"/>
                <w:szCs w:val="19"/>
              </w:rPr>
            </w:pPr>
            <w:r>
              <w:rPr>
                <w:sz w:val="19"/>
                <w:szCs w:val="19"/>
              </w:rPr>
              <w:t>См. также: </w:t>
            </w:r>
            <w:hyperlink w:anchor="_#STD488.Стандартные_роли" w:history="1">
              <w:r>
                <w:rPr>
                  <w:rStyle w:val="af8"/>
                  <w:sz w:val="19"/>
                  <w:szCs w:val="19"/>
                </w:rPr>
                <w:t>Стандартные роли</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реквизиты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обмена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обмена рекомендуется называть по следующим принципам:</w:t>
            </w:r>
          </w:p>
          <w:p w:rsidR="00323072" w:rsidRDefault="00323072" w:rsidP="001E206F">
            <w:pPr>
              <w:numPr>
                <w:ilvl w:val="0"/>
                <w:numId w:val="5"/>
              </w:numPr>
              <w:spacing w:before="100" w:beforeAutospacing="1" w:after="100" w:afterAutospacing="1"/>
              <w:jc w:val="left"/>
              <w:rPr>
                <w:sz w:val="19"/>
                <w:szCs w:val="19"/>
              </w:rPr>
            </w:pPr>
            <w:r>
              <w:rPr>
                <w:sz w:val="19"/>
                <w:szCs w:val="19"/>
              </w:rPr>
              <w:t>в именах планов обмена РИБ (признак </w:t>
            </w:r>
            <w:r>
              <w:rPr>
                <w:rStyle w:val="a8"/>
                <w:sz w:val="19"/>
                <w:szCs w:val="19"/>
              </w:rPr>
              <w:t>Распределенная ИБ</w:t>
            </w:r>
            <w:r>
              <w:rPr>
                <w:sz w:val="19"/>
                <w:szCs w:val="19"/>
              </w:rPr>
              <w:t> включен) кратко описываются правила синхронизации данных. Например: </w:t>
            </w:r>
            <w:r>
              <w:rPr>
                <w:rStyle w:val="a8"/>
                <w:sz w:val="19"/>
                <w:szCs w:val="19"/>
              </w:rPr>
              <w:t>Полный</w:t>
            </w:r>
            <w:r>
              <w:rPr>
                <w:sz w:val="19"/>
                <w:szCs w:val="19"/>
              </w:rPr>
              <w:t>, </w:t>
            </w:r>
            <w:r>
              <w:rPr>
                <w:rStyle w:val="a8"/>
                <w:sz w:val="19"/>
                <w:szCs w:val="19"/>
              </w:rPr>
              <w:t>ПоОрганизациям</w:t>
            </w:r>
            <w:r>
              <w:rPr>
                <w:sz w:val="19"/>
                <w:szCs w:val="19"/>
              </w:rPr>
              <w:t>, </w:t>
            </w:r>
            <w:r>
              <w:rPr>
                <w:rStyle w:val="a8"/>
                <w:sz w:val="19"/>
                <w:szCs w:val="19"/>
              </w:rPr>
              <w:t>ПоСкладамИОрганизациям</w:t>
            </w:r>
          </w:p>
          <w:p w:rsidR="00323072" w:rsidRDefault="00323072" w:rsidP="001E206F">
            <w:pPr>
              <w:numPr>
                <w:ilvl w:val="0"/>
                <w:numId w:val="5"/>
              </w:numPr>
              <w:spacing w:before="100" w:beforeAutospacing="1" w:after="100" w:afterAutospacing="1"/>
              <w:jc w:val="left"/>
              <w:rPr>
                <w:sz w:val="19"/>
                <w:szCs w:val="19"/>
              </w:rPr>
            </w:pPr>
            <w:r>
              <w:rPr>
                <w:sz w:val="19"/>
                <w:szCs w:val="19"/>
              </w:rPr>
              <w:t>имена планов обмена между различными конфигурациями следует формировать из имени источника и имени приемника. Имена планов обмена в источнике и приемнике должны быть одинаковыми. Например: </w:t>
            </w:r>
            <w:r>
              <w:rPr>
                <w:rStyle w:val="a8"/>
                <w:sz w:val="19"/>
                <w:szCs w:val="19"/>
              </w:rPr>
              <w:t>ОбменУправлениеНебольшойФирмойБухгалтерияПредприятия</w:t>
            </w:r>
            <w:r>
              <w:rPr>
                <w:sz w:val="19"/>
                <w:szCs w:val="19"/>
              </w:rPr>
              <w:t>, </w:t>
            </w:r>
            <w:r>
              <w:rPr>
                <w:rStyle w:val="a8"/>
                <w:sz w:val="19"/>
                <w:szCs w:val="19"/>
              </w:rPr>
              <w:t>ОбменУправлениеТорговлейРозничнаяТорговля</w:t>
            </w:r>
            <w:r>
              <w:rPr>
                <w:sz w:val="19"/>
                <w:szCs w:val="19"/>
              </w:rPr>
              <w:t>.</w:t>
            </w:r>
          </w:p>
          <w:p w:rsidR="00323072" w:rsidRDefault="00323072">
            <w:pPr>
              <w:pStyle w:val="af9"/>
              <w:rPr>
                <w:sz w:val="19"/>
                <w:szCs w:val="19"/>
              </w:rPr>
            </w:pPr>
            <w:r>
              <w:rPr>
                <w:sz w:val="19"/>
                <w:szCs w:val="19"/>
              </w:rPr>
              <w:lastRenderedPageBreak/>
              <w:t>При необходимости организации обмена с разными версиями (редакциями) конфигураций, к именам приемника и источника добавляются номера версий (редакций). Например, </w:t>
            </w:r>
            <w:r>
              <w:rPr>
                <w:rStyle w:val="a8"/>
                <w:sz w:val="19"/>
                <w:szCs w:val="19"/>
              </w:rPr>
              <w:t>ОбменУправлениеТорговлей110РозничнаяТорговля10 </w:t>
            </w:r>
            <w:r>
              <w:rPr>
                <w:sz w:val="19"/>
                <w:szCs w:val="19"/>
              </w:rPr>
              <w:t>(обмен данными между конфигурациями редакций 11.0 и 1.0)</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Критерии отбора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критериев отбора рекомендуется задавать во множественном числе, образуя имя от названия списка объектов, которые он отбирает. Например: </w:t>
            </w:r>
            <w:r>
              <w:rPr>
                <w:rStyle w:val="a8"/>
                <w:sz w:val="19"/>
                <w:szCs w:val="19"/>
              </w:rPr>
              <w:t>СвязанныеДокументы</w:t>
            </w:r>
            <w:r>
              <w:rPr>
                <w:sz w:val="19"/>
                <w:szCs w:val="19"/>
              </w:rPr>
              <w:t>, </w:t>
            </w:r>
            <w:r>
              <w:rPr>
                <w:rStyle w:val="a8"/>
                <w:sz w:val="19"/>
                <w:szCs w:val="19"/>
              </w:rPr>
              <w:t>ФайлыВТоме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Подписки на события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подписок на события рекомендуется задавать от сути выполняемого действия и образовывать от неопределенной формы глагола. Например,</w:t>
            </w:r>
            <w:r>
              <w:rPr>
                <w:sz w:val="19"/>
                <w:szCs w:val="19"/>
              </w:rPr>
              <w:br/>
              <w:t>неправильно</w:t>
            </w:r>
            <w:r>
              <w:rPr>
                <w:sz w:val="19"/>
                <w:szCs w:val="19"/>
              </w:rPr>
              <w:br/>
            </w:r>
            <w:r>
              <w:rPr>
                <w:rStyle w:val="a8"/>
                <w:sz w:val="19"/>
                <w:szCs w:val="19"/>
              </w:rPr>
              <w:t>ЗапретРедактированияРеквизитовОбъектовПередЗаписьюОбъекта</w:t>
            </w:r>
            <w:r>
              <w:rPr>
                <w:b/>
                <w:bCs/>
                <w:sz w:val="19"/>
                <w:szCs w:val="19"/>
              </w:rPr>
              <w:br/>
            </w:r>
            <w:r>
              <w:rPr>
                <w:rStyle w:val="a8"/>
                <w:sz w:val="19"/>
                <w:szCs w:val="19"/>
              </w:rPr>
              <w:t>НастройкаПорядкаЭлементовПередЗаписью</w:t>
            </w:r>
          </w:p>
          <w:p w:rsidR="00323072" w:rsidRDefault="00323072">
            <w:pPr>
              <w:pStyle w:val="af9"/>
              <w:rPr>
                <w:sz w:val="19"/>
                <w:szCs w:val="19"/>
              </w:rPr>
            </w:pPr>
            <w:r>
              <w:rPr>
                <w:sz w:val="19"/>
                <w:szCs w:val="19"/>
              </w:rPr>
              <w:t>правильно:</w:t>
            </w:r>
            <w:r>
              <w:rPr>
                <w:sz w:val="19"/>
                <w:szCs w:val="19"/>
              </w:rPr>
              <w:br/>
            </w:r>
            <w:r>
              <w:rPr>
                <w:rStyle w:val="a8"/>
                <w:sz w:val="19"/>
                <w:szCs w:val="19"/>
              </w:rPr>
              <w:t>ПроверитьИзменениеРеквизитовОбъекта</w:t>
            </w:r>
            <w:r>
              <w:rPr>
                <w:b/>
                <w:bCs/>
                <w:sz w:val="19"/>
                <w:szCs w:val="19"/>
              </w:rPr>
              <w:br/>
            </w:r>
            <w:r>
              <w:rPr>
                <w:rStyle w:val="a8"/>
                <w:sz w:val="19"/>
                <w:szCs w:val="19"/>
              </w:rPr>
              <w:t>ПересчитатьПорядковыйНомерЭлемента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Регламентные задания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регламентных заданий рекомендуется давать в единственном числе и образовывать от существительного. Например,</w:t>
            </w:r>
            <w:r>
              <w:rPr>
                <w:sz w:val="19"/>
                <w:szCs w:val="19"/>
              </w:rPr>
              <w:br/>
              <w:t>неправильно</w:t>
            </w:r>
            <w:r>
              <w:rPr>
                <w:sz w:val="19"/>
                <w:szCs w:val="19"/>
              </w:rPr>
              <w:br/>
            </w:r>
            <w:r>
              <w:rPr>
                <w:rStyle w:val="a8"/>
                <w:sz w:val="19"/>
                <w:szCs w:val="19"/>
              </w:rPr>
              <w:t>УстановитьПериодРасчитанныхИтогов</w:t>
            </w:r>
            <w:r>
              <w:rPr>
                <w:sz w:val="19"/>
                <w:szCs w:val="19"/>
              </w:rPr>
              <w:br/>
            </w:r>
            <w:r>
              <w:rPr>
                <w:rStyle w:val="a8"/>
                <w:sz w:val="19"/>
                <w:szCs w:val="19"/>
              </w:rPr>
              <w:t>УведомитьИсполнителейОНовыхЗадачах</w:t>
            </w:r>
          </w:p>
          <w:p w:rsidR="00323072" w:rsidRDefault="00323072">
            <w:pPr>
              <w:pStyle w:val="af9"/>
              <w:rPr>
                <w:sz w:val="19"/>
                <w:szCs w:val="19"/>
              </w:rPr>
            </w:pPr>
            <w:r>
              <w:rPr>
                <w:sz w:val="19"/>
                <w:szCs w:val="19"/>
              </w:rPr>
              <w:t>правильно</w:t>
            </w:r>
            <w:r>
              <w:rPr>
                <w:sz w:val="19"/>
                <w:szCs w:val="19"/>
              </w:rPr>
              <w:br/>
            </w:r>
            <w:r>
              <w:rPr>
                <w:rStyle w:val="a8"/>
                <w:sz w:val="19"/>
                <w:szCs w:val="19"/>
              </w:rPr>
              <w:t>УстановкаПериодаРасчитанныхИтогов</w:t>
            </w:r>
            <w:r>
              <w:rPr>
                <w:sz w:val="19"/>
                <w:szCs w:val="19"/>
              </w:rPr>
              <w:br/>
            </w:r>
            <w:r>
              <w:rPr>
                <w:rStyle w:val="a8"/>
                <w:sz w:val="19"/>
                <w:szCs w:val="19"/>
              </w:rPr>
              <w:t>УведомлениеИсполнителейОНовыхЗадачах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Функциональные опции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функциональных опций, связанных с константами, рекомендуется образовывать от описания включаемой (или выключаемой) с их помощью функциональности. Например, для функциональных опций типа </w:t>
            </w:r>
            <w:r>
              <w:rPr>
                <w:rStyle w:val="a8"/>
                <w:sz w:val="19"/>
                <w:szCs w:val="19"/>
              </w:rPr>
              <w:t>Булево</w:t>
            </w:r>
            <w:r>
              <w:rPr>
                <w:sz w:val="19"/>
                <w:szCs w:val="19"/>
              </w:rPr>
              <w:t>:</w:t>
            </w:r>
            <w:r>
              <w:rPr>
                <w:sz w:val="19"/>
                <w:szCs w:val="19"/>
              </w:rPr>
              <w:br/>
            </w:r>
            <w:r>
              <w:rPr>
                <w:rStyle w:val="a8"/>
                <w:sz w:val="19"/>
                <w:szCs w:val="19"/>
              </w:rPr>
              <w:t>ИспользоватьБизнесПроцессыИЗадачи</w:t>
            </w:r>
            <w:r>
              <w:rPr>
                <w:sz w:val="19"/>
                <w:szCs w:val="19"/>
              </w:rPr>
              <w:br/>
            </w:r>
            <w:r>
              <w:rPr>
                <w:rStyle w:val="a8"/>
                <w:sz w:val="19"/>
                <w:szCs w:val="19"/>
              </w:rPr>
              <w:t>ИспользоватьВерсионированиеОбъектов</w:t>
            </w:r>
          </w:p>
          <w:p w:rsidR="00323072" w:rsidRDefault="00323072">
            <w:pPr>
              <w:pStyle w:val="af9"/>
              <w:rPr>
                <w:sz w:val="19"/>
                <w:szCs w:val="19"/>
              </w:rPr>
            </w:pPr>
            <w:r>
              <w:rPr>
                <w:sz w:val="19"/>
                <w:szCs w:val="19"/>
              </w:rPr>
              <w:t>для функциональной опции других типов:</w:t>
            </w:r>
            <w:r>
              <w:rPr>
                <w:sz w:val="19"/>
                <w:szCs w:val="19"/>
              </w:rPr>
              <w:br/>
            </w:r>
            <w:r>
              <w:rPr>
                <w:rStyle w:val="a8"/>
                <w:sz w:val="19"/>
                <w:szCs w:val="19"/>
              </w:rPr>
              <w:t>ПрефиксИнформационнойБазы</w:t>
            </w:r>
            <w:r>
              <w:rPr>
                <w:sz w:val="19"/>
                <w:szCs w:val="19"/>
              </w:rPr>
              <w:t> (тип </w:t>
            </w:r>
            <w:r>
              <w:rPr>
                <w:rStyle w:val="a8"/>
                <w:sz w:val="19"/>
                <w:szCs w:val="19"/>
              </w:rPr>
              <w:t>Строка</w:t>
            </w:r>
            <w:r>
              <w:rPr>
                <w:sz w:val="19"/>
                <w:szCs w:val="19"/>
              </w:rPr>
              <w:t>)</w:t>
            </w:r>
            <w:r>
              <w:rPr>
                <w:sz w:val="19"/>
                <w:szCs w:val="19"/>
              </w:rPr>
              <w:br/>
            </w:r>
            <w:r>
              <w:rPr>
                <w:rStyle w:val="a8"/>
                <w:sz w:val="19"/>
                <w:szCs w:val="19"/>
              </w:rPr>
              <w:t>ВариантыВерсионированияОбъектов</w:t>
            </w:r>
            <w:r>
              <w:rPr>
                <w:sz w:val="19"/>
                <w:szCs w:val="19"/>
              </w:rPr>
              <w:t> (параметризуемая функциональная опция, связанная с регистром сведений)</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функциональных опций</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параметров функциональных опций рекомендуется задавать от описания параметра. При этом необязательно, чтобы имя параметра функциональной опции совпадало с наименование реквизитов объектов, на которые ссылается параметр. Например:</w:t>
            </w:r>
          </w:p>
          <w:p w:rsidR="00323072" w:rsidRDefault="00323072">
            <w:pPr>
              <w:pStyle w:val="af9"/>
              <w:rPr>
                <w:sz w:val="19"/>
                <w:szCs w:val="19"/>
              </w:rPr>
            </w:pPr>
            <w:r>
              <w:rPr>
                <w:rStyle w:val="a8"/>
                <w:sz w:val="19"/>
                <w:szCs w:val="19"/>
              </w:rPr>
              <w:t>Организация</w:t>
            </w:r>
            <w:r>
              <w:rPr>
                <w:sz w:val="19"/>
                <w:szCs w:val="19"/>
              </w:rPr>
              <w:t> – связан со справочником </w:t>
            </w:r>
            <w:r>
              <w:rPr>
                <w:rStyle w:val="a8"/>
                <w:sz w:val="19"/>
                <w:szCs w:val="19"/>
              </w:rPr>
              <w:t>Организации</w:t>
            </w:r>
            <w:r>
              <w:rPr>
                <w:sz w:val="19"/>
                <w:szCs w:val="19"/>
              </w:rPr>
              <w:t>;</w:t>
            </w:r>
            <w:r>
              <w:rPr>
                <w:sz w:val="19"/>
                <w:szCs w:val="19"/>
              </w:rPr>
              <w:br/>
            </w:r>
            <w:r>
              <w:rPr>
                <w:rStyle w:val="a8"/>
                <w:sz w:val="19"/>
                <w:szCs w:val="19"/>
              </w:rPr>
              <w:t>ТипОбъектаКонфигурации</w:t>
            </w:r>
            <w:r>
              <w:rPr>
                <w:sz w:val="19"/>
                <w:szCs w:val="19"/>
              </w:rPr>
              <w:t> – связан с двумя ресурсами регистров сведений:</w:t>
            </w:r>
          </w:p>
          <w:p w:rsidR="00323072" w:rsidRDefault="00323072" w:rsidP="001E206F">
            <w:pPr>
              <w:numPr>
                <w:ilvl w:val="0"/>
                <w:numId w:val="6"/>
              </w:numPr>
              <w:spacing w:before="100" w:beforeAutospacing="1" w:after="100" w:afterAutospacing="1"/>
              <w:jc w:val="left"/>
              <w:rPr>
                <w:sz w:val="19"/>
                <w:szCs w:val="19"/>
              </w:rPr>
            </w:pPr>
            <w:r>
              <w:rPr>
                <w:rStyle w:val="a8"/>
                <w:sz w:val="19"/>
                <w:szCs w:val="19"/>
              </w:rPr>
              <w:t>РегистрСведений.НазначениеДополнительныхОбработок.Измерение.ТипОбъекта</w:t>
            </w:r>
            <w:r>
              <w:rPr>
                <w:sz w:val="19"/>
                <w:szCs w:val="19"/>
              </w:rPr>
              <w:t>, и</w:t>
            </w:r>
          </w:p>
          <w:p w:rsidR="00323072" w:rsidRDefault="00323072" w:rsidP="001E206F">
            <w:pPr>
              <w:numPr>
                <w:ilvl w:val="0"/>
                <w:numId w:val="6"/>
              </w:numPr>
              <w:spacing w:before="100" w:beforeAutospacing="1" w:after="100" w:afterAutospacing="1"/>
              <w:jc w:val="left"/>
              <w:rPr>
                <w:sz w:val="19"/>
                <w:szCs w:val="19"/>
              </w:rPr>
            </w:pPr>
            <w:r>
              <w:rPr>
                <w:rStyle w:val="a8"/>
                <w:sz w:val="19"/>
                <w:szCs w:val="19"/>
              </w:rPr>
              <w:t>РегистрСведений.НастройкаВерсионированияОбъектов.Измерение.ТипОбъекта</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Определяемые типы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xml:space="preserve">Имена определяемых типов рекомендуется задавать в единственном числе и образовывать от их назначения. При этом не следует называть их так же, как называются другие типы </w:t>
            </w:r>
            <w:r>
              <w:rPr>
                <w:sz w:val="19"/>
                <w:szCs w:val="19"/>
              </w:rPr>
              <w:lastRenderedPageBreak/>
              <w:t>данных (например: «Строка», «Число», …), и не использовать слова, от удаления которых смысл не меняется (например: «Тип...», «Объект…», «Ссылка…»).</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Строка25</w:t>
            </w:r>
            <w:r>
              <w:rPr>
                <w:sz w:val="19"/>
                <w:szCs w:val="19"/>
              </w:rPr>
              <w:t>, </w:t>
            </w:r>
            <w:r>
              <w:rPr>
                <w:rStyle w:val="a8"/>
                <w:sz w:val="19"/>
                <w:szCs w:val="19"/>
              </w:rPr>
              <w:t>СсылкиНаКонтактыВзаимодействий</w:t>
            </w:r>
          </w:p>
          <w:p w:rsidR="00323072" w:rsidRDefault="00323072">
            <w:pPr>
              <w:pStyle w:val="af9"/>
              <w:rPr>
                <w:sz w:val="19"/>
                <w:szCs w:val="19"/>
              </w:rPr>
            </w:pPr>
            <w:r>
              <w:rPr>
                <w:sz w:val="19"/>
                <w:szCs w:val="19"/>
              </w:rPr>
              <w:t>Правильно:</w:t>
            </w:r>
            <w:r>
              <w:rPr>
                <w:sz w:val="19"/>
                <w:szCs w:val="19"/>
              </w:rPr>
              <w:br/>
            </w:r>
            <w:r>
              <w:rPr>
                <w:rStyle w:val="a8"/>
                <w:sz w:val="19"/>
                <w:szCs w:val="19"/>
              </w:rPr>
              <w:t>АртикулНоменклатуры</w:t>
            </w:r>
            <w:r>
              <w:rPr>
                <w:sz w:val="19"/>
                <w:szCs w:val="19"/>
              </w:rPr>
              <w:t> – строка фиксированной длины 25 символов, которая используется в справочнике номенклатуры организации, справочниках номенклатуры поставщиков, отчетов и обработках, предназначенных для работы с номенклатурой.</w:t>
            </w:r>
            <w:r>
              <w:rPr>
                <w:sz w:val="19"/>
                <w:szCs w:val="19"/>
              </w:rPr>
              <w:br/>
            </w:r>
            <w:r>
              <w:rPr>
                <w:rStyle w:val="a8"/>
                <w:sz w:val="19"/>
                <w:szCs w:val="19"/>
              </w:rPr>
              <w:t>КонтактВзаимодействий</w:t>
            </w:r>
            <w:r>
              <w:rPr>
                <w:sz w:val="19"/>
                <w:szCs w:val="19"/>
              </w:rPr>
              <w:t> – составной тип, включающий в себя ссылки на различные справочники, элементы которых являются контактами взаимодействий (электронных писем, телефонных звонков, встреч и пр.). Например, </w:t>
            </w:r>
            <w:r>
              <w:rPr>
                <w:rStyle w:val="a8"/>
                <w:sz w:val="19"/>
                <w:szCs w:val="19"/>
              </w:rPr>
              <w:t>Пользователи</w:t>
            </w:r>
            <w:r>
              <w:rPr>
                <w:sz w:val="19"/>
                <w:szCs w:val="19"/>
              </w:rPr>
              <w:t>, </w:t>
            </w:r>
            <w:r>
              <w:rPr>
                <w:rStyle w:val="a8"/>
                <w:sz w:val="19"/>
                <w:szCs w:val="19"/>
              </w:rPr>
              <w:t>КонтактныеЛицаПартнеров</w:t>
            </w:r>
            <w:r>
              <w:rPr>
                <w:sz w:val="19"/>
                <w:szCs w:val="19"/>
              </w:rPr>
              <w:t>, </w:t>
            </w:r>
            <w:r>
              <w:rPr>
                <w:rStyle w:val="a8"/>
                <w:sz w:val="19"/>
                <w:szCs w:val="19"/>
              </w:rPr>
              <w:t>Партнеры</w:t>
            </w:r>
            <w:r>
              <w:rPr>
                <w:sz w:val="19"/>
                <w:szCs w:val="19"/>
              </w:rPr>
              <w:t> и другие.</w:t>
            </w:r>
          </w:p>
          <w:p w:rsidR="00323072" w:rsidRDefault="00323072">
            <w:pPr>
              <w:pStyle w:val="af9"/>
              <w:rPr>
                <w:sz w:val="19"/>
                <w:szCs w:val="19"/>
              </w:rPr>
            </w:pPr>
            <w:r>
              <w:rPr>
                <w:sz w:val="19"/>
                <w:szCs w:val="19"/>
              </w:rPr>
              <w:t>См. также: </w:t>
            </w:r>
            <w:hyperlink w:anchor="_#STD704.Использование_определяемых_" w:history="1">
              <w:r>
                <w:rPr>
                  <w:rStyle w:val="af8"/>
                  <w:sz w:val="19"/>
                  <w:szCs w:val="19"/>
                </w:rPr>
                <w:t>Использование определяемых типов</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13.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Хранилища настроек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ХранилищеВариантовОтчетов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формы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форм рекомендуется образовывать от существительных. При этом следует избегать в имени форм слов, от удаления которых смысл не меняется, например: «Форма…», «Окно…», «Диалог…».</w:t>
            </w:r>
          </w:p>
          <w:p w:rsidR="00323072" w:rsidRDefault="00323072">
            <w:pPr>
              <w:pStyle w:val="af9"/>
              <w:rPr>
                <w:sz w:val="19"/>
                <w:szCs w:val="19"/>
              </w:rPr>
            </w:pPr>
            <w:r>
              <w:rPr>
                <w:sz w:val="19"/>
                <w:szCs w:val="19"/>
              </w:rPr>
              <w:t>Примеры: </w:t>
            </w:r>
            <w:r>
              <w:rPr>
                <w:rStyle w:val="a8"/>
                <w:sz w:val="19"/>
                <w:szCs w:val="19"/>
              </w:rPr>
              <w:t>НастройкаСистемы</w:t>
            </w:r>
            <w:r>
              <w:rPr>
                <w:sz w:val="19"/>
                <w:szCs w:val="19"/>
              </w:rPr>
              <w:t>, </w:t>
            </w:r>
            <w:r>
              <w:rPr>
                <w:rStyle w:val="a8"/>
                <w:sz w:val="19"/>
                <w:szCs w:val="19"/>
              </w:rPr>
              <w:t>МоиНастройки</w:t>
            </w:r>
            <w:r>
              <w:rPr>
                <w:sz w:val="19"/>
                <w:szCs w:val="19"/>
              </w:rPr>
              <w:t>, </w:t>
            </w:r>
            <w:r>
              <w:rPr>
                <w:rStyle w:val="a8"/>
                <w:sz w:val="19"/>
                <w:szCs w:val="19"/>
              </w:rPr>
              <w:t>ПараметрыПроксиСервера</w:t>
            </w:r>
            <w:r>
              <w:rPr>
                <w:sz w:val="19"/>
                <w:szCs w:val="19"/>
              </w:rPr>
              <w:t>,</w:t>
            </w:r>
            <w:r>
              <w:rPr>
                <w:rStyle w:val="a8"/>
                <w:sz w:val="19"/>
                <w:szCs w:val="19"/>
              </w:rPr>
              <w:t> ВыборОбъектовМетаданных</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команды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команд рекомендуется задавать по следующим принципам:</w:t>
            </w:r>
          </w:p>
          <w:p w:rsidR="00323072" w:rsidRDefault="00323072" w:rsidP="001E206F">
            <w:pPr>
              <w:numPr>
                <w:ilvl w:val="0"/>
                <w:numId w:val="7"/>
              </w:numPr>
              <w:spacing w:before="100" w:beforeAutospacing="1" w:after="100" w:afterAutospacing="1"/>
              <w:jc w:val="left"/>
              <w:rPr>
                <w:sz w:val="19"/>
                <w:szCs w:val="19"/>
              </w:rPr>
            </w:pPr>
            <w:r>
              <w:rPr>
                <w:sz w:val="19"/>
                <w:szCs w:val="19"/>
              </w:rPr>
              <w:t>если команда предназначена для размещения в панели навигации той или иной формы, или раздела командного интерфейса, то ее имя должно обозначать список объектов, которые она открывает. Например:</w:t>
            </w:r>
            <w:r>
              <w:rPr>
                <w:sz w:val="19"/>
                <w:szCs w:val="19"/>
              </w:rPr>
              <w:br/>
            </w:r>
            <w:r>
              <w:rPr>
                <w:rStyle w:val="a8"/>
                <w:sz w:val="19"/>
                <w:szCs w:val="19"/>
              </w:rPr>
              <w:t>ДополнительныеОтчетыИОбработкиЗаполнениеОбъекта</w:t>
            </w:r>
            <w:r>
              <w:rPr>
                <w:sz w:val="19"/>
                <w:szCs w:val="19"/>
              </w:rPr>
              <w:t>,</w:t>
            </w:r>
            <w:r>
              <w:rPr>
                <w:sz w:val="19"/>
                <w:szCs w:val="19"/>
              </w:rPr>
              <w:br/>
            </w:r>
            <w:r>
              <w:rPr>
                <w:rStyle w:val="a8"/>
                <w:sz w:val="19"/>
                <w:szCs w:val="19"/>
              </w:rPr>
              <w:t>ЗадачиПоБизнесПроцессу</w:t>
            </w:r>
          </w:p>
          <w:p w:rsidR="00323072" w:rsidRDefault="00323072" w:rsidP="001E206F">
            <w:pPr>
              <w:numPr>
                <w:ilvl w:val="0"/>
                <w:numId w:val="7"/>
              </w:numPr>
              <w:spacing w:before="100" w:beforeAutospacing="1" w:after="100" w:afterAutospacing="1"/>
              <w:jc w:val="left"/>
              <w:rPr>
                <w:sz w:val="19"/>
                <w:szCs w:val="19"/>
              </w:rPr>
            </w:pPr>
            <w:r>
              <w:rPr>
                <w:sz w:val="19"/>
                <w:szCs w:val="19"/>
              </w:rPr>
              <w:t>в остальных случаях, как правило, имена общих команд образуются от неопределенной формы глагола, обозначающего действие команды, например:</w:t>
            </w:r>
            <w:r>
              <w:rPr>
                <w:sz w:val="19"/>
                <w:szCs w:val="19"/>
              </w:rPr>
              <w:br/>
            </w:r>
            <w:r>
              <w:rPr>
                <w:rStyle w:val="a8"/>
                <w:sz w:val="19"/>
                <w:szCs w:val="19"/>
              </w:rPr>
              <w:t>ВыполнитьСопоставление</w:t>
            </w:r>
            <w:r>
              <w:rPr>
                <w:sz w:val="19"/>
                <w:szCs w:val="19"/>
              </w:rPr>
              <w:t>,</w:t>
            </w:r>
            <w:r>
              <w:rPr>
                <w:sz w:val="19"/>
                <w:szCs w:val="19"/>
              </w:rPr>
              <w:br/>
            </w:r>
            <w:r>
              <w:rPr>
                <w:rStyle w:val="a8"/>
                <w:sz w:val="19"/>
                <w:szCs w:val="19"/>
              </w:rPr>
              <w:t>УстановитьРасширениеРаботыСФайлами</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Группы команд</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Имена групп команд рекомендуется образовывать от существительных.</w:t>
            </w:r>
            <w:r>
              <w:rPr>
                <w:sz w:val="19"/>
                <w:szCs w:val="19"/>
              </w:rPr>
              <w:br/>
              <w:t>Например, </w:t>
            </w:r>
            <w:r>
              <w:rPr>
                <w:rStyle w:val="a8"/>
                <w:sz w:val="19"/>
                <w:szCs w:val="19"/>
              </w:rPr>
              <w:t>ПараметрыОбменаДанными</w:t>
            </w:r>
            <w:r>
              <w:rPr>
                <w:sz w:val="19"/>
                <w:szCs w:val="19"/>
              </w:rPr>
              <w:t>, </w:t>
            </w:r>
            <w:r>
              <w:rPr>
                <w:rStyle w:val="a8"/>
                <w:sz w:val="19"/>
                <w:szCs w:val="19"/>
              </w:rPr>
              <w:t>Печать</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Интерфейсы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8D28B4">
            <w:pPr>
              <w:pStyle w:val="af9"/>
              <w:rPr>
                <w:sz w:val="19"/>
                <w:szCs w:val="19"/>
              </w:rPr>
            </w:pPr>
            <w:r>
              <w:rPr>
                <w:sz w:val="19"/>
                <w:szCs w:val="19"/>
              </w:rPr>
              <w:t>Согласно общим правилам наименования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Имена общих макетов рекомендуется образовывать от существительных, дающих краткое представление о содержимом или назначении макета. При этом следует избегать в имени слов, от удаления которых смысл не меняется, например: «Макет…».</w:t>
            </w:r>
            <w:r>
              <w:rPr>
                <w:sz w:val="19"/>
                <w:szCs w:val="19"/>
              </w:rPr>
              <w:br/>
              <w:t>Примеры: </w:t>
            </w:r>
            <w:r>
              <w:rPr>
                <w:rStyle w:val="a8"/>
                <w:sz w:val="19"/>
                <w:szCs w:val="19"/>
              </w:rPr>
              <w:t>ДополнительнаяОбработка</w:t>
            </w:r>
            <w:r>
              <w:rPr>
                <w:sz w:val="19"/>
                <w:szCs w:val="19"/>
              </w:rPr>
              <w:t>, </w:t>
            </w:r>
            <w:r>
              <w:rPr>
                <w:rStyle w:val="a8"/>
                <w:sz w:val="19"/>
                <w:szCs w:val="19"/>
              </w:rPr>
              <w:t>КомпонентаTWAIN</w:t>
            </w:r>
            <w:r>
              <w:rPr>
                <w:sz w:val="19"/>
                <w:szCs w:val="19"/>
              </w:rPr>
              <w:t>, </w:t>
            </w:r>
            <w:r>
              <w:rPr>
                <w:rStyle w:val="a8"/>
                <w:sz w:val="19"/>
                <w:szCs w:val="19"/>
              </w:rPr>
              <w:t>ОписаниеИзмененийСистемы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картинки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имен метаданных. Например:</w:t>
            </w:r>
            <w:r>
              <w:rPr>
                <w:sz w:val="19"/>
                <w:szCs w:val="19"/>
              </w:rPr>
              <w:br/>
            </w:r>
            <w:r>
              <w:rPr>
                <w:rStyle w:val="a8"/>
                <w:sz w:val="19"/>
                <w:szCs w:val="19"/>
              </w:rPr>
              <w:t>Найти</w:t>
            </w:r>
            <w:r>
              <w:rPr>
                <w:sz w:val="19"/>
                <w:szCs w:val="19"/>
              </w:rPr>
              <w:t> – универсальная картинка для команд поиска, для использования в различных подсистемах конфигурации.</w:t>
            </w:r>
            <w:r>
              <w:rPr>
                <w:sz w:val="19"/>
                <w:szCs w:val="19"/>
              </w:rPr>
              <w:br/>
            </w:r>
            <w:r>
              <w:rPr>
                <w:rStyle w:val="a8"/>
                <w:sz w:val="19"/>
                <w:szCs w:val="19"/>
              </w:rPr>
              <w:t>ЗакрепитьВариантОтчета</w:t>
            </w:r>
            <w:r>
              <w:rPr>
                <w:sz w:val="19"/>
                <w:szCs w:val="19"/>
              </w:rPr>
              <w:t> – картинка команды «Закрепить вариант отчета».</w:t>
            </w:r>
          </w:p>
          <w:p w:rsidR="00323072" w:rsidRDefault="00323072">
            <w:pPr>
              <w:pStyle w:val="af9"/>
              <w:rPr>
                <w:sz w:val="19"/>
                <w:szCs w:val="19"/>
              </w:rPr>
            </w:pPr>
            <w:r>
              <w:rPr>
                <w:sz w:val="19"/>
                <w:szCs w:val="19"/>
              </w:rPr>
              <w:lastRenderedPageBreak/>
              <w:t>Допускается указывать спецификаторы размера, например:</w:t>
            </w:r>
            <w:r>
              <w:rPr>
                <w:sz w:val="19"/>
                <w:szCs w:val="19"/>
              </w:rPr>
              <w:br/>
            </w:r>
            <w:r>
              <w:rPr>
                <w:rStyle w:val="a8"/>
                <w:sz w:val="19"/>
                <w:szCs w:val="19"/>
              </w:rPr>
              <w:t>Папка</w:t>
            </w:r>
            <w:r>
              <w:rPr>
                <w:sz w:val="19"/>
                <w:szCs w:val="19"/>
              </w:rPr>
              <w:t> – картинка размером 16x16 пикселей</w:t>
            </w:r>
            <w:r>
              <w:rPr>
                <w:sz w:val="19"/>
                <w:szCs w:val="19"/>
              </w:rPr>
              <w:br/>
            </w:r>
            <w:r>
              <w:rPr>
                <w:rStyle w:val="a8"/>
                <w:sz w:val="19"/>
                <w:szCs w:val="19"/>
              </w:rPr>
              <w:t>УправлениеПоиском32</w:t>
            </w:r>
            <w:r>
              <w:rPr>
                <w:sz w:val="19"/>
                <w:szCs w:val="19"/>
              </w:rPr>
              <w:t> – картинка размером 32x32 пикселей</w:t>
            </w:r>
            <w:r>
              <w:rPr>
                <w:sz w:val="19"/>
                <w:szCs w:val="19"/>
              </w:rPr>
              <w:br/>
            </w:r>
            <w:r>
              <w:rPr>
                <w:rStyle w:val="a8"/>
                <w:sz w:val="19"/>
                <w:szCs w:val="19"/>
              </w:rPr>
              <w:t>ДлительнаяОперация48</w:t>
            </w:r>
            <w:r>
              <w:rPr>
                <w:sz w:val="19"/>
                <w:szCs w:val="19"/>
              </w:rPr>
              <w:t> – картинка размером 48x48 пикселей</w:t>
            </w:r>
          </w:p>
          <w:p w:rsidR="00323072" w:rsidRDefault="00323072">
            <w:pPr>
              <w:pStyle w:val="af9"/>
              <w:rPr>
                <w:sz w:val="19"/>
                <w:szCs w:val="19"/>
              </w:rPr>
            </w:pPr>
            <w:r>
              <w:rPr>
                <w:sz w:val="19"/>
                <w:szCs w:val="19"/>
              </w:rPr>
              <w:t>Для обозначения картинок-коллекций к имени добавляется префикс </w:t>
            </w:r>
            <w:r>
              <w:rPr>
                <w:rStyle w:val="a8"/>
                <w:sz w:val="19"/>
                <w:szCs w:val="19"/>
              </w:rPr>
              <w:t>Коллекция</w:t>
            </w:r>
            <w:r>
              <w:rPr>
                <w:sz w:val="19"/>
                <w:szCs w:val="19"/>
              </w:rPr>
              <w:t>. Например: </w:t>
            </w:r>
            <w:r>
              <w:rPr>
                <w:rStyle w:val="a8"/>
                <w:sz w:val="19"/>
                <w:szCs w:val="19"/>
              </w:rPr>
              <w:t>КоллекцияВариантыВажностиЗадачи</w:t>
            </w:r>
            <w:r>
              <w:rPr>
                <w:sz w:val="19"/>
                <w:szCs w:val="19"/>
              </w:rPr>
              <w:t>.</w:t>
            </w:r>
          </w:p>
          <w:p w:rsidR="00323072" w:rsidRDefault="00323072">
            <w:pPr>
              <w:pStyle w:val="af9"/>
              <w:rPr>
                <w:sz w:val="19"/>
                <w:szCs w:val="19"/>
              </w:rPr>
            </w:pPr>
            <w:r>
              <w:rPr>
                <w:sz w:val="19"/>
                <w:szCs w:val="19"/>
              </w:rPr>
              <w:t>При этом следует избегать в имени общих картинок слов, от удаления которых смысл не меняется, например: «Картинка…», «Изображение…», «Пиктограмма…».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XDTO-пакеты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XDTO-пакетов рекомендуется образовывать на русском языке от существительных, дающих краткое представление о содержимом или назначении пакета. При этом следует избегать в имени слов, от удаления которых смысл не меняется, например: «Пакет…», «ХDTO…».</w:t>
            </w:r>
          </w:p>
          <w:p w:rsidR="00323072" w:rsidRDefault="00323072">
            <w:pPr>
              <w:pStyle w:val="af9"/>
              <w:rPr>
                <w:sz w:val="19"/>
                <w:szCs w:val="19"/>
              </w:rPr>
            </w:pPr>
            <w:r>
              <w:rPr>
                <w:sz w:val="19"/>
                <w:szCs w:val="19"/>
              </w:rPr>
              <w:t>Пример: </w:t>
            </w:r>
            <w:r>
              <w:rPr>
                <w:rStyle w:val="a8"/>
                <w:sz w:val="19"/>
                <w:szCs w:val="19"/>
              </w:rPr>
              <w:t>Файлы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Web-сервисы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Web-сервисов рекомендуется образовывать на английском языке от существительных, дающих краткое представление об их назначении. Не рекомендуется использовать кириллицу, так как сторонние информационные системы могут ее не поддерживать, а также слова, от удаления которых смысл не меняется, например: «Service», «WebService».</w:t>
            </w:r>
          </w:p>
          <w:p w:rsidR="00323072" w:rsidRDefault="00323072">
            <w:pPr>
              <w:pStyle w:val="af9"/>
              <w:rPr>
                <w:sz w:val="19"/>
                <w:szCs w:val="19"/>
              </w:rPr>
            </w:pPr>
            <w:r>
              <w:rPr>
                <w:sz w:val="19"/>
                <w:szCs w:val="19"/>
              </w:rPr>
              <w:t>Примеры: </w:t>
            </w:r>
            <w:r>
              <w:rPr>
                <w:rStyle w:val="a8"/>
                <w:sz w:val="19"/>
                <w:szCs w:val="19"/>
              </w:rPr>
              <w:t>Files</w:t>
            </w:r>
            <w:r>
              <w:rPr>
                <w:sz w:val="19"/>
                <w:szCs w:val="19"/>
              </w:rPr>
              <w:t>, </w:t>
            </w:r>
            <w:r>
              <w:rPr>
                <w:rStyle w:val="a8"/>
                <w:sz w:val="19"/>
                <w:szCs w:val="19"/>
              </w:rPr>
              <w:t>Accounts</w:t>
            </w:r>
            <w:r>
              <w:rPr>
                <w:sz w:val="19"/>
                <w:szCs w:val="19"/>
              </w:rPr>
              <w:t>, </w:t>
            </w:r>
            <w:r>
              <w:rPr>
                <w:rStyle w:val="a8"/>
                <w:sz w:val="19"/>
                <w:szCs w:val="19"/>
              </w:rPr>
              <w:t>FlightStatus</w:t>
            </w:r>
            <w:r>
              <w:rPr>
                <w:sz w:val="19"/>
                <w:szCs w:val="19"/>
              </w:rPr>
              <w:t>.</w:t>
            </w:r>
          </w:p>
          <w:p w:rsidR="00323072" w:rsidRDefault="00323072">
            <w:pPr>
              <w:pStyle w:val="af9"/>
              <w:rPr>
                <w:sz w:val="19"/>
                <w:szCs w:val="19"/>
              </w:rPr>
            </w:pPr>
            <w:r>
              <w:rPr>
                <w:sz w:val="19"/>
                <w:szCs w:val="19"/>
              </w:rPr>
              <w:t>Имена операций Web-сервисов, а также их параметры рекомендуется также писать на английском языке.</w:t>
            </w:r>
          </w:p>
          <w:p w:rsidR="00323072" w:rsidRDefault="00323072">
            <w:pPr>
              <w:pStyle w:val="af9"/>
              <w:rPr>
                <w:sz w:val="19"/>
                <w:szCs w:val="19"/>
              </w:rPr>
            </w:pPr>
            <w:r>
              <w:rPr>
                <w:sz w:val="19"/>
                <w:szCs w:val="19"/>
              </w:rPr>
              <w:t>Пример: </w:t>
            </w:r>
            <w:r>
              <w:rPr>
                <w:rStyle w:val="a8"/>
                <w:sz w:val="19"/>
                <w:szCs w:val="19"/>
              </w:rPr>
              <w:t>GetCurrencyRate</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WS-ссылки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WS-ссылок рекомендуется образовывать от существительных, дающих краткое представление о назначении Web-сервиса. При этом следует избегать в имени слов, от удаления которых смысл не меняется, например: «WebСервис…», «Сервис…», «Ссылка…».</w:t>
            </w:r>
          </w:p>
          <w:p w:rsidR="00323072" w:rsidRDefault="00323072">
            <w:pPr>
              <w:pStyle w:val="af9"/>
              <w:rPr>
                <w:sz w:val="19"/>
                <w:szCs w:val="19"/>
              </w:rPr>
            </w:pPr>
            <w:r>
              <w:rPr>
                <w:sz w:val="19"/>
                <w:szCs w:val="19"/>
              </w:rPr>
              <w:t>Примеры: </w:t>
            </w:r>
            <w:r>
              <w:rPr>
                <w:rStyle w:val="a8"/>
                <w:sz w:val="19"/>
                <w:szCs w:val="19"/>
              </w:rPr>
              <w:t>ДанныеОтгрузки</w:t>
            </w:r>
            <w:r>
              <w:rPr>
                <w:sz w:val="19"/>
                <w:szCs w:val="19"/>
              </w:rPr>
              <w:t>, </w:t>
            </w:r>
            <w:r>
              <w:rPr>
                <w:rStyle w:val="a8"/>
                <w:sz w:val="19"/>
                <w:szCs w:val="19"/>
              </w:rPr>
              <w:t>КонверторВалют</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Элементы стиля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элементов стиля рекомендуется образовывать от существительных, дающих краткое представление об их назначении.</w:t>
            </w:r>
            <w:r>
              <w:rPr>
                <w:sz w:val="19"/>
                <w:szCs w:val="19"/>
              </w:rPr>
              <w:br/>
              <w:t>Например: </w:t>
            </w:r>
            <w:r>
              <w:rPr>
                <w:rStyle w:val="a8"/>
                <w:sz w:val="19"/>
                <w:szCs w:val="19"/>
              </w:rPr>
              <w:t>ВыполненнаяЗадача</w:t>
            </w:r>
            <w:r>
              <w:rPr>
                <w:sz w:val="19"/>
                <w:szCs w:val="19"/>
              </w:rPr>
              <w:t>, </w:t>
            </w:r>
            <w:r>
              <w:rPr>
                <w:rStyle w:val="a8"/>
                <w:sz w:val="19"/>
                <w:szCs w:val="19"/>
              </w:rPr>
              <w:t>ПоясняющийТекст</w:t>
            </w:r>
            <w:r>
              <w:rPr>
                <w:sz w:val="19"/>
                <w:szCs w:val="19"/>
              </w:rPr>
              <w:t>, </w:t>
            </w:r>
            <w:r>
              <w:rPr>
                <w:rStyle w:val="a8"/>
                <w:sz w:val="19"/>
                <w:szCs w:val="19"/>
              </w:rPr>
              <w:t>НеСтартованныйБизнесПроцесс</w:t>
            </w:r>
            <w:r>
              <w:rPr>
                <w:sz w:val="19"/>
                <w:szCs w:val="19"/>
              </w:rPr>
              <w:t>.</w:t>
            </w:r>
          </w:p>
          <w:p w:rsidR="00323072" w:rsidRDefault="00323072">
            <w:pPr>
              <w:pStyle w:val="af9"/>
              <w:rPr>
                <w:sz w:val="19"/>
                <w:szCs w:val="19"/>
              </w:rPr>
            </w:pPr>
            <w:r>
              <w:rPr>
                <w:sz w:val="19"/>
                <w:szCs w:val="19"/>
              </w:rPr>
              <w:t>Также в имени элемента стиля допускается уточнение по поводу определяемого параметра стиля,</w:t>
            </w:r>
            <w:r>
              <w:rPr>
                <w:sz w:val="19"/>
                <w:szCs w:val="19"/>
              </w:rPr>
              <w:br/>
              <w:t>например: </w:t>
            </w:r>
            <w:r>
              <w:rPr>
                <w:rStyle w:val="a8"/>
                <w:sz w:val="19"/>
                <w:szCs w:val="19"/>
              </w:rPr>
              <w:t>УдаленныйДополнительныйРеквизитЦвет</w:t>
            </w:r>
            <w:r>
              <w:rPr>
                <w:sz w:val="19"/>
                <w:szCs w:val="19"/>
              </w:rPr>
              <w:t>, </w:t>
            </w:r>
            <w:r>
              <w:rPr>
                <w:rStyle w:val="a8"/>
                <w:sz w:val="19"/>
                <w:szCs w:val="19"/>
              </w:rPr>
              <w:t>УдаленныйДополнительныйРеквизитШрифт</w:t>
            </w:r>
            <w:r>
              <w:rPr>
                <w:sz w:val="19"/>
                <w:szCs w:val="19"/>
              </w:rPr>
              <w:t>.</w:t>
            </w:r>
          </w:p>
          <w:p w:rsidR="00323072" w:rsidRDefault="00323072">
            <w:pPr>
              <w:pStyle w:val="af9"/>
              <w:rPr>
                <w:sz w:val="19"/>
                <w:szCs w:val="19"/>
              </w:rPr>
            </w:pPr>
            <w:r>
              <w:rPr>
                <w:sz w:val="19"/>
                <w:szCs w:val="19"/>
              </w:rPr>
              <w:t>См. также: </w:t>
            </w:r>
            <w:hyperlink r:id="rId15" w:history="1">
              <w:r>
                <w:rPr>
                  <w:rStyle w:val="af8"/>
                  <w:sz w:val="19"/>
                  <w:szCs w:val="19"/>
                </w:rPr>
                <w:t>Элементы стиля</w:t>
              </w:r>
            </w:hyperlink>
            <w:r>
              <w:rPr>
                <w:sz w:val="19"/>
                <w:szCs w:val="19"/>
              </w:rPr>
              <w:t> (для режима обычного приложения см. </w:t>
            </w:r>
            <w:hyperlink r:id="rId16" w:history="1">
              <w:r>
                <w:rPr>
                  <w:rStyle w:val="af8"/>
                  <w:sz w:val="19"/>
                  <w:szCs w:val="19"/>
                </w:rPr>
                <w:t>Стили</w:t>
              </w:r>
            </w:hyperlink>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Стили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p>
          <w:p w:rsidR="00323072" w:rsidRDefault="00323072">
            <w:pPr>
              <w:pStyle w:val="af9"/>
              <w:rPr>
                <w:sz w:val="19"/>
                <w:szCs w:val="19"/>
              </w:rPr>
            </w:pPr>
            <w:r>
              <w:rPr>
                <w:sz w:val="19"/>
                <w:szCs w:val="19"/>
              </w:rPr>
              <w:t>См. также: </w:t>
            </w:r>
            <w:hyperlink r:id="rId17" w:history="1">
              <w:r>
                <w:rPr>
                  <w:rStyle w:val="af8"/>
                  <w:sz w:val="19"/>
                  <w:szCs w:val="19"/>
                </w:rPr>
                <w:t>Стили</w:t>
              </w:r>
            </w:hyperlink>
            <w:r>
              <w:rPr>
                <w:sz w:val="19"/>
                <w:szCs w:val="19"/>
              </w:rPr>
              <w:t> (для обычного приложения)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Языки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Имя следует образовывать от наименования языка пользовательского интерфейса программы:</w:t>
            </w:r>
            <w:r>
              <w:rPr>
                <w:sz w:val="19"/>
                <w:szCs w:val="19"/>
              </w:rPr>
              <w:br/>
            </w:r>
            <w:r>
              <w:rPr>
                <w:rStyle w:val="a8"/>
                <w:sz w:val="19"/>
                <w:szCs w:val="19"/>
              </w:rPr>
              <w:t>Русский</w:t>
            </w:r>
            <w:r>
              <w:rPr>
                <w:sz w:val="19"/>
                <w:szCs w:val="19"/>
              </w:rPr>
              <w:t>, </w:t>
            </w:r>
            <w:r>
              <w:rPr>
                <w:rStyle w:val="a8"/>
                <w:sz w:val="19"/>
                <w:szCs w:val="19"/>
              </w:rPr>
              <w:t>Английский</w:t>
            </w:r>
            <w:r>
              <w:rPr>
                <w:sz w:val="19"/>
                <w:szCs w:val="19"/>
              </w:rPr>
              <w:t>, и т.п.</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Константы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констант рекомендуется задавать по следующим принципам:</w:t>
            </w:r>
          </w:p>
          <w:p w:rsidR="00323072" w:rsidRDefault="00323072" w:rsidP="001E206F">
            <w:pPr>
              <w:numPr>
                <w:ilvl w:val="0"/>
                <w:numId w:val="8"/>
              </w:numPr>
              <w:spacing w:before="100" w:beforeAutospacing="1" w:after="100" w:afterAutospacing="1"/>
              <w:jc w:val="left"/>
              <w:rPr>
                <w:sz w:val="19"/>
                <w:szCs w:val="19"/>
              </w:rPr>
            </w:pPr>
            <w:r>
              <w:rPr>
                <w:sz w:val="19"/>
                <w:szCs w:val="19"/>
              </w:rPr>
              <w:t>Если константа связана с функциональной опцией, то созвучно функциональной опции; </w:t>
            </w:r>
          </w:p>
          <w:p w:rsidR="00323072" w:rsidRDefault="00323072" w:rsidP="001E206F">
            <w:pPr>
              <w:numPr>
                <w:ilvl w:val="0"/>
                <w:numId w:val="8"/>
              </w:numPr>
              <w:spacing w:before="100" w:beforeAutospacing="1" w:after="100" w:afterAutospacing="1"/>
              <w:jc w:val="left"/>
              <w:rPr>
                <w:sz w:val="19"/>
                <w:szCs w:val="19"/>
              </w:rPr>
            </w:pPr>
            <w:r>
              <w:rPr>
                <w:sz w:val="19"/>
                <w:szCs w:val="19"/>
              </w:rPr>
              <w:lastRenderedPageBreak/>
              <w:t>В остальных случаях имя константы образуется от описания объекта, значение которого она хранит. Например: </w:t>
            </w:r>
            <w:r>
              <w:rPr>
                <w:rStyle w:val="a8"/>
                <w:sz w:val="19"/>
                <w:szCs w:val="19"/>
              </w:rPr>
              <w:t>ТипХраненияФайлов</w:t>
            </w:r>
            <w:r>
              <w:rPr>
                <w:sz w:val="19"/>
                <w:szCs w:val="19"/>
              </w:rPr>
              <w:t>, </w:t>
            </w:r>
            <w:r>
              <w:rPr>
                <w:rStyle w:val="a8"/>
                <w:sz w:val="19"/>
                <w:szCs w:val="19"/>
              </w:rPr>
              <w:t>НастройкаПроксиСервера</w:t>
            </w:r>
            <w:r>
              <w:rPr>
                <w:sz w:val="19"/>
                <w:szCs w:val="19"/>
              </w:rPr>
              <w:t>. </w:t>
            </w:r>
          </w:p>
          <w:p w:rsidR="00323072" w:rsidRDefault="00323072" w:rsidP="001E206F">
            <w:pPr>
              <w:numPr>
                <w:ilvl w:val="0"/>
                <w:numId w:val="8"/>
              </w:numPr>
              <w:spacing w:before="100" w:beforeAutospacing="1" w:after="100" w:afterAutospacing="1"/>
              <w:jc w:val="left"/>
              <w:rPr>
                <w:sz w:val="19"/>
                <w:szCs w:val="19"/>
              </w:rPr>
            </w:pPr>
            <w:r>
              <w:rPr>
                <w:sz w:val="19"/>
                <w:szCs w:val="19"/>
              </w:rPr>
              <w:t>Если тип значения константы – </w:t>
            </w:r>
            <w:r>
              <w:rPr>
                <w:rStyle w:val="a8"/>
                <w:sz w:val="19"/>
                <w:szCs w:val="19"/>
              </w:rPr>
              <w:t>Булево</w:t>
            </w:r>
            <w:r>
              <w:rPr>
                <w:sz w:val="19"/>
                <w:szCs w:val="19"/>
              </w:rPr>
              <w:t>, то имя может быть образовано от неопределенной формы глагола, обозначающего включаемое или выключаемое действие. Например: </w:t>
            </w:r>
            <w:r>
              <w:rPr>
                <w:rStyle w:val="a8"/>
                <w:sz w:val="19"/>
                <w:szCs w:val="19"/>
              </w:rPr>
              <w:t>ВыполнятьПроверкуЭЦПНаСервере</w:t>
            </w:r>
            <w:r>
              <w:rPr>
                <w:sz w:val="19"/>
                <w:szCs w:val="19"/>
              </w:rPr>
              <w:t>, </w:t>
            </w:r>
            <w:r>
              <w:rPr>
                <w:rStyle w:val="a8"/>
                <w:sz w:val="19"/>
                <w:szCs w:val="19"/>
              </w:rPr>
              <w:t>ИзвлекатьТекстыФайловНаСервере</w:t>
            </w:r>
            <w:r>
              <w:rPr>
                <w:sz w:val="19"/>
                <w:szCs w:val="19"/>
              </w:rPr>
              <w:t>, </w:t>
            </w:r>
            <w:r>
              <w:rPr>
                <w:rStyle w:val="a8"/>
                <w:sz w:val="19"/>
                <w:szCs w:val="19"/>
              </w:rPr>
              <w:t>ИзменятьЗаданияЗаднимЧислом</w:t>
            </w:r>
            <w:r>
              <w:rPr>
                <w:sz w:val="19"/>
                <w:szCs w:val="19"/>
              </w:rPr>
              <w:t>.</w:t>
            </w:r>
          </w:p>
          <w:p w:rsidR="00323072" w:rsidRDefault="00323072">
            <w:pPr>
              <w:pStyle w:val="af9"/>
              <w:rPr>
                <w:sz w:val="19"/>
                <w:szCs w:val="19"/>
              </w:rPr>
            </w:pPr>
            <w:r>
              <w:rPr>
                <w:sz w:val="19"/>
                <w:szCs w:val="19"/>
              </w:rPr>
              <w:t>При этом следует избегать в имени констант слов, от удаления которых смысл не меняется, например: «Константа…».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Справочники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справочников рекомендуется давать во множественном числе и образовывать от описания списка объектов, значения которых хранятся в справочнике. Например: </w:t>
            </w:r>
            <w:r>
              <w:rPr>
                <w:rStyle w:val="a8"/>
                <w:sz w:val="19"/>
                <w:szCs w:val="19"/>
              </w:rPr>
              <w:t>Валюты</w:t>
            </w:r>
            <w:r>
              <w:rPr>
                <w:sz w:val="19"/>
                <w:szCs w:val="19"/>
              </w:rPr>
              <w:t>, </w:t>
            </w:r>
            <w:r>
              <w:rPr>
                <w:rStyle w:val="a8"/>
                <w:sz w:val="19"/>
                <w:szCs w:val="19"/>
              </w:rPr>
              <w:t>ГруппыИсполнителейЗадач</w:t>
            </w:r>
            <w:r>
              <w:rPr>
                <w:sz w:val="19"/>
                <w:szCs w:val="19"/>
              </w:rPr>
              <w:t>, </w:t>
            </w:r>
            <w:r>
              <w:rPr>
                <w:rStyle w:val="a8"/>
                <w:sz w:val="19"/>
                <w:szCs w:val="19"/>
              </w:rPr>
              <w:t>ПрофилиГруппДоступа</w:t>
            </w:r>
            <w:r>
              <w:rPr>
                <w:sz w:val="19"/>
                <w:szCs w:val="19"/>
              </w:rPr>
              <w:t>, </w:t>
            </w:r>
            <w:r>
              <w:rPr>
                <w:rStyle w:val="a8"/>
                <w:sz w:val="19"/>
                <w:szCs w:val="19"/>
              </w:rPr>
              <w:t>Пользователи.</w:t>
            </w:r>
          </w:p>
          <w:p w:rsidR="00323072" w:rsidRDefault="00323072">
            <w:pPr>
              <w:pStyle w:val="af9"/>
              <w:rPr>
                <w:sz w:val="19"/>
                <w:szCs w:val="19"/>
              </w:rPr>
            </w:pPr>
            <w:r>
              <w:rPr>
                <w:sz w:val="19"/>
                <w:szCs w:val="19"/>
              </w:rPr>
              <w:t>При этом следует избегать в именах справочников слов, от удаления которых смысл не меняется, например: «Справочник…».</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Документы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документов, напротив, даются в единственном числе. Например: </w:t>
            </w:r>
            <w:r>
              <w:rPr>
                <w:rStyle w:val="a8"/>
                <w:sz w:val="19"/>
                <w:szCs w:val="19"/>
              </w:rPr>
              <w:t>ЗаказПокупателя</w:t>
            </w:r>
            <w:r>
              <w:rPr>
                <w:sz w:val="19"/>
                <w:szCs w:val="19"/>
              </w:rPr>
              <w:t>, </w:t>
            </w:r>
            <w:r>
              <w:rPr>
                <w:rStyle w:val="a8"/>
                <w:sz w:val="19"/>
                <w:szCs w:val="19"/>
              </w:rPr>
              <w:t>ПеремещениеТоваров</w:t>
            </w:r>
            <w:r>
              <w:rPr>
                <w:sz w:val="19"/>
                <w:szCs w:val="19"/>
              </w:rPr>
              <w:t>, </w:t>
            </w:r>
            <w:r>
              <w:rPr>
                <w:rStyle w:val="a8"/>
                <w:sz w:val="19"/>
                <w:szCs w:val="19"/>
              </w:rPr>
              <w:t>Анкета</w:t>
            </w:r>
            <w:r>
              <w:rPr>
                <w:sz w:val="19"/>
                <w:szCs w:val="19"/>
              </w:rPr>
              <w:t>.</w:t>
            </w:r>
          </w:p>
          <w:p w:rsidR="00323072" w:rsidRDefault="00323072">
            <w:pPr>
              <w:pStyle w:val="af9"/>
              <w:rPr>
                <w:sz w:val="19"/>
                <w:szCs w:val="19"/>
              </w:rPr>
            </w:pPr>
            <w:r>
              <w:rPr>
                <w:sz w:val="19"/>
                <w:szCs w:val="19"/>
              </w:rPr>
              <w:t>При этом следует избегать в именах документов слов, от удаления которых смысл не меняется, например: «Документ…».</w:t>
            </w:r>
          </w:p>
          <w:p w:rsidR="00323072" w:rsidRDefault="00323072">
            <w:pPr>
              <w:pStyle w:val="af9"/>
              <w:rPr>
                <w:sz w:val="19"/>
                <w:szCs w:val="19"/>
              </w:rPr>
            </w:pPr>
            <w:r>
              <w:rPr>
                <w:sz w:val="19"/>
                <w:szCs w:val="19"/>
              </w:rPr>
              <w:t>При выборе имени документа следует различать два случая:</w:t>
            </w:r>
          </w:p>
          <w:p w:rsidR="00323072" w:rsidRDefault="00323072">
            <w:pPr>
              <w:pStyle w:val="af9"/>
              <w:rPr>
                <w:sz w:val="19"/>
                <w:szCs w:val="19"/>
              </w:rPr>
            </w:pPr>
            <w:bookmarkStart w:id="12" w:name="1" w:colFirst="2" w:colLast="2"/>
            <w:r>
              <w:rPr>
                <w:sz w:val="19"/>
                <w:szCs w:val="19"/>
              </w:rPr>
              <w:t>1. В первую очередь, следует стараться отразить в имени документа суть процесса, который отражается в системе этим документом. При этом само имя должно быть максимально лаконичным, рекомендуется избегать слов «Накладная…», «Акт…» и т.п.</w:t>
            </w:r>
          </w:p>
          <w:p w:rsidR="00323072" w:rsidRDefault="00323072">
            <w:pPr>
              <w:pStyle w:val="af9"/>
              <w:rPr>
                <w:sz w:val="19"/>
                <w:szCs w:val="19"/>
              </w:rPr>
            </w:pPr>
            <w:r>
              <w:rPr>
                <w:sz w:val="19"/>
                <w:szCs w:val="19"/>
              </w:rPr>
              <w:t>Например, в системе автоматизирован процесс «Сверка взаиморасчетов», который завершается подписанием сторонами, участвующими в сверке, печатного документа «Акт сверки  товаров».  Поскольку в данном случае в системе документом фиксируется именно процесс, то документ называется </w:t>
            </w:r>
            <w:r>
              <w:rPr>
                <w:rStyle w:val="a8"/>
                <w:sz w:val="19"/>
                <w:szCs w:val="19"/>
              </w:rPr>
              <w:t>СверкаВзаиморасчетов</w:t>
            </w:r>
            <w:r>
              <w:rPr>
                <w:sz w:val="19"/>
                <w:szCs w:val="19"/>
              </w:rPr>
              <w:t>.</w:t>
            </w:r>
          </w:p>
          <w:p w:rsidR="00323072" w:rsidRDefault="00323072">
            <w:pPr>
              <w:pStyle w:val="af9"/>
              <w:rPr>
                <w:sz w:val="19"/>
                <w:szCs w:val="19"/>
              </w:rPr>
            </w:pPr>
            <w:bookmarkStart w:id="13" w:name="2" w:colFirst="2" w:colLast="2"/>
            <w:r>
              <w:rPr>
                <w:sz w:val="19"/>
                <w:szCs w:val="19"/>
              </w:rPr>
              <w:t>2. Если документ не отражает какой-либо процесс в системе, а предназначен только для получения соответствующей печатной формы, то допустимо образовывать имя документа от имени печатной формы. В этом случае допустимо использовать слова «Накладная», «Акт» и т.п. в имени документа. Как правило, у такого документа нет статусов, по нему не вводятся на основании другие документы, а сам процесс получения печатной формы может быть автоматизирован другими документами. </w:t>
            </w:r>
            <w:r>
              <w:rPr>
                <w:sz w:val="19"/>
                <w:szCs w:val="19"/>
              </w:rPr>
              <w:br/>
            </w:r>
            <w:r>
              <w:rPr>
                <w:sz w:val="19"/>
                <w:szCs w:val="19"/>
              </w:rPr>
              <w:br/>
              <w:t>Например, для получения печатной формы «Товарно транспортная накладная» (ТТН) в системе имеется документ, который содержит реквизиты, специфичные для данного печатного документа. При этом поскольку весь процесс формирования ТТН связан с другими документами («Реализация  товаров и  услуг», «Перемещение товаров»), то документ целесообразно назвать от имени печатной формы: </w:t>
            </w:r>
            <w:r>
              <w:rPr>
                <w:rStyle w:val="a8"/>
                <w:sz w:val="19"/>
                <w:szCs w:val="19"/>
              </w:rPr>
              <w:t>ТоварноТранспортнаяНакладная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Журналы документов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журналов документов рекомендуется задавать во множественном числе и образовывать от описания списка объектов, которые содержатся в журнале. Например: </w:t>
            </w:r>
            <w:r>
              <w:rPr>
                <w:rStyle w:val="a8"/>
                <w:sz w:val="19"/>
                <w:szCs w:val="19"/>
              </w:rPr>
              <w:t>СкладскиеДокументы</w:t>
            </w:r>
            <w:r>
              <w:rPr>
                <w:sz w:val="19"/>
                <w:szCs w:val="19"/>
              </w:rPr>
              <w:t>, </w:t>
            </w:r>
            <w:r>
              <w:rPr>
                <w:rStyle w:val="a8"/>
                <w:sz w:val="19"/>
                <w:szCs w:val="19"/>
              </w:rPr>
              <w:t>КорректировкиНДС</w:t>
            </w:r>
            <w:r>
              <w:rPr>
                <w:sz w:val="19"/>
                <w:szCs w:val="19"/>
              </w:rPr>
              <w:t>.</w:t>
            </w:r>
          </w:p>
          <w:p w:rsidR="00323072" w:rsidRDefault="00323072">
            <w:pPr>
              <w:pStyle w:val="af9"/>
              <w:rPr>
                <w:sz w:val="19"/>
                <w:szCs w:val="19"/>
              </w:rPr>
            </w:pPr>
            <w:r>
              <w:rPr>
                <w:sz w:val="19"/>
                <w:szCs w:val="19"/>
              </w:rPr>
              <w:t>При этом следует избегать в именах слов, от удаления которых смысл не меняется, например: «Документы…».</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Перечисления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перечислений в конфигурации рекомендуется задавать во множественном числе.</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ДействиеСДокументамиПоДвойномуЩелчку</w:t>
            </w:r>
            <w:r>
              <w:rPr>
                <w:sz w:val="19"/>
                <w:szCs w:val="19"/>
              </w:rPr>
              <w:br/>
            </w:r>
            <w:r>
              <w:rPr>
                <w:rStyle w:val="a8"/>
                <w:sz w:val="19"/>
                <w:szCs w:val="19"/>
              </w:rPr>
              <w:lastRenderedPageBreak/>
              <w:t>ВажностьЗадачи</w:t>
            </w:r>
            <w:r>
              <w:rPr>
                <w:sz w:val="19"/>
                <w:szCs w:val="19"/>
              </w:rPr>
              <w:br/>
            </w:r>
            <w:r>
              <w:rPr>
                <w:rStyle w:val="a8"/>
                <w:sz w:val="19"/>
                <w:szCs w:val="19"/>
              </w:rPr>
              <w:t>SMTPАутентификация</w:t>
            </w:r>
          </w:p>
          <w:p w:rsidR="00323072" w:rsidRDefault="00323072">
            <w:pPr>
              <w:pStyle w:val="af9"/>
              <w:rPr>
                <w:sz w:val="19"/>
                <w:szCs w:val="19"/>
              </w:rPr>
            </w:pPr>
            <w:r>
              <w:rPr>
                <w:sz w:val="19"/>
                <w:szCs w:val="19"/>
              </w:rPr>
              <w:t>Правильно:</w:t>
            </w:r>
            <w:r>
              <w:rPr>
                <w:sz w:val="19"/>
                <w:szCs w:val="19"/>
              </w:rPr>
              <w:br/>
            </w:r>
            <w:r>
              <w:rPr>
                <w:rStyle w:val="a8"/>
                <w:sz w:val="19"/>
                <w:szCs w:val="19"/>
              </w:rPr>
              <w:t>ДействияСДокументамиПоДвойномуЩелчку</w:t>
            </w:r>
            <w:r>
              <w:rPr>
                <w:sz w:val="19"/>
                <w:szCs w:val="19"/>
              </w:rPr>
              <w:br/>
            </w:r>
            <w:r>
              <w:rPr>
                <w:rStyle w:val="a8"/>
                <w:sz w:val="19"/>
                <w:szCs w:val="19"/>
              </w:rPr>
              <w:t>ВариантыВажностиЗадачи</w:t>
            </w:r>
            <w:r>
              <w:rPr>
                <w:sz w:val="19"/>
                <w:szCs w:val="19"/>
              </w:rPr>
              <w:br/>
            </w:r>
            <w:r>
              <w:rPr>
                <w:rStyle w:val="a8"/>
                <w:sz w:val="19"/>
                <w:szCs w:val="19"/>
              </w:rPr>
              <w:t>ВидыSMTPАутентификации</w:t>
            </w:r>
          </w:p>
          <w:p w:rsidR="00323072" w:rsidRDefault="00323072">
            <w:pPr>
              <w:pStyle w:val="af9"/>
              <w:rPr>
                <w:sz w:val="19"/>
                <w:szCs w:val="19"/>
              </w:rPr>
            </w:pPr>
            <w:r>
              <w:rPr>
                <w:sz w:val="19"/>
                <w:szCs w:val="19"/>
              </w:rPr>
              <w:t>Любое исключение из этого правила должно быть обоснованным. Например:</w:t>
            </w:r>
            <w:r>
              <w:rPr>
                <w:sz w:val="19"/>
                <w:szCs w:val="19"/>
              </w:rPr>
              <w:br/>
            </w:r>
            <w:r>
              <w:rPr>
                <w:rStyle w:val="a8"/>
                <w:sz w:val="19"/>
                <w:szCs w:val="19"/>
              </w:rPr>
              <w:t>ПолФизическогоЛица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Отчеты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1. Имена отчетов и вариантов отчетов рекомендуется образовывать от имени существительного.</w:t>
            </w:r>
            <w:r>
              <w:rPr>
                <w:sz w:val="19"/>
                <w:szCs w:val="19"/>
              </w:rPr>
              <w:br/>
              <w:t>Например: </w:t>
            </w:r>
            <w:r>
              <w:rPr>
                <w:rStyle w:val="a8"/>
                <w:sz w:val="19"/>
                <w:szCs w:val="19"/>
              </w:rPr>
              <w:t>ДинамикаИзмененийФайлов</w:t>
            </w:r>
            <w:r>
              <w:rPr>
                <w:sz w:val="19"/>
                <w:szCs w:val="19"/>
              </w:rPr>
              <w:t>, </w:t>
            </w:r>
            <w:r>
              <w:rPr>
                <w:rStyle w:val="a8"/>
                <w:sz w:val="19"/>
                <w:szCs w:val="19"/>
              </w:rPr>
              <w:t>СписокЗависшихЗадач</w:t>
            </w:r>
            <w:r>
              <w:rPr>
                <w:sz w:val="19"/>
                <w:szCs w:val="19"/>
              </w:rPr>
              <w:t>, </w:t>
            </w:r>
            <w:r>
              <w:rPr>
                <w:rStyle w:val="a8"/>
                <w:sz w:val="19"/>
                <w:szCs w:val="19"/>
              </w:rPr>
              <w:t>СправкаОбИсполнительскойДисциплине</w:t>
            </w:r>
            <w:r>
              <w:rPr>
                <w:sz w:val="19"/>
                <w:szCs w:val="19"/>
              </w:rPr>
              <w:t>.</w:t>
            </w:r>
          </w:p>
          <w:p w:rsidR="00323072" w:rsidRDefault="00323072">
            <w:pPr>
              <w:pStyle w:val="af9"/>
              <w:rPr>
                <w:sz w:val="19"/>
                <w:szCs w:val="19"/>
              </w:rPr>
            </w:pPr>
            <w:r>
              <w:rPr>
                <w:sz w:val="19"/>
                <w:szCs w:val="19"/>
              </w:rPr>
              <w:t>2. Рекомендуется предусматривать вывод заголовка, если отчет или вариант отчета предназначен для печати.</w:t>
            </w:r>
          </w:p>
          <w:tbl>
            <w:tblPr>
              <w:tblW w:w="7423"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7423"/>
            </w:tblGrid>
            <w:tr w:rsidR="00323072" w:rsidTr="005C57AD">
              <w:trPr>
                <w:tblCellSpacing w:w="15" w:type="dxa"/>
              </w:trPr>
              <w:tc>
                <w:tcPr>
                  <w:tcW w:w="7363" w:type="dxa"/>
                  <w:tcBorders>
                    <w:top w:val="nil"/>
                    <w:left w:val="nil"/>
                    <w:bottom w:val="nil"/>
                    <w:right w:val="nil"/>
                  </w:tcBorders>
                  <w:shd w:val="clear" w:color="auto" w:fill="CCFFCC"/>
                  <w:vAlign w:val="center"/>
                  <w:hideMark/>
                </w:tcPr>
                <w:p w:rsidR="00323072" w:rsidRDefault="00323072">
                  <w:pPr>
                    <w:pStyle w:val="af9"/>
                    <w:jc w:val="right"/>
                    <w:rPr>
                      <w:sz w:val="19"/>
                      <w:szCs w:val="19"/>
                    </w:rPr>
                  </w:pPr>
                  <w:r>
                    <w:rPr>
                      <w:rStyle w:val="a9"/>
                      <w:sz w:val="19"/>
                      <w:szCs w:val="19"/>
                    </w:rPr>
                    <w:t>Методическая рекомендация (полезный совет)</w:t>
                  </w:r>
                </w:p>
                <w:p w:rsidR="00323072" w:rsidRDefault="00323072">
                  <w:pPr>
                    <w:pStyle w:val="af9"/>
                    <w:rPr>
                      <w:sz w:val="19"/>
                      <w:szCs w:val="19"/>
                    </w:rPr>
                  </w:pPr>
                  <w:r>
                    <w:rPr>
                      <w:sz w:val="19"/>
                      <w:szCs w:val="19"/>
                    </w:rPr>
                    <w:t>Для отчетов с макетом заголовок должен располагаться в самом макете.</w:t>
                  </w:r>
                  <w:r>
                    <w:rPr>
                      <w:sz w:val="19"/>
                      <w:szCs w:val="19"/>
                    </w:rPr>
                    <w:br/>
                    <w:t>Для вариантов отчетов без макета достаточно установить свойство </w:t>
                  </w:r>
                  <w:r>
                    <w:rPr>
                      <w:rStyle w:val="a8"/>
                      <w:sz w:val="19"/>
                      <w:szCs w:val="19"/>
                    </w:rPr>
                    <w:t>"Заголовок"</w:t>
                  </w:r>
                  <w:r>
                    <w:rPr>
                      <w:sz w:val="19"/>
                      <w:szCs w:val="19"/>
                    </w:rPr>
                    <w:t> на закладке </w:t>
                  </w:r>
                  <w:r>
                    <w:rPr>
                      <w:rStyle w:val="a8"/>
                      <w:sz w:val="19"/>
                      <w:szCs w:val="19"/>
                    </w:rPr>
                    <w:t>"Дополнительные настройки".</w:t>
                  </w:r>
                </w:p>
              </w:tc>
            </w:tr>
          </w:tbl>
          <w:p w:rsidR="00323072" w:rsidRDefault="00323072">
            <w:pPr>
              <w:pStyle w:val="af9"/>
              <w:rPr>
                <w:sz w:val="19"/>
                <w:szCs w:val="19"/>
              </w:rPr>
            </w:pPr>
            <w:bookmarkStart w:id="14" w:name="3"/>
            <w:bookmarkEnd w:id="12"/>
            <w:bookmarkEnd w:id="13"/>
            <w:bookmarkEnd w:id="14"/>
            <w:r>
              <w:rPr>
                <w:sz w:val="19"/>
                <w:szCs w:val="19"/>
              </w:rPr>
              <w:t>3. При выборе представления варианта отчета следует придерживаться следующих рекомендаций:</w:t>
            </w:r>
          </w:p>
          <w:p w:rsidR="00323072" w:rsidRDefault="00323072" w:rsidP="001E206F">
            <w:pPr>
              <w:numPr>
                <w:ilvl w:val="0"/>
                <w:numId w:val="9"/>
              </w:numPr>
              <w:spacing w:before="100" w:beforeAutospacing="1" w:after="240"/>
              <w:jc w:val="left"/>
              <w:rPr>
                <w:sz w:val="19"/>
                <w:szCs w:val="19"/>
              </w:rPr>
            </w:pPr>
            <w:r>
              <w:rPr>
                <w:sz w:val="19"/>
                <w:szCs w:val="19"/>
              </w:rPr>
              <w:t>Представление должно лаконично и однозначно описывать суть данных, которые выводятся в этом варианте отчета.</w:t>
            </w:r>
            <w:r>
              <w:rPr>
                <w:sz w:val="19"/>
                <w:szCs w:val="19"/>
              </w:rPr>
              <w:br/>
            </w:r>
            <w:r>
              <w:rPr>
                <w:sz w:val="19"/>
                <w:szCs w:val="19"/>
              </w:rPr>
              <w:br/>
              <w:t>Например, для отчета «Валовая прибыль», неправильно:</w:t>
            </w:r>
            <w:r>
              <w:rPr>
                <w:sz w:val="19"/>
                <w:szCs w:val="19"/>
              </w:rPr>
              <w:br/>
              <w:t>«Основной», «По заказам» (подобные названия могут встречаться у вариантов других отчетов)</w:t>
            </w:r>
            <w:r>
              <w:rPr>
                <w:sz w:val="19"/>
                <w:szCs w:val="19"/>
              </w:rPr>
              <w:br/>
            </w:r>
            <w:r>
              <w:rPr>
                <w:sz w:val="19"/>
                <w:szCs w:val="19"/>
              </w:rPr>
              <w:br/>
              <w:t>Правильно:</w:t>
            </w:r>
            <w:r>
              <w:rPr>
                <w:sz w:val="19"/>
                <w:szCs w:val="19"/>
              </w:rPr>
              <w:br/>
              <w:t>«Валовая прибыль по контрагентам», «Валовая прибыль по заказам»</w:t>
            </w:r>
          </w:p>
          <w:p w:rsidR="00323072" w:rsidRDefault="00323072" w:rsidP="001E206F">
            <w:pPr>
              <w:numPr>
                <w:ilvl w:val="0"/>
                <w:numId w:val="9"/>
              </w:numPr>
              <w:spacing w:before="100" w:beforeAutospacing="1" w:after="100" w:afterAutospacing="1"/>
              <w:jc w:val="left"/>
              <w:rPr>
                <w:sz w:val="19"/>
                <w:szCs w:val="19"/>
              </w:rPr>
            </w:pPr>
            <w:r>
              <w:rPr>
                <w:sz w:val="19"/>
                <w:szCs w:val="19"/>
              </w:rPr>
              <w:t>Если для варианта отчета выводится заголовок, то его представление должно совпадать с заголовком печатной формы. Это позволит пользователю однозначно определять вариант отчета по его печатной форме. </w:t>
            </w:r>
          </w:p>
          <w:p w:rsidR="00323072" w:rsidRDefault="00323072" w:rsidP="001E206F">
            <w:pPr>
              <w:numPr>
                <w:ilvl w:val="0"/>
                <w:numId w:val="9"/>
              </w:numPr>
              <w:spacing w:before="100" w:beforeAutospacing="1" w:after="100" w:afterAutospacing="1"/>
              <w:jc w:val="left"/>
              <w:rPr>
                <w:sz w:val="19"/>
                <w:szCs w:val="19"/>
              </w:rPr>
            </w:pPr>
            <w:r>
              <w:rPr>
                <w:sz w:val="19"/>
                <w:szCs w:val="19"/>
              </w:rPr>
              <w:t>Не рекомендуется образовывать представление от имени отчета с уточнением специфики варианта отчета в скобках или с использованием других разделителей. Это может перегрузить списки вариантов отчетов повторениями, разделителями и уточнениями, снизив простоту визуального восприятия.</w:t>
            </w:r>
          </w:p>
          <w:p w:rsidR="00323072" w:rsidRDefault="00323072">
            <w:pPr>
              <w:pStyle w:val="af9"/>
              <w:rPr>
                <w:sz w:val="19"/>
                <w:szCs w:val="19"/>
              </w:rPr>
            </w:pPr>
            <w:bookmarkStart w:id="15" w:name="4"/>
            <w:bookmarkEnd w:id="15"/>
            <w:r>
              <w:rPr>
                <w:sz w:val="19"/>
                <w:szCs w:val="19"/>
              </w:rPr>
              <w:t>4. При этом следует избегать в именах отчетов и вариантов отчетов слов, от удаления которых смысл не меняется, например: «Отчет…».</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Обработки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обработок рекомендуется образовывать от имени существительного.</w:t>
            </w:r>
            <w:r>
              <w:rPr>
                <w:sz w:val="19"/>
                <w:szCs w:val="19"/>
              </w:rPr>
              <w:br/>
              <w:t>Например: </w:t>
            </w:r>
            <w:r>
              <w:rPr>
                <w:rStyle w:val="a8"/>
                <w:sz w:val="19"/>
                <w:szCs w:val="19"/>
              </w:rPr>
              <w:t>КонтрольЖурналаРегистрации</w:t>
            </w:r>
            <w:r>
              <w:rPr>
                <w:sz w:val="19"/>
                <w:szCs w:val="19"/>
              </w:rPr>
              <w:t>, </w:t>
            </w:r>
            <w:r>
              <w:rPr>
                <w:rStyle w:val="a8"/>
                <w:sz w:val="19"/>
                <w:szCs w:val="19"/>
              </w:rPr>
              <w:t>РегламентныеИФоновыеЗадания</w:t>
            </w:r>
            <w:r>
              <w:rPr>
                <w:sz w:val="19"/>
                <w:szCs w:val="19"/>
              </w:rPr>
              <w:t>, </w:t>
            </w:r>
            <w:r>
              <w:rPr>
                <w:rStyle w:val="a8"/>
                <w:sz w:val="19"/>
                <w:szCs w:val="19"/>
              </w:rPr>
              <w:t>УправлениеИтогамиИАгрегатами</w:t>
            </w:r>
            <w:r>
              <w:rPr>
                <w:sz w:val="19"/>
                <w:szCs w:val="19"/>
              </w:rPr>
              <w:t>.</w:t>
            </w:r>
          </w:p>
          <w:p w:rsidR="00323072" w:rsidRDefault="00323072">
            <w:pPr>
              <w:pStyle w:val="af9"/>
              <w:rPr>
                <w:sz w:val="19"/>
                <w:szCs w:val="19"/>
              </w:rPr>
            </w:pPr>
            <w:r>
              <w:rPr>
                <w:sz w:val="19"/>
                <w:szCs w:val="19"/>
              </w:rPr>
              <w:lastRenderedPageBreak/>
              <w:t>При этом следует избегать в именах обработок слов, от удаления которых смысл не меняется, например: «Обработка…».</w:t>
            </w:r>
          </w:p>
          <w:p w:rsidR="00323072" w:rsidRDefault="00323072">
            <w:pPr>
              <w:pStyle w:val="af9"/>
              <w:rPr>
                <w:sz w:val="19"/>
                <w:szCs w:val="19"/>
              </w:rPr>
            </w:pPr>
            <w:r>
              <w:rPr>
                <w:sz w:val="19"/>
                <w:szCs w:val="19"/>
              </w:rPr>
              <w:t>Если форму обработки предполагается открывать из панели навигации той или иной формы, или раздела командного интерфейса, то имя обработки должно совпадать с именем команды для ее открытия. Например, команда </w:t>
            </w:r>
            <w:r>
              <w:rPr>
                <w:rStyle w:val="a8"/>
                <w:sz w:val="19"/>
                <w:szCs w:val="19"/>
              </w:rPr>
              <w:t>РегламентныеИФоновыеЗадания</w:t>
            </w:r>
            <w:r>
              <w:rPr>
                <w:sz w:val="19"/>
                <w:szCs w:val="19"/>
              </w:rPr>
              <w:t> открывает обработку </w:t>
            </w:r>
            <w:r>
              <w:rPr>
                <w:rStyle w:val="a8"/>
                <w:sz w:val="19"/>
                <w:szCs w:val="19"/>
              </w:rPr>
              <w:t>РегламентныеИФоновыеЗадания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характеристик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характеристики рекомендуется задавать во множественном числе и образовывать от описания списка объектов, которые перечисляются в плане видов характеристик.</w:t>
            </w:r>
            <w:r>
              <w:rPr>
                <w:sz w:val="19"/>
                <w:szCs w:val="19"/>
              </w:rPr>
              <w:br/>
              <w:t>Например: </w:t>
            </w:r>
            <w:r>
              <w:rPr>
                <w:rStyle w:val="a8"/>
                <w:sz w:val="19"/>
                <w:szCs w:val="19"/>
              </w:rPr>
              <w:t>ВидыДоступа</w:t>
            </w:r>
            <w:r>
              <w:rPr>
                <w:sz w:val="19"/>
                <w:szCs w:val="19"/>
              </w:rPr>
              <w:t>, </w:t>
            </w:r>
            <w:r>
              <w:rPr>
                <w:rStyle w:val="a8"/>
                <w:sz w:val="19"/>
                <w:szCs w:val="19"/>
              </w:rPr>
              <w:t>ВопросыДляАнкетирования</w:t>
            </w:r>
            <w:r>
              <w:rPr>
                <w:sz w:val="19"/>
                <w:szCs w:val="19"/>
              </w:rPr>
              <w:t>, </w:t>
            </w:r>
            <w:r>
              <w:rPr>
                <w:rStyle w:val="a8"/>
                <w:sz w:val="19"/>
                <w:szCs w:val="19"/>
              </w:rPr>
              <w:t>ДополнительныеРеквизитыИСведения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счетов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счетов рекомендуется задавать в единственном числе, образуя имя от существительного, дающего краткое представление о назначении плана счетов. При этом следует избегать в имени плана счетов слов, от удаления которых смысл не меняется, например: «ПланСчетов…». В то же время, в синониме может задаваться полное наименование.</w:t>
            </w:r>
            <w:r>
              <w:rPr>
                <w:sz w:val="19"/>
                <w:szCs w:val="19"/>
              </w:rPr>
              <w:br/>
              <w:t>Например (имя – синоним):</w:t>
            </w:r>
            <w:r>
              <w:rPr>
                <w:sz w:val="19"/>
                <w:szCs w:val="19"/>
              </w:rPr>
              <w:br/>
              <w:t>  </w:t>
            </w:r>
            <w:r>
              <w:rPr>
                <w:rStyle w:val="a8"/>
                <w:sz w:val="19"/>
                <w:szCs w:val="19"/>
              </w:rPr>
              <w:t>ЕПСБУ</w:t>
            </w:r>
            <w:r>
              <w:rPr>
                <w:sz w:val="19"/>
                <w:szCs w:val="19"/>
              </w:rPr>
              <w:t> - "ЕПСБУ"</w:t>
            </w:r>
            <w:r>
              <w:rPr>
                <w:sz w:val="19"/>
                <w:szCs w:val="19"/>
              </w:rPr>
              <w:br/>
              <w:t>  </w:t>
            </w:r>
            <w:r>
              <w:rPr>
                <w:rStyle w:val="a8"/>
                <w:sz w:val="19"/>
                <w:szCs w:val="19"/>
              </w:rPr>
              <w:t>БухгалтерскийУчет</w:t>
            </w:r>
            <w:r>
              <w:rPr>
                <w:sz w:val="19"/>
                <w:szCs w:val="19"/>
              </w:rPr>
              <w:t>  - "План счетов бухгалтерского учета"</w:t>
            </w:r>
            <w:r>
              <w:rPr>
                <w:sz w:val="19"/>
                <w:szCs w:val="19"/>
              </w:rPr>
              <w:br/>
              <w:t>  </w:t>
            </w:r>
            <w:r>
              <w:rPr>
                <w:rStyle w:val="a8"/>
                <w:sz w:val="19"/>
                <w:szCs w:val="19"/>
              </w:rPr>
              <w:t>УправленческийУчет</w:t>
            </w:r>
            <w:r>
              <w:rPr>
                <w:sz w:val="19"/>
                <w:szCs w:val="19"/>
              </w:rPr>
              <w:t> - "План счетов управленческого учета"</w:t>
            </w:r>
            <w:r>
              <w:rPr>
                <w:sz w:val="19"/>
                <w:szCs w:val="19"/>
              </w:rPr>
              <w:br/>
              <w:t>  </w:t>
            </w:r>
            <w:r>
              <w:rPr>
                <w:rStyle w:val="a8"/>
                <w:sz w:val="19"/>
                <w:szCs w:val="19"/>
              </w:rPr>
              <w:t>МеждународныйУчет</w:t>
            </w:r>
            <w:r>
              <w:rPr>
                <w:sz w:val="19"/>
                <w:szCs w:val="19"/>
              </w:rPr>
              <w:t>  - "План счетов международного учета"</w:t>
            </w:r>
            <w:r>
              <w:rPr>
                <w:sz w:val="19"/>
                <w:szCs w:val="19"/>
              </w:rPr>
              <w:br/>
              <w:t>  </w:t>
            </w:r>
            <w:r>
              <w:rPr>
                <w:rStyle w:val="a8"/>
                <w:sz w:val="19"/>
                <w:szCs w:val="19"/>
              </w:rPr>
              <w:t>Бюджетирование</w:t>
            </w:r>
            <w:r>
              <w:rPr>
                <w:sz w:val="19"/>
                <w:szCs w:val="19"/>
              </w:rPr>
              <w:t>     - "План счетов для бюджетирования"</w:t>
            </w:r>
            <w:r>
              <w:rPr>
                <w:sz w:val="19"/>
                <w:szCs w:val="19"/>
              </w:rPr>
              <w:br/>
              <w:t>  и т.п.</w:t>
            </w:r>
            <w:r>
              <w:rPr>
                <w:sz w:val="19"/>
                <w:szCs w:val="19"/>
              </w:rPr>
              <w:br/>
              <w:t> </w:t>
            </w:r>
            <w:r>
              <w:rPr>
                <w:sz w:val="19"/>
                <w:szCs w:val="19"/>
              </w:rPr>
              <w:br/>
              <w:t>Для дополнительных уточнений можно использовать свойство </w:t>
            </w:r>
            <w:r>
              <w:rPr>
                <w:rStyle w:val="a8"/>
                <w:sz w:val="19"/>
                <w:szCs w:val="19"/>
              </w:rPr>
              <w:t>Пояснение</w:t>
            </w:r>
            <w:r>
              <w:rPr>
                <w:sz w:val="19"/>
                <w:szCs w:val="19"/>
              </w:rPr>
              <w:t>, значение которого выводится в подсказке к команде открытия плана счетов.</w:t>
            </w:r>
            <w:r>
              <w:rPr>
                <w:sz w:val="19"/>
                <w:szCs w:val="19"/>
              </w:rPr>
              <w:br/>
              <w:t>Например:</w:t>
            </w:r>
          </w:p>
          <w:p w:rsidR="00323072" w:rsidRDefault="00323072" w:rsidP="001E206F">
            <w:pPr>
              <w:numPr>
                <w:ilvl w:val="0"/>
                <w:numId w:val="10"/>
              </w:numPr>
              <w:spacing w:before="100" w:beforeAutospacing="1" w:after="100" w:afterAutospacing="1"/>
              <w:jc w:val="left"/>
              <w:rPr>
                <w:sz w:val="19"/>
                <w:szCs w:val="19"/>
              </w:rPr>
            </w:pPr>
            <w:r>
              <w:rPr>
                <w:rStyle w:val="a8"/>
                <w:sz w:val="19"/>
                <w:szCs w:val="19"/>
              </w:rPr>
              <w:t>НалоговыйУчет</w:t>
            </w:r>
            <w:r>
              <w:rPr>
                <w:sz w:val="19"/>
                <w:szCs w:val="19"/>
              </w:rPr>
              <w:t> - синоним "План счетов налогового учета",</w:t>
            </w:r>
            <w:r>
              <w:rPr>
                <w:sz w:val="19"/>
                <w:szCs w:val="19"/>
              </w:rPr>
              <w:br/>
              <w:t>пояснение: "План счетов налогового учета (по налогу на прибыль)"</w:t>
            </w:r>
          </w:p>
          <w:p w:rsidR="00323072" w:rsidRDefault="00323072" w:rsidP="001E206F">
            <w:pPr>
              <w:numPr>
                <w:ilvl w:val="0"/>
                <w:numId w:val="10"/>
              </w:numPr>
              <w:spacing w:before="100" w:beforeAutospacing="1" w:after="100" w:afterAutospacing="1"/>
              <w:jc w:val="left"/>
              <w:rPr>
                <w:sz w:val="19"/>
                <w:szCs w:val="19"/>
              </w:rPr>
            </w:pPr>
            <w:r>
              <w:rPr>
                <w:rStyle w:val="a8"/>
                <w:sz w:val="19"/>
                <w:szCs w:val="19"/>
              </w:rPr>
              <w:t>ЕПСБУ</w:t>
            </w:r>
            <w:r>
              <w:rPr>
                <w:sz w:val="19"/>
                <w:szCs w:val="19"/>
              </w:rPr>
              <w:t> - синоним "ЕПСБУ",</w:t>
            </w:r>
            <w:r>
              <w:rPr>
                <w:sz w:val="19"/>
                <w:szCs w:val="19"/>
              </w:rPr>
              <w:br/>
              <w:t>пояснение: "Единый план счетов бюджетного учета"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расчета рекомендуется задавать во множественном числе и образовывать от описания списка объектов, которые перечисляются в плане видов расчета.</w:t>
            </w:r>
            <w:r>
              <w:rPr>
                <w:sz w:val="19"/>
                <w:szCs w:val="19"/>
              </w:rPr>
              <w:br/>
              <w:t>Например: </w:t>
            </w:r>
            <w:r>
              <w:rPr>
                <w:rStyle w:val="a8"/>
                <w:sz w:val="19"/>
                <w:szCs w:val="19"/>
              </w:rPr>
              <w:t>ОсновныеНачисления</w:t>
            </w:r>
            <w:r>
              <w:rPr>
                <w:sz w:val="19"/>
                <w:szCs w:val="19"/>
              </w:rPr>
              <w:t>, </w:t>
            </w:r>
            <w:r>
              <w:rPr>
                <w:rStyle w:val="a8"/>
                <w:sz w:val="19"/>
                <w:szCs w:val="19"/>
              </w:rPr>
              <w:t>УправленческиеНачисления</w:t>
            </w:r>
            <w:r>
              <w:rPr>
                <w:sz w:val="19"/>
                <w:szCs w:val="19"/>
              </w:rPr>
              <w:t>, </w:t>
            </w:r>
            <w:r>
              <w:rPr>
                <w:rStyle w:val="a8"/>
                <w:sz w:val="19"/>
                <w:szCs w:val="19"/>
              </w:rPr>
              <w:t>Удержания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сведений,</w:t>
            </w:r>
            <w:r>
              <w:rPr>
                <w:sz w:val="19"/>
                <w:szCs w:val="19"/>
              </w:rPr>
              <w:br/>
              <w:t>регистры накопления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сведений, регистров накопления рекомендуется задавать во множественном числе и образовывать от описания списка записей, которые содержатся в регистре.</w:t>
            </w:r>
            <w:r>
              <w:rPr>
                <w:sz w:val="19"/>
                <w:szCs w:val="19"/>
              </w:rPr>
              <w:br/>
              <w:t>Например: </w:t>
            </w:r>
            <w:r>
              <w:rPr>
                <w:rStyle w:val="a8"/>
                <w:sz w:val="19"/>
                <w:szCs w:val="19"/>
              </w:rPr>
              <w:t>ДокументыФизическихЛиц</w:t>
            </w:r>
            <w:r>
              <w:rPr>
                <w:sz w:val="19"/>
                <w:szCs w:val="19"/>
              </w:rPr>
              <w:t>, </w:t>
            </w:r>
            <w:r>
              <w:rPr>
                <w:rStyle w:val="a8"/>
                <w:sz w:val="19"/>
                <w:szCs w:val="19"/>
              </w:rPr>
              <w:t>ФайлыВРабочемКаталоге</w:t>
            </w:r>
            <w:r>
              <w:rPr>
                <w:sz w:val="19"/>
                <w:szCs w:val="19"/>
              </w:rPr>
              <w:t>, </w:t>
            </w:r>
            <w:r>
              <w:rPr>
                <w:rStyle w:val="a8"/>
                <w:sz w:val="19"/>
                <w:szCs w:val="19"/>
              </w:rPr>
              <w:t>ДвиженияДенежныхСредств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бухгалтерии,</w:t>
            </w:r>
            <w:r>
              <w:rPr>
                <w:sz w:val="19"/>
                <w:szCs w:val="19"/>
              </w:rPr>
              <w:br/>
              <w:t>регистры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бухгалтерии и регистров расчета рекомендуется образовывать от описания списка записей, которые содержатся в регистре.</w:t>
            </w:r>
            <w:r>
              <w:rPr>
                <w:sz w:val="19"/>
                <w:szCs w:val="19"/>
              </w:rPr>
              <w:br/>
              <w:t>Например: </w:t>
            </w:r>
            <w:r>
              <w:rPr>
                <w:rStyle w:val="a8"/>
                <w:sz w:val="19"/>
                <w:szCs w:val="19"/>
              </w:rPr>
              <w:t>Хозрасчетный</w:t>
            </w:r>
            <w:r>
              <w:rPr>
                <w:sz w:val="19"/>
                <w:szCs w:val="19"/>
              </w:rPr>
              <w:t>, </w:t>
            </w:r>
            <w:r>
              <w:rPr>
                <w:rStyle w:val="a8"/>
                <w:sz w:val="19"/>
                <w:szCs w:val="19"/>
              </w:rPr>
              <w:t>Начисления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Бизнес-процессы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бизнес-процессов рекомендуется задавать как и имена документов, в единственном числе.</w:t>
            </w:r>
            <w:r>
              <w:rPr>
                <w:sz w:val="19"/>
                <w:szCs w:val="19"/>
              </w:rPr>
              <w:br/>
              <w:t>Например: </w:t>
            </w:r>
            <w:r>
              <w:rPr>
                <w:rStyle w:val="a8"/>
                <w:sz w:val="19"/>
                <w:szCs w:val="19"/>
              </w:rPr>
              <w:t>Задание</w:t>
            </w:r>
            <w:r>
              <w:rPr>
                <w:sz w:val="19"/>
                <w:szCs w:val="19"/>
              </w:rPr>
              <w:t>, </w:t>
            </w:r>
            <w:r>
              <w:rPr>
                <w:rStyle w:val="a8"/>
                <w:sz w:val="19"/>
                <w:szCs w:val="19"/>
              </w:rPr>
              <w:t>Согласование</w:t>
            </w:r>
            <w:r>
              <w:rPr>
                <w:sz w:val="19"/>
                <w:szCs w:val="19"/>
              </w:rPr>
              <w:t>, </w:t>
            </w:r>
            <w:r>
              <w:rPr>
                <w:rStyle w:val="a8"/>
                <w:sz w:val="19"/>
                <w:szCs w:val="19"/>
              </w:rPr>
              <w:t>Утверждение</w:t>
            </w:r>
            <w:r>
              <w:rPr>
                <w:sz w:val="19"/>
                <w:szCs w:val="19"/>
              </w:rPr>
              <w:t>, </w:t>
            </w:r>
            <w:r>
              <w:rPr>
                <w:rStyle w:val="a8"/>
                <w:sz w:val="19"/>
                <w:szCs w:val="19"/>
              </w:rPr>
              <w:t>Поручение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Задачи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задач бизнес-процессов рекомендуется задавать в единственном числе.</w:t>
            </w:r>
            <w:r>
              <w:rPr>
                <w:sz w:val="19"/>
                <w:szCs w:val="19"/>
              </w:rPr>
              <w:br/>
              <w:t>Например: </w:t>
            </w:r>
            <w:r>
              <w:rPr>
                <w:rStyle w:val="a8"/>
                <w:sz w:val="19"/>
                <w:szCs w:val="19"/>
              </w:rPr>
              <w:t>ЗадачаИсполнителя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Внешние источники 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внешних источников данных рекомендуется образовывать от описания импортируемых данных. При этом следует избегать в имени слов, от удаления которых смысл не меняется: «Данные…», «ИсточникДанных…».</w:t>
            </w:r>
          </w:p>
          <w:p w:rsidR="00323072" w:rsidRDefault="00323072">
            <w:pPr>
              <w:pStyle w:val="af9"/>
              <w:rPr>
                <w:sz w:val="19"/>
                <w:szCs w:val="19"/>
              </w:rPr>
            </w:pPr>
            <w:r>
              <w:rPr>
                <w:sz w:val="19"/>
                <w:szCs w:val="19"/>
              </w:rPr>
              <w:t>Примеры: </w:t>
            </w:r>
            <w:r>
              <w:rPr>
                <w:rStyle w:val="a8"/>
                <w:sz w:val="19"/>
                <w:szCs w:val="19"/>
              </w:rPr>
              <w:t>ДоговорыУправленческойУчетнойСистемы</w:t>
            </w:r>
            <w:r>
              <w:rPr>
                <w:sz w:val="19"/>
                <w:szCs w:val="19"/>
              </w:rPr>
              <w:t>, </w:t>
            </w:r>
            <w:r>
              <w:rPr>
                <w:rStyle w:val="a8"/>
                <w:sz w:val="19"/>
                <w:szCs w:val="19"/>
              </w:rPr>
              <w:t>ФайлыОсновнойСЭД</w:t>
            </w:r>
            <w:r>
              <w:rPr>
                <w:sz w:val="19"/>
                <w:szCs w:val="19"/>
              </w:rPr>
              <w:t>.</w:t>
            </w:r>
          </w:p>
          <w:p w:rsidR="00323072" w:rsidRDefault="00323072">
            <w:pPr>
              <w:pStyle w:val="af9"/>
              <w:rPr>
                <w:sz w:val="19"/>
                <w:szCs w:val="19"/>
              </w:rPr>
            </w:pPr>
            <w:r>
              <w:rPr>
                <w:sz w:val="19"/>
                <w:szCs w:val="19"/>
              </w:rPr>
              <w:t>Таблицы внешних источников данных рекомендуется называть согласно общим правилам наименования объектов метаданных.</w:t>
            </w:r>
          </w:p>
          <w:p w:rsidR="00323072" w:rsidRDefault="00323072">
            <w:pPr>
              <w:pStyle w:val="af9"/>
              <w:rPr>
                <w:sz w:val="19"/>
                <w:szCs w:val="19"/>
              </w:rPr>
            </w:pPr>
            <w:r>
              <w:rPr>
                <w:sz w:val="19"/>
                <w:szCs w:val="19"/>
              </w:rPr>
              <w:t>Примеры: </w:t>
            </w:r>
            <w:r>
              <w:rPr>
                <w:rStyle w:val="a8"/>
                <w:sz w:val="19"/>
                <w:szCs w:val="19"/>
              </w:rPr>
              <w:t>Договоры</w:t>
            </w:r>
            <w:r>
              <w:rPr>
                <w:sz w:val="19"/>
                <w:szCs w:val="19"/>
              </w:rPr>
              <w:t>, </w:t>
            </w:r>
            <w:r>
              <w:rPr>
                <w:rStyle w:val="a8"/>
                <w:sz w:val="19"/>
                <w:szCs w:val="19"/>
              </w:rPr>
              <w:t>Номенклатура</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bl>
    <w:p w:rsidR="00323072" w:rsidRDefault="00323072" w:rsidP="00323072">
      <w:r>
        <w:t>См. также</w:t>
      </w:r>
    </w:p>
    <w:p w:rsidR="00323072" w:rsidRPr="00323072" w:rsidRDefault="004F69AB" w:rsidP="001E206F">
      <w:pPr>
        <w:pStyle w:val="afa"/>
        <w:numPr>
          <w:ilvl w:val="0"/>
          <w:numId w:val="11"/>
        </w:numPr>
        <w:rPr>
          <w:rFonts w:cs="Times New Roman"/>
        </w:rPr>
      </w:pPr>
      <w:hyperlink r:id="rId18" w:history="1">
        <w:r w:rsidR="00323072" w:rsidRPr="00323072">
          <w:rPr>
            <w:rStyle w:val="af8"/>
            <w:rFonts w:ascii="Verdana" w:hAnsi="Verdana"/>
            <w:sz w:val="19"/>
            <w:szCs w:val="19"/>
          </w:rPr>
          <w:t>Ограничения на переименование объектов метаданных</w:t>
        </w:r>
      </w:hyperlink>
    </w:p>
    <w:p w:rsidR="00323072" w:rsidRDefault="003039D7" w:rsidP="00323072">
      <w:pPr>
        <w:pStyle w:val="3"/>
      </w:pPr>
      <w:bookmarkStart w:id="16" w:name="_Toc31109399"/>
      <w:r>
        <w:rPr>
          <w:rFonts w:ascii="Verdana" w:hAnsi="Verdana"/>
          <w:color w:val="000000"/>
          <w:sz w:val="19"/>
          <w:szCs w:val="19"/>
        </w:rPr>
        <w:t>#STD</w:t>
      </w:r>
      <w:r w:rsidR="00646E87">
        <w:rPr>
          <w:rFonts w:ascii="Verdana" w:hAnsi="Verdana"/>
          <w:color w:val="000000"/>
          <w:sz w:val="19"/>
          <w:szCs w:val="19"/>
        </w:rPr>
        <w:t>643.</w:t>
      </w:r>
      <w:r w:rsidR="00323072">
        <w:t>Работа в разных часовых поясах</w:t>
      </w:r>
      <w:bookmarkEnd w:id="16"/>
      <w:r w:rsidR="00782FFE">
        <w:fldChar w:fldCharType="begin"/>
      </w:r>
      <w:r w:rsidR="00782FFE">
        <w:instrText xml:space="preserve"> TA \l "</w:instrText>
      </w:r>
      <w:r>
        <w:rPr>
          <w:rFonts w:ascii="Verdana" w:hAnsi="Verdana"/>
          <w:color w:val="000000"/>
          <w:sz w:val="19"/>
          <w:szCs w:val="19"/>
        </w:rPr>
        <w:instrText>#STD</w:instrText>
      </w:r>
      <w:r w:rsidR="00782FFE" w:rsidRPr="00055C99">
        <w:rPr>
          <w:rFonts w:ascii="Verdana" w:hAnsi="Verdana"/>
          <w:color w:val="000000"/>
          <w:sz w:val="19"/>
          <w:szCs w:val="19"/>
        </w:rPr>
        <w:instrText>643.</w:instrText>
      </w:r>
      <w:r w:rsidR="00782FFE" w:rsidRPr="00055C99">
        <w:instrText>Работа в разных часовых поясах</w:instrText>
      </w:r>
      <w:r w:rsidR="00782FFE">
        <w:instrText>" \s "</w:instrText>
      </w:r>
      <w:r>
        <w:instrText>#STD</w:instrText>
      </w:r>
      <w:r w:rsidR="00782FFE">
        <w:instrText xml:space="preserve">643"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обычное приложение.</w:t>
      </w:r>
    </w:p>
    <w:p w:rsidR="00323072" w:rsidRDefault="00323072" w:rsidP="00323072">
      <w:r>
        <w:t>1. Конфигурации должны быть рассчитаны на работу в условиях, когда часовой пояс на серверном компьютере не совпадает с реальным часовым поясом пользователей информационной базы. Например, с сервером, расположенным в Москве, работают сотрудники компании из Владивостока, и при этом все операции в системе должны выполняться по местному времени (Владивостока).</w:t>
      </w:r>
    </w:p>
    <w:p w:rsidR="00323072" w:rsidRDefault="00323072" w:rsidP="00323072">
      <w:r>
        <w:t>Такой сценарий работы часто востребован в клиент-серверных информационных базах и в прикладных решениях в модели сервиса (SaaS).</w:t>
      </w:r>
    </w:p>
    <w:p w:rsidR="00323072" w:rsidRDefault="00323072" w:rsidP="00323072">
      <w:r>
        <w:t>2.1. Во всех серверных процедурах и функциях вместо функции </w:t>
      </w:r>
      <w:r>
        <w:rPr>
          <w:rStyle w:val="a8"/>
          <w:rFonts w:ascii="Verdana" w:hAnsi="Verdana"/>
          <w:color w:val="000000"/>
        </w:rPr>
        <w:t>ТекущаяДата</w:t>
      </w:r>
      <w:r>
        <w:t>, которая возвращает дату и время серверного компьютера, следует использовать функцию </w:t>
      </w:r>
      <w:r>
        <w:rPr>
          <w:rStyle w:val="a8"/>
          <w:rFonts w:ascii="Verdana" w:hAnsi="Verdana"/>
          <w:color w:val="000000"/>
        </w:rPr>
        <w:t>ТекущаяДатаСеанса</w:t>
      </w:r>
      <w:r>
        <w:t>, которая приводит время сервера к часовому поясу пользовательского сеанса.</w:t>
      </w:r>
    </w:p>
    <w:p w:rsidR="00323072" w:rsidRDefault="00323072" w:rsidP="00323072">
      <w:r>
        <w:t>2.2. В тех случаях, когда требуется «универсальная» отметка времени, не зависящая от часового пояса текущего сеанса пользователя, в контексте которого выполняется серверный вызов, следует использовать функцию </w:t>
      </w:r>
      <w:r>
        <w:rPr>
          <w:rStyle w:val="a8"/>
          <w:rFonts w:ascii="Verdana" w:hAnsi="Verdana"/>
          <w:color w:val="000000"/>
        </w:rPr>
        <w:t>УниверсальноеВремя</w:t>
      </w:r>
      <w:r>
        <w:t>. Например, для определения момента перезаполнения закешированных данных, для получения времени последнего выполнения фонового задания и т.п.</w:t>
      </w:r>
    </w:p>
    <w:p w:rsidR="00323072" w:rsidRDefault="00323072" w:rsidP="00323072">
      <w:r>
        <w:t>2.3. При использовании методов платформы, возвращающих локальную дату серверного компьютера, следует приводить ее либо к универсальному времени, либо к времени пользовательского сеанса. Например: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ДатаАктуальностиУниверсальная = УниверсальноеВремя(ПолнотекстовыйПоиск.ДатаАктуальности());</w:t>
      </w:r>
      <w:r>
        <w:rPr>
          <w:rFonts w:ascii="Courier New" w:hAnsi="Courier New" w:cs="Courier New"/>
          <w:color w:val="000080"/>
          <w:sz w:val="20"/>
          <w:szCs w:val="20"/>
        </w:rPr>
        <w:br/>
        <w:t>ДатаАктуальности = МестноеВремя(ДатаАктуальностиУниверсальная, ЧасовойПоясСеанса());</w:t>
      </w:r>
    </w:p>
    <w:p w:rsidR="00323072" w:rsidRDefault="00323072" w:rsidP="00323072">
      <w:pPr>
        <w:rPr>
          <w:rFonts w:cs="Times New Roman"/>
        </w:rPr>
      </w:pPr>
      <w:bookmarkStart w:id="17" w:name="3.1"/>
      <w:bookmarkEnd w:id="17"/>
      <w:r>
        <w:t>3.1. В клиентском коде использование функции </w:t>
      </w:r>
      <w:r>
        <w:rPr>
          <w:rStyle w:val="a8"/>
          <w:rFonts w:ascii="Verdana" w:hAnsi="Verdana"/>
          <w:color w:val="000000"/>
        </w:rPr>
        <w:t>ТекущаяДата</w:t>
      </w:r>
      <w:r>
        <w:t> также недопустимо. Это требование обусловлено тем, что текущее время, вычисленное в клиентском и серверном коде, не должно различаться.</w:t>
      </w:r>
    </w:p>
    <w:p w:rsidR="00323072" w:rsidRDefault="00323072" w:rsidP="00323072">
      <w:r>
        <w:t>Например, с сервером, расположенным в Москве, работают пользователи из Киева. Функция </w:t>
      </w:r>
      <w:r>
        <w:rPr>
          <w:rStyle w:val="a8"/>
          <w:rFonts w:ascii="Verdana" w:hAnsi="Verdana"/>
          <w:color w:val="000000"/>
        </w:rPr>
        <w:t>ТекущаяДата</w:t>
      </w:r>
      <w:r>
        <w:t> для клиентского компьютера возвращает 10:00, а для сервера – 11:00. В то же время, функция </w:t>
      </w:r>
      <w:r>
        <w:rPr>
          <w:rStyle w:val="a8"/>
          <w:rFonts w:ascii="Verdana" w:hAnsi="Verdana"/>
          <w:color w:val="000000"/>
        </w:rPr>
        <w:t>ТекущаяДатаСеанса</w:t>
      </w:r>
      <w:r>
        <w:t> вернет на сервере 10:00, если в информационной базе установлено киевское время (с помощью метода </w:t>
      </w:r>
      <w:r>
        <w:rPr>
          <w:rStyle w:val="a8"/>
          <w:rFonts w:ascii="Verdana" w:hAnsi="Verdana"/>
          <w:color w:val="000000"/>
        </w:rPr>
        <w:t>УстановитьЧасовойПоясИнформационнойБазы</w:t>
      </w:r>
      <w:r>
        <w:t>).</w:t>
      </w:r>
    </w:p>
    <w:p w:rsidR="00323072" w:rsidRDefault="00323072" w:rsidP="00323072">
      <w:r>
        <w:t>Как правило, вместо вызова функции </w:t>
      </w:r>
      <w:r>
        <w:rPr>
          <w:rStyle w:val="a8"/>
          <w:rFonts w:ascii="Verdana" w:hAnsi="Verdana"/>
          <w:color w:val="000000"/>
        </w:rPr>
        <w:t>ТекущаяДата</w:t>
      </w:r>
      <w:r>
        <w:t> на клиенте необходимо </w:t>
      </w:r>
    </w:p>
    <w:p w:rsidR="00323072" w:rsidRDefault="00323072" w:rsidP="001E206F">
      <w:pPr>
        <w:pStyle w:val="afa"/>
        <w:numPr>
          <w:ilvl w:val="0"/>
          <w:numId w:val="11"/>
        </w:numPr>
      </w:pPr>
      <w:r>
        <w:t>передавать с сервера на клиент время и дату, приведенную к часовому поясу пользовательского сеанса;</w:t>
      </w:r>
    </w:p>
    <w:p w:rsidR="00323072" w:rsidRDefault="00323072" w:rsidP="001E206F">
      <w:pPr>
        <w:pStyle w:val="afa"/>
        <w:numPr>
          <w:ilvl w:val="0"/>
          <w:numId w:val="11"/>
        </w:numPr>
      </w:pPr>
      <w:r>
        <w:t>при работе с документами на клиенте, использовать дату документа.</w:t>
      </w:r>
    </w:p>
    <w:p w:rsidR="00323072" w:rsidRDefault="00323072" w:rsidP="00323072">
      <w:r>
        <w:t>Рассмотрим типовые случаи на примерах.</w:t>
      </w:r>
    </w:p>
    <w:p w:rsidR="00323072" w:rsidRDefault="00323072" w:rsidP="00323072">
      <w:bookmarkStart w:id="18" w:name="3.2"/>
      <w:bookmarkEnd w:id="18"/>
      <w:r>
        <w:lastRenderedPageBreak/>
        <w:t>3.2. В алгоритме закрытия месяца с клиента на сервер передается дата, по которой далее определяется, какой месяц будет закрываться.</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ТекущаяДата();  // вызов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а затем в форме обработки:</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перенести получение текущей даты на сервер: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Неопределено; // нет вызова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и в форме обработки использовать для этого функцию </w:t>
      </w:r>
      <w:r>
        <w:rPr>
          <w:rStyle w:val="a8"/>
          <w:rFonts w:ascii="Verdana" w:hAnsi="Verdana"/>
          <w:color w:val="000000"/>
        </w:rPr>
        <w:t>ТекущаяДатаСеанса</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НачалоМесяца(ТекущаяДатаСеанса());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rPr>
          <w:rFonts w:cs="Times New Roman"/>
        </w:rPr>
      </w:pPr>
      <w:bookmarkStart w:id="19" w:name="3.3"/>
      <w:bookmarkEnd w:id="19"/>
      <w:r>
        <w:t>3.3. При работе с документами следует рассмотреть возможность использования даты самого документа вместо текущей даты. Например, в реализации подбора номенклатуры в табличную часть документа, в форму подбора из клиентского кода передается дата расчетов для вывода цен и остатков на эту дату.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ДатаРасчетов = ?(НачалоДня(Объект.Дата) = НачалоДня(ТекущаяДата()),</w:t>
      </w:r>
      <w:r>
        <w:rPr>
          <w:rFonts w:ascii="Courier New" w:hAnsi="Courier New" w:cs="Courier New"/>
          <w:color w:val="000080"/>
          <w:sz w:val="20"/>
          <w:szCs w:val="20"/>
        </w:rPr>
        <w:br/>
        <w:t>  Неопределено, Объект.Дата); // вызов ТекущаяДата() на клиенте</w:t>
      </w:r>
      <w:r>
        <w:rPr>
          <w:rFonts w:ascii="Courier New" w:hAnsi="Courier New" w:cs="Courier New"/>
          <w:color w:val="000080"/>
          <w:sz w:val="20"/>
          <w:szCs w:val="20"/>
        </w:rPr>
        <w:br/>
        <w:t> ПараметрыПодбора.Вставить("ДатаРасчетов", ДатаРасчетов);</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передавать на сервер дату документа, а вычисление даты расчетов выполнять на сервере:</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ПараметрыПодбора.Вставить("ДатаРасчетов", 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p>
    <w:p w:rsidR="00323072" w:rsidRDefault="00323072" w:rsidP="00323072">
      <w:pPr>
        <w:rPr>
          <w:rFonts w:cs="Times New Roman"/>
        </w:rPr>
      </w:pPr>
      <w:r>
        <w:t>Другой пример. При подборе документов для зачета аванса в форме подбора устанавливается отбор по условию «дата документов аванса не больше переданной в форму».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 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w:t>
      </w:r>
      <w:r>
        <w:rPr>
          <w:rFonts w:ascii="Courier New" w:hAnsi="Courier New" w:cs="Courier New"/>
          <w:color w:val="000080"/>
          <w:sz w:val="20"/>
          <w:szCs w:val="20"/>
        </w:rPr>
        <w:br/>
        <w:t>?(ЗначениеЗаполнено(Параметры.Ключ), Объект.Дата - 1, КонецДня(ТекущаяДата()))); // вызов ТекущаяДата() на клиенте</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w:t>
      </w:r>
      <w:r>
        <w:rPr>
          <w:rFonts w:ascii="Courier New" w:hAnsi="Courier New" w:cs="Courier New"/>
          <w:color w:val="000080"/>
          <w:sz w:val="20"/>
          <w:szCs w:val="20"/>
        </w:rPr>
        <w:br/>
        <w:t>ПараметрыФормы, Элемент);</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вычислять параметр КонецПериода по дате документа:</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w:t>
      </w:r>
      <w:r>
        <w:rPr>
          <w:rFonts w:ascii="Courier New" w:hAnsi="Courier New" w:cs="Courier New"/>
          <w:color w:val="000080"/>
          <w:sz w:val="20"/>
          <w:szCs w:val="20"/>
        </w:rPr>
        <w:br/>
        <w:t>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?(ЗначениеЗаполнено(Параметры.Ключ),</w:t>
      </w:r>
      <w:r>
        <w:rPr>
          <w:rFonts w:ascii="Courier New" w:hAnsi="Courier New" w:cs="Courier New"/>
          <w:color w:val="000080"/>
          <w:sz w:val="20"/>
          <w:szCs w:val="20"/>
        </w:rPr>
        <w:br/>
        <w:t>  Объект.Дата - 1, КонецДня(Объект.Дата)));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ПараметрыФормы, Элемент);</w:t>
      </w:r>
    </w:p>
    <w:p w:rsidR="00323072" w:rsidRDefault="00323072" w:rsidP="00323072">
      <w:pPr>
        <w:rPr>
          <w:rFonts w:cs="Times New Roman"/>
        </w:rPr>
      </w:pPr>
      <w:bookmarkStart w:id="20" w:name="3.4"/>
      <w:bookmarkEnd w:id="20"/>
      <w:r>
        <w:t>3.4. В остальных случаях при использовании Библиотеки стандартных подсистем рекомендуется использовать функцию </w:t>
      </w:r>
      <w:r>
        <w:rPr>
          <w:rStyle w:val="a8"/>
          <w:rFonts w:ascii="Verdana" w:hAnsi="Verdana"/>
          <w:color w:val="000000"/>
        </w:rPr>
        <w:t>ДатаСеанса</w:t>
      </w:r>
      <w:r>
        <w:t> общего модуля </w:t>
      </w:r>
      <w:r>
        <w:rPr>
          <w:rStyle w:val="a8"/>
          <w:rFonts w:ascii="Verdana" w:hAnsi="Verdana"/>
          <w:color w:val="000000"/>
        </w:rPr>
        <w:t>ОбщегоНазначенияКлиент</w:t>
      </w:r>
      <w:r>
        <w:t>.</w:t>
      </w:r>
    </w:p>
    <w:p w:rsidR="00323072" w:rsidRDefault="00323072" w:rsidP="00323072">
      <w:r>
        <w:lastRenderedPageBreak/>
        <w:t>4. Исключения из правил 2 и 3 возможны в отдельных, обоснованных случаях, когда требуется использовать действительно текущее время серверного компьютера. Такие исключения должны быть обоснованы в тексте комментария к вызову.</w:t>
      </w:r>
    </w:p>
    <w:p w:rsidR="00323072" w:rsidRDefault="00323072" w:rsidP="00323072">
      <w:bookmarkStart w:id="21" w:name="5"/>
      <w:bookmarkEnd w:id="21"/>
      <w:r>
        <w:t>5. Следует избегать в коде одной процедуры (функции) многократного обращения к функции </w:t>
      </w:r>
      <w:r>
        <w:rPr>
          <w:rStyle w:val="a8"/>
          <w:rFonts w:ascii="Verdana" w:hAnsi="Verdana"/>
          <w:color w:val="000000"/>
        </w:rPr>
        <w:t>ТекущаяДатаСеанса</w:t>
      </w:r>
      <w:r>
        <w:t> (</w:t>
      </w:r>
      <w:r>
        <w:rPr>
          <w:rStyle w:val="a8"/>
          <w:rFonts w:ascii="Verdana" w:hAnsi="Verdana"/>
          <w:color w:val="000000"/>
        </w:rPr>
        <w:t>ТекущаяДата</w:t>
      </w:r>
      <w:r>
        <w:t>), так как возвращаемые значения будут отличаться друг от друга.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ТекущаяДатаСеанса();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использовать ранее рассчитанные дату и время:</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ДатаПоследнегоОповещения;</w:t>
      </w:r>
    </w:p>
    <w:p w:rsidR="00323072" w:rsidRDefault="003039D7" w:rsidP="00323072">
      <w:pPr>
        <w:pStyle w:val="3"/>
      </w:pPr>
      <w:bookmarkStart w:id="22" w:name="_#STD470.Использование_функциональны"/>
      <w:bookmarkStart w:id="23" w:name="_Toc31109400"/>
      <w:bookmarkEnd w:id="22"/>
      <w:r>
        <w:rPr>
          <w:rFonts w:ascii="Verdana" w:hAnsi="Verdana"/>
          <w:color w:val="000000"/>
          <w:sz w:val="19"/>
          <w:szCs w:val="19"/>
        </w:rPr>
        <w:t>#STD</w:t>
      </w:r>
      <w:r w:rsidR="00646E87">
        <w:rPr>
          <w:rFonts w:ascii="Verdana" w:hAnsi="Verdana"/>
          <w:color w:val="000000"/>
          <w:sz w:val="19"/>
          <w:szCs w:val="19"/>
        </w:rPr>
        <w:t>470.</w:t>
      </w:r>
      <w:r w:rsidR="00323072">
        <w:t>Использование функциональных опций</w:t>
      </w:r>
      <w:bookmarkEnd w:id="23"/>
      <w:r w:rsidR="00782FFE">
        <w:fldChar w:fldCharType="begin"/>
      </w:r>
      <w:r w:rsidR="00782FFE">
        <w:instrText xml:space="preserve"> TA \l "</w:instrText>
      </w:r>
      <w:r>
        <w:rPr>
          <w:rFonts w:ascii="Verdana" w:hAnsi="Verdana"/>
          <w:color w:val="000000"/>
          <w:sz w:val="19"/>
          <w:szCs w:val="19"/>
        </w:rPr>
        <w:instrText>#STD</w:instrText>
      </w:r>
      <w:r w:rsidR="00782FFE" w:rsidRPr="006924EF">
        <w:rPr>
          <w:rFonts w:ascii="Verdana" w:hAnsi="Verdana"/>
          <w:color w:val="000000"/>
          <w:sz w:val="19"/>
          <w:szCs w:val="19"/>
        </w:rPr>
        <w:instrText>470.</w:instrText>
      </w:r>
      <w:r w:rsidR="00782FFE" w:rsidRPr="006924EF">
        <w:instrText>Использование функциональных опций</w:instrText>
      </w:r>
      <w:r w:rsidR="00782FFE">
        <w:instrText>" \s "</w:instrText>
      </w:r>
      <w:r>
        <w:instrText>#STD</w:instrText>
      </w:r>
      <w:r w:rsidR="00782FFE">
        <w:instrText xml:space="preserve">470"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Default="00323072" w:rsidP="00323072">
      <w:r>
        <w:t>1.1. В случае если некоторая функциональность конфигурации является необязательной для использования, то для управления доступностью такой функциональности на стадии внедрения следует применять функциональные опции. Для хранения значений функциональных опций в информационной базе необходимо завести в конфигурации соответствующие данные (например, константы).</w:t>
      </w:r>
    </w:p>
    <w:p w:rsidR="00323072" w:rsidRDefault="00323072" w:rsidP="00323072">
      <w:r>
        <w:t>Допустим, в конфигурации есть функциональность версионирования данных информационной базы, которая является необязательной. Для управления доступностью этой функциональности необходимо:</w:t>
      </w:r>
    </w:p>
    <w:p w:rsidR="00323072" w:rsidRDefault="00323072" w:rsidP="001E206F">
      <w:pPr>
        <w:pStyle w:val="afa"/>
        <w:numPr>
          <w:ilvl w:val="0"/>
          <w:numId w:val="12"/>
        </w:numPr>
      </w:pPr>
      <w:r>
        <w:t>создать функциональную опцию </w:t>
      </w:r>
      <w:r w:rsidRPr="00323072">
        <w:rPr>
          <w:rStyle w:val="a8"/>
          <w:rFonts w:ascii="Verdana" w:hAnsi="Verdana"/>
          <w:color w:val="000000"/>
        </w:rPr>
        <w:t>ИспользоватьВерсионированиеОбъектов</w:t>
      </w:r>
      <w:r>
        <w:t>, которая определяет использование прикладного механизма конфигурации для текущей информационной базы</w:t>
      </w:r>
    </w:p>
    <w:p w:rsidR="00323072" w:rsidRDefault="00323072" w:rsidP="001E206F">
      <w:pPr>
        <w:pStyle w:val="afa"/>
        <w:numPr>
          <w:ilvl w:val="0"/>
          <w:numId w:val="12"/>
        </w:numPr>
      </w:pPr>
      <w:r>
        <w:t>создать константу </w:t>
      </w:r>
      <w:r w:rsidRPr="00323072">
        <w:rPr>
          <w:rStyle w:val="a8"/>
          <w:rFonts w:ascii="Verdana" w:hAnsi="Verdana"/>
          <w:color w:val="000000"/>
        </w:rPr>
        <w:t>ИспользоватьВерсионированиеОбъектов</w:t>
      </w:r>
      <w:r>
        <w:t> типа </w:t>
      </w:r>
      <w:r w:rsidRPr="00323072">
        <w:rPr>
          <w:rStyle w:val="a8"/>
          <w:rFonts w:ascii="Verdana" w:hAnsi="Verdana"/>
          <w:color w:val="000000"/>
        </w:rPr>
        <w:t>Булево</w:t>
      </w:r>
      <w:r>
        <w:t> для хранения значения этой функциональной опции</w:t>
      </w:r>
    </w:p>
    <w:p w:rsidR="00323072" w:rsidRDefault="00323072" w:rsidP="001E206F">
      <w:pPr>
        <w:pStyle w:val="afa"/>
        <w:numPr>
          <w:ilvl w:val="0"/>
          <w:numId w:val="12"/>
        </w:numPr>
      </w:pPr>
      <w:r>
        <w:t>в свойстве </w:t>
      </w:r>
      <w:r w:rsidRPr="00323072">
        <w:rPr>
          <w:rStyle w:val="a8"/>
          <w:rFonts w:ascii="Verdana" w:hAnsi="Verdana"/>
          <w:color w:val="000000"/>
        </w:rPr>
        <w:t>Хранение</w:t>
      </w:r>
      <w:r>
        <w:t> функциональной опции указать константу </w:t>
      </w:r>
      <w:r w:rsidRPr="00323072">
        <w:rPr>
          <w:rStyle w:val="a8"/>
          <w:rFonts w:ascii="Verdana" w:hAnsi="Verdana"/>
          <w:color w:val="000000"/>
        </w:rPr>
        <w:t>ИспользоватьВерсионированиеОбъектов</w:t>
      </w:r>
      <w:r>
        <w:t>.</w:t>
      </w:r>
    </w:p>
    <w:p w:rsidR="00323072" w:rsidRDefault="00323072" w:rsidP="00323072">
      <w:r>
        <w:t>После этого, те или иные объекты конфигурации можно «привязать» к функциональной опции, включив их в ее состав, а в случае необходимости управления доступностью кода – использовать метод </w:t>
      </w:r>
      <w:r>
        <w:rPr>
          <w:rStyle w:val="a8"/>
          <w:rFonts w:ascii="Verdana" w:hAnsi="Verdana"/>
          <w:color w:val="000000"/>
        </w:rPr>
        <w:t>ПолучитьФункциональнуюОпцию</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ИспользуетсяМеханизмВерсионирования = ПолучитьФункциональнуюОпцию("</w:t>
      </w:r>
      <w:r>
        <w:rPr>
          <w:rStyle w:val="a8"/>
          <w:rFonts w:ascii="Courier New" w:hAnsi="Courier New" w:cs="Courier New"/>
          <w:color w:val="000080"/>
          <w:sz w:val="20"/>
          <w:szCs w:val="20"/>
        </w:rPr>
        <w:t>ИспользоватьВерсионированиеОбъектов</w:t>
      </w:r>
      <w:r>
        <w:rPr>
          <w:rFonts w:ascii="Courier New" w:hAnsi="Courier New" w:cs="Courier New"/>
          <w:color w:val="000080"/>
          <w:sz w:val="20"/>
          <w:szCs w:val="20"/>
        </w:rPr>
        <w:t>");</w:t>
      </w:r>
    </w:p>
    <w:p w:rsidR="00323072" w:rsidRDefault="00323072" w:rsidP="00323072">
      <w:pPr>
        <w:rPr>
          <w:rFonts w:cs="Times New Roman"/>
        </w:rPr>
      </w:pPr>
      <w:r>
        <w:t>Таким образом, набор функциональных опций описывает функциональность конфигурации, доступность которой на этапе внедрения можно настроить в зависимости от требований конкретного предприятия. При этом платформа автоматически изменяет пользовательский интерфейс в соответствии с установленными значениями функциональных опций.</w:t>
      </w:r>
    </w:p>
    <w:p w:rsidR="00323072" w:rsidRDefault="00323072" w:rsidP="00323072">
      <w:r>
        <w:t>Функциональные опции могут также влиять на бизнес-логику. Для чего применяются функциональные опции не только булева типа, но и других типов, например, ссылки на справочники или значения перечислений.</w:t>
      </w:r>
    </w:p>
    <w:p w:rsidR="00323072" w:rsidRDefault="00323072" w:rsidP="00323072">
      <w:r>
        <w:t>1.2. Доступность функциональности может задаваться не только для информационной базы в целом, но и в зависимости от контекста применения этой функциональности. Допустим, в конфигурации необходимо управлять применением функциональности сложного учета НДС, но не в целом для всей информационной базы, а в зависимости от организации. Для этого необходимо:</w:t>
      </w:r>
    </w:p>
    <w:p w:rsidR="00323072" w:rsidRDefault="00323072" w:rsidP="001E206F">
      <w:pPr>
        <w:pStyle w:val="afa"/>
        <w:numPr>
          <w:ilvl w:val="0"/>
          <w:numId w:val="13"/>
        </w:numPr>
      </w:pPr>
      <w:r>
        <w:t>создать функциональную опцию </w:t>
      </w:r>
      <w:r w:rsidRPr="00323072">
        <w:rPr>
          <w:rStyle w:val="a8"/>
          <w:rFonts w:ascii="Verdana" w:hAnsi="Verdana"/>
          <w:color w:val="000000"/>
        </w:rPr>
        <w:t>УчетнаяПолитикаСложныйУчетНДС</w:t>
      </w:r>
    </w:p>
    <w:p w:rsidR="00323072" w:rsidRDefault="00323072" w:rsidP="001E206F">
      <w:pPr>
        <w:pStyle w:val="afa"/>
        <w:numPr>
          <w:ilvl w:val="0"/>
          <w:numId w:val="13"/>
        </w:numPr>
      </w:pPr>
      <w:r>
        <w:t>создать параметр функциональной опции </w:t>
      </w:r>
      <w:r w:rsidRPr="00323072">
        <w:rPr>
          <w:rStyle w:val="a8"/>
          <w:rFonts w:ascii="Verdana" w:hAnsi="Verdana"/>
          <w:color w:val="000000"/>
        </w:rPr>
        <w:t>Организация</w:t>
      </w:r>
      <w:r>
        <w:t>, поскольку значение функциональной опции зависит от организации (если такого параметра в конфигурации еще нет)</w:t>
      </w:r>
    </w:p>
    <w:p w:rsidR="00323072" w:rsidRDefault="00323072" w:rsidP="001E206F">
      <w:pPr>
        <w:pStyle w:val="afa"/>
        <w:numPr>
          <w:ilvl w:val="0"/>
          <w:numId w:val="13"/>
        </w:numPr>
        <w:jc w:val="left"/>
      </w:pPr>
      <w:r>
        <w:lastRenderedPageBreak/>
        <w:t>создать регистр сведений </w:t>
      </w:r>
      <w:r w:rsidRPr="00323072">
        <w:rPr>
          <w:rStyle w:val="a8"/>
          <w:rFonts w:ascii="Verdana" w:hAnsi="Verdana"/>
          <w:color w:val="000000"/>
        </w:rPr>
        <w:t>УчетнаяПолитикаНалоговыйУчет</w:t>
      </w:r>
      <w:r>
        <w:t> для хранения значений этой функциональной опции, с измерением </w:t>
      </w:r>
      <w:r w:rsidRPr="00323072">
        <w:rPr>
          <w:rStyle w:val="a8"/>
          <w:rFonts w:ascii="Verdana" w:hAnsi="Verdana"/>
          <w:color w:val="000000"/>
        </w:rPr>
        <w:t>Организация</w:t>
      </w:r>
      <w:r>
        <w:t> и ресурсами, которые необходимы для управления функциональностью учета НДС</w:t>
      </w:r>
      <w:r>
        <w:br/>
      </w:r>
      <w:r>
        <w:br/>
      </w:r>
      <w:r>
        <w:rPr>
          <w:noProof/>
          <w:lang w:eastAsia="ru-RU"/>
        </w:rPr>
        <w:drawing>
          <wp:inline distT="0" distB="0" distL="0" distR="0" wp14:anchorId="1B689028" wp14:editId="156F1F02">
            <wp:extent cx="2803525" cy="981075"/>
            <wp:effectExtent l="0" t="0" r="0" b="9525"/>
            <wp:docPr id="1" name="Рисунок 1" descr="https://its.1c.ua/db/content/v8std/src/100/100/i8100470.files/pic.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v8std/src/100/100/i8100470.files/pic.jpg?_=15795168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3525" cy="981075"/>
                    </a:xfrm>
                    <a:prstGeom prst="rect">
                      <a:avLst/>
                    </a:prstGeom>
                    <a:noFill/>
                    <a:ln>
                      <a:noFill/>
                    </a:ln>
                  </pic:spPr>
                </pic:pic>
              </a:graphicData>
            </a:graphic>
          </wp:inline>
        </w:drawing>
      </w:r>
    </w:p>
    <w:p w:rsidR="00323072" w:rsidRDefault="00323072" w:rsidP="001E206F">
      <w:pPr>
        <w:pStyle w:val="afa"/>
        <w:numPr>
          <w:ilvl w:val="0"/>
          <w:numId w:val="13"/>
        </w:numPr>
      </w:pPr>
      <w:r>
        <w:t>в свойстве </w:t>
      </w:r>
      <w:r w:rsidRPr="00323072">
        <w:rPr>
          <w:rStyle w:val="a8"/>
          <w:rFonts w:ascii="Verdana" w:hAnsi="Verdana"/>
          <w:color w:val="000000"/>
        </w:rPr>
        <w:t>Хранение</w:t>
      </w:r>
      <w:r>
        <w:t> функциональной опции указать ресурс регистра сведений </w:t>
      </w:r>
      <w:r w:rsidRPr="00323072">
        <w:rPr>
          <w:rStyle w:val="a8"/>
          <w:rFonts w:ascii="Verdana" w:hAnsi="Verdana"/>
          <w:color w:val="000000"/>
        </w:rPr>
        <w:t>СложныйУчетНДС</w:t>
      </w:r>
      <w:r>
        <w:t> </w:t>
      </w:r>
    </w:p>
    <w:p w:rsidR="00323072" w:rsidRDefault="00323072" w:rsidP="001E206F">
      <w:pPr>
        <w:pStyle w:val="afa"/>
        <w:numPr>
          <w:ilvl w:val="0"/>
          <w:numId w:val="13"/>
        </w:numPr>
      </w:pPr>
      <w:r>
        <w:t>для параметра функциональной опции </w:t>
      </w:r>
      <w:r w:rsidRPr="00323072">
        <w:rPr>
          <w:rStyle w:val="a8"/>
          <w:rFonts w:ascii="Verdana" w:hAnsi="Verdana"/>
          <w:color w:val="000000"/>
        </w:rPr>
        <w:t>Организация</w:t>
      </w:r>
      <w:r>
        <w:t> указать в свойстве </w:t>
      </w:r>
      <w:r w:rsidRPr="00323072">
        <w:rPr>
          <w:rStyle w:val="a8"/>
          <w:rFonts w:ascii="Verdana" w:hAnsi="Verdana"/>
          <w:color w:val="000000"/>
        </w:rPr>
        <w:t>Использование</w:t>
      </w:r>
      <w:r>
        <w:t> измерения </w:t>
      </w:r>
      <w:r w:rsidRPr="00323072">
        <w:rPr>
          <w:rStyle w:val="a8"/>
          <w:rFonts w:ascii="Verdana" w:hAnsi="Verdana"/>
          <w:color w:val="000000"/>
        </w:rPr>
        <w:t>Организация</w:t>
      </w:r>
      <w:r>
        <w:t> регистра сведений </w:t>
      </w:r>
      <w:r w:rsidRPr="00323072">
        <w:rPr>
          <w:rStyle w:val="a8"/>
          <w:rFonts w:ascii="Verdana" w:hAnsi="Verdana"/>
          <w:color w:val="000000"/>
        </w:rPr>
        <w:t>УчетнаяПолитикаНалоговыйУчет</w:t>
      </w:r>
      <w:r>
        <w:t>.</w:t>
      </w:r>
    </w:p>
    <w:p w:rsidR="00323072" w:rsidRDefault="00323072" w:rsidP="00323072">
      <w:r>
        <w:t>После этого, для того чтобы в той или иной форме значение функциональной опции соответствовало контексту, необходимо устанавливать значения параметров функциональной опции,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УстановитьПараметрыФункциональныхОпцийФормы(Новый Структура("Организация", &lt;ТребуемаяОрганизация&gt;));</w:t>
      </w:r>
    </w:p>
    <w:p w:rsidR="00323072" w:rsidRDefault="00323072" w:rsidP="00323072">
      <w:pPr>
        <w:rPr>
          <w:rFonts w:cs="Times New Roman"/>
        </w:rPr>
      </w:pPr>
      <w:r>
        <w:t>В случае необходимости управления доступностью кода в зависимости от значения такой функциональной опции, ее значение можно получать,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ПараметрыУчетнойПолитики = Новый Структура("УчетнаяПолитикаОрганизация", &lt;ТребуемаяОрганизация&gt;);</w:t>
      </w:r>
      <w:r>
        <w:rPr>
          <w:rFonts w:ascii="Courier New" w:hAnsi="Courier New" w:cs="Courier New"/>
          <w:color w:val="000080"/>
          <w:sz w:val="20"/>
          <w:szCs w:val="20"/>
        </w:rPr>
        <w:br/>
        <w:t>СложныйУчетНДС = ПолучитьФункциональнуюОпцию("УчетнаяПолитикаСложныйУчетНДС", ПараметрыУчетнойПолитики);</w:t>
      </w:r>
      <w:r>
        <w:rPr>
          <w:rFonts w:ascii="Courier New" w:hAnsi="Courier New" w:cs="Courier New"/>
          <w:color w:val="000080"/>
          <w:sz w:val="20"/>
          <w:szCs w:val="20"/>
        </w:rPr>
        <w:br/>
        <w:t>МоментОпределенияНалоговойБазыНДС = ПолучитьФункциональнуюОпцию("УчетнаяПолитикаМоментОпределенияНалоговойБазыНДС ", ПараметрыУчетнойПолитики);</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Внимание:</w:t>
      </w:r>
      <w:r>
        <w:rPr>
          <w:rFonts w:ascii="Verdana" w:hAnsi="Verdana"/>
          <w:color w:val="000000"/>
          <w:sz w:val="20"/>
          <w:szCs w:val="20"/>
        </w:rPr>
        <w:t> следует учитывать, что описанный здесь вариант применения функциональных опций не является единственным вариантом их использования.</w:t>
      </w:r>
      <w:r>
        <w:rPr>
          <w:rFonts w:ascii="Verdana" w:hAnsi="Verdana"/>
          <w:color w:val="000000"/>
          <w:sz w:val="20"/>
          <w:szCs w:val="20"/>
        </w:rPr>
        <w:br/>
        <w:t>Подробнее см. в документации по платформе </w:t>
      </w:r>
      <w:r>
        <w:rPr>
          <w:rStyle w:val="a8"/>
          <w:rFonts w:ascii="Verdana" w:hAnsi="Verdana"/>
          <w:color w:val="000000"/>
          <w:sz w:val="20"/>
          <w:szCs w:val="20"/>
        </w:rPr>
        <w:t>1С:Предприятие</w:t>
      </w:r>
      <w:r>
        <w:rPr>
          <w:rFonts w:ascii="Verdana" w:hAnsi="Verdana"/>
          <w:color w:val="000000"/>
          <w:sz w:val="20"/>
          <w:szCs w:val="20"/>
        </w:rPr>
        <w:t>.</w:t>
      </w:r>
    </w:p>
    <w:p w:rsidR="00323072" w:rsidRDefault="00323072" w:rsidP="00323072">
      <w:r>
        <w:t>1.3. Не следует использовать функциональные опции не по назначению, например:</w:t>
      </w:r>
    </w:p>
    <w:p w:rsidR="00323072" w:rsidRDefault="00323072" w:rsidP="001E206F">
      <w:pPr>
        <w:pStyle w:val="afa"/>
        <w:numPr>
          <w:ilvl w:val="0"/>
          <w:numId w:val="14"/>
        </w:numPr>
      </w:pPr>
      <w:r>
        <w:t>создавать функциональные опции ради управления видимостью элементов управления конкретной формы. С помощью функциональных опций следует управлять доступностью той или иной функциональности для всей конфигурации (и, как следствие, доступностью элементов форм и команд во всей конфигурации, а не в одной отдельно взятой форме); </w:t>
      </w:r>
    </w:p>
    <w:p w:rsidR="00323072" w:rsidRDefault="00323072" w:rsidP="001E206F">
      <w:pPr>
        <w:pStyle w:val="afa"/>
        <w:numPr>
          <w:ilvl w:val="0"/>
          <w:numId w:val="14"/>
        </w:numPr>
      </w:pPr>
      <w:r>
        <w:t>использовать функциональные опции для оптимизации доступа к тем или иным данным информационной базы (хранения значений на сервере 1С:Предприятия). Для этой цели предназначены </w:t>
      </w:r>
      <w:hyperlink r:id="rId20" w:history="1">
        <w:r w:rsidRPr="00323072">
          <w:rPr>
            <w:rStyle w:val="af8"/>
            <w:rFonts w:ascii="Verdana" w:hAnsi="Verdana"/>
          </w:rPr>
          <w:t>модули с повторным использованием возвращаемых значений</w:t>
        </w:r>
      </w:hyperlink>
      <w:r>
        <w:t>.</w:t>
      </w:r>
    </w:p>
    <w:p w:rsidR="00323072" w:rsidRDefault="00323072" w:rsidP="00323072">
      <w:pPr>
        <w:pStyle w:val="4"/>
      </w:pPr>
      <w:r>
        <w:t>Установка и получение значений функциональных опций</w:t>
      </w:r>
    </w:p>
    <w:p w:rsidR="00323072" w:rsidRDefault="00323072" w:rsidP="00323072">
      <w:pPr>
        <w:rPr>
          <w:rFonts w:cs="Times New Roman"/>
        </w:rPr>
      </w:pPr>
      <w:r>
        <w:t>2.1 Платформа </w:t>
      </w:r>
      <w:r>
        <w:rPr>
          <w:rStyle w:val="a8"/>
          <w:rFonts w:ascii="Verdana" w:hAnsi="Verdana"/>
          <w:color w:val="000000"/>
        </w:rPr>
        <w:t>1С:Предприятие</w:t>
      </w:r>
      <w:r>
        <w:t> не предоставляет каких-либо специальных средств для установки значений функциональных опций: установка значений функциональных опций производится установкой значений соответствующих констант, редактированием элементов справочников или записей регистров сведений. В конфигурации следует предусмотреть соответствующую функциональность.</w:t>
      </w:r>
    </w:p>
    <w:p w:rsidR="00323072" w:rsidRDefault="00323072" w:rsidP="00323072">
      <w:r>
        <w:t>2.2. При использовании функциональных опций с параметрами, следует иметь в виду, что если в справочнике или регистре сведений нет записи, соответствующей параметру, то функциональная опция считается выключенной. Если же параметру соответствует больше, чем одна запись, то значения функциональной опции складываются по «ИЛИ».</w:t>
      </w:r>
    </w:p>
    <w:p w:rsidR="00323072" w:rsidRDefault="00323072" w:rsidP="00323072">
      <w:r>
        <w:t>2.3. Если функциональная опция «привязана» к ресурсу периодического регистра сведений, то система использует срез последних для получения значения опции. Если требуется получать значение опции на какую-либо другую дату, необходимо указать значение для параметра функциональной опции </w:t>
      </w:r>
      <w:r>
        <w:rPr>
          <w:rStyle w:val="a8"/>
          <w:rFonts w:ascii="Verdana" w:hAnsi="Verdana"/>
          <w:color w:val="000000"/>
        </w:rPr>
        <w:t>Период</w:t>
      </w:r>
      <w:r>
        <w:t> типа </w:t>
      </w:r>
      <w:r>
        <w:rPr>
          <w:rStyle w:val="a8"/>
          <w:rFonts w:ascii="Verdana" w:hAnsi="Verdana"/>
          <w:color w:val="000000"/>
        </w:rPr>
        <w:t>Дата</w:t>
      </w:r>
      <w:r>
        <w:t>, который будет использоваться как дата получения среза. Например, если имеется периодический регистр сведений с измерением </w:t>
      </w:r>
      <w:r>
        <w:rPr>
          <w:rStyle w:val="a8"/>
          <w:rFonts w:ascii="Verdana" w:hAnsi="Verdana"/>
          <w:color w:val="000000"/>
        </w:rPr>
        <w:t>Организация</w:t>
      </w:r>
      <w:r>
        <w:t>, то следует использовать следующий синтаксис:</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УстановитьПараметрыФункциональныхОпцийФормы(Новый Структура("Организация, Период", &lt;ТребуемаяОрганизация&gt;, &lt;ТребуемаяДата&gt;));</w:t>
      </w:r>
    </w:p>
    <w:p w:rsidR="00323072" w:rsidRDefault="00323072" w:rsidP="00323072">
      <w:pPr>
        <w:rPr>
          <w:rFonts w:cs="Times New Roman"/>
        </w:rPr>
      </w:pPr>
      <w:r>
        <w:t>При этом</w:t>
      </w:r>
    </w:p>
    <w:p w:rsidR="00323072" w:rsidRDefault="00323072" w:rsidP="001E206F">
      <w:pPr>
        <w:pStyle w:val="afa"/>
        <w:numPr>
          <w:ilvl w:val="0"/>
          <w:numId w:val="15"/>
        </w:numPr>
      </w:pPr>
      <w:r>
        <w:t>значение параметра </w:t>
      </w:r>
      <w:r w:rsidRPr="00323072">
        <w:rPr>
          <w:rStyle w:val="a8"/>
          <w:rFonts w:ascii="Verdana" w:hAnsi="Verdana"/>
          <w:color w:val="000000"/>
        </w:rPr>
        <w:t>Период</w:t>
      </w:r>
      <w:r>
        <w:t> необходимо предварительно привести к интервалу периодичности регистра для выполнения требования </w:t>
      </w:r>
      <w:r w:rsidRPr="00323072">
        <w:rPr>
          <w:rStyle w:val="a8"/>
          <w:rFonts w:ascii="Verdana" w:hAnsi="Verdana"/>
          <w:color w:val="000000"/>
        </w:rPr>
        <w:t>2.5</w:t>
      </w:r>
      <w:r>
        <w:t>. Например, если периодичность регистра – месяц, то: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НачалоМесяца(&lt;ТребуемаяДата&gt;)</w:t>
      </w:r>
    </w:p>
    <w:p w:rsidR="00323072" w:rsidRPr="00323072" w:rsidRDefault="00323072" w:rsidP="001E206F">
      <w:pPr>
        <w:pStyle w:val="afa"/>
        <w:numPr>
          <w:ilvl w:val="0"/>
          <w:numId w:val="15"/>
        </w:numPr>
        <w:rPr>
          <w:rFonts w:cs="Times New Roman"/>
        </w:rPr>
      </w:pPr>
      <w:r>
        <w:t>а сам параметр </w:t>
      </w:r>
      <w:r w:rsidRPr="00323072">
        <w:rPr>
          <w:rStyle w:val="a8"/>
          <w:rFonts w:ascii="Verdana" w:hAnsi="Verdana"/>
          <w:color w:val="000000"/>
        </w:rPr>
        <w:t>Период</w:t>
      </w:r>
      <w:r>
        <w:t> не следует создавать в метаданных, так как он предоставляется системой автоматически.</w:t>
      </w:r>
    </w:p>
    <w:p w:rsidR="00323072" w:rsidRDefault="00323072" w:rsidP="00323072">
      <w:bookmarkStart w:id="24" w:name="2.4"/>
      <w:bookmarkEnd w:id="24"/>
      <w:r>
        <w:t>2.4. Также необходимо иметь в виду, что установка значения функциональной опции не вызывает автоматического изменения пользовательского командного интерфейса. Для отработки изменения следует вызвать метод </w:t>
      </w:r>
      <w:r>
        <w:rPr>
          <w:rStyle w:val="a8"/>
          <w:rFonts w:ascii="Verdana" w:hAnsi="Verdana"/>
          <w:color w:val="000000"/>
        </w:rPr>
        <w:t>ОбновитьИнтерфейс</w:t>
      </w:r>
      <w:r>
        <w:t>.</w:t>
      </w:r>
    </w:p>
    <w:p w:rsidR="00323072" w:rsidRDefault="00323072" w:rsidP="00323072">
      <w:bookmarkStart w:id="25" w:name="2.5"/>
      <w:bookmarkEnd w:id="25"/>
      <w:r>
        <w:t>2.5. С точки зрения производительности системы следует иметь в виду, что значения функциональных опций кешируются на сервере. Однако большой размер кеша может ухудшить производительность. Поэтому не рекомендуется параметризовать функциональные опции такими данными, которые заведомо могут иметь большое число значений. Например, параметризация функциональной опции контрагентом или товаром не допустима, так как контрагентов или товаров может быть большое количество. Кроме того, зависимость применения функциональности от контрагента сомнительна. На практике функциональность ставится в зависимость от вида, контрагента или иного его признака. Например, если в конфигурации существует перечисление </w:t>
      </w:r>
      <w:r>
        <w:rPr>
          <w:rStyle w:val="a8"/>
          <w:rFonts w:ascii="Verdana" w:hAnsi="Verdana"/>
          <w:color w:val="000000"/>
        </w:rPr>
        <w:t>ВидКонтрагента</w:t>
      </w:r>
      <w:r>
        <w:t>, то применение той или иной функциональности следует ставить в зависимость от вида контрагента, а не от самого контрагента.</w:t>
      </w:r>
    </w:p>
    <w:p w:rsidR="00323072" w:rsidRDefault="00323072" w:rsidP="00323072">
      <w:pPr>
        <w:pStyle w:val="4"/>
      </w:pPr>
      <w:r>
        <w:t>Зависимые функциональные опции</w:t>
      </w:r>
    </w:p>
    <w:p w:rsidR="00323072" w:rsidRDefault="00323072" w:rsidP="00323072">
      <w:pPr>
        <w:rPr>
          <w:rFonts w:cs="Times New Roman"/>
        </w:rPr>
      </w:pPr>
      <w:r>
        <w:t>3.1. В некоторых случаях та или иная функциональность должна быть доступна при условии использования или отказа от использования другой функциональности. В подобных случаях сложной зависимости значения функциональной опции от значений других функциональных опций необходимо обеспечить непротиворечивость данных, связанных с функциональными опциями. </w:t>
      </w:r>
      <w:r>
        <w:br/>
      </w:r>
      <w:r>
        <w:br/>
        <w:t>Например, функциональность перевода сотрудников из одной организации в другую (т.е. все связанные с этим документы и отчеты) доступна в случае, когда одновременно доступны функциональность "многофирменный учет" и функциональность "кадровый учет".</w:t>
      </w:r>
      <w:r>
        <w:br/>
      </w:r>
      <w:r>
        <w:br/>
        <w:t>В таком случае, все объекты метаданных, связанные с переводом сотрудников, не могут и не должны ставиться в зависимость от функциональных опций "многофирменный учет" и "кадровый учет". Для этого необходимо ввести функциональную опцию "перевод сотрудников" и поставить в зависимость от нее все объекты метаданных, для которых это необходимо.</w:t>
      </w:r>
      <w:r>
        <w:br/>
      </w:r>
      <w:r>
        <w:br/>
        <w:t>Кроме того, необходимо обеспечить зависимость значения этой функциональной опции от значений "многофирменный учет" и "кадровый учет", например, при записи значений соответствующих констант.</w:t>
      </w:r>
      <w:r>
        <w:br/>
      </w:r>
      <w:r>
        <w:br/>
        <w:t>Значения всех трех приведенных в примере функциональных опций рекомендуется показывать администратору системы в соответствующей форме настроек. При этом значение функциональной опции "перевод сотрудников" должно быть недоступно для редактирования.</w:t>
      </w:r>
      <w:r>
        <w:br/>
      </w:r>
      <w:r>
        <w:br/>
        <w:t>Редактировать значения таких функциональных опций рекомендуется элементами управления "Поле" вида "Поле флажка" с заголовком, совпадающим с названием соответствующей функциональной опции.</w:t>
      </w:r>
      <w:r>
        <w:br/>
      </w:r>
      <w:r>
        <w:br/>
        <w:t>3.2. Значения взаимоисключающих функциональных опций, рекомендуется редактировать в соответствующей форме настройки при помощи элементов управления "Поле переключателя" , "Поле ввода" (со списком выбора) или иной элемент управления, предназначенный для выбора одного значения из многих. При этом, заголовки для переключателей или значения выпадающего списка для "Поле ввода" должны совпадать с названиями функциональных опций.</w:t>
      </w:r>
      <w:r>
        <w:br/>
      </w:r>
      <w:r>
        <w:br/>
        <w:t>3.3. В том случае, если та или иная незначительная функциональность сложным образом зависит от значений функциональных опций, но при этом не может быть названа так, чтобы ее название было понятно конечному пользователю, рекомендуется воздержаться от создания очередной функциональной опции. При этом, например, зависимость тех или иных элементов форм должна обеспечиваться при создании формы на сервере за счет анализа значений функциональных опций из кода на встроенном языке.</w:t>
      </w:r>
    </w:p>
    <w:p w:rsidR="00323072" w:rsidRDefault="00323072" w:rsidP="00D26EC2">
      <w:pPr>
        <w:pStyle w:val="4"/>
      </w:pPr>
      <w:r>
        <w:lastRenderedPageBreak/>
        <w:t>Ограничения на использование параметров функциональных опций</w:t>
      </w:r>
    </w:p>
    <w:p w:rsidR="00323072" w:rsidRDefault="00323072" w:rsidP="00D26EC2">
      <w:bookmarkStart w:id="26" w:name="4.1"/>
      <w:bookmarkEnd w:id="26"/>
      <w:r>
        <w:t>4.1. По соображениям производительности не рекомендуется заводить в конфигурации более 10 параметров функциональных опций. Для того чтобы контролировать их количество в конфигурации, не следует создавать различные параметры функциональных опций одной смысловой нагрузки. Например, вместо двух параметров:</w:t>
      </w:r>
    </w:p>
    <w:p w:rsidR="00323072" w:rsidRDefault="00323072" w:rsidP="001E206F">
      <w:pPr>
        <w:pStyle w:val="afa"/>
        <w:numPr>
          <w:ilvl w:val="0"/>
          <w:numId w:val="15"/>
        </w:numPr>
      </w:pPr>
      <w:r w:rsidRPr="00D26EC2">
        <w:rPr>
          <w:rStyle w:val="a8"/>
          <w:rFonts w:ascii="Verdana" w:hAnsi="Verdana"/>
          <w:color w:val="000000"/>
        </w:rPr>
        <w:t>ТипВерсионируемогоОбъекта</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НастройкаВерсионированияОбъектов</w:t>
      </w:r>
    </w:p>
    <w:p w:rsidR="00323072" w:rsidRDefault="00323072" w:rsidP="001E206F">
      <w:pPr>
        <w:pStyle w:val="afa"/>
        <w:numPr>
          <w:ilvl w:val="0"/>
          <w:numId w:val="15"/>
        </w:numPr>
      </w:pPr>
      <w:r w:rsidRPr="00D26EC2">
        <w:rPr>
          <w:rStyle w:val="a8"/>
          <w:rFonts w:ascii="Verdana" w:hAnsi="Verdana"/>
          <w:color w:val="000000"/>
        </w:rPr>
        <w:t>ТипОбъектаСДополнительнымиОтчетамиИОбработками</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НазначениеДополнительныхОбработок</w:t>
      </w:r>
    </w:p>
    <w:p w:rsidR="00323072" w:rsidRDefault="00323072" w:rsidP="00D26EC2">
      <w:r>
        <w:t>рекомендуется создать один параметр функциональных опций </w:t>
      </w:r>
      <w:r>
        <w:rPr>
          <w:rStyle w:val="a8"/>
          <w:rFonts w:ascii="Verdana" w:hAnsi="Verdana"/>
          <w:color w:val="000000"/>
        </w:rPr>
        <w:t>ТипОбъектаКонфигурации</w:t>
      </w:r>
      <w:r>
        <w:t>, который связан с измерениями обоих регистров сведений.</w:t>
      </w:r>
    </w:p>
    <w:p w:rsidR="00323072" w:rsidRDefault="00323072" w:rsidP="00D26EC2">
      <w:bookmarkStart w:id="27" w:name="4.2"/>
      <w:bookmarkEnd w:id="27"/>
      <w:r>
        <w:t>4.2. В общем виде, для принятия решения по поводу состава функциональных опций и их параметров рекомендуется придерживаться следующей схемы:</w:t>
      </w:r>
    </w:p>
    <w:p w:rsidR="00323072" w:rsidRDefault="00323072" w:rsidP="001E206F">
      <w:pPr>
        <w:pStyle w:val="afa"/>
        <w:numPr>
          <w:ilvl w:val="0"/>
          <w:numId w:val="16"/>
        </w:numPr>
      </w:pPr>
      <w:r>
        <w:t>Определяется, какая функциональность в нашем прикладном решении может быть опциональной (у нее есть «выключатель»).</w:t>
      </w:r>
    </w:p>
    <w:p w:rsidR="00323072" w:rsidRDefault="00323072" w:rsidP="001E206F">
      <w:pPr>
        <w:pStyle w:val="afa"/>
        <w:numPr>
          <w:ilvl w:val="0"/>
          <w:numId w:val="16"/>
        </w:numPr>
      </w:pPr>
      <w:r>
        <w:t>По каждому выявленному случаю определяется, выключается ли эта функциональность сразу для всей информационной системы или «выключателей» должно быть несколько, например, по одному на каждую организацию или на каждый вид товара. </w:t>
      </w:r>
    </w:p>
    <w:p w:rsidR="00323072" w:rsidRDefault="00323072" w:rsidP="001E206F">
      <w:pPr>
        <w:pStyle w:val="afa"/>
        <w:numPr>
          <w:ilvl w:val="0"/>
          <w:numId w:val="16"/>
        </w:numPr>
      </w:pPr>
      <w:r>
        <w:t>Выписываем список всех параметризуемых функциональных опций, а также список их параметров. </w:t>
      </w:r>
    </w:p>
    <w:p w:rsidR="00323072" w:rsidRDefault="00323072" w:rsidP="001E206F">
      <w:pPr>
        <w:pStyle w:val="afa"/>
        <w:numPr>
          <w:ilvl w:val="0"/>
          <w:numId w:val="16"/>
        </w:numPr>
      </w:pPr>
      <w:r>
        <w:t>При этом в списке параметров функциональных опций не допускаем нескольких параметров одного типа (все функциональные опции, зависящие от организации должны использовать один параметр функциональной опции).</w:t>
      </w:r>
    </w:p>
    <w:p w:rsidR="00323072" w:rsidRDefault="00323072" w:rsidP="001E206F">
      <w:pPr>
        <w:pStyle w:val="afa"/>
        <w:numPr>
          <w:ilvl w:val="0"/>
          <w:numId w:val="16"/>
        </w:numPr>
      </w:pPr>
      <w:r>
        <w:t>Если параметров функциональных опций оказывается неприемлемо много, то составляем их «рейтинг»: суммируем состав всех функциональных опций, которые параметризуются данным параметром и принимаем во внимание важность параметризуемых функциональных опций.</w:t>
      </w:r>
    </w:p>
    <w:p w:rsidR="00323072" w:rsidRDefault="00323072" w:rsidP="001E206F">
      <w:pPr>
        <w:pStyle w:val="afa"/>
        <w:numPr>
          <w:ilvl w:val="0"/>
          <w:numId w:val="16"/>
        </w:numPr>
      </w:pPr>
      <w:r>
        <w:t>Исключаем менее востребованные параметры.</w:t>
      </w:r>
    </w:p>
    <w:p w:rsidR="00323072" w:rsidRDefault="00323072" w:rsidP="001E206F">
      <w:pPr>
        <w:pStyle w:val="afa"/>
        <w:numPr>
          <w:ilvl w:val="0"/>
          <w:numId w:val="16"/>
        </w:numPr>
      </w:pPr>
      <w:r>
        <w:t>Те функциональные опции, которые «лишились» параметров:</w:t>
      </w:r>
    </w:p>
    <w:p w:rsidR="00323072" w:rsidRDefault="00323072" w:rsidP="001E206F">
      <w:pPr>
        <w:pStyle w:val="afa"/>
        <w:numPr>
          <w:ilvl w:val="0"/>
          <w:numId w:val="17"/>
        </w:numPr>
      </w:pPr>
      <w:r>
        <w:t>либо делаем непараметрическими (т.е. они включают функциональность во всей информационной базе в целом); </w:t>
      </w:r>
    </w:p>
    <w:p w:rsidR="00323072" w:rsidRDefault="00323072" w:rsidP="001E206F">
      <w:pPr>
        <w:pStyle w:val="afa"/>
        <w:numPr>
          <w:ilvl w:val="0"/>
          <w:numId w:val="17"/>
        </w:numPr>
      </w:pPr>
      <w:r>
        <w:t>либо удаляем, если управлять такой функциональностью в целом по информационной базе не имеет смысла.</w:t>
      </w:r>
    </w:p>
    <w:p w:rsidR="00323072" w:rsidRDefault="00323072" w:rsidP="00D26EC2">
      <w:r>
        <w:t>В результате такого подхода, в конфигурации окажется приемлемое количество параметров функциональных опций.</w:t>
      </w:r>
    </w:p>
    <w:p w:rsidR="00323072" w:rsidRDefault="00323072" w:rsidP="00D26EC2">
      <w:r>
        <w:t>См. также</w:t>
      </w:r>
    </w:p>
    <w:p w:rsidR="00323072" w:rsidRPr="00D26EC2" w:rsidRDefault="004F69AB" w:rsidP="001E206F">
      <w:pPr>
        <w:pStyle w:val="afa"/>
        <w:numPr>
          <w:ilvl w:val="0"/>
          <w:numId w:val="18"/>
        </w:numPr>
        <w:rPr>
          <w:rFonts w:cs="Times New Roman"/>
          <w:color w:val="000000"/>
        </w:rPr>
      </w:pPr>
      <w:hyperlink r:id="rId21" w:history="1">
        <w:r w:rsidR="00323072" w:rsidRPr="00D26EC2">
          <w:rPr>
            <w:rStyle w:val="af8"/>
            <w:rFonts w:ascii="Verdana" w:hAnsi="Verdana"/>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363213" w:rsidRDefault="003039D7" w:rsidP="00363213">
      <w:pPr>
        <w:pStyle w:val="3"/>
      </w:pPr>
      <w:bookmarkStart w:id="28" w:name="_#STD413.Использование_параметров_се"/>
      <w:bookmarkStart w:id="29" w:name="_Toc31109401"/>
      <w:bookmarkEnd w:id="28"/>
      <w:r>
        <w:rPr>
          <w:rFonts w:ascii="Verdana" w:hAnsi="Verdana"/>
          <w:color w:val="000000"/>
          <w:sz w:val="19"/>
          <w:szCs w:val="19"/>
        </w:rPr>
        <w:t>#STD</w:t>
      </w:r>
      <w:r w:rsidR="00646E87">
        <w:rPr>
          <w:rFonts w:ascii="Verdana" w:hAnsi="Verdana"/>
          <w:color w:val="000000"/>
          <w:sz w:val="19"/>
          <w:szCs w:val="19"/>
        </w:rPr>
        <w:t>413.</w:t>
      </w:r>
      <w:r w:rsidR="00363213">
        <w:t>Использование параметров сеанса</w:t>
      </w:r>
      <w:bookmarkEnd w:id="29"/>
      <w:r w:rsidR="00782FFE">
        <w:fldChar w:fldCharType="begin"/>
      </w:r>
      <w:r w:rsidR="00782FFE">
        <w:instrText xml:space="preserve"> TA \l "</w:instrText>
      </w:r>
      <w:r>
        <w:rPr>
          <w:rFonts w:ascii="Verdana" w:hAnsi="Verdana"/>
          <w:color w:val="000000"/>
          <w:sz w:val="19"/>
          <w:szCs w:val="19"/>
        </w:rPr>
        <w:instrText>#STD</w:instrText>
      </w:r>
      <w:r w:rsidR="00782FFE" w:rsidRPr="009A3AF0">
        <w:rPr>
          <w:rFonts w:ascii="Verdana" w:hAnsi="Verdana"/>
          <w:color w:val="000000"/>
          <w:sz w:val="19"/>
          <w:szCs w:val="19"/>
        </w:rPr>
        <w:instrText>413.</w:instrText>
      </w:r>
      <w:r w:rsidR="00782FFE" w:rsidRPr="009A3AF0">
        <w:instrText>Использование параметров сеанса</w:instrText>
      </w:r>
      <w:r w:rsidR="00782FFE">
        <w:instrText>" \s "</w:instrText>
      </w:r>
      <w:r>
        <w:instrText>#STD</w:instrText>
      </w:r>
      <w:r w:rsidR="00782FFE">
        <w:instrText xml:space="preserve">413" \c 8 </w:instrText>
      </w:r>
      <w:r w:rsidR="00782FFE">
        <w:fldChar w:fldCharType="end"/>
      </w:r>
    </w:p>
    <w:p w:rsidR="00363213" w:rsidRPr="00363213" w:rsidRDefault="00363213" w:rsidP="00363213">
      <w:pPr>
        <w:pStyle w:val="af9"/>
        <w:rPr>
          <w:rStyle w:val="ad"/>
        </w:rPr>
      </w:pPr>
      <w:r w:rsidRPr="00363213">
        <w:rPr>
          <w:rStyle w:val="ad"/>
        </w:rPr>
        <w:t>Область применения: управляемое приложение, мобильное приложение, обычное приложение.</w:t>
      </w:r>
    </w:p>
    <w:p w:rsidR="00363213" w:rsidRDefault="00363213" w:rsidP="00363213">
      <w:r>
        <w:t>1.1. Параметры сеанса предназначены для хранения значений определенных типов для каждого клиентского сеанса на время работы этого сеанса. Инициализацию параметров сеанса следует выполнять в модуле сеанса (см. ниже раздел 2.1), а их значения рекомендуется использовать в запросах и условиях ограничения доступа к данным для текущего сеанса.</w:t>
      </w:r>
      <w:r>
        <w:br/>
        <w:t>Примеры параметров сеанса:</w:t>
      </w:r>
    </w:p>
    <w:p w:rsidR="00363213" w:rsidRDefault="00363213" w:rsidP="001E206F">
      <w:pPr>
        <w:pStyle w:val="afa"/>
        <w:numPr>
          <w:ilvl w:val="0"/>
          <w:numId w:val="18"/>
        </w:numPr>
      </w:pPr>
      <w:r w:rsidRPr="00363213">
        <w:rPr>
          <w:rStyle w:val="a8"/>
          <w:rFonts w:ascii="Verdana" w:hAnsi="Verdana"/>
          <w:color w:val="000000"/>
          <w:sz w:val="19"/>
          <w:szCs w:val="19"/>
        </w:rPr>
        <w:t>ТекущийПроект </w:t>
      </w:r>
      <w:r>
        <w:t>– тип </w:t>
      </w:r>
      <w:r w:rsidRPr="00363213">
        <w:rPr>
          <w:rStyle w:val="a8"/>
          <w:rFonts w:ascii="Verdana" w:hAnsi="Verdana"/>
          <w:color w:val="000000"/>
          <w:sz w:val="19"/>
          <w:szCs w:val="19"/>
        </w:rPr>
        <w:t>СправочникСсылка.Проекты</w:t>
      </w:r>
      <w:r>
        <w:t>;</w:t>
      </w:r>
    </w:p>
    <w:p w:rsidR="00363213" w:rsidRDefault="00363213" w:rsidP="001E206F">
      <w:pPr>
        <w:pStyle w:val="afa"/>
        <w:numPr>
          <w:ilvl w:val="0"/>
          <w:numId w:val="18"/>
        </w:numPr>
      </w:pPr>
      <w:r w:rsidRPr="00363213">
        <w:rPr>
          <w:rStyle w:val="a8"/>
          <w:rFonts w:ascii="Verdana" w:hAnsi="Verdana"/>
          <w:color w:val="000000"/>
          <w:sz w:val="19"/>
          <w:szCs w:val="19"/>
        </w:rPr>
        <w:t>ОбменДаннымиВключен</w:t>
      </w:r>
      <w:r>
        <w:t> – тип </w:t>
      </w:r>
      <w:r w:rsidRPr="00363213">
        <w:rPr>
          <w:rStyle w:val="a8"/>
          <w:rFonts w:ascii="Verdana" w:hAnsi="Verdana"/>
          <w:color w:val="000000"/>
          <w:sz w:val="19"/>
          <w:szCs w:val="19"/>
        </w:rPr>
        <w:t>Булево</w:t>
      </w:r>
      <w:r>
        <w:t>;</w:t>
      </w:r>
    </w:p>
    <w:p w:rsidR="00363213" w:rsidRDefault="00363213" w:rsidP="001E206F">
      <w:pPr>
        <w:pStyle w:val="afa"/>
        <w:numPr>
          <w:ilvl w:val="0"/>
          <w:numId w:val="18"/>
        </w:numPr>
      </w:pPr>
      <w:r w:rsidRPr="00363213">
        <w:rPr>
          <w:rStyle w:val="a8"/>
          <w:rFonts w:ascii="Verdana" w:hAnsi="Verdana"/>
          <w:color w:val="000000"/>
          <w:sz w:val="19"/>
          <w:szCs w:val="19"/>
        </w:rPr>
        <w:t>РабочееМестоКлиента </w:t>
      </w:r>
      <w:r>
        <w:t>– тип </w:t>
      </w:r>
      <w:r w:rsidRPr="00363213">
        <w:rPr>
          <w:rStyle w:val="a8"/>
          <w:rFonts w:ascii="Verdana" w:hAnsi="Verdana"/>
          <w:color w:val="000000"/>
          <w:sz w:val="19"/>
          <w:szCs w:val="19"/>
        </w:rPr>
        <w:t>СправочникСсылка.РабочиеМеста</w:t>
      </w:r>
      <w:r>
        <w:t>.</w:t>
      </w:r>
    </w:p>
    <w:p w:rsidR="00363213" w:rsidRDefault="00363213" w:rsidP="00363213">
      <w:r>
        <w:t>Параметры сеанса доступны из встроенного языка </w:t>
      </w:r>
      <w:r>
        <w:rPr>
          <w:rStyle w:val="a8"/>
          <w:rFonts w:ascii="Verdana" w:hAnsi="Verdana"/>
          <w:color w:val="000000"/>
          <w:sz w:val="19"/>
          <w:szCs w:val="19"/>
        </w:rPr>
        <w:t>1С:Предприятия</w:t>
      </w:r>
      <w:r>
        <w:t>,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Проект = ПараметрыСеанса.ТекущийПроект;</w:t>
      </w:r>
    </w:p>
    <w:p w:rsidR="00363213" w:rsidRDefault="00363213" w:rsidP="00363213">
      <w:pPr>
        <w:rPr>
          <w:rFonts w:cs="Times New Roman"/>
        </w:rPr>
      </w:pPr>
      <w:r>
        <w:t>В этом случае, для установки или получения значения параметра сеанса текущий пользователь должен быть наделен соответствующим правом.</w:t>
      </w:r>
    </w:p>
    <w:p w:rsidR="00363213" w:rsidRDefault="00363213" w:rsidP="00363213">
      <w:r>
        <w:t>Также они могут использоваться в текстах ограничений доступа,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ГДЕ Документ.Автор = &amp;ТекущийПользователь</w:t>
      </w:r>
    </w:p>
    <w:p w:rsidR="00363213" w:rsidRDefault="00363213" w:rsidP="00363213">
      <w:pPr>
        <w:rPr>
          <w:rFonts w:cs="Times New Roman"/>
        </w:rPr>
      </w:pPr>
      <w:r>
        <w:lastRenderedPageBreak/>
        <w:t>В последнем случае для получения значения параметра сеанса наличия у текущего пользователя соответствующего права не требуется.</w:t>
      </w:r>
    </w:p>
    <w:p w:rsidR="00363213" w:rsidRDefault="00363213" w:rsidP="00363213">
      <w:r>
        <w:t>1.2.</w:t>
      </w:r>
      <w:r>
        <w:rPr>
          <w:rStyle w:val="a8"/>
          <w:rFonts w:ascii="Verdana" w:hAnsi="Verdana"/>
          <w:color w:val="000000"/>
          <w:sz w:val="19"/>
          <w:szCs w:val="19"/>
        </w:rPr>
        <w:t> </w:t>
      </w:r>
      <w:r>
        <w:t>Не рекомендуется использовать параметры сеанса для хранения значений, используемых исключительно в клиентской логике. Поскольку в клиент-серверном варианте </w:t>
      </w:r>
      <w:r>
        <w:rPr>
          <w:rStyle w:val="a8"/>
          <w:rFonts w:ascii="Verdana" w:hAnsi="Verdana"/>
          <w:color w:val="000000"/>
          <w:sz w:val="19"/>
          <w:szCs w:val="19"/>
        </w:rPr>
        <w:t>1С:Предприятия</w:t>
      </w:r>
      <w:r>
        <w:t> параметры сеанса хранятся на сервере, то любое их считывание или изменение в процессе работы на клиенте потребует дополнительного серверного вызова и увеличит объем передаваемых данных с клиента на сервер и обратно.</w:t>
      </w:r>
    </w:p>
    <w:p w:rsidR="00363213" w:rsidRDefault="00363213" w:rsidP="00363213">
      <w:r>
        <w:t>В таких случаях следует использовать глобальные переменные модуля управляемого приложения (и обычного приложения – для режима обычного приложения, соответственно).</w:t>
      </w:r>
    </w:p>
    <w:p w:rsidR="00363213" w:rsidRDefault="00363213" w:rsidP="00363213">
      <w:r>
        <w:t>1.3. Также не рекомендуется использовать параметры сеанса для кеширования вычисленных значений, которые многократно используются в серверной бизнес-логике. В таких случаях следует определять функцию в серверном общем модуле с повторным использованием возвращаемых значений. Исключение составляют случаи, когда время вычисления результата функции модуля с повторным использованием возвращаемых значений соизмеримо с периодом сброса платформенного кеша.</w:t>
      </w:r>
    </w:p>
    <w:p w:rsidR="00363213" w:rsidRDefault="00363213" w:rsidP="00363213">
      <w:pPr>
        <w:pStyle w:val="4"/>
      </w:pPr>
      <w:r>
        <w:t>Установка параметров сеанса "по требованию"</w:t>
      </w:r>
    </w:p>
    <w:p w:rsidR="00363213" w:rsidRDefault="00363213" w:rsidP="00363213">
      <w:pPr>
        <w:rPr>
          <w:rFonts w:cs="Times New Roman"/>
        </w:rPr>
      </w:pPr>
      <w:r>
        <w:t>2.1. Не следует производить инициализацию параметров сеанса при запуске программы, так как: </w:t>
      </w:r>
    </w:p>
    <w:p w:rsidR="00363213" w:rsidRDefault="00363213" w:rsidP="001E206F">
      <w:pPr>
        <w:pStyle w:val="afa"/>
        <w:numPr>
          <w:ilvl w:val="0"/>
          <w:numId w:val="19"/>
        </w:numPr>
      </w:pPr>
      <w:r>
        <w:t>не все параметры сеанса запрашиваются из кода конфигурации при запуске программы.</w:t>
      </w:r>
    </w:p>
    <w:p w:rsidR="00363213" w:rsidRDefault="00363213" w:rsidP="001E206F">
      <w:pPr>
        <w:pStyle w:val="afa"/>
        <w:numPr>
          <w:ilvl w:val="0"/>
          <w:numId w:val="19"/>
        </w:numPr>
      </w:pPr>
      <w:r>
        <w:t>при работе программы возможно намеренное обнуление значений параметров сеанса из кода на встроенном языке.</w:t>
      </w:r>
    </w:p>
    <w:p w:rsidR="00363213" w:rsidRDefault="00363213" w:rsidP="00363213">
      <w:r>
        <w:t>Правильным способом установки значений параметров сеанса является установка значений "по требованию" в обработчике </w:t>
      </w:r>
      <w:r>
        <w:rPr>
          <w:rStyle w:val="a8"/>
          <w:rFonts w:ascii="Verdana" w:hAnsi="Verdana"/>
          <w:color w:val="000000"/>
          <w:sz w:val="19"/>
          <w:szCs w:val="19"/>
        </w:rPr>
        <w:t>УстановкаПараметровСеанса</w:t>
      </w:r>
      <w:r>
        <w:t> модуля сеанса. Т.е. параметры сеанса должны быть инициализированы только в тот момент, когда к ним происходит первое обращение, как к неустановленным.</w:t>
      </w:r>
      <w:r>
        <w:br/>
      </w:r>
      <w:r>
        <w:br/>
        <w:t>Пример установки параметров сеанса "по требованию":</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УстановкаПараметровСеанса(ИменаПараметровСеанса)</w:t>
      </w:r>
      <w:r>
        <w:rPr>
          <w:rFonts w:ascii="Courier New" w:hAnsi="Courier New" w:cs="Courier New"/>
          <w:color w:val="000080"/>
          <w:sz w:val="20"/>
          <w:szCs w:val="20"/>
        </w:rPr>
        <w:br/>
        <w:t> </w:t>
      </w:r>
      <w:r>
        <w:rPr>
          <w:rFonts w:ascii="Courier New" w:hAnsi="Courier New" w:cs="Courier New"/>
          <w:color w:val="000080"/>
          <w:sz w:val="20"/>
          <w:szCs w:val="20"/>
        </w:rPr>
        <w:br/>
        <w:t> Если ИменаПараметровСеанса = Неопределено Тогда</w:t>
      </w:r>
      <w:r>
        <w:rPr>
          <w:rFonts w:ascii="Courier New" w:hAnsi="Courier New" w:cs="Courier New"/>
          <w:color w:val="000080"/>
          <w:sz w:val="20"/>
          <w:szCs w:val="20"/>
        </w:rPr>
        <w:br/>
        <w:t>  // Раздел установки параметров сеанса при начале сеанса (ИменаПараметровСеанса = Неопределено)</w:t>
      </w:r>
      <w:r>
        <w:rPr>
          <w:rFonts w:ascii="Courier New" w:hAnsi="Courier New" w:cs="Courier New"/>
          <w:color w:val="000080"/>
          <w:sz w:val="20"/>
          <w:szCs w:val="20"/>
        </w:rPr>
        <w:br/>
        <w:t>  // Выполняется установка параметров сеанса, которые можно инициализировать</w:t>
      </w:r>
      <w:r>
        <w:rPr>
          <w:rFonts w:ascii="Courier New" w:hAnsi="Courier New" w:cs="Courier New"/>
          <w:color w:val="000080"/>
          <w:sz w:val="20"/>
          <w:szCs w:val="20"/>
        </w:rPr>
        <w:br/>
        <w:t>  // при начале работы системы</w:t>
      </w:r>
      <w:r>
        <w:rPr>
          <w:rFonts w:ascii="Courier New" w:hAnsi="Courier New" w:cs="Courier New"/>
          <w:color w:val="000080"/>
          <w:sz w:val="20"/>
          <w:szCs w:val="20"/>
        </w:rPr>
        <w:br/>
        <w:t>  </w:t>
      </w:r>
      <w:r>
        <w:rPr>
          <w:rFonts w:ascii="Courier New" w:hAnsi="Courier New" w:cs="Courier New"/>
          <w:color w:val="000080"/>
          <w:sz w:val="20"/>
          <w:szCs w:val="20"/>
        </w:rPr>
        <w:br/>
        <w:t> Иначе</w:t>
      </w:r>
      <w:r>
        <w:rPr>
          <w:rFonts w:ascii="Courier New" w:hAnsi="Courier New" w:cs="Courier New"/>
          <w:color w:val="000080"/>
          <w:sz w:val="20"/>
          <w:szCs w:val="20"/>
        </w:rPr>
        <w:br/>
        <w:t>  // Установка параметров сеанса "по требованию"</w:t>
      </w:r>
      <w:r>
        <w:rPr>
          <w:rFonts w:ascii="Courier New" w:hAnsi="Courier New" w:cs="Courier New"/>
          <w:color w:val="000080"/>
          <w:sz w:val="20"/>
          <w:szCs w:val="20"/>
        </w:rPr>
        <w:br/>
        <w:t>  </w:t>
      </w:r>
      <w:r>
        <w:rPr>
          <w:rFonts w:ascii="Courier New" w:hAnsi="Courier New" w:cs="Courier New"/>
          <w:color w:val="000080"/>
          <w:sz w:val="20"/>
          <w:szCs w:val="20"/>
        </w:rPr>
        <w:br/>
        <w:t>  // Параметры сеанса, инициализация которых требует обращения к одним и тем же данным</w:t>
      </w:r>
      <w:r>
        <w:rPr>
          <w:rFonts w:ascii="Courier New" w:hAnsi="Courier New" w:cs="Courier New"/>
          <w:color w:val="000080"/>
          <w:sz w:val="20"/>
          <w:szCs w:val="20"/>
        </w:rPr>
        <w:br/>
        <w:t>  // следует инициализировать сразу группой. Для того, чтобы избежать их повторной инициализации,</w:t>
      </w:r>
      <w:r>
        <w:rPr>
          <w:rFonts w:ascii="Courier New" w:hAnsi="Courier New" w:cs="Courier New"/>
          <w:color w:val="000080"/>
          <w:sz w:val="20"/>
          <w:szCs w:val="20"/>
        </w:rPr>
        <w:br/>
        <w:t>  // имена уже установленных параметров сеанса сохраняются в массиве УстановленныеПараметры</w:t>
      </w:r>
      <w:r>
        <w:rPr>
          <w:rFonts w:ascii="Courier New" w:hAnsi="Courier New" w:cs="Courier New"/>
          <w:color w:val="000080"/>
          <w:sz w:val="20"/>
          <w:szCs w:val="20"/>
        </w:rPr>
        <w:br/>
        <w:t>  УстановленныеПараметры = Новый Массив;</w:t>
      </w:r>
      <w:r>
        <w:rPr>
          <w:rFonts w:ascii="Courier New" w:hAnsi="Courier New" w:cs="Courier New"/>
          <w:color w:val="000080"/>
          <w:sz w:val="20"/>
          <w:szCs w:val="20"/>
        </w:rPr>
        <w:br/>
        <w:t>  Для Каждого ИмяПараметра Из ИменаПараметровСеанса Цикл</w:t>
      </w:r>
      <w:r>
        <w:rPr>
          <w:rFonts w:ascii="Courier New" w:hAnsi="Courier New" w:cs="Courier New"/>
          <w:color w:val="000080"/>
          <w:sz w:val="20"/>
          <w:szCs w:val="20"/>
        </w:rPr>
        <w:br/>
        <w:t>   УстановитьЗначениеПараметраСеанса(ИмяПараметра, УстановленныеПараметры);</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 значения параметров сеанса и возвратить имена установленных параметров сеанса</w:t>
      </w:r>
      <w:r>
        <w:rPr>
          <w:rFonts w:ascii="Courier New" w:hAnsi="Courier New" w:cs="Courier New"/>
          <w:color w:val="000080"/>
          <w:sz w:val="20"/>
          <w:szCs w:val="20"/>
        </w:rPr>
        <w:br/>
        <w:t>// в параметре УстановленныеПараметры.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ИмяПараметра  - Строка - имя параметра сеанса, который требуется установить (проинициализировать).</w:t>
      </w:r>
      <w:r>
        <w:rPr>
          <w:rFonts w:ascii="Courier New" w:hAnsi="Courier New" w:cs="Courier New"/>
          <w:color w:val="000080"/>
          <w:sz w:val="20"/>
          <w:szCs w:val="20"/>
        </w:rPr>
        <w:br/>
        <w:t>//  УстановленныеПараметры  - Массив - массив, в который добавляются имена</w:t>
      </w:r>
      <w:r>
        <w:rPr>
          <w:rFonts w:ascii="Courier New" w:hAnsi="Courier New" w:cs="Courier New"/>
          <w:color w:val="000080"/>
          <w:sz w:val="20"/>
          <w:szCs w:val="20"/>
        </w:rPr>
        <w:br/>
        <w:t>//                                     установленных (проинициализированных) параметров.</w:t>
      </w:r>
      <w:r>
        <w:rPr>
          <w:rFonts w:ascii="Courier New" w:hAnsi="Courier New" w:cs="Courier New"/>
          <w:color w:val="000080"/>
          <w:sz w:val="20"/>
          <w:szCs w:val="20"/>
        </w:rPr>
        <w:br/>
      </w:r>
      <w:r>
        <w:rPr>
          <w:rFonts w:ascii="Courier New" w:hAnsi="Courier New" w:cs="Courier New"/>
          <w:color w:val="000080"/>
          <w:sz w:val="20"/>
          <w:szCs w:val="20"/>
        </w:rPr>
        <w:lastRenderedPageBreak/>
        <w:t>//</w:t>
      </w:r>
      <w:r>
        <w:rPr>
          <w:rFonts w:ascii="Courier New" w:hAnsi="Courier New" w:cs="Courier New"/>
          <w:color w:val="000080"/>
          <w:sz w:val="20"/>
          <w:szCs w:val="20"/>
        </w:rPr>
        <w:br/>
        <w:t>Процедура УстановитьЗначениеПараметраСеанса(Знач ИмяПараметра, УстановленныеПараметры)</w:t>
      </w:r>
      <w:r>
        <w:rPr>
          <w:rFonts w:ascii="Courier New" w:hAnsi="Courier New" w:cs="Courier New"/>
          <w:color w:val="000080"/>
          <w:sz w:val="20"/>
          <w:szCs w:val="20"/>
        </w:rPr>
        <w:br/>
        <w:t> </w:t>
      </w:r>
      <w:r>
        <w:rPr>
          <w:rFonts w:ascii="Courier New" w:hAnsi="Courier New" w:cs="Courier New"/>
          <w:color w:val="000080"/>
          <w:sz w:val="20"/>
          <w:szCs w:val="20"/>
        </w:rPr>
        <w:br/>
        <w:t> // Если в данном вызове УстановкаПараметровСеанса параметр ИмяПараметра уже</w:t>
      </w:r>
      <w:r>
        <w:rPr>
          <w:rFonts w:ascii="Courier New" w:hAnsi="Courier New" w:cs="Courier New"/>
          <w:color w:val="000080"/>
          <w:sz w:val="20"/>
          <w:szCs w:val="20"/>
        </w:rPr>
        <w:br/>
        <w:t> // был установлен - возврат.</w:t>
      </w:r>
      <w:r>
        <w:rPr>
          <w:rFonts w:ascii="Courier New" w:hAnsi="Courier New" w:cs="Courier New"/>
          <w:color w:val="000080"/>
          <w:sz w:val="20"/>
          <w:szCs w:val="20"/>
        </w:rPr>
        <w:br/>
        <w:t> Если УстановленныеПараметры.Найти(ИмяПараметра) &lt;&gt;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ИмяПараметра = "ТекущийПользователь" Тогда</w:t>
      </w:r>
      <w:r>
        <w:rPr>
          <w:rFonts w:ascii="Courier New" w:hAnsi="Courier New" w:cs="Courier New"/>
          <w:color w:val="000080"/>
          <w:sz w:val="20"/>
          <w:szCs w:val="20"/>
        </w:rPr>
        <w:br/>
        <w:t>   ПараметрыСеанса.ТекущийПользователь = &lt;значение&gt;;</w:t>
      </w:r>
      <w:r>
        <w:rPr>
          <w:rFonts w:ascii="Courier New" w:hAnsi="Courier New" w:cs="Courier New"/>
          <w:color w:val="000080"/>
          <w:sz w:val="20"/>
          <w:szCs w:val="20"/>
        </w:rPr>
        <w:br/>
        <w:t>   ПараметрыСеанса.&lt;другой параметра сеанса&gt; = &lt;значение&gt;;</w:t>
      </w:r>
      <w:r>
        <w:rPr>
          <w:rFonts w:ascii="Courier New" w:hAnsi="Courier New" w:cs="Courier New"/>
          <w:color w:val="000080"/>
          <w:sz w:val="20"/>
          <w:szCs w:val="20"/>
        </w:rPr>
        <w:br/>
        <w:t>   УстановленныеПараметры.Добавить(ИмяПараметра);</w:t>
      </w:r>
      <w:r>
        <w:rPr>
          <w:rFonts w:ascii="Courier New" w:hAnsi="Courier New" w:cs="Courier New"/>
          <w:color w:val="000080"/>
          <w:sz w:val="20"/>
          <w:szCs w:val="20"/>
        </w:rPr>
        <w:br/>
        <w:t>   УстановленныеПараметры.Добавить("&lt;другой параметра сеанса&gt;");</w:t>
      </w:r>
      <w:r>
        <w:rPr>
          <w:rFonts w:ascii="Courier New" w:hAnsi="Courier New" w:cs="Courier New"/>
          <w:color w:val="000080"/>
          <w:sz w:val="20"/>
          <w:szCs w:val="20"/>
        </w:rPr>
        <w:br/>
        <w:t> КонецЕсли;</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63213" w:rsidRDefault="00363213" w:rsidP="00363213">
      <w:r>
        <w:t>См. также</w:t>
      </w:r>
    </w:p>
    <w:p w:rsidR="00363213" w:rsidRPr="00363213" w:rsidRDefault="004F69AB" w:rsidP="001E206F">
      <w:pPr>
        <w:pStyle w:val="afa"/>
        <w:numPr>
          <w:ilvl w:val="0"/>
          <w:numId w:val="20"/>
        </w:numPr>
        <w:rPr>
          <w:rFonts w:cs="Times New Roman"/>
          <w:color w:val="000000"/>
        </w:rPr>
      </w:pPr>
      <w:hyperlink r:id="rId22" w:history="1">
        <w:r w:rsidR="00363213" w:rsidRPr="00363213">
          <w:rPr>
            <w:rStyle w:val="af8"/>
            <w:rFonts w:ascii="Verdana" w:hAnsi="Verdana"/>
            <w:sz w:val="19"/>
            <w:szCs w:val="19"/>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6905FF" w:rsidRDefault="003039D7" w:rsidP="006905FF">
      <w:pPr>
        <w:pStyle w:val="3"/>
      </w:pPr>
      <w:bookmarkStart w:id="30" w:name="_#STD543.Использование_подсистем"/>
      <w:bookmarkStart w:id="31" w:name="_Toc31109402"/>
      <w:bookmarkEnd w:id="30"/>
      <w:r>
        <w:rPr>
          <w:rFonts w:ascii="Verdana" w:hAnsi="Verdana"/>
          <w:color w:val="000000"/>
          <w:sz w:val="19"/>
          <w:szCs w:val="19"/>
        </w:rPr>
        <w:t>#STD</w:t>
      </w:r>
      <w:r w:rsidR="00646E87">
        <w:rPr>
          <w:rFonts w:ascii="Verdana" w:hAnsi="Verdana"/>
          <w:color w:val="000000"/>
          <w:sz w:val="19"/>
          <w:szCs w:val="19"/>
        </w:rPr>
        <w:t>543.</w:t>
      </w:r>
      <w:r w:rsidR="006905FF">
        <w:t>Использование подсистем</w:t>
      </w:r>
      <w:bookmarkEnd w:id="31"/>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543.</w:instrText>
      </w:r>
      <w:r w:rsidR="00782FFE" w:rsidRPr="00EC6B93">
        <w:instrText>Использование подсистем</w:instrText>
      </w:r>
      <w:r w:rsidR="00782FFE">
        <w:instrText>" \s "</w:instrText>
      </w:r>
      <w:r>
        <w:instrText>#STD</w:instrText>
      </w:r>
      <w:r w:rsidR="00782FFE">
        <w:instrText xml:space="preserve">543" \c 8 </w:instrText>
      </w:r>
      <w:r w:rsidR="00782FFE">
        <w:fldChar w:fldCharType="end"/>
      </w:r>
    </w:p>
    <w:p w:rsidR="006905FF" w:rsidRDefault="006905FF" w:rsidP="006905FF">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905FF" w:rsidRPr="006905FF" w:rsidRDefault="006905FF" w:rsidP="006905FF">
      <w:pPr>
        <w:pStyle w:val="af9"/>
        <w:rPr>
          <w:rStyle w:val="ad"/>
        </w:rPr>
      </w:pPr>
      <w:r w:rsidRPr="006905FF">
        <w:rPr>
          <w:rStyle w:val="ad"/>
        </w:rPr>
        <w:t>Область применения: управляемое приложение, обычное приложение.</w:t>
      </w:r>
    </w:p>
    <w:p w:rsidR="006905FF" w:rsidRDefault="006905FF" w:rsidP="006905FF">
      <w:r>
        <w:t>1.1. С помощью подсистем решаются две методические задачи:</w:t>
      </w:r>
    </w:p>
    <w:p w:rsidR="006905FF" w:rsidRDefault="006905FF" w:rsidP="001E206F">
      <w:pPr>
        <w:pStyle w:val="afa"/>
        <w:numPr>
          <w:ilvl w:val="0"/>
          <w:numId w:val="20"/>
        </w:numPr>
      </w:pPr>
      <w:r>
        <w:t>Сформировать глобальный командный интерфейс основного окна приложения, которое дает пользователю представление о функциональности приложения в целом.</w:t>
      </w:r>
    </w:p>
    <w:p w:rsidR="006905FF" w:rsidRDefault="006905FF" w:rsidP="001E206F">
      <w:pPr>
        <w:pStyle w:val="afa"/>
        <w:numPr>
          <w:ilvl w:val="0"/>
          <w:numId w:val="20"/>
        </w:numPr>
      </w:pPr>
      <w:r>
        <w:t>Сгруппировать объекты метаданных по функциональному признаку для удобства разработки.</w:t>
      </w:r>
    </w:p>
    <w:p w:rsidR="006905FF" w:rsidRDefault="006905FF" w:rsidP="006905FF">
      <w:r>
        <w:rPr>
          <w:rFonts w:ascii="Verdana" w:hAnsi="Verdana"/>
          <w:noProof/>
          <w:color w:val="000000"/>
          <w:sz w:val="19"/>
          <w:szCs w:val="19"/>
          <w:lang w:eastAsia="ru-RU"/>
        </w:rPr>
        <w:drawing>
          <wp:anchor distT="0" distB="0" distL="114300" distR="114300" simplePos="0" relativeHeight="251658240" behindDoc="0" locked="0" layoutInCell="1" allowOverlap="1" wp14:anchorId="63054659" wp14:editId="5C68AE21">
            <wp:simplePos x="0" y="0"/>
            <wp:positionH relativeFrom="column">
              <wp:posOffset>3337</wp:posOffset>
            </wp:positionH>
            <wp:positionV relativeFrom="paragraph">
              <wp:posOffset>333227</wp:posOffset>
            </wp:positionV>
            <wp:extent cx="6607175" cy="2181860"/>
            <wp:effectExtent l="0" t="0" r="3175" b="8890"/>
            <wp:wrapTopAndBottom/>
            <wp:docPr id="2" name="Рисунок 2" descr="https://its.1c.ua/db/content/v8std/src/100/100/i8100543.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v8std/src/100/100/i8100543.files/demo.png?_=15795168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7175" cy="2181860"/>
                    </a:xfrm>
                    <a:prstGeom prst="rect">
                      <a:avLst/>
                    </a:prstGeom>
                    <a:noFill/>
                    <a:ln>
                      <a:noFill/>
                    </a:ln>
                  </pic:spPr>
                </pic:pic>
              </a:graphicData>
            </a:graphic>
          </wp:anchor>
        </w:drawing>
      </w:r>
      <w:r>
        <w:t>В простейшем случае, получившаяся для обоих задач структура подсистем конфигурации может совпадать.</w:t>
      </w:r>
    </w:p>
    <w:p w:rsidR="006905FF" w:rsidRDefault="006905FF" w:rsidP="006905FF">
      <w:r>
        <w:t>Например, видимые для пользователей разделы командного интерфейса «Закупки», «Продажи» и пр. могут использоваться одновременно и при разработке: для быстрого отбора объектов в окне метаданных Конфигуратора, при переносе объектов в другие конфигурации, для задания ограничений области поиска при глобальном поиске по конфигурации и т.д.</w:t>
      </w:r>
    </w:p>
    <w:p w:rsidR="006905FF" w:rsidRDefault="006905FF" w:rsidP="006905FF">
      <w:r>
        <w:t>У таких подсистем должен быть установлен флажок </w:t>
      </w:r>
      <w:r>
        <w:rPr>
          <w:rStyle w:val="a8"/>
          <w:rFonts w:ascii="Verdana" w:hAnsi="Verdana"/>
          <w:color w:val="000000"/>
          <w:sz w:val="19"/>
          <w:szCs w:val="19"/>
        </w:rPr>
        <w:t>Включать в командный интерфейс</w:t>
      </w:r>
      <w:r>
        <w:t>.</w:t>
      </w:r>
    </w:p>
    <w:p w:rsidR="006905FF" w:rsidRDefault="006905FF" w:rsidP="006905FF">
      <w:r>
        <w:t>1.2. В общем случае, подсистема, логически объединяющая некоторый набор объектов метаданных, может не совпадать с одним разделом командного интерфейса приложения. Для логического объединения набора объектов метаданных по функциональному признаку рекомендуется заводить в конфигурации отдельную иерархию подсистем, не включенных в командный интерфейс. У таких «функциональных» подсистем флажок </w:t>
      </w:r>
      <w:r>
        <w:rPr>
          <w:rStyle w:val="a8"/>
          <w:rFonts w:ascii="Verdana" w:hAnsi="Verdana"/>
          <w:color w:val="000000"/>
          <w:sz w:val="19"/>
          <w:szCs w:val="19"/>
        </w:rPr>
        <w:t>Включать в командный интерфейс</w:t>
      </w:r>
      <w:r>
        <w:t> должен быть снят.</w:t>
      </w:r>
    </w:p>
    <w:p w:rsidR="006905FF" w:rsidRDefault="006905FF" w:rsidP="006905FF">
      <w:r>
        <w:t>Примеры:</w:t>
      </w:r>
    </w:p>
    <w:p w:rsidR="006905FF" w:rsidRDefault="006905FF" w:rsidP="001E206F">
      <w:pPr>
        <w:pStyle w:val="afa"/>
        <w:numPr>
          <w:ilvl w:val="0"/>
          <w:numId w:val="21"/>
        </w:numPr>
      </w:pPr>
      <w:r>
        <w:lastRenderedPageBreak/>
        <w:t>справочник </w:t>
      </w:r>
      <w:r w:rsidRPr="006905FF">
        <w:rPr>
          <w:rStyle w:val="a8"/>
          <w:rFonts w:ascii="Verdana" w:hAnsi="Verdana"/>
          <w:color w:val="000000"/>
          <w:sz w:val="19"/>
          <w:szCs w:val="19"/>
        </w:rPr>
        <w:t>Номенклатура</w:t>
      </w:r>
      <w:r>
        <w:t> логически относится к одной «функциональной» подсистеме «Нормативно-справочная информация», но доступен в командном интерфейсе одновременно в двух разделах – «Нормативно-справочная информация» и «Маркетинг»</w:t>
      </w:r>
    </w:p>
    <w:p w:rsidR="006905FF" w:rsidRDefault="006905FF" w:rsidP="001E206F">
      <w:pPr>
        <w:pStyle w:val="afa"/>
        <w:numPr>
          <w:ilvl w:val="0"/>
          <w:numId w:val="21"/>
        </w:numPr>
      </w:pPr>
      <w:r>
        <w:t>в раздел командного интерфейса «Настройка и администрирование» помещаются команды открытия списков объектов, логически относящихся к тем «функциональным» подсистемам конфигурации, которые предоставляют возможность настройки для администратора системы.</w:t>
      </w:r>
    </w:p>
    <w:p w:rsidR="006905FF" w:rsidRDefault="006905FF" w:rsidP="006905FF">
      <w:r>
        <w:t>1.3. При этом, общие модули, регламентные задания, константы, подписки на события и прочие объекты, не имеющие визуального представления в командном интерфейсе, рекомендуется включать только в состав «функциональных» подсистем.</w:t>
      </w:r>
    </w:p>
    <w:p w:rsidR="006905FF" w:rsidRDefault="006905FF" w:rsidP="006905FF">
      <w:r>
        <w:t>См. также</w:t>
      </w:r>
    </w:p>
    <w:p w:rsidR="006905FF" w:rsidRPr="006905FF" w:rsidRDefault="004F69AB" w:rsidP="001E206F">
      <w:pPr>
        <w:pStyle w:val="afa"/>
        <w:numPr>
          <w:ilvl w:val="0"/>
          <w:numId w:val="22"/>
        </w:numPr>
        <w:rPr>
          <w:rFonts w:cs="Times New Roman"/>
        </w:rPr>
      </w:pPr>
      <w:hyperlink r:id="rId24" w:history="1">
        <w:r w:rsidR="006905FF" w:rsidRPr="006905FF">
          <w:rPr>
            <w:rStyle w:val="af8"/>
            <w:rFonts w:ascii="Verdana" w:hAnsi="Verdana"/>
            <w:sz w:val="19"/>
            <w:szCs w:val="19"/>
          </w:rPr>
          <w:t>Панель разделов</w:t>
        </w:r>
      </w:hyperlink>
    </w:p>
    <w:p w:rsidR="0061540B" w:rsidRDefault="003039D7" w:rsidP="0061540B">
      <w:pPr>
        <w:pStyle w:val="3"/>
      </w:pPr>
      <w:bookmarkStart w:id="32" w:name="_#STD677.Использование_общих_реквизи"/>
      <w:bookmarkStart w:id="33" w:name="_Toc31109403"/>
      <w:bookmarkEnd w:id="32"/>
      <w:r>
        <w:rPr>
          <w:rFonts w:ascii="Verdana" w:hAnsi="Verdana"/>
          <w:color w:val="000000"/>
          <w:sz w:val="19"/>
          <w:szCs w:val="19"/>
        </w:rPr>
        <w:t>#STD</w:t>
      </w:r>
      <w:r w:rsidR="00646E87">
        <w:rPr>
          <w:rFonts w:ascii="Verdana" w:hAnsi="Verdana"/>
          <w:color w:val="000000"/>
          <w:sz w:val="19"/>
          <w:szCs w:val="19"/>
        </w:rPr>
        <w:t>677.</w:t>
      </w:r>
      <w:r w:rsidR="0061540B">
        <w:t>Использование общих реквизитов</w:t>
      </w:r>
      <w:bookmarkEnd w:id="33"/>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677.</w:instrText>
      </w:r>
      <w:r w:rsidR="00782FFE" w:rsidRPr="00EC6B93">
        <w:instrText>Использование общих реквизитов</w:instrText>
      </w:r>
      <w:r w:rsidR="00782FFE">
        <w:instrText>" \s "</w:instrText>
      </w:r>
      <w:r>
        <w:instrText>#STD</w:instrText>
      </w:r>
      <w:r w:rsidR="00782FFE">
        <w:instrText xml:space="preserve">677" \c 8 </w:instrText>
      </w:r>
      <w:r w:rsidR="00782FFE">
        <w:fldChar w:fldCharType="end"/>
      </w:r>
    </w:p>
    <w:p w:rsidR="0061540B" w:rsidRPr="0061540B" w:rsidRDefault="0061540B" w:rsidP="0061540B">
      <w:pPr>
        <w:pStyle w:val="af9"/>
        <w:rPr>
          <w:rStyle w:val="ad"/>
        </w:rPr>
      </w:pPr>
      <w:r w:rsidRPr="0061540B">
        <w:rPr>
          <w:rStyle w:val="ad"/>
        </w:rPr>
        <w:t>Область применения: управляемое приложение, обычное приложение.</w:t>
      </w:r>
    </w:p>
    <w:p w:rsidR="0061540B" w:rsidRDefault="0061540B" w:rsidP="0061540B">
      <w:r>
        <w:t>1. Общие реквизиты позволяют добавлять реквизиты сразу для нескольких объектов метаданных (справочников, документов, регистров и т.п.) для решения одной из двух прикладных задач:</w:t>
      </w:r>
    </w:p>
    <w:p w:rsidR="0061540B" w:rsidRDefault="0061540B" w:rsidP="001E206F">
      <w:pPr>
        <w:pStyle w:val="afa"/>
        <w:numPr>
          <w:ilvl w:val="0"/>
          <w:numId w:val="22"/>
        </w:numPr>
      </w:pPr>
      <w:r>
        <w:t>для разделения данных (свойство </w:t>
      </w:r>
      <w:r w:rsidRPr="0061540B">
        <w:rPr>
          <w:rStyle w:val="a8"/>
          <w:rFonts w:ascii="Verdana" w:hAnsi="Verdana"/>
          <w:color w:val="000000"/>
          <w:sz w:val="19"/>
          <w:szCs w:val="19"/>
        </w:rPr>
        <w:t>Разделение данных</w:t>
      </w:r>
      <w:r>
        <w:t> имеет значение </w:t>
      </w:r>
      <w:r w:rsidRPr="0061540B">
        <w:rPr>
          <w:rStyle w:val="a8"/>
          <w:rFonts w:ascii="Verdana" w:hAnsi="Verdana"/>
          <w:color w:val="000000"/>
          <w:sz w:val="19"/>
          <w:szCs w:val="19"/>
        </w:rPr>
        <w:t>Разделять</w:t>
      </w:r>
      <w:r>
        <w:t>);</w:t>
      </w:r>
    </w:p>
    <w:p w:rsidR="0061540B" w:rsidRDefault="0061540B" w:rsidP="001E206F">
      <w:pPr>
        <w:pStyle w:val="afa"/>
        <w:numPr>
          <w:ilvl w:val="0"/>
          <w:numId w:val="22"/>
        </w:numPr>
      </w:pPr>
      <w:r>
        <w:t>для расширения состава реквизитов у нескольких объектов  (свойство </w:t>
      </w:r>
      <w:r w:rsidRPr="0061540B">
        <w:rPr>
          <w:rStyle w:val="a8"/>
          <w:rFonts w:ascii="Verdana" w:hAnsi="Verdana"/>
          <w:color w:val="000000"/>
          <w:sz w:val="19"/>
          <w:szCs w:val="19"/>
        </w:rPr>
        <w:t>Разделение данных</w:t>
      </w:r>
      <w:r>
        <w:t> = </w:t>
      </w:r>
      <w:r w:rsidRPr="0061540B">
        <w:rPr>
          <w:rStyle w:val="a8"/>
          <w:rFonts w:ascii="Verdana" w:hAnsi="Verdana"/>
          <w:color w:val="000000"/>
          <w:sz w:val="19"/>
          <w:szCs w:val="19"/>
        </w:rPr>
        <w:t>Не использовать</w:t>
      </w:r>
      <w:r>
        <w:t>).</w:t>
      </w:r>
    </w:p>
    <w:p w:rsidR="0061540B" w:rsidRDefault="0061540B" w:rsidP="0061540B">
      <w:r>
        <w:t>2. Общие реквизиты без разделения данных предназначены для добавления некоторого функционала, который не является частью бизнес-логики прикладных объектов (например, решает задачи конфигурации в целом), но при этом требует хранения некоторых данных непосредственно в самих прикладных объектах (а не, например, в связанных регистрах).</w:t>
      </w:r>
    </w:p>
    <w:p w:rsidR="0061540B" w:rsidRDefault="0061540B" w:rsidP="0061540B">
      <w:r>
        <w:t>При этом общие реквизиты не предназначены для удобства добавления одинаковых реквизитов в прикладные объекты. Например, неправильно переносить в общие реквизиты «обычные» реквизиты документов </w:t>
      </w:r>
      <w:r>
        <w:rPr>
          <w:rStyle w:val="a8"/>
          <w:rFonts w:ascii="Verdana" w:hAnsi="Verdana"/>
          <w:color w:val="000000"/>
          <w:sz w:val="19"/>
          <w:szCs w:val="19"/>
        </w:rPr>
        <w:t>Ответственный</w:t>
      </w:r>
      <w:r>
        <w:t>, </w:t>
      </w:r>
      <w:r>
        <w:rPr>
          <w:rStyle w:val="a8"/>
          <w:rFonts w:ascii="Verdana" w:hAnsi="Verdana"/>
          <w:color w:val="000000"/>
          <w:sz w:val="19"/>
          <w:szCs w:val="19"/>
        </w:rPr>
        <w:t>Комментарий</w:t>
      </w:r>
      <w:r>
        <w:t>, </w:t>
      </w:r>
      <w:r>
        <w:rPr>
          <w:rStyle w:val="a8"/>
          <w:rFonts w:ascii="Verdana" w:hAnsi="Verdana"/>
          <w:color w:val="000000"/>
          <w:sz w:val="19"/>
          <w:szCs w:val="19"/>
        </w:rPr>
        <w:t>Организация</w:t>
      </w:r>
      <w:r>
        <w:t> и т.п. Следует также иметь в виду, что права доступа к общим реквизитам настраиваются отдельно от тех объектов, в которые они добавлены.</w:t>
      </w:r>
    </w:p>
    <w:p w:rsidR="0061540B" w:rsidRDefault="0061540B" w:rsidP="0061540B">
      <w:r>
        <w:t>3. Порядок следования в дереве метаданных общих реквизитов-разделителей следует подбирать, исходя из требуемого порядка установки </w:t>
      </w:r>
      <w:hyperlink r:id="rId25" w:history="1">
        <w:r>
          <w:rPr>
            <w:rStyle w:val="af8"/>
            <w:rFonts w:ascii="Verdana" w:hAnsi="Verdana"/>
            <w:sz w:val="19"/>
            <w:szCs w:val="19"/>
          </w:rPr>
          <w:t>параметров сеанса</w:t>
        </w:r>
      </w:hyperlink>
      <w:r>
        <w:t>, которые связаны с ними.</w:t>
      </w:r>
    </w:p>
    <w:p w:rsidR="0061540B" w:rsidRDefault="0061540B" w:rsidP="0061540B">
      <w:r>
        <w:t>См. также</w:t>
      </w:r>
    </w:p>
    <w:p w:rsidR="0061540B" w:rsidRPr="0061540B" w:rsidRDefault="004F69AB" w:rsidP="001E206F">
      <w:pPr>
        <w:pStyle w:val="afa"/>
        <w:numPr>
          <w:ilvl w:val="0"/>
          <w:numId w:val="23"/>
        </w:numPr>
        <w:rPr>
          <w:rFonts w:cs="Times New Roman"/>
        </w:rPr>
      </w:pPr>
      <w:hyperlink r:id="rId26" w:anchor="content:4894:1" w:tgtFrame="_blank" w:history="1">
        <w:r w:rsidR="0061540B" w:rsidRPr="0061540B">
          <w:rPr>
            <w:rStyle w:val="af8"/>
            <w:rFonts w:ascii="Verdana" w:hAnsi="Verdana"/>
            <w:sz w:val="19"/>
            <w:szCs w:val="19"/>
          </w:rPr>
          <w:t>Использование общих реквизитов без разделения данных</w:t>
        </w:r>
      </w:hyperlink>
      <w:r w:rsidR="0061540B">
        <w:t> (статья на ИТС)</w:t>
      </w:r>
    </w:p>
    <w:p w:rsidR="008079C3" w:rsidRDefault="003039D7" w:rsidP="008079C3">
      <w:pPr>
        <w:pStyle w:val="3"/>
      </w:pPr>
      <w:bookmarkStart w:id="34" w:name="_#STD704.Использование_определяемых_"/>
      <w:bookmarkStart w:id="35" w:name="_Toc31109404"/>
      <w:bookmarkEnd w:id="34"/>
      <w:r>
        <w:rPr>
          <w:rFonts w:ascii="Verdana" w:hAnsi="Verdana"/>
          <w:color w:val="000000"/>
          <w:sz w:val="19"/>
          <w:szCs w:val="19"/>
        </w:rPr>
        <w:t>#STD</w:t>
      </w:r>
      <w:r w:rsidR="00646E87">
        <w:rPr>
          <w:rFonts w:ascii="Verdana" w:hAnsi="Verdana"/>
          <w:color w:val="000000"/>
          <w:sz w:val="19"/>
          <w:szCs w:val="19"/>
        </w:rPr>
        <w:t>704.</w:t>
      </w:r>
      <w:r w:rsidR="008079C3">
        <w:t>Использование определяемых типов</w:t>
      </w:r>
      <w:bookmarkEnd w:id="35"/>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704.</w:instrText>
      </w:r>
      <w:r w:rsidR="00782FFE" w:rsidRPr="00EC6B93">
        <w:instrText>Использование определяемых типов</w:instrText>
      </w:r>
      <w:r w:rsidR="00782FFE">
        <w:instrText>" \s "</w:instrText>
      </w:r>
      <w:r>
        <w:instrText>#STD</w:instrText>
      </w:r>
      <w:r w:rsidR="00782FFE">
        <w:instrText xml:space="preserve">704" \c 8 </w:instrText>
      </w:r>
      <w:r w:rsidR="00782FFE">
        <w:fldChar w:fldCharType="end"/>
      </w:r>
    </w:p>
    <w:p w:rsidR="008079C3" w:rsidRPr="008079C3" w:rsidRDefault="008079C3" w:rsidP="008079C3">
      <w:pPr>
        <w:pStyle w:val="af9"/>
        <w:rPr>
          <w:rStyle w:val="ad"/>
        </w:rPr>
      </w:pPr>
      <w:r w:rsidRPr="008079C3">
        <w:rPr>
          <w:rStyle w:val="ad"/>
        </w:rPr>
        <w:t>Область применения: управляемое приложение, обычное приложение.</w:t>
      </w:r>
    </w:p>
    <w:p w:rsidR="008079C3" w:rsidRDefault="008079C3" w:rsidP="008079C3">
      <w:r>
        <w:t>1. Определяемые типы предназначены для определения типов данных, которые описывают часто используемые сущности или с высокой степенью вероятности могут изменяться при внедрении прикладного решения. Они позволяют многократно использовать описываемый тип или набор типов без уточнения состава в различных местах конфигурации (в реквизитах, свойствах объектах, форм и т.п.).</w:t>
      </w:r>
    </w:p>
    <w:p w:rsidR="008079C3" w:rsidRDefault="008079C3" w:rsidP="008079C3">
      <w:r>
        <w:rPr>
          <w:rStyle w:val="a9"/>
          <w:rFonts w:ascii="Verdana" w:hAnsi="Verdana"/>
          <w:color w:val="000000"/>
          <w:sz w:val="19"/>
          <w:szCs w:val="19"/>
        </w:rPr>
        <w:t>См. также статью на ИТС: </w:t>
      </w:r>
      <w:hyperlink r:id="rId27" w:tgtFrame="_top" w:history="1">
        <w:r>
          <w:rPr>
            <w:rStyle w:val="af8"/>
            <w:rFonts w:ascii="Verdana" w:hAnsi="Verdana"/>
            <w:i/>
            <w:iCs/>
            <w:sz w:val="19"/>
            <w:szCs w:val="19"/>
          </w:rPr>
          <w:t>«Объекты конфигурации – Определяемые типы»</w:t>
        </w:r>
      </w:hyperlink>
    </w:p>
    <w:p w:rsidR="008079C3" w:rsidRDefault="008079C3" w:rsidP="008079C3">
      <w:r>
        <w:t>2. Определяемые типы рекомендуется использовать в следующих случаях:</w:t>
      </w:r>
    </w:p>
    <w:p w:rsidR="008079C3" w:rsidRDefault="008079C3" w:rsidP="008079C3">
      <w:r>
        <w:t>2.1. Для определения простого типа и его квалификаторов, имеющего прикладной смысл, который используется в различных реквизитах, ресурсах, реквизитах форм, макетах и т.д. в рамках какой-либо подсистемы или во всем прикладном решении. Это гарантирует одинаковую длину, точность данных во всех местах использования, упрощает доработку в случае изменения требований.</w:t>
      </w:r>
      <w:r>
        <w:br/>
        <w:t>Например:</w:t>
      </w:r>
    </w:p>
    <w:p w:rsidR="008079C3" w:rsidRDefault="008079C3" w:rsidP="001E206F">
      <w:pPr>
        <w:pStyle w:val="afa"/>
        <w:numPr>
          <w:ilvl w:val="0"/>
          <w:numId w:val="23"/>
        </w:numPr>
      </w:pPr>
      <w:r w:rsidRPr="008079C3">
        <w:rPr>
          <w:rStyle w:val="a8"/>
          <w:rFonts w:ascii="Verdana" w:hAnsi="Verdana"/>
          <w:color w:val="000000"/>
          <w:sz w:val="19"/>
          <w:szCs w:val="19"/>
        </w:rPr>
        <w:t>НомерСчетаФактуры</w:t>
      </w:r>
      <w:r>
        <w:t> - Строка, длина 30. Регламентирует формат номера счета-фактуры в различных документах: </w:t>
      </w:r>
      <w:r w:rsidRPr="008079C3">
        <w:rPr>
          <w:rStyle w:val="a8"/>
          <w:rFonts w:ascii="Verdana" w:hAnsi="Verdana"/>
          <w:color w:val="000000"/>
          <w:sz w:val="19"/>
          <w:szCs w:val="19"/>
        </w:rPr>
        <w:t>ПоступлениеТоваровИУслуг</w:t>
      </w:r>
      <w:r>
        <w:t>, </w:t>
      </w:r>
      <w:r w:rsidRPr="008079C3">
        <w:rPr>
          <w:rStyle w:val="a8"/>
          <w:rFonts w:ascii="Verdana" w:hAnsi="Verdana"/>
          <w:color w:val="000000"/>
          <w:sz w:val="19"/>
          <w:szCs w:val="19"/>
        </w:rPr>
        <w:t>ЗаписьКнигиПокупок</w:t>
      </w:r>
      <w:r>
        <w:t>, </w:t>
      </w:r>
      <w:r w:rsidRPr="008079C3">
        <w:rPr>
          <w:rStyle w:val="a8"/>
          <w:rFonts w:ascii="Verdana" w:hAnsi="Verdana"/>
          <w:color w:val="000000"/>
          <w:sz w:val="19"/>
          <w:szCs w:val="19"/>
        </w:rPr>
        <w:t>ВозвратТоваровОтКлиента</w:t>
      </w:r>
      <w:r>
        <w:t> и др.</w:t>
      </w:r>
    </w:p>
    <w:p w:rsidR="008079C3" w:rsidRDefault="008079C3" w:rsidP="001E206F">
      <w:pPr>
        <w:pStyle w:val="afa"/>
        <w:numPr>
          <w:ilvl w:val="0"/>
          <w:numId w:val="23"/>
        </w:numPr>
      </w:pPr>
      <w:r w:rsidRPr="008079C3">
        <w:rPr>
          <w:rStyle w:val="a8"/>
          <w:rFonts w:ascii="Verdana" w:hAnsi="Verdana"/>
          <w:color w:val="000000"/>
          <w:sz w:val="19"/>
          <w:szCs w:val="19"/>
        </w:rPr>
        <w:t>АдресДоставки</w:t>
      </w:r>
      <w:r>
        <w:t> - Строка, 500. Текстовое представление адреса доставки в документах </w:t>
      </w:r>
      <w:r w:rsidRPr="008079C3">
        <w:rPr>
          <w:rStyle w:val="a8"/>
          <w:rFonts w:ascii="Verdana" w:hAnsi="Verdana"/>
          <w:color w:val="000000"/>
          <w:sz w:val="19"/>
          <w:szCs w:val="19"/>
        </w:rPr>
        <w:t>ЗаказПоставщику</w:t>
      </w:r>
      <w:r>
        <w:t>, </w:t>
      </w:r>
      <w:r w:rsidRPr="008079C3">
        <w:rPr>
          <w:rStyle w:val="a8"/>
          <w:rFonts w:ascii="Verdana" w:hAnsi="Verdana"/>
          <w:color w:val="000000"/>
          <w:sz w:val="19"/>
          <w:szCs w:val="19"/>
        </w:rPr>
        <w:t>АдресДоставкиПеревозчика</w:t>
      </w:r>
      <w:r>
        <w:t>, в обработке </w:t>
      </w:r>
      <w:r w:rsidRPr="008079C3">
        <w:rPr>
          <w:rStyle w:val="a8"/>
          <w:rFonts w:ascii="Verdana" w:hAnsi="Verdana"/>
          <w:color w:val="000000"/>
          <w:sz w:val="19"/>
          <w:szCs w:val="19"/>
        </w:rPr>
        <w:t>ПомощникПродаж</w:t>
      </w:r>
      <w:r>
        <w:t>, в реквизите </w:t>
      </w:r>
      <w:r w:rsidRPr="008079C3">
        <w:rPr>
          <w:rStyle w:val="a8"/>
          <w:rFonts w:ascii="Verdana" w:hAnsi="Verdana"/>
          <w:color w:val="000000"/>
          <w:sz w:val="19"/>
          <w:szCs w:val="19"/>
        </w:rPr>
        <w:t>АдресДоставкиПеревозчика</w:t>
      </w:r>
      <w:r>
        <w:t> документа </w:t>
      </w:r>
      <w:r w:rsidRPr="008079C3">
        <w:rPr>
          <w:rStyle w:val="a8"/>
          <w:rFonts w:ascii="Verdana" w:hAnsi="Verdana"/>
          <w:color w:val="000000"/>
          <w:sz w:val="19"/>
          <w:szCs w:val="19"/>
        </w:rPr>
        <w:t>ЗаявкаНаВозвратТоваровОтКлиента</w:t>
      </w:r>
      <w:r>
        <w:t> и др.</w:t>
      </w:r>
    </w:p>
    <w:p w:rsidR="008079C3" w:rsidRDefault="008079C3" w:rsidP="008079C3">
      <w:r>
        <w:lastRenderedPageBreak/>
        <w:t>2.2. Для определения </w:t>
      </w:r>
      <w:hyperlink r:id="rId28" w:history="1">
        <w:r>
          <w:rPr>
            <w:rStyle w:val="af8"/>
            <w:rFonts w:ascii="Verdana" w:hAnsi="Verdana"/>
            <w:sz w:val="19"/>
            <w:szCs w:val="19"/>
          </w:rPr>
          <w:t>составного типа</w:t>
        </w:r>
      </w:hyperlink>
      <w:r>
        <w:t>, который массово используется в объектах какой-либо подсистемы или во всем прикладном решении. Определяемый тип гарантирует одинаковый состав (тип) данных во всех местах использования, а также упрощает доработку и внедрение подсистем в прикладные конфигурации.</w:t>
      </w:r>
    </w:p>
    <w:p w:rsidR="008079C3" w:rsidRDefault="008079C3" w:rsidP="008079C3">
      <w:r>
        <w:t>Например, в конфигурацию внедрена подсистема </w:t>
      </w:r>
      <w:r>
        <w:rPr>
          <w:rStyle w:val="a8"/>
          <w:rFonts w:ascii="Verdana" w:hAnsi="Verdana"/>
          <w:color w:val="000000"/>
          <w:sz w:val="19"/>
          <w:szCs w:val="19"/>
        </w:rPr>
        <w:t>Взаимодействия</w:t>
      </w:r>
      <w:r>
        <w:t>, которая предназначена для ведения переписки по электронной почте, регистрации звонков и встреч. При внедрении этой подсистемы разработчик принял решение о составе объектов метаданных, которые могут выступать в качестве «контактов взаимодействий» - это элементы справочников </w:t>
      </w:r>
      <w:r>
        <w:rPr>
          <w:rStyle w:val="a8"/>
          <w:rFonts w:ascii="Verdana" w:hAnsi="Verdana"/>
          <w:color w:val="000000"/>
          <w:sz w:val="19"/>
          <w:szCs w:val="19"/>
        </w:rPr>
        <w:t>ФизическиеЛица</w:t>
      </w:r>
      <w:r>
        <w:t>, </w:t>
      </w:r>
      <w:r>
        <w:rPr>
          <w:rStyle w:val="a8"/>
          <w:rFonts w:ascii="Verdana" w:hAnsi="Verdana"/>
          <w:color w:val="000000"/>
          <w:sz w:val="19"/>
          <w:szCs w:val="19"/>
        </w:rPr>
        <w:t>Партнеры</w:t>
      </w:r>
      <w:r>
        <w:t>, </w:t>
      </w:r>
      <w:r>
        <w:rPr>
          <w:rStyle w:val="a8"/>
          <w:rFonts w:ascii="Verdana" w:hAnsi="Verdana"/>
          <w:color w:val="000000"/>
          <w:sz w:val="19"/>
          <w:szCs w:val="19"/>
        </w:rPr>
        <w:t>КонтактныеЛицаПартнеров</w:t>
      </w:r>
      <w:r>
        <w:t>, и задал этот состав типов в определяемом типе </w:t>
      </w:r>
      <w:r>
        <w:rPr>
          <w:rStyle w:val="a8"/>
          <w:rFonts w:ascii="Verdana" w:hAnsi="Verdana"/>
          <w:color w:val="000000"/>
          <w:sz w:val="19"/>
          <w:szCs w:val="19"/>
        </w:rPr>
        <w:t>КонтактВзаимодействий</w:t>
      </w:r>
      <w:r>
        <w:t>, предусмотренном в подсистеме. В свою очередь, определяемый тип массово используется в реквизитах объектов и формах подсистемы (в документах </w:t>
      </w:r>
      <w:r>
        <w:rPr>
          <w:rStyle w:val="a8"/>
          <w:rFonts w:ascii="Verdana" w:hAnsi="Verdana"/>
          <w:color w:val="000000"/>
          <w:sz w:val="19"/>
          <w:szCs w:val="19"/>
        </w:rPr>
        <w:t>Встреча</w:t>
      </w:r>
      <w:r>
        <w:t>, </w:t>
      </w:r>
      <w:r>
        <w:rPr>
          <w:rStyle w:val="a8"/>
          <w:rFonts w:ascii="Verdana" w:hAnsi="Verdana"/>
          <w:color w:val="000000"/>
          <w:sz w:val="19"/>
          <w:szCs w:val="19"/>
        </w:rPr>
        <w:t>ЗапланированноеВзаимодействие</w:t>
      </w:r>
      <w:r>
        <w:t> - табличная часть </w:t>
      </w:r>
      <w:r>
        <w:rPr>
          <w:rStyle w:val="a8"/>
          <w:rFonts w:ascii="Verdana" w:hAnsi="Verdana"/>
          <w:color w:val="000000"/>
          <w:sz w:val="19"/>
          <w:szCs w:val="19"/>
        </w:rPr>
        <w:t>Участники</w:t>
      </w:r>
      <w:r>
        <w:t>, в документе </w:t>
      </w:r>
      <w:r>
        <w:rPr>
          <w:rStyle w:val="a8"/>
          <w:rFonts w:ascii="Verdana" w:hAnsi="Verdana"/>
          <w:color w:val="000000"/>
          <w:sz w:val="19"/>
          <w:szCs w:val="19"/>
        </w:rPr>
        <w:t>СообщениеSMS</w:t>
      </w:r>
      <w:r>
        <w:t> – табличная часть </w:t>
      </w:r>
      <w:r>
        <w:rPr>
          <w:rStyle w:val="a8"/>
          <w:rFonts w:ascii="Verdana" w:hAnsi="Verdana"/>
          <w:color w:val="000000"/>
          <w:sz w:val="19"/>
          <w:szCs w:val="19"/>
        </w:rPr>
        <w:t>Адресаты</w:t>
      </w:r>
      <w:r>
        <w:t>, в документе </w:t>
      </w:r>
      <w:r>
        <w:rPr>
          <w:rStyle w:val="a8"/>
          <w:rFonts w:ascii="Verdana" w:hAnsi="Verdana"/>
          <w:color w:val="000000"/>
          <w:sz w:val="19"/>
          <w:szCs w:val="19"/>
        </w:rPr>
        <w:t>ТелефонныйЗвонок</w:t>
      </w:r>
      <w:r>
        <w:t> - реквизит </w:t>
      </w:r>
      <w:r>
        <w:rPr>
          <w:rStyle w:val="a8"/>
          <w:rFonts w:ascii="Verdana" w:hAnsi="Verdana"/>
          <w:color w:val="000000"/>
          <w:sz w:val="19"/>
          <w:szCs w:val="19"/>
        </w:rPr>
        <w:t>АбонентКонтакт</w:t>
      </w:r>
      <w:r>
        <w:t>, в общих формах </w:t>
      </w:r>
      <w:r>
        <w:rPr>
          <w:rStyle w:val="a8"/>
          <w:rFonts w:ascii="Verdana" w:hAnsi="Verdana"/>
          <w:color w:val="000000"/>
          <w:sz w:val="19"/>
          <w:szCs w:val="19"/>
        </w:rPr>
        <w:t>АдреснаяКнига</w:t>
      </w:r>
      <w:r>
        <w:t>, </w:t>
      </w:r>
      <w:r>
        <w:rPr>
          <w:rStyle w:val="a8"/>
          <w:rFonts w:ascii="Verdana" w:hAnsi="Verdana"/>
          <w:color w:val="000000"/>
          <w:sz w:val="19"/>
          <w:szCs w:val="19"/>
        </w:rPr>
        <w:t>ВыборКонтакта</w:t>
      </w:r>
      <w:r>
        <w:t> – реквизиты </w:t>
      </w:r>
      <w:r>
        <w:rPr>
          <w:rStyle w:val="a8"/>
          <w:rFonts w:ascii="Verdana" w:hAnsi="Verdana"/>
          <w:color w:val="000000"/>
          <w:sz w:val="19"/>
          <w:szCs w:val="19"/>
        </w:rPr>
        <w:t>КонтактыПоПредмету</w:t>
      </w:r>
      <w:r>
        <w:t>,</w:t>
      </w:r>
      <w:r>
        <w:rPr>
          <w:rStyle w:val="a8"/>
          <w:rFonts w:ascii="Verdana" w:hAnsi="Verdana"/>
          <w:color w:val="000000"/>
          <w:sz w:val="19"/>
          <w:szCs w:val="19"/>
        </w:rPr>
        <w:t> </w:t>
      </w:r>
      <w:r>
        <w:t>в параметре макета </w:t>
      </w:r>
      <w:r>
        <w:rPr>
          <w:rStyle w:val="a8"/>
          <w:rFonts w:ascii="Verdana" w:hAnsi="Verdana"/>
          <w:color w:val="000000"/>
          <w:sz w:val="19"/>
          <w:szCs w:val="19"/>
        </w:rPr>
        <w:t>ИерархияВзаимодействийКонтакт</w:t>
      </w:r>
      <w:r>
        <w:t> журнала документов </w:t>
      </w:r>
      <w:r>
        <w:rPr>
          <w:rStyle w:val="a8"/>
          <w:rFonts w:ascii="Verdana" w:hAnsi="Verdana"/>
          <w:color w:val="000000"/>
          <w:sz w:val="19"/>
          <w:szCs w:val="19"/>
        </w:rPr>
        <w:t>Взаимодействия</w:t>
      </w:r>
      <w:r>
        <w:t> и т.д.) В противном случае, без использования определяемого типа </w:t>
      </w:r>
      <w:r>
        <w:rPr>
          <w:rStyle w:val="a8"/>
          <w:rFonts w:ascii="Verdana" w:hAnsi="Verdana"/>
          <w:color w:val="000000"/>
          <w:sz w:val="19"/>
          <w:szCs w:val="19"/>
        </w:rPr>
        <w:t>КонтактВзаимодействий </w:t>
      </w:r>
      <w:r>
        <w:t>пришлось бы снимать объекты подсистемы с поддержки и задавать требуемый состав типов во всех перечисленных местах.</w:t>
      </w:r>
    </w:p>
    <w:p w:rsidR="008079C3" w:rsidRDefault="008079C3" w:rsidP="008079C3">
      <w:r>
        <w:t>2.3. При разработке внедряемой подсистемы - для переопределения прикладного типа, который будет уточнен при внедрении.</w:t>
      </w:r>
      <w:r>
        <w:br/>
        <w:t>Например, тип подсистемы </w:t>
      </w:r>
      <w:r>
        <w:rPr>
          <w:rStyle w:val="a8"/>
          <w:rFonts w:ascii="Verdana" w:hAnsi="Verdana"/>
          <w:color w:val="000000"/>
          <w:sz w:val="19"/>
          <w:szCs w:val="19"/>
        </w:rPr>
        <w:t>Поставщики</w:t>
      </w:r>
      <w:r>
        <w:t> при внедрении может быть заменен на прикладной тип конфигурации </w:t>
      </w:r>
      <w:r>
        <w:rPr>
          <w:rStyle w:val="a8"/>
          <w:rFonts w:ascii="Verdana" w:hAnsi="Verdana"/>
          <w:color w:val="000000"/>
          <w:sz w:val="19"/>
          <w:szCs w:val="19"/>
        </w:rPr>
        <w:t>Контрагенты</w:t>
      </w:r>
      <w:r>
        <w:t>.</w:t>
      </w:r>
    </w:p>
    <w:p w:rsidR="008079C3" w:rsidRDefault="008079C3" w:rsidP="008079C3">
      <w:r>
        <w:t>3. Некорректно использовать определяемые типы для задания «синонима» существующему типу, «подмены» сущностей, для локального (не массового) использования в рамках одной подсистемы (конфигурации) без необходимости внедрения в другие конфигурации, только из соображений легкости доработки. Как правило, это говорит об ошибке проектирования или о методологически неверном выборе исходного имени типа.</w:t>
      </w:r>
    </w:p>
    <w:p w:rsidR="008079C3" w:rsidRDefault="008079C3" w:rsidP="008079C3">
      <w:r>
        <w:t>Например, в конфигурации предусмотрен справочник </w:t>
      </w:r>
      <w:r>
        <w:rPr>
          <w:rStyle w:val="a8"/>
          <w:rFonts w:ascii="Verdana" w:hAnsi="Verdana"/>
          <w:color w:val="000000"/>
          <w:sz w:val="19"/>
          <w:szCs w:val="19"/>
        </w:rPr>
        <w:t>Контрагенты</w:t>
      </w:r>
      <w:r>
        <w:t>, ссылки на который имеются в нескольких регистрах сведений, реквизитах форм и других объектах конфигурации. При этом справочник не является ни частью встраиваемой подсистемы, ни прикладной сущностью, которая может быть расширена другими типами. Тогда некорректно заводить дополнительный определяемый составный тип, состоящего из единственного типа </w:t>
      </w:r>
      <w:r>
        <w:rPr>
          <w:rStyle w:val="a8"/>
          <w:rFonts w:ascii="Verdana" w:hAnsi="Verdana"/>
          <w:color w:val="000000"/>
          <w:sz w:val="19"/>
          <w:szCs w:val="19"/>
        </w:rPr>
        <w:t>Контрагенты</w:t>
      </w:r>
      <w:r>
        <w:t>, на «всякий случай», для «механического» упрощения возможного изменения конфигурации в дальнейшем, поскольку это размывает прикладной смысл сущности.</w:t>
      </w:r>
    </w:p>
    <w:p w:rsidR="00243ABB" w:rsidRDefault="003039D7" w:rsidP="00243ABB">
      <w:pPr>
        <w:pStyle w:val="3"/>
      </w:pPr>
      <w:bookmarkStart w:id="36" w:name="_#STD469.Правила_создания_общих"/>
      <w:bookmarkStart w:id="37" w:name="_Toc31109405"/>
      <w:bookmarkEnd w:id="36"/>
      <w:r>
        <w:rPr>
          <w:rFonts w:ascii="Verdana" w:hAnsi="Verdana"/>
          <w:color w:val="000000"/>
          <w:sz w:val="19"/>
          <w:szCs w:val="19"/>
        </w:rPr>
        <w:t>#STD</w:t>
      </w:r>
      <w:r w:rsidR="00646E87">
        <w:rPr>
          <w:rFonts w:ascii="Verdana" w:hAnsi="Verdana"/>
          <w:color w:val="000000"/>
          <w:sz w:val="19"/>
          <w:szCs w:val="19"/>
        </w:rPr>
        <w:t>469.</w:t>
      </w:r>
      <w:r w:rsidR="00243ABB">
        <w:t>Правила создания общих модулей</w:t>
      </w:r>
      <w:bookmarkEnd w:id="3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469.</w:instrText>
      </w:r>
      <w:r w:rsidR="00782FFE" w:rsidRPr="009C2AA5">
        <w:instrText>Правила создания общих модулей</w:instrText>
      </w:r>
      <w:r w:rsidR="00782FFE">
        <w:instrText>" \s "</w:instrText>
      </w:r>
      <w:r>
        <w:instrText>#STD</w:instrText>
      </w:r>
      <w:r w:rsidR="00782FFE">
        <w:instrText xml:space="preserve">469" \c 8 </w:instrText>
      </w:r>
      <w:r w:rsidR="00782FFE">
        <w:fldChar w:fldCharType="end"/>
      </w:r>
    </w:p>
    <w:p w:rsidR="00243ABB" w:rsidRPr="00243ABB" w:rsidRDefault="00243ABB" w:rsidP="00243ABB">
      <w:pPr>
        <w:pStyle w:val="af9"/>
        <w:rPr>
          <w:rStyle w:val="ad"/>
        </w:rPr>
      </w:pPr>
      <w:r w:rsidRPr="00243ABB">
        <w:rPr>
          <w:rStyle w:val="ad"/>
        </w:rPr>
        <w:t>Область применения: управляемое приложение, мобильное приложение, обычное приложение.</w:t>
      </w:r>
    </w:p>
    <w:p w:rsidR="00243ABB" w:rsidRDefault="00243ABB" w:rsidP="00243ABB">
      <w:r>
        <w:t>1.1. Общие модули создаются для реализации процедур и функций, объединенных по некоторому признаку. Как правило, в один общий модуль помещаются процедуры и функции </w:t>
      </w:r>
      <w:hyperlink r:id="rId29" w:history="1">
        <w:r>
          <w:rPr>
            <w:rStyle w:val="af8"/>
            <w:rFonts w:ascii="Verdana" w:hAnsi="Verdana"/>
          </w:rPr>
          <w:t>одной подсистемы конфигурации</w:t>
        </w:r>
      </w:hyperlink>
      <w:r>
        <w:t> (продажи, закупки) или процедуры и функции сходного функционального назначения (работа со строками, общего назначения).</w:t>
      </w:r>
    </w:p>
    <w:p w:rsidR="00243ABB" w:rsidRDefault="00243ABB" w:rsidP="00243ABB">
      <w:r>
        <w:t>1.2. При разработке общих модулей следует выбирать один из четырех контекстов выполнения кода: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325"/>
        <w:gridCol w:w="1592"/>
        <w:gridCol w:w="2833"/>
        <w:gridCol w:w="934"/>
        <w:gridCol w:w="639"/>
        <w:gridCol w:w="1250"/>
        <w:gridCol w:w="1343"/>
        <w:gridCol w:w="1534"/>
      </w:tblGrid>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rFonts w:ascii="Verdana" w:hAnsi="Verdana"/>
                <w:color w:val="000000"/>
              </w:rPr>
            </w:pP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Тип общего модуля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Пример наименования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Вызов 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Внешнее соединение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(обычное приложение)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(управляемое приложение)</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1.</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 (или ОбщегоНазначенияСервер)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 </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2.</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 для вызова с клиента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ОбщегоНазначенияВызовСервера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3.</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Клиентский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 (или ОбщегоНазначенияГлобальный)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4.</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Клиент-серверный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rStyle w:val="a8"/>
                <w:sz w:val="19"/>
                <w:szCs w:val="19"/>
              </w:rPr>
              <w:t>+</w:t>
            </w:r>
          </w:p>
        </w:tc>
      </w:tr>
    </w:tbl>
    <w:p w:rsidR="00243ABB" w:rsidRDefault="00243ABB" w:rsidP="00243ABB">
      <w:r>
        <w:t>2.1. </w:t>
      </w:r>
      <w:r>
        <w:rPr>
          <w:rStyle w:val="a8"/>
          <w:rFonts w:ascii="Verdana" w:hAnsi="Verdana"/>
          <w:color w:val="000000"/>
        </w:rPr>
        <w:t>Серверные общие модули</w:t>
      </w:r>
      <w:r>
        <w:t> предназначены для размещения серверных процедур и функций, не доступных для использования из клиентского кода. В них реализуется вся внутренняя серверная бизнес-логика приложения.</w:t>
      </w:r>
      <w:r>
        <w:br/>
      </w:r>
      <w:r>
        <w:lastRenderedPageBreak/>
        <w:t>Для корректной работы конфигурации в режимах внешнего соединения, управляемого и обычного приложений, серверные процедуры и функции следует размещать в общих модулях с признаками:</w:t>
      </w:r>
    </w:p>
    <w:p w:rsidR="00243ABB" w:rsidRDefault="00243ABB" w:rsidP="001E206F">
      <w:pPr>
        <w:pStyle w:val="afa"/>
        <w:numPr>
          <w:ilvl w:val="0"/>
          <w:numId w:val="24"/>
        </w:numPr>
      </w:pPr>
      <w:r w:rsidRPr="00243ABB">
        <w:rPr>
          <w:rStyle w:val="a8"/>
          <w:rFonts w:ascii="Verdana" w:hAnsi="Verdana"/>
          <w:color w:val="000000"/>
        </w:rPr>
        <w:t>Сервер </w:t>
      </w:r>
      <w:r>
        <w:t>(флажок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4"/>
        </w:numPr>
      </w:pPr>
      <w:r w:rsidRPr="00243ABB">
        <w:rPr>
          <w:rStyle w:val="a8"/>
          <w:rFonts w:ascii="Verdana" w:hAnsi="Verdana"/>
          <w:color w:val="000000"/>
        </w:rPr>
        <w:t>Клиент (обычное приложение)</w:t>
      </w:r>
      <w:r>
        <w:t>,</w:t>
      </w:r>
    </w:p>
    <w:p w:rsidR="00243ABB" w:rsidRDefault="00243ABB" w:rsidP="001E206F">
      <w:pPr>
        <w:pStyle w:val="afa"/>
        <w:numPr>
          <w:ilvl w:val="0"/>
          <w:numId w:val="24"/>
        </w:numPr>
      </w:pPr>
      <w:r w:rsidRPr="00243ABB">
        <w:rPr>
          <w:rStyle w:val="a8"/>
          <w:rFonts w:ascii="Verdana" w:hAnsi="Verdana"/>
          <w:color w:val="000000"/>
        </w:rPr>
        <w:t>Внешнее соединение</w:t>
      </w:r>
      <w:r>
        <w:t>. </w:t>
      </w:r>
    </w:p>
    <w:p w:rsidR="00243ABB" w:rsidRDefault="00243ABB" w:rsidP="00243ABB">
      <w:r>
        <w:t>В таком случае гарантируется возможность вызова серверных процедур и функций с параметрами мутабельных типов (например, </w:t>
      </w:r>
      <w:r>
        <w:rPr>
          <w:rStyle w:val="a8"/>
          <w:rFonts w:ascii="Verdana" w:hAnsi="Verdana"/>
          <w:color w:val="000000"/>
        </w:rPr>
        <w:t>СправочникОбъект</w:t>
      </w:r>
      <w:r>
        <w:t>, </w:t>
      </w:r>
      <w:r>
        <w:rPr>
          <w:rStyle w:val="a8"/>
          <w:rFonts w:ascii="Verdana" w:hAnsi="Verdana"/>
          <w:color w:val="000000"/>
        </w:rPr>
        <w:t>ДокументОбъект</w:t>
      </w:r>
      <w:r>
        <w:t> и т.п.). Как правило, это:</w:t>
      </w:r>
    </w:p>
    <w:p w:rsidR="00243ABB" w:rsidRDefault="00243ABB" w:rsidP="001E206F">
      <w:pPr>
        <w:pStyle w:val="afa"/>
        <w:numPr>
          <w:ilvl w:val="0"/>
          <w:numId w:val="25"/>
        </w:numPr>
      </w:pPr>
      <w:r>
        <w:t>обработчики подписок на события документов, справочников и т.п., которые принимают в качестве параметра мутабельное значение (объект). </w:t>
      </w:r>
    </w:p>
    <w:p w:rsidR="00243ABB" w:rsidRDefault="00243ABB" w:rsidP="001E206F">
      <w:pPr>
        <w:pStyle w:val="afa"/>
        <w:numPr>
          <w:ilvl w:val="0"/>
          <w:numId w:val="25"/>
        </w:numPr>
      </w:pPr>
      <w:r>
        <w:t>серверные процедуры и функции, в которые в качестве параметра передается объект из модулей справочников, документов и пр., а также из модулей с подписками на события.</w:t>
      </w:r>
    </w:p>
    <w:p w:rsidR="00243ABB" w:rsidRDefault="00243ABB" w:rsidP="00243ABB">
      <w:r>
        <w:t>Серверные общие модули называются по </w:t>
      </w:r>
      <w:hyperlink r:id="rId30" w:history="1">
        <w:r>
          <w:rPr>
            <w:rStyle w:val="af8"/>
            <w:rFonts w:ascii="Verdana" w:hAnsi="Verdana"/>
          </w:rPr>
          <w:t>общим правилам именования объектов метаданных</w:t>
        </w:r>
      </w:hyperlink>
      <w:r>
        <w:t>.</w:t>
      </w:r>
      <w:r>
        <w:br/>
        <w:t>Например: </w:t>
      </w:r>
      <w:r>
        <w:rPr>
          <w:rStyle w:val="a8"/>
          <w:rFonts w:ascii="Verdana" w:hAnsi="Verdana"/>
          <w:color w:val="000000"/>
        </w:rPr>
        <w:t>РаботаСФайлами</w:t>
      </w:r>
      <w:r>
        <w:t>, </w:t>
      </w:r>
      <w:r>
        <w:rPr>
          <w:rStyle w:val="a8"/>
          <w:rFonts w:ascii="Verdana" w:hAnsi="Verdana"/>
          <w:color w:val="000000"/>
        </w:rPr>
        <w:t>ОбщегоНазначения</w:t>
      </w:r>
    </w:p>
    <w:p w:rsidR="00243ABB" w:rsidRDefault="00243ABB" w:rsidP="00243ABB">
      <w:r>
        <w:t>В отдельных случаях для предотвращения конфликта имен со свойствами глобального контекста может быть добавлен постфикс </w:t>
      </w:r>
      <w:r>
        <w:rPr>
          <w:rStyle w:val="a8"/>
          <w:rFonts w:ascii="Verdana" w:hAnsi="Verdana"/>
          <w:color w:val="000000"/>
        </w:rPr>
        <w:t>"Сервер" </w:t>
      </w:r>
      <w:r>
        <w:t>(англ. </w:t>
      </w:r>
      <w:r>
        <w:rPr>
          <w:rStyle w:val="a8"/>
          <w:rFonts w:ascii="Verdana" w:hAnsi="Verdana"/>
          <w:color w:val="000000"/>
        </w:rPr>
        <w:t>"Server"</w:t>
      </w:r>
      <w:r>
        <w:t>).</w:t>
      </w:r>
      <w:r>
        <w:br/>
        <w:t>Например: </w:t>
      </w:r>
      <w:r>
        <w:rPr>
          <w:rStyle w:val="a8"/>
          <w:rFonts w:ascii="Verdana" w:hAnsi="Verdana"/>
          <w:color w:val="000000"/>
        </w:rPr>
        <w:t>РегламентныеЗаданияСервер</w:t>
      </w:r>
      <w:r>
        <w:t>, </w:t>
      </w:r>
      <w:r>
        <w:rPr>
          <w:rStyle w:val="a8"/>
          <w:rFonts w:ascii="Verdana" w:hAnsi="Verdana"/>
          <w:color w:val="000000"/>
        </w:rPr>
        <w:t>ОбменДаннымиСервер, </w:t>
      </w:r>
      <w:r>
        <w:t>ScheduledJobsServer.</w:t>
      </w:r>
    </w:p>
    <w:p w:rsidR="00243ABB" w:rsidRDefault="00243ABB" w:rsidP="00243ABB">
      <w:r>
        <w:t>2.2. </w:t>
      </w:r>
      <w:r>
        <w:rPr>
          <w:rStyle w:val="a8"/>
          <w:rFonts w:ascii="Verdana" w:hAnsi="Verdana"/>
          <w:color w:val="000000"/>
        </w:rPr>
        <w:t>Серверные общие модули для вызова с клиента</w:t>
      </w:r>
      <w:r>
        <w:t> содержат серверные процедуры и функции, доступные для использования из клиентского кода. Они составляют </w:t>
      </w:r>
      <w:hyperlink r:id="rId31" w:history="1">
        <w:r>
          <w:rPr>
            <w:rStyle w:val="af8"/>
            <w:rFonts w:ascii="Verdana" w:hAnsi="Verdana"/>
          </w:rPr>
          <w:t>клиентский программный интерфейс сервера приложения</w:t>
        </w:r>
      </w:hyperlink>
      <w:r>
        <w:t>.</w:t>
      </w:r>
      <w:r>
        <w:br/>
        <w:t>Такие процедуры и функции размещаются в общих модулях с признаком:</w:t>
      </w:r>
    </w:p>
    <w:p w:rsidR="00243ABB" w:rsidRDefault="00243ABB" w:rsidP="001E206F">
      <w:pPr>
        <w:pStyle w:val="afa"/>
        <w:numPr>
          <w:ilvl w:val="0"/>
          <w:numId w:val="26"/>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установлен)</w:t>
      </w:r>
    </w:p>
    <w:p w:rsidR="00243ABB" w:rsidRDefault="00243ABB" w:rsidP="00243ABB">
      <w:r>
        <w:t>Серверные общие модули для вызова с клиента называются по </w:t>
      </w:r>
      <w:hyperlink r:id="rId32" w:history="1">
        <w:r>
          <w:rPr>
            <w:rStyle w:val="af8"/>
            <w:rFonts w:ascii="Verdana" w:hAnsi="Verdana"/>
          </w:rPr>
          <w:t>общим правилам именования объектов метаданных</w:t>
        </w:r>
      </w:hyperlink>
      <w:r>
        <w:t> и должны именоваться с постфиксом </w:t>
      </w:r>
      <w:r>
        <w:rPr>
          <w:rStyle w:val="a8"/>
          <w:rFonts w:ascii="Verdana" w:hAnsi="Verdana"/>
          <w:color w:val="000000"/>
        </w:rPr>
        <w:t>"ВызовСервера" </w:t>
      </w:r>
      <w:r>
        <w:t>(англ. </w:t>
      </w:r>
      <w:r>
        <w:rPr>
          <w:rStyle w:val="a8"/>
          <w:rFonts w:ascii="Verdana" w:hAnsi="Verdana"/>
          <w:color w:val="000000"/>
        </w:rPr>
        <w:t>"ServerCall"</w:t>
      </w:r>
      <w:r>
        <w:t>).</w:t>
      </w:r>
      <w:r>
        <w:br/>
        <w:t>Например: </w:t>
      </w:r>
      <w:r>
        <w:rPr>
          <w:rStyle w:val="a8"/>
          <w:rFonts w:ascii="Verdana" w:hAnsi="Verdana"/>
          <w:color w:val="000000"/>
        </w:rPr>
        <w:t>РаботаСФайламиВызовСервера, CommonServerCall</w:t>
      </w:r>
    </w:p>
    <w:p w:rsidR="00243ABB" w:rsidRDefault="00243ABB" w:rsidP="00243ABB">
      <w:r>
        <w:t>Следует иметь в виду, что экспортные процедуры и функции в таких общих модулях не должны содержать параметров мутабельных типов (</w:t>
      </w:r>
      <w:r>
        <w:rPr>
          <w:rStyle w:val="a8"/>
          <w:rFonts w:ascii="Verdana" w:hAnsi="Verdana"/>
          <w:color w:val="000000"/>
        </w:rPr>
        <w:t>СправочникОбъект</w:t>
      </w:r>
      <w:r>
        <w:t>, </w:t>
      </w:r>
      <w:r>
        <w:rPr>
          <w:rStyle w:val="a8"/>
          <w:rFonts w:ascii="Verdana" w:hAnsi="Verdana"/>
          <w:color w:val="000000"/>
        </w:rPr>
        <w:t>ДокументОбъект</w:t>
      </w:r>
      <w:r>
        <w:t> и т.п.), так как их передача из (или в) клиентского кода невозможна.</w:t>
      </w:r>
    </w:p>
    <w:p w:rsidR="00243ABB" w:rsidRDefault="00243ABB" w:rsidP="00243ABB">
      <w:r>
        <w:rPr>
          <w:rStyle w:val="a9"/>
          <w:rFonts w:ascii="Verdana" w:hAnsi="Verdana"/>
          <w:color w:val="000000"/>
        </w:rPr>
        <w:t>См. также: </w:t>
      </w:r>
      <w:hyperlink r:id="rId33" w:history="1">
        <w:r>
          <w:rPr>
            <w:rStyle w:val="a9"/>
            <w:rFonts w:ascii="Verdana" w:hAnsi="Verdana"/>
            <w:color w:val="0000FF"/>
            <w:u w:val="single"/>
          </w:rPr>
          <w:t>Ограничение на установку признака «Вызов сервера» у общих модулей</w:t>
        </w:r>
      </w:hyperlink>
    </w:p>
    <w:p w:rsidR="00243ABB" w:rsidRDefault="00243ABB" w:rsidP="00243ABB">
      <w:r>
        <w:t>2.3. </w:t>
      </w:r>
      <w:r>
        <w:rPr>
          <w:rStyle w:val="a8"/>
          <w:rFonts w:ascii="Verdana" w:hAnsi="Verdana"/>
          <w:color w:val="000000"/>
        </w:rPr>
        <w:t>Клиентские общие модули</w:t>
      </w:r>
      <w:r>
        <w:t> содержат клиентскую бизнес-логику (функциональность, определенную только для клиента) и имеют признаки:</w:t>
      </w:r>
    </w:p>
    <w:p w:rsidR="00243ABB" w:rsidRDefault="00243ABB" w:rsidP="001E206F">
      <w:pPr>
        <w:pStyle w:val="afa"/>
        <w:numPr>
          <w:ilvl w:val="0"/>
          <w:numId w:val="26"/>
        </w:numPr>
      </w:pPr>
      <w:r w:rsidRPr="00243ABB">
        <w:rPr>
          <w:rStyle w:val="a8"/>
          <w:rFonts w:ascii="Verdana" w:hAnsi="Verdana"/>
          <w:color w:val="000000"/>
        </w:rPr>
        <w:t>Клиент (управляемое приложение</w:t>
      </w:r>
      <w:r>
        <w:t>)</w:t>
      </w:r>
    </w:p>
    <w:p w:rsidR="00243ABB" w:rsidRDefault="00243ABB" w:rsidP="001E206F">
      <w:pPr>
        <w:pStyle w:val="afa"/>
        <w:numPr>
          <w:ilvl w:val="0"/>
          <w:numId w:val="26"/>
        </w:numPr>
      </w:pPr>
      <w:r w:rsidRPr="00243ABB">
        <w:rPr>
          <w:rStyle w:val="a8"/>
          <w:rFonts w:ascii="Verdana" w:hAnsi="Verdana"/>
          <w:color w:val="000000"/>
        </w:rPr>
        <w:t>Клиент (обычное приложение)</w:t>
      </w:r>
    </w:p>
    <w:p w:rsidR="00243ABB" w:rsidRDefault="00243ABB" w:rsidP="00243ABB">
      <w:r>
        <w:t>Исключение составляют случаи, когда клиентские процедуры и функции должны быть доступны только в режиме управляемого приложения (только в режиме обычного приложения или только в режиме внешнего соединения). В таких случаях, допустима иная комбинация двух этих признаков.</w:t>
      </w:r>
    </w:p>
    <w:p w:rsidR="00243ABB" w:rsidRDefault="00243ABB" w:rsidP="00243ABB">
      <w:r>
        <w:t>Клиентские общие модули именуются с постфиксом </w:t>
      </w:r>
      <w:r>
        <w:rPr>
          <w:rStyle w:val="a8"/>
          <w:rFonts w:ascii="Verdana" w:hAnsi="Verdana"/>
          <w:color w:val="000000"/>
        </w:rPr>
        <w:t>"Клиент" </w:t>
      </w:r>
      <w:r>
        <w:t>(англ. </w:t>
      </w:r>
      <w:r>
        <w:rPr>
          <w:rStyle w:val="a8"/>
          <w:rFonts w:ascii="Verdana" w:hAnsi="Verdana"/>
          <w:color w:val="000000"/>
        </w:rPr>
        <w:t>"Client"</w:t>
      </w:r>
      <w:r>
        <w:t>).</w:t>
      </w:r>
      <w:r>
        <w:br/>
        <w:t>Например: </w:t>
      </w:r>
      <w:r>
        <w:rPr>
          <w:rStyle w:val="a8"/>
          <w:rFonts w:ascii="Verdana" w:hAnsi="Verdana"/>
          <w:color w:val="000000"/>
        </w:rPr>
        <w:t>РаботаСФайламиКлиент</w:t>
      </w:r>
      <w:r>
        <w:t>, </w:t>
      </w:r>
      <w:r>
        <w:rPr>
          <w:rStyle w:val="a8"/>
          <w:rFonts w:ascii="Verdana" w:hAnsi="Verdana"/>
          <w:color w:val="000000"/>
        </w:rPr>
        <w:t>ОбщегоНазначенияКлиент, StandardSubsystemsClient</w:t>
      </w:r>
    </w:p>
    <w:p w:rsidR="00243ABB" w:rsidRDefault="00243ABB" w:rsidP="00243ABB">
      <w:r>
        <w:rPr>
          <w:rStyle w:val="a9"/>
          <w:rFonts w:ascii="Verdana" w:hAnsi="Verdana"/>
          <w:color w:val="000000"/>
        </w:rPr>
        <w:t>См. также: </w:t>
      </w:r>
      <w:hyperlink r:id="rId34" w:history="1">
        <w:r>
          <w:rPr>
            <w:rStyle w:val="af8"/>
            <w:rFonts w:ascii="Verdana" w:hAnsi="Verdana"/>
            <w:i/>
            <w:iCs/>
          </w:rPr>
          <w:t>минимизация кода, выполняемого на клиенте</w:t>
        </w:r>
      </w:hyperlink>
    </w:p>
    <w:p w:rsidR="00243ABB" w:rsidRDefault="00243ABB" w:rsidP="00243ABB">
      <w:r>
        <w:t>2.4. Для того чтобы </w:t>
      </w:r>
      <w:hyperlink r:id="rId35" w:history="1">
        <w:r>
          <w:rPr>
            <w:rStyle w:val="af8"/>
            <w:rFonts w:ascii="Verdana" w:hAnsi="Verdana"/>
          </w:rPr>
          <w:t>избежать дублирования кода,</w:t>
        </w:r>
      </w:hyperlink>
      <w:r>
        <w:t> рекомендуется создавать клиент-серверные общие модули с теми процедурами и функциями, содержание которых одинаково на сервере и на клиенте. Такие процедуры и функции размещаются в общих модулях с признаками:</w:t>
      </w:r>
    </w:p>
    <w:p w:rsidR="00243ABB" w:rsidRDefault="00243ABB" w:rsidP="001E206F">
      <w:pPr>
        <w:pStyle w:val="afa"/>
        <w:numPr>
          <w:ilvl w:val="0"/>
          <w:numId w:val="27"/>
        </w:numPr>
      </w:pPr>
      <w:r w:rsidRPr="00243ABB">
        <w:rPr>
          <w:rStyle w:val="a8"/>
          <w:rFonts w:ascii="Verdana" w:hAnsi="Verdana"/>
          <w:color w:val="000000"/>
        </w:rPr>
        <w:t>Клиент (управляемое приложение)</w:t>
      </w:r>
    </w:p>
    <w:p w:rsidR="00243ABB" w:rsidRDefault="00243ABB" w:rsidP="001E206F">
      <w:pPr>
        <w:pStyle w:val="afa"/>
        <w:numPr>
          <w:ilvl w:val="0"/>
          <w:numId w:val="27"/>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7"/>
        </w:numPr>
      </w:pPr>
      <w:r w:rsidRPr="00243ABB">
        <w:rPr>
          <w:rStyle w:val="a8"/>
          <w:rFonts w:ascii="Verdana" w:hAnsi="Verdana"/>
          <w:color w:val="000000"/>
        </w:rPr>
        <w:t>Клиент (обычное приложение)</w:t>
      </w:r>
    </w:p>
    <w:p w:rsidR="00243ABB" w:rsidRDefault="00243ABB" w:rsidP="001E206F">
      <w:pPr>
        <w:pStyle w:val="afa"/>
        <w:numPr>
          <w:ilvl w:val="0"/>
          <w:numId w:val="27"/>
        </w:numPr>
      </w:pPr>
      <w:r w:rsidRPr="00243ABB">
        <w:rPr>
          <w:rStyle w:val="a8"/>
          <w:rFonts w:ascii="Verdana" w:hAnsi="Verdana"/>
          <w:color w:val="000000"/>
        </w:rPr>
        <w:t>Внешнее соединение</w:t>
      </w:r>
    </w:p>
    <w:p w:rsidR="00243ABB" w:rsidRDefault="00243ABB" w:rsidP="00243ABB">
      <w:r>
        <w:t>Общие модули этого вида именуются с постфиксом </w:t>
      </w:r>
      <w:r>
        <w:rPr>
          <w:rStyle w:val="a8"/>
          <w:rFonts w:ascii="Verdana" w:hAnsi="Verdana"/>
          <w:color w:val="000000"/>
        </w:rPr>
        <w:t>"КлиентСервер" </w:t>
      </w:r>
      <w:r>
        <w:t>(англ. </w:t>
      </w:r>
      <w:r>
        <w:rPr>
          <w:rStyle w:val="a8"/>
          <w:rFonts w:ascii="Verdana" w:hAnsi="Verdana"/>
          <w:color w:val="000000"/>
        </w:rPr>
        <w:t>"ClientServer"</w:t>
      </w:r>
      <w:r>
        <w:t>).</w:t>
      </w:r>
      <w:r>
        <w:br/>
        <w:t>Например: </w:t>
      </w:r>
      <w:r>
        <w:rPr>
          <w:rStyle w:val="a8"/>
          <w:rFonts w:ascii="Verdana" w:hAnsi="Verdana"/>
          <w:color w:val="000000"/>
        </w:rPr>
        <w:t>РаботаСФайламиКлиентСервер</w:t>
      </w:r>
      <w:r>
        <w:t>, </w:t>
      </w:r>
      <w:r>
        <w:rPr>
          <w:rStyle w:val="a8"/>
          <w:rFonts w:ascii="Verdana" w:hAnsi="Verdana"/>
          <w:color w:val="000000"/>
        </w:rPr>
        <w:t>ОбщегоНазначенияКлиентСервер, UsersClientServer</w:t>
      </w:r>
    </w:p>
    <w:p w:rsidR="00243ABB" w:rsidRDefault="00243ABB" w:rsidP="00243ABB">
      <w:r>
        <w:t>В то же время, как только возникает необходимость ветвить код в клиент-серверных общих модулях на серверный и клиентский, то не следует </w:t>
      </w:r>
      <w:hyperlink r:id="rId36" w:history="1">
        <w:r>
          <w:rPr>
            <w:rStyle w:val="af8"/>
            <w:rFonts w:ascii="Verdana" w:hAnsi="Verdana"/>
          </w:rPr>
          <w:t>использовать для этого инструкции препроцессора</w:t>
        </w:r>
      </w:hyperlink>
      <w:r>
        <w:t xml:space="preserve">. Вместо этого, функциональность, различную для клиента и для сервера, рекомендуется реализовывать по общим правилам в модулях соответствующего типа – см. пп. 2.1 и 2.3. Такое явное разделение клиентской и серверной бизнес-логики продиктовано соображениями повышения модульности прикладного решения, упрощения контроля со стороны разработчика над клиент-серверным взаимодействием и снижением риска ошибок из-за принципиальных отличий требований к разработке клиентского </w:t>
      </w:r>
      <w:r>
        <w:lastRenderedPageBreak/>
        <w:t>и серверного кода (необходимость минимизации кода, выполняемого на клиенте, разной доступностью объектов и типов платформы и др.). При этом нужно иметь в виду неизбежное увеличение числа общих модулей в конфигурации.</w:t>
      </w:r>
    </w:p>
    <w:p w:rsidR="00243ABB" w:rsidRDefault="00243ABB" w:rsidP="00243ABB">
      <w:r>
        <w:rPr>
          <w:rStyle w:val="a9"/>
          <w:rFonts w:ascii="Verdana" w:hAnsi="Verdana"/>
          <w:color w:val="000000"/>
        </w:rPr>
        <w:t>Подробнее см.: </w:t>
      </w:r>
      <w:hyperlink r:id="rId37" w:history="1">
        <w:r>
          <w:rPr>
            <w:rStyle w:val="a9"/>
            <w:rFonts w:ascii="Verdana" w:hAnsi="Verdana"/>
            <w:color w:val="0000FF"/>
            <w:u w:val="single"/>
          </w:rPr>
          <w:t>Использование директив компиляции и инструкций препроцессора</w:t>
        </w:r>
      </w:hyperlink>
    </w:p>
    <w:p w:rsidR="00243ABB" w:rsidRDefault="00243ABB" w:rsidP="00243ABB">
      <w:r>
        <w:t>Особым случаем смешанных клиент-серверных модулей являются </w:t>
      </w:r>
      <w:hyperlink r:id="rId38" w:history="1">
        <w:r>
          <w:rPr>
            <w:rStyle w:val="af8"/>
            <w:rFonts w:ascii="Verdana" w:hAnsi="Verdana"/>
          </w:rPr>
          <w:t>модули форм</w:t>
        </w:r>
      </w:hyperlink>
      <w:r>
        <w:t> и команд, которые специально предназначены для реализации серверной и клиентской бизнес-логики в одном модуле.</w:t>
      </w:r>
    </w:p>
    <w:p w:rsidR="00243ABB" w:rsidRDefault="00243ABB" w:rsidP="00243ABB">
      <w:r>
        <w:t>3.1. Имена общих модулей рекомендуется строить по общим правилам именования объектов метаданных. Название общего модуля должно совпадать с названием подсистемы или отдельного механизма, процедуры и функции которой он реализует. Рекомендуется избегать в названиях общих модулей таких общих слов как "Процедуры", "Функции", "Обработчики", "Модуль", "Функциональность" и т.п. и применять их только в исключительных случаях, когда они более полно раскрывают назначение модуля.</w:t>
      </w:r>
    </w:p>
    <w:p w:rsidR="00243ABB" w:rsidRDefault="00243ABB" w:rsidP="00243ABB">
      <w:r>
        <w:t>Для того чтобы различать общие модули одной подсистемы, которые созданы для реализации процедур и функций, выполняемых в разных контекстах, рекомендуется задавать им постфиксы, описанные ранее в пп. 2.1-2.4.</w:t>
      </w:r>
    </w:p>
    <w:p w:rsidR="00243ABB" w:rsidRDefault="00243ABB" w:rsidP="00243ABB">
      <w:r>
        <w:t>3.2. Дополнительно к общим модулям могут быть добавлены уточняющие постфиксы.</w:t>
      </w:r>
    </w:p>
    <w:p w:rsidR="00243ABB" w:rsidRDefault="00243ABB" w:rsidP="00243ABB">
      <w:bookmarkStart w:id="38" w:name="3.2.1"/>
      <w:bookmarkEnd w:id="38"/>
      <w:r>
        <w:t>3.2.1. Для глобальных модулей добавляется постфикс </w:t>
      </w:r>
      <w:r>
        <w:rPr>
          <w:rStyle w:val="a8"/>
          <w:rFonts w:ascii="Verdana" w:hAnsi="Verdana"/>
          <w:color w:val="000000"/>
        </w:rPr>
        <w:t>"Глобальный" </w:t>
      </w:r>
      <w:r>
        <w:t>(англ. </w:t>
      </w:r>
      <w:r>
        <w:rPr>
          <w:rStyle w:val="a8"/>
          <w:rFonts w:ascii="Verdana" w:hAnsi="Verdana"/>
          <w:color w:val="000000"/>
        </w:rPr>
        <w:t>"Global"</w:t>
      </w:r>
      <w:r>
        <w:t>), , в этом случае постфикс </w:t>
      </w:r>
      <w:r>
        <w:rPr>
          <w:rStyle w:val="a8"/>
          <w:rFonts w:ascii="Verdana" w:hAnsi="Verdana"/>
          <w:color w:val="000000"/>
        </w:rPr>
        <w:t>"Клиент"</w:t>
      </w:r>
      <w:r>
        <w:t> добавлять не следует.</w:t>
      </w:r>
      <w:r>
        <w:br/>
        <w:t>Например: </w:t>
      </w:r>
      <w:r>
        <w:rPr>
          <w:rStyle w:val="a8"/>
          <w:rFonts w:ascii="Verdana" w:hAnsi="Verdana"/>
          <w:color w:val="000000"/>
        </w:rPr>
        <w:t>РаботаСФайламиГлобальный, InfobaseUpdateGlobal</w:t>
      </w:r>
    </w:p>
    <w:p w:rsidR="00243ABB" w:rsidRDefault="00243ABB" w:rsidP="00243ABB">
      <w:bookmarkStart w:id="39" w:name="3.2.2"/>
      <w:bookmarkEnd w:id="39"/>
      <w:r>
        <w:t>3.2.2. Модули, выполняющиеся в привилегированном режиме, имеющие признак </w:t>
      </w:r>
      <w:r>
        <w:rPr>
          <w:rStyle w:val="a8"/>
          <w:rFonts w:ascii="Verdana" w:hAnsi="Verdana"/>
          <w:color w:val="000000"/>
        </w:rPr>
        <w:t>Привилегированный</w:t>
      </w:r>
      <w:r>
        <w:t>, именуются с постфиксом </w:t>
      </w:r>
      <w:r>
        <w:rPr>
          <w:rStyle w:val="a8"/>
          <w:rFonts w:ascii="Verdana" w:hAnsi="Verdana"/>
          <w:color w:val="000000"/>
        </w:rPr>
        <w:t>"ПолныеПрава" </w:t>
      </w:r>
      <w:r>
        <w:t>(англ. </w:t>
      </w:r>
      <w:r>
        <w:rPr>
          <w:rStyle w:val="a8"/>
          <w:rFonts w:ascii="Verdana" w:hAnsi="Verdana"/>
          <w:color w:val="000000"/>
        </w:rPr>
        <w:t>"FullAccess"</w:t>
      </w:r>
      <w:r>
        <w:t>).</w:t>
      </w:r>
      <w:r>
        <w:br/>
        <w:t>Например: </w:t>
      </w:r>
      <w:r>
        <w:rPr>
          <w:rStyle w:val="a8"/>
          <w:rFonts w:ascii="Verdana" w:hAnsi="Verdana"/>
          <w:color w:val="000000"/>
        </w:rPr>
        <w:t>РаботаСФайламиПолныеПрава</w:t>
      </w:r>
    </w:p>
    <w:p w:rsidR="00243ABB" w:rsidRDefault="00243ABB" w:rsidP="00243ABB">
      <w:bookmarkStart w:id="40" w:name="3.2.3"/>
      <w:bookmarkEnd w:id="40"/>
      <w:r>
        <w:t>3.2.3. Модули, предназначенные для реализации на сервере или на клиенте функций с повторным использованием возвращаемых значений (на время вызова или на время сеанса), именуются с постфиксом </w:t>
      </w:r>
      <w:r>
        <w:rPr>
          <w:rStyle w:val="a8"/>
          <w:rFonts w:ascii="Verdana" w:hAnsi="Verdana"/>
          <w:color w:val="000000"/>
        </w:rPr>
        <w:t>"ПовтИсп" </w:t>
      </w:r>
      <w:r>
        <w:t>(англ. </w:t>
      </w:r>
      <w:r>
        <w:rPr>
          <w:rStyle w:val="a8"/>
          <w:rFonts w:ascii="Verdana" w:hAnsi="Verdana"/>
          <w:color w:val="000000"/>
        </w:rPr>
        <w:t>"Cached"</w:t>
      </w:r>
      <w:r>
        <w:t>) и </w:t>
      </w:r>
      <w:r>
        <w:rPr>
          <w:rStyle w:val="a8"/>
          <w:rFonts w:ascii="Verdana" w:hAnsi="Verdana"/>
          <w:color w:val="000000"/>
        </w:rPr>
        <w:t>"КлиентПовтИсп" </w:t>
      </w:r>
      <w:r>
        <w:t>(англ. </w:t>
      </w:r>
      <w:r>
        <w:rPr>
          <w:rStyle w:val="a8"/>
          <w:rFonts w:ascii="Verdana" w:hAnsi="Verdana"/>
          <w:color w:val="000000"/>
        </w:rPr>
        <w:t>"ClientCached"</w:t>
      </w:r>
      <w:r>
        <w:t>) соответственно.</w:t>
      </w:r>
      <w:r>
        <w:br/>
        <w:t>Например: </w:t>
      </w:r>
      <w:r>
        <w:rPr>
          <w:rStyle w:val="a8"/>
          <w:rFonts w:ascii="Verdana" w:hAnsi="Verdana"/>
          <w:color w:val="000000"/>
        </w:rPr>
        <w:t>РаботаСФайламиКлиентПовтИсп, UsersInternalCached</w:t>
      </w:r>
    </w:p>
    <w:p w:rsidR="00243ABB" w:rsidRDefault="00243ABB" w:rsidP="00243ABB">
      <w:bookmarkStart w:id="41" w:name="3.2.4"/>
      <w:bookmarkEnd w:id="41"/>
      <w:r>
        <w:t>3.2.4. Серверные и клиентские модули библиотечных конфигураций (которые предназначены не для самостоятельного использования, а для разработки других конфигураций) с процедурами и функциями, допускающие изменение своей реализации, именуются с постфиксами </w:t>
      </w:r>
      <w:r>
        <w:rPr>
          <w:rStyle w:val="a8"/>
          <w:rFonts w:ascii="Verdana" w:hAnsi="Verdana"/>
          <w:color w:val="000000"/>
        </w:rPr>
        <w:t>"Переопределяемый" </w:t>
      </w:r>
      <w:r>
        <w:t>(англ. </w:t>
      </w:r>
      <w:r>
        <w:rPr>
          <w:rStyle w:val="a8"/>
          <w:rFonts w:ascii="Verdana" w:hAnsi="Verdana"/>
          <w:color w:val="000000"/>
        </w:rPr>
        <w:t>"Overridable"</w:t>
      </w:r>
      <w:r>
        <w:t>) и </w:t>
      </w:r>
      <w:r>
        <w:rPr>
          <w:rStyle w:val="a8"/>
          <w:rFonts w:ascii="Verdana" w:hAnsi="Verdana"/>
          <w:color w:val="000000"/>
        </w:rPr>
        <w:t>"КлиентПереопределяемый" </w:t>
      </w:r>
      <w:r>
        <w:t>(англ. </w:t>
      </w:r>
      <w:r>
        <w:rPr>
          <w:rStyle w:val="a8"/>
          <w:rFonts w:ascii="Verdana" w:hAnsi="Verdana"/>
          <w:color w:val="000000"/>
        </w:rPr>
        <w:t>"ClientOverridable"</w:t>
      </w:r>
      <w:r>
        <w:t>).</w:t>
      </w:r>
      <w:r>
        <w:br/>
        <w:t>Например: </w:t>
      </w:r>
      <w:r>
        <w:rPr>
          <w:rStyle w:val="a8"/>
          <w:rFonts w:ascii="Verdana" w:hAnsi="Verdana"/>
          <w:color w:val="000000"/>
        </w:rPr>
        <w:t>РаботаСФайламиКлиентПереопределяемый, CommonOverridable</w:t>
      </w:r>
    </w:p>
    <w:p w:rsidR="00243ABB" w:rsidRDefault="00243ABB" w:rsidP="00243ABB">
      <w:pPr>
        <w:ind w:left="567"/>
      </w:pPr>
      <w:r>
        <w:rPr>
          <w:rStyle w:val="a9"/>
          <w:rFonts w:ascii="Verdana" w:hAnsi="Verdana"/>
          <w:color w:val="000000"/>
        </w:rPr>
        <w:t>См. также: </w:t>
      </w:r>
      <w:hyperlink r:id="rId39" w:history="1">
        <w:r>
          <w:rPr>
            <w:rStyle w:val="af8"/>
            <w:rFonts w:ascii="Verdana" w:hAnsi="Verdana"/>
            <w:i/>
            <w:iCs/>
          </w:rPr>
          <w:t>Переопределяемые и поставляемые объекты библиотеки</w:t>
        </w:r>
      </w:hyperlink>
    </w:p>
    <w:p w:rsidR="00243ABB" w:rsidRDefault="00243ABB" w:rsidP="00243ABB">
      <w:pPr>
        <w:rPr>
          <w:rFonts w:ascii="Arial" w:hAnsi="Arial" w:cs="Arial"/>
          <w:sz w:val="24"/>
          <w:szCs w:val="24"/>
        </w:rPr>
      </w:pPr>
      <w:r>
        <w:rPr>
          <w:rFonts w:ascii="Arial" w:hAnsi="Arial" w:cs="Arial"/>
          <w:sz w:val="24"/>
          <w:szCs w:val="24"/>
        </w:rPr>
        <w:t>См. также</w:t>
      </w:r>
    </w:p>
    <w:p w:rsidR="00243ABB" w:rsidRPr="00243ABB" w:rsidRDefault="004F69AB" w:rsidP="001E206F">
      <w:pPr>
        <w:pStyle w:val="afa"/>
        <w:numPr>
          <w:ilvl w:val="0"/>
          <w:numId w:val="28"/>
        </w:numPr>
        <w:rPr>
          <w:rFonts w:cs="Times New Roman"/>
        </w:rPr>
      </w:pPr>
      <w:hyperlink r:id="rId40" w:history="1">
        <w:r w:rsidR="00243ABB" w:rsidRPr="00243ABB">
          <w:rPr>
            <w:rStyle w:val="af8"/>
            <w:rFonts w:ascii="Verdana" w:hAnsi="Verdana"/>
          </w:rPr>
          <w:t>Тексты модулей</w:t>
        </w:r>
      </w:hyperlink>
    </w:p>
    <w:p w:rsidR="00243ABB" w:rsidRDefault="004F69AB" w:rsidP="001E206F">
      <w:pPr>
        <w:pStyle w:val="afa"/>
        <w:numPr>
          <w:ilvl w:val="0"/>
          <w:numId w:val="28"/>
        </w:numPr>
      </w:pPr>
      <w:hyperlink r:id="rId41" w:history="1">
        <w:r w:rsidR="00243ABB" w:rsidRPr="00243ABB">
          <w:rPr>
            <w:rStyle w:val="af8"/>
            <w:rFonts w:ascii="Verdana" w:hAnsi="Verdana"/>
          </w:rPr>
          <w:t>Структура модуля</w:t>
        </w:r>
      </w:hyperlink>
    </w:p>
    <w:p w:rsidR="00082DB4" w:rsidRDefault="003039D7" w:rsidP="00082DB4">
      <w:pPr>
        <w:pStyle w:val="3"/>
      </w:pPr>
      <w:bookmarkStart w:id="42" w:name="_Toc31109406"/>
      <w:r>
        <w:rPr>
          <w:rFonts w:ascii="Verdana" w:hAnsi="Verdana"/>
          <w:color w:val="000000"/>
          <w:sz w:val="19"/>
          <w:szCs w:val="19"/>
        </w:rPr>
        <w:t>#STD</w:t>
      </w:r>
      <w:r w:rsidR="00646E87">
        <w:rPr>
          <w:rFonts w:ascii="Verdana" w:hAnsi="Verdana"/>
          <w:color w:val="000000"/>
          <w:sz w:val="19"/>
          <w:szCs w:val="19"/>
        </w:rPr>
        <w:t>557.</w:t>
      </w:r>
      <w:r w:rsidR="00082DB4">
        <w:t>Работа с пользовательскими настройками</w:t>
      </w:r>
      <w:bookmarkEnd w:id="4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557.</w:instrText>
      </w:r>
      <w:r w:rsidR="00782FFE" w:rsidRPr="009C2AA5">
        <w:instrText>Работа с пользовательскими настройками</w:instrText>
      </w:r>
      <w:r w:rsidR="00782FFE">
        <w:instrText>" \s "</w:instrText>
      </w:r>
      <w:r>
        <w:instrText>#STD</w:instrText>
      </w:r>
      <w:r w:rsidR="00782FFE">
        <w:instrText xml:space="preserve">557" \c 8 </w:instrText>
      </w:r>
      <w:r w:rsidR="00782FFE">
        <w:fldChar w:fldCharType="end"/>
      </w:r>
    </w:p>
    <w:p w:rsidR="00082DB4" w:rsidRPr="00082DB4" w:rsidRDefault="00082DB4" w:rsidP="00082DB4">
      <w:pPr>
        <w:pStyle w:val="af9"/>
        <w:rPr>
          <w:rStyle w:val="ad"/>
        </w:rPr>
      </w:pPr>
      <w:r w:rsidRPr="00082DB4">
        <w:rPr>
          <w:rStyle w:val="ad"/>
        </w:rPr>
        <w:t>Область применения: управляемое приложение, обычное приложение.</w:t>
      </w:r>
    </w:p>
    <w:p w:rsidR="00082DB4" w:rsidRDefault="00082DB4" w:rsidP="00082DB4">
      <w:pPr>
        <w:rPr>
          <w:sz w:val="19"/>
          <w:szCs w:val="19"/>
        </w:rPr>
      </w:pPr>
      <w:r>
        <w:t>1.1. Для хранения персональных настроек пользователя следует использовать хранилище общих настроек. Например, чтение и запись значения настройки «Задавать вопрос при выходе из программы» для текущего пользователя реализуется на встроенном языке с помощью объекта </w:t>
      </w:r>
      <w:r>
        <w:rPr>
          <w:rStyle w:val="a8"/>
          <w:rFonts w:ascii="Verdana" w:hAnsi="Verdana"/>
          <w:color w:val="000000"/>
        </w:rPr>
        <w:t>ХранилищеОбщихНастроек</w:t>
      </w:r>
      <w:r>
        <w:t>:</w:t>
      </w:r>
    </w:p>
    <w:p w:rsidR="00082DB4" w:rsidRDefault="00082DB4" w:rsidP="00082DB4">
      <w:pPr>
        <w:pStyle w:val="programtext"/>
        <w:rPr>
          <w:rFonts w:ascii="Courier New" w:hAnsi="Courier New" w:cs="Courier New"/>
          <w:color w:val="000080"/>
          <w:sz w:val="20"/>
          <w:szCs w:val="20"/>
        </w:rPr>
      </w:pPr>
      <w:r>
        <w:rPr>
          <w:rFonts w:ascii="Courier New" w:hAnsi="Courier New" w:cs="Courier New"/>
          <w:color w:val="000080"/>
          <w:sz w:val="20"/>
          <w:szCs w:val="20"/>
        </w:rPr>
        <w:t>ЗначениеНастройки = ХранилищеОбщихНастроек.Загрузить("НастройкиПрограммы", "ЗадаватьВопросПриВыходе");</w:t>
      </w:r>
      <w:r>
        <w:rPr>
          <w:rFonts w:ascii="Courier New" w:hAnsi="Courier New" w:cs="Courier New"/>
          <w:color w:val="000080"/>
          <w:sz w:val="20"/>
          <w:szCs w:val="20"/>
        </w:rPr>
        <w:br/>
        <w:t>ХранилищеОбщихНастроек.Сохранить("НастройкиПрограммы", "ЗадаватьВопросПриВыходе", ЗначениеНастройки);</w:t>
      </w:r>
    </w:p>
    <w:p w:rsidR="00082DB4" w:rsidRDefault="00082DB4" w:rsidP="00082DB4">
      <w:pPr>
        <w:rPr>
          <w:rFonts w:cs="Times New Roman"/>
          <w:sz w:val="19"/>
          <w:szCs w:val="19"/>
        </w:rPr>
      </w:pPr>
      <w:r>
        <w:t>При этом для хранения настроек пользователя не следует использовать какие-либо другие способы, в частности, другие объекты метаданных (регистры, реквизиты и табличные части справочников и др.), внешние файлы и пр.</w:t>
      </w:r>
    </w:p>
    <w:p w:rsidR="00082DB4" w:rsidRDefault="00082DB4" w:rsidP="00082DB4">
      <w:pPr>
        <w:rPr>
          <w:sz w:val="19"/>
          <w:szCs w:val="19"/>
        </w:rPr>
      </w:pPr>
      <w:r>
        <w:t>1.2. Для работы с пользовательскими настройками требуется, чтобы для пользователя было доступно право </w:t>
      </w:r>
      <w:r>
        <w:rPr>
          <w:rStyle w:val="a8"/>
          <w:rFonts w:ascii="Verdana" w:hAnsi="Verdana"/>
          <w:color w:val="000000"/>
        </w:rPr>
        <w:t>СохранениеДанныхПользователя</w:t>
      </w:r>
      <w:r>
        <w:t>.</w:t>
      </w:r>
    </w:p>
    <w:p w:rsidR="00082DB4" w:rsidRDefault="00082DB4" w:rsidP="00082DB4">
      <w:pPr>
        <w:rPr>
          <w:sz w:val="19"/>
          <w:szCs w:val="19"/>
        </w:rPr>
      </w:pPr>
      <w:r>
        <w:rPr>
          <w:rStyle w:val="a9"/>
          <w:rFonts w:ascii="Verdana" w:hAnsi="Verdana"/>
          <w:color w:val="000000"/>
        </w:rPr>
        <w:t>См. также: </w:t>
      </w:r>
      <w:hyperlink r:id="rId42" w:history="1">
        <w:r>
          <w:rPr>
            <w:rStyle w:val="af8"/>
            <w:rFonts w:ascii="Verdana" w:hAnsi="Verdana"/>
            <w:i/>
            <w:iCs/>
          </w:rPr>
          <w:t>Стандартные роли</w:t>
        </w:r>
      </w:hyperlink>
    </w:p>
    <w:p w:rsidR="00082DB4" w:rsidRDefault="00082DB4" w:rsidP="00082DB4">
      <w:pPr>
        <w:rPr>
          <w:sz w:val="19"/>
          <w:szCs w:val="19"/>
        </w:rPr>
      </w:pPr>
      <w:r>
        <w:lastRenderedPageBreak/>
        <w:t>1.3. Для обращения к каждой настройке в хранилище общих настроек необходимо использовать уникальный строковый ключ настройки. Например, значения основной организации и основного склада, с которыми работает текущий пользователь – это две разные настройки, которые хранятся раздельно под ключами </w:t>
      </w:r>
      <w:r>
        <w:rPr>
          <w:rStyle w:val="a8"/>
          <w:rFonts w:ascii="Verdana" w:hAnsi="Verdana"/>
          <w:color w:val="000000"/>
        </w:rPr>
        <w:t>«ОсновнаяОрганизация»</w:t>
      </w:r>
      <w:r>
        <w:t> и </w:t>
      </w:r>
      <w:r>
        <w:rPr>
          <w:rStyle w:val="a8"/>
          <w:rFonts w:ascii="Verdana" w:hAnsi="Verdana"/>
          <w:color w:val="000000"/>
        </w:rPr>
        <w:t>«ОсновнойСклад»</w:t>
      </w:r>
      <w:r>
        <w:t>.</w:t>
      </w:r>
    </w:p>
    <w:p w:rsidR="00082DB4" w:rsidRDefault="00082DB4" w:rsidP="00082DB4">
      <w:pPr>
        <w:rPr>
          <w:sz w:val="19"/>
          <w:szCs w:val="19"/>
        </w:rPr>
      </w:pPr>
      <w:r>
        <w:t>В то же время, некоторые настройки могут быть объединены в структуру, массив или соответствие, если все обращения к ним выполняются одновременно, как к одной настройке. Например, параметры прокси-сервера для доступа к сети Интернет представляют из себя набор из нескольких значений (адрес прокси-сервер, имя и пароль пользователя), однако хранятся все вместе в виде одной структуры как одна самостоятельная настройка.</w:t>
      </w:r>
    </w:p>
    <w:p w:rsidR="00082DB4" w:rsidRDefault="00082DB4" w:rsidP="00082DB4">
      <w:pPr>
        <w:rPr>
          <w:sz w:val="19"/>
          <w:szCs w:val="19"/>
        </w:rPr>
      </w:pPr>
      <w:r>
        <w:t>2.1. В конфигурации должно быть предусмотрено общее место для редактирования всех пользовательских настроек. Как правило, это общая форма персональных настроек пользователя.</w:t>
      </w:r>
    </w:p>
    <w:p w:rsidR="00082DB4" w:rsidRDefault="00082DB4" w:rsidP="00082DB4">
      <w:pPr>
        <w:rPr>
          <w:sz w:val="19"/>
          <w:szCs w:val="19"/>
        </w:rPr>
      </w:pPr>
      <w:r>
        <w:rPr>
          <w:rFonts w:ascii="Verdana" w:hAnsi="Verdana"/>
          <w:noProof/>
          <w:color w:val="000000"/>
          <w:lang w:eastAsia="ru-RU"/>
        </w:rPr>
        <w:drawing>
          <wp:anchor distT="0" distB="0" distL="114300" distR="114300" simplePos="0" relativeHeight="251659264" behindDoc="0" locked="0" layoutInCell="1" allowOverlap="1" wp14:anchorId="04F544ED" wp14:editId="5061DACA">
            <wp:simplePos x="0" y="0"/>
            <wp:positionH relativeFrom="column">
              <wp:posOffset>3337</wp:posOffset>
            </wp:positionH>
            <wp:positionV relativeFrom="paragraph">
              <wp:posOffset>499967</wp:posOffset>
            </wp:positionV>
            <wp:extent cx="6654165" cy="3301365"/>
            <wp:effectExtent l="0" t="0" r="0" b="0"/>
            <wp:wrapTopAndBottom/>
            <wp:docPr id="3" name="Рисунок 3" descr="https://its.1c.ua/db/content/v8std/src/100/100/i8100557.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v8std/src/100/100/i8100557.files/demo.png?_=15795168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4165" cy="3301365"/>
                    </a:xfrm>
                    <a:prstGeom prst="rect">
                      <a:avLst/>
                    </a:prstGeom>
                    <a:noFill/>
                    <a:ln>
                      <a:noFill/>
                    </a:ln>
                  </pic:spPr>
                </pic:pic>
              </a:graphicData>
            </a:graphic>
          </wp:anchor>
        </w:drawing>
      </w:r>
      <w:r>
        <w:t>Пример реализации формы персональных настроек «Мои настройки» имеется в демонстрационной конфигурации </w:t>
      </w:r>
      <w:r>
        <w:rPr>
          <w:rStyle w:val="a8"/>
          <w:rFonts w:ascii="Verdana" w:hAnsi="Verdana"/>
          <w:color w:val="000000"/>
        </w:rPr>
        <w:t>Библиотеки стандартных подсистем</w:t>
      </w:r>
      <w:r>
        <w:t>.</w:t>
      </w:r>
    </w:p>
    <w:p w:rsidR="00082DB4" w:rsidRDefault="00082DB4" w:rsidP="00082DB4">
      <w:pPr>
        <w:rPr>
          <w:sz w:val="19"/>
          <w:szCs w:val="19"/>
        </w:rPr>
      </w:pPr>
      <w:r>
        <w:t>2.2. В то же время, форма персональных настроек может являться не единственным местом для их редактирования. Для повышения удобства работы пользователя поля с отдельными настройками могут быть размещены непосредственно в тех рабочих местах, к которым эти настройки относятся. Например, флажок «Больше не показывать подсказки при редактировании файла» может быть размещен прямо на форме с самой подсказкой, которая выводится при работе с файлами.</w:t>
      </w:r>
    </w:p>
    <w:p w:rsidR="00082DB4" w:rsidRDefault="00082DB4" w:rsidP="00082DB4">
      <w:pPr>
        <w:rPr>
          <w:sz w:val="19"/>
          <w:szCs w:val="19"/>
        </w:rPr>
      </w:pPr>
      <w:r>
        <w:t>2.3. Форма персональных настроек пользователя, другие формы (рабочие места), а также отдельные элементы форм для работы с персональными настройками должны быть доступны только пользователям с правом </w:t>
      </w:r>
      <w:r>
        <w:rPr>
          <w:rStyle w:val="a8"/>
          <w:rFonts w:ascii="Verdana" w:hAnsi="Verdana"/>
          <w:color w:val="000000"/>
        </w:rPr>
        <w:t>СохранениеДанныхПользователя</w:t>
      </w:r>
      <w:r>
        <w:t>.</w:t>
      </w:r>
    </w:p>
    <w:p w:rsidR="00082DB4" w:rsidRDefault="00082DB4" w:rsidP="00082DB4">
      <w:r>
        <w:rPr>
          <w:rStyle w:val="a9"/>
          <w:rFonts w:ascii="Verdana" w:hAnsi="Verdana"/>
          <w:color w:val="000000"/>
        </w:rPr>
        <w:t>См. также: </w:t>
      </w:r>
      <w:hyperlink r:id="rId44" w:history="1">
        <w:r>
          <w:rPr>
            <w:rStyle w:val="af8"/>
            <w:rFonts w:ascii="Verdana" w:hAnsi="Verdana"/>
            <w:i/>
            <w:iCs/>
          </w:rPr>
          <w:t>Стандартные роли</w:t>
        </w:r>
      </w:hyperlink>
    </w:p>
    <w:p w:rsidR="00082DB4" w:rsidRDefault="00082DB4" w:rsidP="00082DB4">
      <w:pPr>
        <w:rPr>
          <w:sz w:val="19"/>
          <w:szCs w:val="19"/>
        </w:rPr>
      </w:pPr>
      <w:r>
        <w:t>3.1. При работе с хранилищем общих настроек следует иметь в виду, что настройки не мигрируют между узлами информационной базы, а специфичны для определенного узла. При необходимости, передача настроек пользователей между узлами может быть реализована дополнительно средствами встроенного языка.</w:t>
      </w:r>
    </w:p>
    <w:p w:rsidR="00082DB4" w:rsidRDefault="00082DB4" w:rsidP="00082DB4">
      <w:pPr>
        <w:rPr>
          <w:sz w:val="19"/>
          <w:szCs w:val="19"/>
        </w:rPr>
      </w:pPr>
      <w:r>
        <w:t>3.2. Все настройки в хранилище общих настроек сохраняются в разрезе пользователей информационной базы, по строковому имени пользователя. Поэтому в случае переименования пользователя прежние настройки теряются. В частности, если впоследствии будет создан пользователь, имя которого совпадает с именем переименованного пользователя, то для него будут использованы ранее сохраненные настройки.</w:t>
      </w:r>
    </w:p>
    <w:p w:rsidR="00082DB4" w:rsidRDefault="00082DB4" w:rsidP="00082DB4">
      <w:pPr>
        <w:rPr>
          <w:sz w:val="19"/>
          <w:szCs w:val="19"/>
        </w:rPr>
      </w:pPr>
      <w:r>
        <w:t>Для того чтобы этого избежать, рекомендуется переносить настройки при переименовании пользователя, и очищать настройки при удалении.</w:t>
      </w:r>
    </w:p>
    <w:p w:rsidR="00082DB4" w:rsidRDefault="00082DB4" w:rsidP="00082DB4">
      <w:pPr>
        <w:rPr>
          <w:sz w:val="19"/>
          <w:szCs w:val="19"/>
        </w:rPr>
      </w:pPr>
      <w:r>
        <w:t>При использовании в конфигурации </w:t>
      </w:r>
      <w:r>
        <w:rPr>
          <w:rStyle w:val="a8"/>
          <w:rFonts w:ascii="Verdana" w:hAnsi="Verdana"/>
          <w:color w:val="000000"/>
        </w:rPr>
        <w:t>Библиотеки стандартных подсистем</w:t>
      </w:r>
      <w:r>
        <w:t> (БСП) в распоряжении разработчика имеются обработчики записи и удаления пользователя информационной базы (см. процедуры </w:t>
      </w:r>
      <w:r>
        <w:rPr>
          <w:rStyle w:val="a8"/>
          <w:rFonts w:ascii="Verdana" w:hAnsi="Verdana"/>
          <w:color w:val="000000"/>
        </w:rPr>
        <w:t>ПриЗаписиПользователяИнформационнойБазы</w:t>
      </w:r>
      <w:r>
        <w:t> и </w:t>
      </w:r>
      <w:r>
        <w:rPr>
          <w:rStyle w:val="a8"/>
          <w:rFonts w:ascii="Verdana" w:hAnsi="Verdana"/>
          <w:color w:val="000000"/>
        </w:rPr>
        <w:t>ПослеУдаленияПользователяИнформационнойБазы</w:t>
      </w:r>
      <w:r>
        <w:t> в общем модуле </w:t>
      </w:r>
      <w:r>
        <w:rPr>
          <w:rStyle w:val="a8"/>
          <w:rFonts w:ascii="Verdana" w:hAnsi="Verdana"/>
          <w:color w:val="000000"/>
        </w:rPr>
        <w:t>ПользователиПереопределяемый</w:t>
      </w:r>
      <w:r>
        <w:t>), в которых возможно выполнить перенос и удаление настроек. Пример использования см. в демонстрационной конфигурации БСП.</w:t>
      </w:r>
    </w:p>
    <w:p w:rsidR="00C231CA" w:rsidRDefault="003039D7" w:rsidP="00C231CA">
      <w:pPr>
        <w:pStyle w:val="3"/>
      </w:pPr>
      <w:bookmarkStart w:id="43" w:name="_Toc31109407"/>
      <w:r>
        <w:rPr>
          <w:rFonts w:ascii="Verdana" w:hAnsi="Verdana"/>
          <w:color w:val="000000"/>
          <w:sz w:val="19"/>
          <w:szCs w:val="19"/>
        </w:rPr>
        <w:lastRenderedPageBreak/>
        <w:t>#STD</w:t>
      </w:r>
      <w:r w:rsidR="00646E87">
        <w:rPr>
          <w:rFonts w:ascii="Verdana" w:hAnsi="Verdana"/>
          <w:color w:val="000000"/>
          <w:sz w:val="19"/>
          <w:szCs w:val="19"/>
        </w:rPr>
        <w:t>556.</w:t>
      </w:r>
      <w:r w:rsidR="00C231CA">
        <w:t>Начальные действия при работе конфигурации</w:t>
      </w:r>
      <w:bookmarkEnd w:id="4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556.</w:instrText>
      </w:r>
      <w:r w:rsidR="00782FFE" w:rsidRPr="009C2AA5">
        <w:instrText>Начальные действия при работе конфигурации</w:instrText>
      </w:r>
      <w:r w:rsidR="00782FFE">
        <w:instrText>" \s "</w:instrText>
      </w:r>
      <w:r>
        <w:instrText>#STD</w:instrText>
      </w:r>
      <w:r w:rsidR="00782FFE">
        <w:instrText xml:space="preserve">556" \c 8 </w:instrText>
      </w:r>
      <w:r w:rsidR="00782FFE">
        <w:fldChar w:fldCharType="end"/>
      </w:r>
    </w:p>
    <w:p w:rsidR="00C231CA" w:rsidRPr="00C231CA" w:rsidRDefault="00C231CA" w:rsidP="00C231CA">
      <w:pPr>
        <w:pStyle w:val="af9"/>
        <w:rPr>
          <w:rStyle w:val="ad"/>
        </w:rPr>
      </w:pPr>
      <w:r w:rsidRPr="00C231CA">
        <w:rPr>
          <w:rStyle w:val="ad"/>
        </w:rPr>
        <w:t>Область применения: управляемое приложение, мобильное приложение, обычное приложение.</w:t>
      </w:r>
    </w:p>
    <w:p w:rsidR="00C231CA" w:rsidRDefault="00C231CA" w:rsidP="00C231CA">
      <w:r>
        <w:t>1. В конфигурации должен быть предусмотрен механизм, автоматически определяющий как факт первого запуска конфигурации и выполняющий первоначальное заполнение информационной базы минимально необходимыми данными, так и факт первого запуска нового релиза и выполняющий необходимые изменения в базе (обновление данных ИБ).</w:t>
      </w:r>
    </w:p>
    <w:p w:rsidR="00C231CA" w:rsidRDefault="00C231CA" w:rsidP="00C231CA">
      <w:r>
        <w:t>При использовании в конфигурации </w:t>
      </w:r>
      <w:hyperlink r:id="rId45" w:tgtFrame="_blank" w:history="1">
        <w:r>
          <w:rPr>
            <w:rStyle w:val="af8"/>
            <w:rFonts w:ascii="Verdana" w:hAnsi="Verdana"/>
          </w:rPr>
          <w:t>Библиотеки стандартных подсистем</w:t>
        </w:r>
      </w:hyperlink>
      <w:r>
        <w:t> такую возможность следует предоставлять средствами подсистемы «Обновление версии ИБ».</w:t>
      </w:r>
    </w:p>
    <w:p w:rsidR="00C231CA" w:rsidRDefault="00C231CA" w:rsidP="00C231CA">
      <w:r>
        <w:t>В случае если в конфигурации не используется Библиотеки стандартных подсистем, ниже приведены общие требования к начальным действиям, выполняемым при работе конфигурации.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C231CA" w:rsidTr="00C231CA">
        <w:trPr>
          <w:tblCellSpacing w:w="15" w:type="dxa"/>
        </w:trPr>
        <w:tc>
          <w:tcPr>
            <w:tcW w:w="21600" w:type="dxa"/>
            <w:tcBorders>
              <w:top w:val="nil"/>
              <w:left w:val="nil"/>
              <w:bottom w:val="nil"/>
              <w:right w:val="nil"/>
            </w:tcBorders>
            <w:shd w:val="clear" w:color="auto" w:fill="CCFFCC"/>
            <w:vAlign w:val="center"/>
            <w:hideMark/>
          </w:tcPr>
          <w:p w:rsidR="00C231CA" w:rsidRDefault="00C231CA">
            <w:pPr>
              <w:pStyle w:val="af9"/>
              <w:jc w:val="right"/>
              <w:rPr>
                <w:sz w:val="19"/>
                <w:szCs w:val="19"/>
              </w:rPr>
            </w:pPr>
            <w:r>
              <w:rPr>
                <w:rStyle w:val="a9"/>
                <w:sz w:val="19"/>
                <w:szCs w:val="19"/>
              </w:rPr>
              <w:t>Методическая рекомендация (полезный совет)</w:t>
            </w:r>
          </w:p>
          <w:p w:rsidR="00C231CA" w:rsidRDefault="00C231CA">
            <w:pPr>
              <w:pStyle w:val="af9"/>
              <w:rPr>
                <w:sz w:val="19"/>
                <w:szCs w:val="19"/>
              </w:rPr>
            </w:pPr>
            <w:r>
              <w:rPr>
                <w:sz w:val="19"/>
                <w:szCs w:val="19"/>
              </w:rPr>
              <w:t>2. Первоначальное заполнение ИБ может быть разделено на обязательное, без чего конфигурация не будет работать, и необязательное, которое облегчает начало эксплуатации продукта, но не является строго обязательным.</w:t>
            </w:r>
          </w:p>
          <w:p w:rsidR="00C231CA" w:rsidRDefault="00C231CA">
            <w:pPr>
              <w:pStyle w:val="af9"/>
              <w:rPr>
                <w:sz w:val="19"/>
                <w:szCs w:val="19"/>
              </w:rPr>
            </w:pPr>
            <w:r>
              <w:rPr>
                <w:sz w:val="19"/>
                <w:szCs w:val="19"/>
              </w:rPr>
              <w:t>3. По результатам обработки информационной базы при первом запуске конфигурации или при первом запуске нового релиза конфигурации рекомендуется выводить администратору системы описание конфигурации или описание изменений в этой версии конфигурации.</w:t>
            </w:r>
          </w:p>
        </w:tc>
      </w:tr>
    </w:tbl>
    <w:p w:rsidR="00C231CA" w:rsidRDefault="00C231CA" w:rsidP="00C231CA">
      <w:r>
        <w:t>4. Ситуации, когда обработка не проведена в требуемом объеме, должны контролироваться конфигурацией. При этом пользователю должно выводиться предупреждение о возникновении проблемной ситуации. Для вывода подробного протокола о выполненных операциях и возникших ошибках следует использовать журнал регистрации.</w:t>
      </w:r>
    </w:p>
    <w:p w:rsidR="00C231CA" w:rsidRDefault="00C231CA" w:rsidP="00C231CA">
      <w:r>
        <w:t>5. При наличии в конфигурации возможности работы в распределенной информационной базе (РИБ), следует реализовывать логику обновления данных ИБ в подчиненных узлах таким образом, чтобы она</w:t>
      </w:r>
    </w:p>
    <w:p w:rsidR="00C231CA" w:rsidRDefault="00C231CA" w:rsidP="001E206F">
      <w:pPr>
        <w:pStyle w:val="afa"/>
        <w:numPr>
          <w:ilvl w:val="0"/>
          <w:numId w:val="29"/>
        </w:numPr>
      </w:pPr>
      <w:r>
        <w:t>выполнялась после загрузки уже обновленных данных из главного узла;</w:t>
      </w:r>
    </w:p>
    <w:p w:rsidR="00C231CA" w:rsidRDefault="00C231CA" w:rsidP="001E206F">
      <w:pPr>
        <w:pStyle w:val="afa"/>
        <w:numPr>
          <w:ilvl w:val="0"/>
          <w:numId w:val="29"/>
        </w:numPr>
      </w:pPr>
      <w:r>
        <w:t>исключала повторную обработку одних и тех же данных, а тем более – повторное создание новых данных. Другими словами, повторная обработка ИБ должна отрабатывать корректно.</w:t>
      </w:r>
    </w:p>
    <w:p w:rsidR="00C231CA" w:rsidRDefault="00C231CA" w:rsidP="00C231CA">
      <w:r>
        <w:t>В противном случае:</w:t>
      </w:r>
    </w:p>
    <w:p w:rsidR="00C231CA" w:rsidRDefault="00C231CA" w:rsidP="001E206F">
      <w:pPr>
        <w:pStyle w:val="afa"/>
        <w:numPr>
          <w:ilvl w:val="0"/>
          <w:numId w:val="30"/>
        </w:numPr>
      </w:pPr>
      <w:r>
        <w:t>если при обновлении подчиненного узла ИБ безусловно создаются новые данные, то они будут многократно созданы в каждом из узлов РИБ и размножены во всех узлах при очередном обмене данными.</w:t>
      </w:r>
    </w:p>
    <w:p w:rsidR="00C231CA" w:rsidRDefault="00C231CA" w:rsidP="001E206F">
      <w:pPr>
        <w:pStyle w:val="afa"/>
        <w:numPr>
          <w:ilvl w:val="0"/>
          <w:numId w:val="30"/>
        </w:numPr>
      </w:pPr>
      <w:r>
        <w:t>если при обновлении подчиненного узла ИБ безусловно изменяются какие-либо данные, то они будут зарегистрированы к выгрузке обратно в главный узел. Это приведет к дополнительной избыточной нагрузке на канал связи между узлами.</w:t>
      </w:r>
    </w:p>
    <w:p w:rsidR="00C231CA" w:rsidRDefault="00C231CA" w:rsidP="00C231CA">
      <w:r>
        <w:t>Например, неправильно: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ПрофильОбъект = Справочники.ПрофилиГруппДоступа.СоздатьЭлемент();</w:t>
      </w:r>
      <w:r>
        <w:rPr>
          <w:rFonts w:ascii="Courier New" w:hAnsi="Courier New" w:cs="Courier New"/>
          <w:color w:val="000080"/>
          <w:sz w:val="20"/>
          <w:szCs w:val="20"/>
        </w:rPr>
        <w:br/>
        <w:t>ПрофильОбъект.Наименование = НСтр("ru = 'Бухгалтер'");</w:t>
      </w:r>
      <w:r>
        <w:rPr>
          <w:rFonts w:ascii="Courier New" w:hAnsi="Courier New" w:cs="Courier New"/>
          <w:color w:val="000080"/>
          <w:sz w:val="20"/>
          <w:szCs w:val="20"/>
        </w:rPr>
        <w:br/>
        <w:t>ПрофильОбъект.Предустановленный = Истина;</w:t>
      </w:r>
      <w:r>
        <w:rPr>
          <w:rFonts w:ascii="Courier New" w:hAnsi="Courier New" w:cs="Courier New"/>
          <w:color w:val="000080"/>
          <w:sz w:val="20"/>
          <w:szCs w:val="20"/>
        </w:rPr>
        <w:br/>
        <w:t>ПрофильОбъект.Записать();</w:t>
      </w:r>
    </w:p>
    <w:p w:rsidR="00C231CA" w:rsidRDefault="00C231CA" w:rsidP="00C231CA">
      <w:pPr>
        <w:rPr>
          <w:rFonts w:cs="Times New Roman"/>
        </w:rPr>
      </w:pPr>
      <w:r>
        <w:t>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НаименованиеПрофиля = НСтр("ru = 'Бухгалтер'");</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ИСТИНА</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Справочник.ПрофилиГруппДоступа КАК ПрофилиГруппДоступа</w:t>
      </w:r>
      <w:r>
        <w:rPr>
          <w:rFonts w:ascii="Courier New" w:hAnsi="Courier New" w:cs="Courier New"/>
          <w:color w:val="000080"/>
          <w:sz w:val="20"/>
          <w:szCs w:val="20"/>
        </w:rPr>
        <w:br/>
        <w:t> |ГДЕ</w:t>
      </w:r>
      <w:r>
        <w:rPr>
          <w:rFonts w:ascii="Courier New" w:hAnsi="Courier New" w:cs="Courier New"/>
          <w:color w:val="000080"/>
          <w:sz w:val="20"/>
          <w:szCs w:val="20"/>
        </w:rPr>
        <w:br/>
        <w:t> | ПрофилиГруппДоступа.Наименование = &amp;Наименование И</w:t>
      </w:r>
      <w:r>
        <w:rPr>
          <w:rFonts w:ascii="Courier New" w:hAnsi="Courier New" w:cs="Courier New"/>
          <w:color w:val="000080"/>
          <w:sz w:val="20"/>
          <w:szCs w:val="20"/>
        </w:rPr>
        <w:br/>
        <w:t> | ПрофилиГруппДоступа.Предустановленный = ИСТИНА");</w:t>
      </w:r>
      <w:r>
        <w:rPr>
          <w:rFonts w:ascii="Courier New" w:hAnsi="Courier New" w:cs="Courier New"/>
          <w:color w:val="000080"/>
          <w:sz w:val="20"/>
          <w:szCs w:val="20"/>
        </w:rPr>
        <w:br/>
        <w:t>Запрос.УстановитьПараметр("Наименование", НаименованиеПрофиля);</w:t>
      </w:r>
      <w:r>
        <w:rPr>
          <w:rFonts w:ascii="Courier New" w:hAnsi="Courier New" w:cs="Courier New"/>
          <w:color w:val="000080"/>
          <w:sz w:val="20"/>
          <w:szCs w:val="20"/>
        </w:rPr>
        <w:br/>
        <w:t>// Если элемента нет, только тогда нужно создать новый.</w:t>
      </w:r>
      <w:r>
        <w:rPr>
          <w:rFonts w:ascii="Courier New" w:hAnsi="Courier New" w:cs="Courier New"/>
          <w:color w:val="000080"/>
          <w:sz w:val="20"/>
          <w:szCs w:val="20"/>
        </w:rPr>
        <w:br/>
        <w:t>Если Запрос.Выполнить().Пустой() Тогда</w:t>
      </w:r>
      <w:r>
        <w:rPr>
          <w:rFonts w:ascii="Courier New" w:hAnsi="Courier New" w:cs="Courier New"/>
          <w:color w:val="000080"/>
          <w:sz w:val="20"/>
          <w:szCs w:val="20"/>
        </w:rPr>
        <w:br/>
        <w:t>  ПрофильОбъект = Справочники.ПрофилиГруппДоступа.СоздатьЭлемент();</w:t>
      </w:r>
      <w:r>
        <w:rPr>
          <w:rFonts w:ascii="Courier New" w:hAnsi="Courier New" w:cs="Courier New"/>
          <w:color w:val="000080"/>
          <w:sz w:val="20"/>
          <w:szCs w:val="20"/>
        </w:rPr>
        <w:br/>
      </w:r>
      <w:r>
        <w:rPr>
          <w:rFonts w:ascii="Courier New" w:hAnsi="Courier New" w:cs="Courier New"/>
          <w:color w:val="000080"/>
          <w:sz w:val="20"/>
          <w:szCs w:val="20"/>
        </w:rPr>
        <w:lastRenderedPageBreak/>
        <w:t>  ПрофильОбъект.Наименование = НаименованиеПрофиля;</w:t>
      </w:r>
      <w:r>
        <w:rPr>
          <w:rFonts w:ascii="Courier New" w:hAnsi="Courier New" w:cs="Courier New"/>
          <w:color w:val="000080"/>
          <w:sz w:val="20"/>
          <w:szCs w:val="20"/>
        </w:rPr>
        <w:br/>
        <w:t>  ПрофильОбъект.Предустановленный = Истина;</w:t>
      </w:r>
      <w:r>
        <w:rPr>
          <w:rFonts w:ascii="Courier New" w:hAnsi="Courier New" w:cs="Courier New"/>
          <w:color w:val="000080"/>
          <w:sz w:val="20"/>
          <w:szCs w:val="20"/>
        </w:rPr>
        <w:br/>
        <w:t>  ПрофильОбъект.Записать();</w:t>
      </w:r>
      <w:r>
        <w:rPr>
          <w:rFonts w:ascii="Courier New" w:hAnsi="Courier New" w:cs="Courier New"/>
          <w:color w:val="000080"/>
          <w:sz w:val="20"/>
          <w:szCs w:val="20"/>
        </w:rPr>
        <w:br/>
        <w:t>КонецЕсли;</w:t>
      </w:r>
    </w:p>
    <w:p w:rsidR="00E26754" w:rsidRDefault="003039D7" w:rsidP="00E26754">
      <w:pPr>
        <w:pStyle w:val="3"/>
      </w:pPr>
      <w:bookmarkStart w:id="44" w:name="_Toc31109408"/>
      <w:r>
        <w:rPr>
          <w:rFonts w:ascii="Verdana" w:hAnsi="Verdana"/>
          <w:color w:val="000000"/>
          <w:sz w:val="19"/>
          <w:szCs w:val="19"/>
        </w:rPr>
        <w:t>#STD</w:t>
      </w:r>
      <w:r w:rsidR="00646E87">
        <w:rPr>
          <w:rFonts w:ascii="Verdana" w:hAnsi="Verdana"/>
          <w:color w:val="000000"/>
          <w:sz w:val="19"/>
          <w:szCs w:val="19"/>
        </w:rPr>
        <w:t>680.</w:t>
      </w:r>
      <w:r w:rsidR="00E26754">
        <w:t>Поддержка толстого клиента, управляемое приложение, клиент-сервер</w:t>
      </w:r>
      <w:bookmarkEnd w:id="4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680.</w:instrText>
      </w:r>
      <w:r w:rsidR="00782FFE" w:rsidRPr="009C2AA5">
        <w:instrText>Поддержка толстого клиента, управляемое приложение, клиент-сервер</w:instrText>
      </w:r>
      <w:r w:rsidR="00782FFE">
        <w:instrText>" \s "</w:instrText>
      </w:r>
      <w:r>
        <w:instrText>#STD</w:instrText>
      </w:r>
      <w:r w:rsidR="00782FFE">
        <w:instrText xml:space="preserve">680" \c 8 </w:instrText>
      </w:r>
      <w:r w:rsidR="00782FFE">
        <w:fldChar w:fldCharType="end"/>
      </w:r>
    </w:p>
    <w:p w:rsidR="00E26754" w:rsidRPr="00E26754" w:rsidRDefault="00E26754" w:rsidP="00E26754">
      <w:pPr>
        <w:pStyle w:val="af9"/>
        <w:rPr>
          <w:rStyle w:val="ad"/>
        </w:rPr>
      </w:pPr>
      <w:r w:rsidRPr="00E26754">
        <w:rPr>
          <w:rStyle w:val="ad"/>
        </w:rPr>
        <w:t>Область применения: управляемое приложение, обычное приложение.</w:t>
      </w:r>
    </w:p>
    <w:p w:rsidR="00E26754" w:rsidRDefault="00E26754" w:rsidP="00E26754">
      <w:r>
        <w:t>1. В управляемом режиме из-за ряда ограничений тонкого клиента может возникнуть необходимость поддержки запуска толстого клиента (в режиме управляемого приложения). Подробнее см. </w:t>
      </w:r>
      <w:hyperlink r:id="rId46" w:anchor="content:3266:1" w:tgtFrame="_blank" w:history="1">
        <w:r>
          <w:rPr>
            <w:rStyle w:val="af8"/>
            <w:rFonts w:ascii="Verdana" w:hAnsi="Verdana"/>
            <w:sz w:val="19"/>
            <w:szCs w:val="19"/>
          </w:rPr>
          <w:t>Функциональность обычного приложения, отсутствующая в управляемом приложении</w:t>
        </w:r>
      </w:hyperlink>
      <w:r>
        <w:t>.</w:t>
      </w:r>
    </w:p>
    <w:p w:rsidR="00E26754" w:rsidRDefault="00E26754" w:rsidP="00E26754">
      <w:r>
        <w:t>2. При этом разработка конфигураций, рассчитанных на режим управляемого приложения, как правило, ведется исходя из того, что в клиент-серверной архитектуре код следующих модулей компилируется и выполняется только на сервере</w:t>
      </w:r>
    </w:p>
    <w:p w:rsidR="00E26754" w:rsidRDefault="00E26754" w:rsidP="001E206F">
      <w:pPr>
        <w:pStyle w:val="afa"/>
        <w:numPr>
          <w:ilvl w:val="0"/>
          <w:numId w:val="32"/>
        </w:numPr>
      </w:pPr>
      <w:r>
        <w:t>модуль менеджера;</w:t>
      </w:r>
    </w:p>
    <w:p w:rsidR="00E26754" w:rsidRDefault="00E26754" w:rsidP="001E206F">
      <w:pPr>
        <w:pStyle w:val="afa"/>
        <w:numPr>
          <w:ilvl w:val="0"/>
          <w:numId w:val="32"/>
        </w:numPr>
      </w:pPr>
      <w:r>
        <w:t>модуль объекта;</w:t>
      </w:r>
    </w:p>
    <w:p w:rsidR="00E26754" w:rsidRDefault="00E26754" w:rsidP="001E206F">
      <w:pPr>
        <w:pStyle w:val="afa"/>
        <w:numPr>
          <w:ilvl w:val="0"/>
          <w:numId w:val="32"/>
        </w:numPr>
      </w:pPr>
      <w:r>
        <w:t>модуль сеанса.</w:t>
      </w:r>
    </w:p>
    <w:p w:rsidR="00E26754" w:rsidRDefault="00E26754" w:rsidP="00E26754">
      <w:r>
        <w:t>В частности, в указанных модулях может встречаться обращение к общим модулям, доступным только на сервере.</w:t>
      </w:r>
    </w:p>
    <w:p w:rsidR="00E26754" w:rsidRDefault="00E26754" w:rsidP="00E26754">
      <w:r>
        <w:t>Однако в толстом клиенте, в режиме управляемого приложения, клиент-сервер, возможны ситуации, когда указанные модули могут начать компилироваться и выполняться на стороне клиента, в частности:</w:t>
      </w:r>
    </w:p>
    <w:p w:rsidR="00E26754" w:rsidRDefault="00E26754" w:rsidP="001E206F">
      <w:pPr>
        <w:pStyle w:val="afa"/>
        <w:numPr>
          <w:ilvl w:val="0"/>
          <w:numId w:val="33"/>
        </w:numPr>
      </w:pPr>
      <w:r>
        <w:t>если объект (справочник, документ и т.п.) явно создается и вызывается в клиентском коде;</w:t>
      </w:r>
    </w:p>
    <w:p w:rsidR="00E26754" w:rsidRDefault="00E26754" w:rsidP="001E206F">
      <w:pPr>
        <w:pStyle w:val="afa"/>
        <w:numPr>
          <w:ilvl w:val="0"/>
          <w:numId w:val="33"/>
        </w:numPr>
      </w:pPr>
      <w:r>
        <w:t>когда платформа 1С:Предприятие неявно обращается к модулям менеджеров и модулю сеанса для вызова их обработчиков событий на клиенте.</w:t>
      </w:r>
    </w:p>
    <w:p w:rsidR="00E26754" w:rsidRDefault="00E26754" w:rsidP="00E26754">
      <w:r>
        <w:t>Компиляция и выполнение таких модулей на клиенте могут приводить к ошибкам. По этой причине режим проверки конфигурации для режима толстый клиент, управляемое приложение, может находить ошибки в указанных модулях.</w:t>
      </w:r>
    </w:p>
    <w:p w:rsidR="00E26754" w:rsidRDefault="00E26754" w:rsidP="00E26754">
      <w:r>
        <w:t>Для того чтобы избежать незапланированной компиляции и исполнения указанных модулей на клиенте, а также чтобы избежать лишних сообщений режима проверки конфигурации, следует:</w:t>
      </w:r>
    </w:p>
    <w:p w:rsidR="00E26754" w:rsidRDefault="00E26754" w:rsidP="001E206F">
      <w:pPr>
        <w:pStyle w:val="afa"/>
        <w:numPr>
          <w:ilvl w:val="0"/>
          <w:numId w:val="34"/>
        </w:numPr>
      </w:pPr>
      <w:r>
        <w:t>полностью исключить из клиентского контекста код модулей объектов (наборов записей и т.п.), заключив его в инструкцию препроцессора и дополнив вызовом исключения, которое предотвращает несанкционированную попытку использования объекта на клиенте:</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#Иначе</w:t>
      </w:r>
      <w:r>
        <w:rPr>
          <w:rFonts w:ascii="Courier New" w:hAnsi="Courier New" w:cs="Courier New"/>
          <w:color w:val="000080"/>
          <w:sz w:val="20"/>
          <w:szCs w:val="20"/>
        </w:rPr>
        <w:br/>
        <w:t>  ВызватьИсключение НСтр("ru = 'Недопустимый вызов объекта на клиенте.'");</w:t>
      </w:r>
      <w:r>
        <w:rPr>
          <w:rFonts w:ascii="Courier New" w:hAnsi="Courier New" w:cs="Courier New"/>
          <w:color w:val="000080"/>
          <w:sz w:val="20"/>
          <w:szCs w:val="20"/>
        </w:rPr>
        <w:br/>
        <w:t>#КонецЕсли</w:t>
      </w:r>
    </w:p>
    <w:p w:rsidR="00E26754" w:rsidRPr="00E26754" w:rsidRDefault="00E26754" w:rsidP="001E206F">
      <w:pPr>
        <w:pStyle w:val="afa"/>
        <w:numPr>
          <w:ilvl w:val="0"/>
          <w:numId w:val="34"/>
        </w:numPr>
        <w:rPr>
          <w:rFonts w:cs="Times New Roman"/>
        </w:rPr>
      </w:pPr>
      <w:r>
        <w:t>полностью исключить из клиентского контекста код модуля сеанса, заключив его в инструкцию препроцессора (так как параметры сеанса требуются для работы серверного, а не клиентского кода конфигурации):</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E26754" w:rsidRPr="00E26754" w:rsidRDefault="00E26754" w:rsidP="001E206F">
      <w:pPr>
        <w:pStyle w:val="afa"/>
        <w:numPr>
          <w:ilvl w:val="0"/>
          <w:numId w:val="34"/>
        </w:numPr>
        <w:rPr>
          <w:rFonts w:cs="Times New Roman"/>
        </w:rPr>
      </w:pPr>
      <w:r>
        <w:t>полностью исключить из клиентского контекста код модулей менеджеров всех видов объектов метаданных, заключив его в инструкцию препроцессора:</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w:t>
      </w:r>
      <w:r>
        <w:rPr>
          <w:rFonts w:ascii="Courier New" w:hAnsi="Courier New" w:cs="Courier New"/>
          <w:color w:val="000080"/>
          <w:sz w:val="20"/>
          <w:szCs w:val="20"/>
        </w:rPr>
        <w:br/>
        <w:t>#КонецЕсли</w:t>
      </w:r>
    </w:p>
    <w:p w:rsidR="00E26754" w:rsidRDefault="00E26754" w:rsidP="00E26754">
      <w:pPr>
        <w:rPr>
          <w:rFonts w:cs="Times New Roman"/>
        </w:rPr>
      </w:pPr>
      <w:r>
        <w:t>В последнем случае также будет действовать следующее ограничение: если представление объектов формируется </w:t>
      </w:r>
      <w:hyperlink r:id="rId47" w:history="1">
        <w:r>
          <w:rPr>
            <w:rStyle w:val="af8"/>
            <w:rFonts w:ascii="Verdana" w:hAnsi="Verdana"/>
            <w:sz w:val="19"/>
            <w:szCs w:val="19"/>
          </w:rPr>
          <w:t>обработчиками событий модуля менеджера </w:t>
        </w:r>
        <w:r>
          <w:rPr>
            <w:rStyle w:val="a8"/>
            <w:rFonts w:ascii="Verdana" w:hAnsi="Verdana"/>
            <w:color w:val="0000FF"/>
            <w:sz w:val="19"/>
            <w:szCs w:val="19"/>
            <w:u w:val="single"/>
          </w:rPr>
          <w:t>ОбработкаПолученияПредставления</w:t>
        </w:r>
        <w:r>
          <w:rPr>
            <w:rStyle w:val="af8"/>
            <w:rFonts w:ascii="Verdana" w:hAnsi="Verdana"/>
            <w:sz w:val="19"/>
            <w:szCs w:val="19"/>
          </w:rPr>
          <w:t> и </w:t>
        </w:r>
        <w:r>
          <w:rPr>
            <w:rStyle w:val="a8"/>
            <w:rFonts w:ascii="Verdana" w:hAnsi="Verdana"/>
            <w:color w:val="0000FF"/>
            <w:sz w:val="19"/>
            <w:szCs w:val="19"/>
            <w:u w:val="single"/>
          </w:rPr>
          <w:t>ОбработкаПолученияПолейПредставления</w:t>
        </w:r>
      </w:hyperlink>
      <w:r>
        <w:t>, то в толстом клиенте, в режиме управляемого приложения, клиент-сервер, представле</w:t>
      </w:r>
      <w:r>
        <w:lastRenderedPageBreak/>
        <w:t>ние будет формироваться по умолчанию, без вызова этих обработчиков, и тем самым будет отличаться от остальных режимов работы. (При этом оставшиеся два обработчика модуля менеджера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вызываются всегда только на сервере, поэтому указанное ограничение на них не распространяется.)</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26754" w:rsidTr="00716073">
        <w:trPr>
          <w:tblCellSpacing w:w="15" w:type="dxa"/>
        </w:trPr>
        <w:tc>
          <w:tcPr>
            <w:tcW w:w="10430" w:type="dxa"/>
            <w:tcBorders>
              <w:top w:val="nil"/>
              <w:left w:val="nil"/>
              <w:bottom w:val="nil"/>
              <w:right w:val="nil"/>
            </w:tcBorders>
            <w:shd w:val="clear" w:color="auto" w:fill="CCFFCC"/>
            <w:vAlign w:val="center"/>
            <w:hideMark/>
          </w:tcPr>
          <w:p w:rsidR="00E26754" w:rsidRDefault="00E267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26754" w:rsidRDefault="00E26754">
            <w:pPr>
              <w:pStyle w:val="af9"/>
              <w:rPr>
                <w:rFonts w:ascii="Verdana" w:hAnsi="Verdana"/>
                <w:sz w:val="19"/>
                <w:szCs w:val="19"/>
              </w:rPr>
            </w:pPr>
            <w:r>
              <w:rPr>
                <w:rFonts w:ascii="Verdana" w:hAnsi="Verdana"/>
                <w:sz w:val="19"/>
                <w:szCs w:val="19"/>
              </w:rPr>
              <w:t>3. В тех случаях, когда требуется снять указанное выше ограничение, необходимо дополнительно обеспечить работу на клиенте следующих фрагментов серверного кода:</w:t>
            </w:r>
          </w:p>
          <w:p w:rsidR="00E26754" w:rsidRDefault="00E26754" w:rsidP="001E206F">
            <w:pPr>
              <w:numPr>
                <w:ilvl w:val="0"/>
                <w:numId w:val="31"/>
              </w:numPr>
              <w:spacing w:before="100" w:beforeAutospacing="1" w:after="100" w:afterAutospacing="1"/>
              <w:jc w:val="left"/>
              <w:rPr>
                <w:rFonts w:ascii="Verdana" w:hAnsi="Verdana"/>
                <w:sz w:val="19"/>
                <w:szCs w:val="19"/>
              </w:rPr>
            </w:pPr>
            <w:r>
              <w:rPr>
                <w:rFonts w:ascii="Verdana" w:hAnsi="Verdana"/>
                <w:sz w:val="19"/>
                <w:szCs w:val="19"/>
              </w:rPr>
              <w:t>обработчиков событий модулей менеджеров </w:t>
            </w:r>
            <w:r>
              <w:rPr>
                <w:rStyle w:val="a8"/>
                <w:rFonts w:ascii="Verdana" w:hAnsi="Verdana"/>
                <w:sz w:val="19"/>
                <w:szCs w:val="19"/>
              </w:rPr>
              <w:t>ОбработкаПолученияПредставления</w:t>
            </w:r>
            <w:r>
              <w:rPr>
                <w:rFonts w:ascii="Verdana" w:hAnsi="Verdana"/>
                <w:sz w:val="19"/>
                <w:szCs w:val="19"/>
              </w:rPr>
              <w:t> и </w:t>
            </w:r>
            <w:r>
              <w:rPr>
                <w:rStyle w:val="a8"/>
                <w:rFonts w:ascii="Verdana" w:hAnsi="Verdana"/>
                <w:sz w:val="19"/>
                <w:szCs w:val="19"/>
              </w:rPr>
              <w:t>ОбработкаПолученияПолейПредставления</w:t>
            </w:r>
          </w:p>
          <w:p w:rsidR="00E26754" w:rsidRDefault="00E26754" w:rsidP="001E206F">
            <w:pPr>
              <w:numPr>
                <w:ilvl w:val="0"/>
                <w:numId w:val="31"/>
              </w:numPr>
              <w:spacing w:before="100" w:beforeAutospacing="1" w:after="100" w:afterAutospacing="1"/>
              <w:jc w:val="left"/>
              <w:rPr>
                <w:rFonts w:ascii="Verdana" w:hAnsi="Verdana"/>
                <w:sz w:val="19"/>
                <w:szCs w:val="19"/>
              </w:rPr>
            </w:pPr>
            <w:r>
              <w:rPr>
                <w:rFonts w:ascii="Verdana" w:hAnsi="Verdana"/>
                <w:sz w:val="19"/>
                <w:szCs w:val="19"/>
              </w:rPr>
              <w:t>а также код подписок на эти события модулей менеджеров.</w:t>
            </w:r>
          </w:p>
          <w:p w:rsidR="00E26754" w:rsidRDefault="00E26754">
            <w:pPr>
              <w:pStyle w:val="af9"/>
              <w:rPr>
                <w:rFonts w:ascii="Verdana" w:hAnsi="Verdana"/>
                <w:sz w:val="19"/>
                <w:szCs w:val="19"/>
              </w:rPr>
            </w:pPr>
            <w:r>
              <w:rPr>
                <w:rFonts w:ascii="Verdana" w:hAnsi="Verdana"/>
                <w:sz w:val="19"/>
                <w:szCs w:val="19"/>
              </w:rPr>
              <w:t>Для этого код перечисленных обработчиков событий следует вынести за инструкции препроцессора, указанные в п.2, а обработчики подписок разместить в клиент-серверных модулях.</w:t>
            </w:r>
          </w:p>
          <w:p w:rsidR="00E26754" w:rsidRDefault="00E26754">
            <w:pPr>
              <w:pStyle w:val="af9"/>
              <w:rPr>
                <w:rFonts w:ascii="Verdana" w:hAnsi="Verdana"/>
                <w:sz w:val="19"/>
                <w:szCs w:val="19"/>
              </w:rPr>
            </w:pPr>
            <w:r>
              <w:rPr>
                <w:rFonts w:ascii="Verdana" w:hAnsi="Verdana"/>
                <w:sz w:val="19"/>
                <w:szCs w:val="19"/>
              </w:rPr>
              <w:t>При необходимости вызова серверных процедур (и функций) из клиентского кода следует размещать вызываемые процедуры в </w:t>
            </w:r>
            <w:hyperlink r:id="rId48" w:history="1">
              <w:r>
                <w:rPr>
                  <w:rStyle w:val="af8"/>
                  <w:rFonts w:ascii="Verdana" w:hAnsi="Verdana"/>
                  <w:sz w:val="19"/>
                  <w:szCs w:val="19"/>
                </w:rPr>
                <w:t>серверных общих модулях с признаком </w:t>
              </w:r>
              <w:r>
                <w:rPr>
                  <w:rStyle w:val="a8"/>
                  <w:rFonts w:ascii="Verdana" w:hAnsi="Verdana"/>
                  <w:color w:val="0000FF"/>
                  <w:sz w:val="19"/>
                  <w:szCs w:val="19"/>
                  <w:u w:val="single"/>
                </w:rPr>
                <w:t>Вызов сервера</w:t>
              </w:r>
            </w:hyperlink>
            <w:r>
              <w:rPr>
                <w:rFonts w:ascii="Verdana" w:hAnsi="Verdana"/>
                <w:sz w:val="19"/>
                <w:szCs w:val="19"/>
              </w:rPr>
              <w:t>. При этом нужно убедиться, что в параметры процедур (и в возвращаемые значения функций) не передаются значения мутабельных типов (</w:t>
            </w:r>
            <w:r>
              <w:rPr>
                <w:rStyle w:val="a8"/>
                <w:rFonts w:ascii="Verdana" w:hAnsi="Verdana"/>
                <w:sz w:val="19"/>
                <w:szCs w:val="19"/>
              </w:rPr>
              <w:t>СправочникОбъект</w:t>
            </w:r>
            <w:r>
              <w:rPr>
                <w:rFonts w:ascii="Verdana" w:hAnsi="Verdana"/>
                <w:sz w:val="19"/>
                <w:szCs w:val="19"/>
              </w:rPr>
              <w:t>, </w:t>
            </w:r>
            <w:r>
              <w:rPr>
                <w:rStyle w:val="a8"/>
                <w:rFonts w:ascii="Verdana" w:hAnsi="Verdana"/>
                <w:sz w:val="19"/>
                <w:szCs w:val="19"/>
              </w:rPr>
              <w:t>ДокументОбъект</w:t>
            </w:r>
            <w:r>
              <w:rPr>
                <w:rFonts w:ascii="Verdana" w:hAnsi="Verdana"/>
                <w:sz w:val="19"/>
                <w:szCs w:val="19"/>
              </w:rPr>
              <w:t> и пр.)</w:t>
            </w:r>
          </w:p>
          <w:p w:rsidR="00E26754" w:rsidRDefault="00E26754">
            <w:pPr>
              <w:pStyle w:val="af9"/>
              <w:rPr>
                <w:rFonts w:ascii="Verdana" w:hAnsi="Verdana"/>
                <w:sz w:val="19"/>
                <w:szCs w:val="19"/>
              </w:rPr>
            </w:pPr>
            <w:r>
              <w:rPr>
                <w:rFonts w:ascii="Verdana" w:hAnsi="Verdana"/>
                <w:sz w:val="19"/>
                <w:szCs w:val="19"/>
              </w:rPr>
              <w:t>Важно: не следует для этих целей всем общим модулям с признаком </w:t>
            </w:r>
            <w:r>
              <w:rPr>
                <w:rStyle w:val="a8"/>
                <w:rFonts w:ascii="Verdana" w:hAnsi="Verdana"/>
                <w:sz w:val="19"/>
                <w:szCs w:val="19"/>
              </w:rPr>
              <w:t>Сервер</w:t>
            </w:r>
            <w:r>
              <w:rPr>
                <w:rFonts w:ascii="Verdana" w:hAnsi="Verdana"/>
                <w:sz w:val="19"/>
                <w:szCs w:val="19"/>
              </w:rPr>
              <w:t> принудительно устанавливать флажок </w:t>
            </w:r>
            <w:r>
              <w:rPr>
                <w:rStyle w:val="a8"/>
                <w:rFonts w:ascii="Verdana" w:hAnsi="Verdana"/>
                <w:sz w:val="19"/>
                <w:szCs w:val="19"/>
              </w:rPr>
              <w:t>Вызов сервера</w:t>
            </w:r>
            <w:r>
              <w:rPr>
                <w:rFonts w:ascii="Verdana" w:hAnsi="Verdana"/>
                <w:sz w:val="19"/>
                <w:szCs w:val="19"/>
              </w:rPr>
              <w:t>. Подробнее см. </w:t>
            </w:r>
            <w:hyperlink r:id="rId49" w:history="1">
              <w:r>
                <w:rPr>
                  <w:rStyle w:val="af8"/>
                  <w:rFonts w:ascii="Verdana" w:hAnsi="Verdana"/>
                  <w:sz w:val="19"/>
                  <w:szCs w:val="19"/>
                </w:rPr>
                <w:t>Ограничение на установку признака «Вызов сервера» у общих модулей</w:t>
              </w:r>
            </w:hyperlink>
            <w:r>
              <w:rPr>
                <w:rFonts w:ascii="Verdana" w:hAnsi="Verdana"/>
                <w:sz w:val="19"/>
                <w:szCs w:val="19"/>
              </w:rPr>
              <w:t>.</w:t>
            </w:r>
          </w:p>
          <w:p w:rsidR="00E26754" w:rsidRDefault="00E26754">
            <w:pPr>
              <w:pStyle w:val="af9"/>
              <w:rPr>
                <w:rFonts w:ascii="Verdana" w:hAnsi="Verdana"/>
                <w:sz w:val="19"/>
                <w:szCs w:val="19"/>
              </w:rPr>
            </w:pPr>
            <w:r>
              <w:rPr>
                <w:rFonts w:ascii="Verdana" w:hAnsi="Verdana"/>
                <w:sz w:val="19"/>
                <w:szCs w:val="19"/>
              </w:rPr>
              <w:t>Например, обработчик события </w:t>
            </w:r>
            <w:r>
              <w:rPr>
                <w:rStyle w:val="a8"/>
                <w:rFonts w:ascii="Verdana" w:hAnsi="Verdana"/>
                <w:sz w:val="19"/>
                <w:szCs w:val="19"/>
              </w:rPr>
              <w:t>ОбработкаПолученияПредставления</w:t>
            </w:r>
            <w:r>
              <w:rPr>
                <w:rFonts w:ascii="Verdana" w:hAnsi="Verdana"/>
                <w:sz w:val="19"/>
                <w:szCs w:val="19"/>
              </w:rPr>
              <w:t> вызывает общий модуль, который не доступен на клиенте:</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Взаимодействия.ОбработкаПолученияПредставления(Данные,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26754" w:rsidRDefault="00E26754">
            <w:pPr>
              <w:pStyle w:val="af9"/>
              <w:rPr>
                <w:rFonts w:ascii="Verdana" w:hAnsi="Verdana"/>
                <w:sz w:val="19"/>
                <w:szCs w:val="19"/>
              </w:rPr>
            </w:pPr>
            <w:r>
              <w:rPr>
                <w:rFonts w:ascii="Verdana" w:hAnsi="Verdana"/>
                <w:sz w:val="19"/>
                <w:szCs w:val="19"/>
              </w:rPr>
              <w:t>правильно выполнить переход на сервер (и при этом не передавать на клиент значения мутабельных типов):</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r>
            <w:r>
              <w:rPr>
                <w:rFonts w:ascii="Courier New" w:hAnsi="Courier New" w:cs="Courier New"/>
                <w:color w:val="000080"/>
                <w:sz w:val="20"/>
                <w:szCs w:val="20"/>
              </w:rPr>
              <w:br/>
              <w:t>  ВзаимодействияВызовСервера.ОбработкаПолученияПредставления(Данные,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tc>
      </w:tr>
    </w:tbl>
    <w:p w:rsidR="00E26754" w:rsidRDefault="00E26754" w:rsidP="00E26754">
      <w:pPr>
        <w:pStyle w:val="tip"/>
        <w:shd w:val="clear" w:color="auto" w:fill="CCFFCC"/>
        <w:rPr>
          <w:rFonts w:ascii="Verdana" w:hAnsi="Verdana"/>
          <w:color w:val="000000"/>
          <w:sz w:val="19"/>
          <w:szCs w:val="19"/>
        </w:rPr>
      </w:pPr>
      <w:r>
        <w:rPr>
          <w:rFonts w:ascii="Verdana" w:hAnsi="Verdana"/>
          <w:color w:val="000000"/>
          <w:sz w:val="19"/>
          <w:szCs w:val="19"/>
        </w:rPr>
        <w:t>4. Для расстановки фрагментов кода с инструкциями препроцессора можно воспользоваться </w:t>
      </w:r>
      <w:hyperlink r:id="rId50"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8366BC" w:rsidRDefault="003039D7" w:rsidP="008366BC">
      <w:pPr>
        <w:pStyle w:val="3"/>
      </w:pPr>
      <w:bookmarkStart w:id="45" w:name="_Toc31109409"/>
      <w:r>
        <w:rPr>
          <w:rFonts w:ascii="Verdana" w:hAnsi="Verdana"/>
          <w:color w:val="000000"/>
          <w:sz w:val="19"/>
          <w:szCs w:val="19"/>
        </w:rPr>
        <w:t>#STD</w:t>
      </w:r>
      <w:r w:rsidR="00646E87">
        <w:rPr>
          <w:rFonts w:ascii="Verdana" w:hAnsi="Verdana"/>
          <w:color w:val="000000"/>
          <w:sz w:val="19"/>
          <w:szCs w:val="19"/>
        </w:rPr>
        <w:t>709.</w:t>
      </w:r>
      <w:r w:rsidR="008366BC">
        <w:t>Технология разветвленной разработки конфигураций</w:t>
      </w:r>
      <w:bookmarkEnd w:id="4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709.</w:instrText>
      </w:r>
      <w:r w:rsidR="00782FFE" w:rsidRPr="009C2AA5">
        <w:instrText>Технология разветвленной разработки конфигураций</w:instrText>
      </w:r>
      <w:r w:rsidR="00782FFE">
        <w:instrText>" \s "</w:instrText>
      </w:r>
      <w:r>
        <w:instrText>#STD</w:instrText>
      </w:r>
      <w:r w:rsidR="00782FFE">
        <w:instrText xml:space="preserve">709" \c 8 </w:instrText>
      </w:r>
      <w:r w:rsidR="00782FFE">
        <w:fldChar w:fldCharType="end"/>
      </w:r>
    </w:p>
    <w:p w:rsidR="008366BC" w:rsidRDefault="008366BC" w:rsidP="008366BC">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8366BC" w:rsidRPr="008366BC" w:rsidRDefault="008366BC" w:rsidP="008366BC">
      <w:pPr>
        <w:pStyle w:val="af9"/>
        <w:rPr>
          <w:rStyle w:val="ad"/>
        </w:rPr>
      </w:pPr>
      <w:r w:rsidRPr="008366BC">
        <w:rPr>
          <w:rStyle w:val="ad"/>
        </w:rPr>
        <w:t>Область применения: управляемое приложение, мобильное приложение, обычное приложение.</w:t>
      </w:r>
    </w:p>
    <w:p w:rsidR="008366BC" w:rsidRDefault="008366BC" w:rsidP="008366BC">
      <w:r>
        <w:lastRenderedPageBreak/>
        <w:t>Цели внедрения технологии:</w:t>
      </w:r>
    </w:p>
    <w:p w:rsidR="008366BC" w:rsidRDefault="008366BC" w:rsidP="001E206F">
      <w:pPr>
        <w:pStyle w:val="afa"/>
        <w:numPr>
          <w:ilvl w:val="0"/>
          <w:numId w:val="34"/>
        </w:numPr>
      </w:pPr>
      <w:r>
        <w:t>Повышение качества разрабатываемой конфигурации</w:t>
      </w:r>
    </w:p>
    <w:p w:rsidR="008366BC" w:rsidRDefault="008366BC" w:rsidP="001E206F">
      <w:pPr>
        <w:pStyle w:val="afa"/>
        <w:numPr>
          <w:ilvl w:val="0"/>
          <w:numId w:val="34"/>
        </w:numPr>
      </w:pPr>
      <w:r>
        <w:t>Повышение культуры разработки и тестирования</w:t>
      </w:r>
    </w:p>
    <w:p w:rsidR="008366BC" w:rsidRDefault="008366BC" w:rsidP="001E206F">
      <w:pPr>
        <w:pStyle w:val="afa"/>
        <w:numPr>
          <w:ilvl w:val="0"/>
          <w:numId w:val="34"/>
        </w:numPr>
      </w:pPr>
      <w:r>
        <w:t>Обеспечение непрерывного развития конфигураций в условиях жестких сроков разработки</w:t>
      </w:r>
    </w:p>
    <w:p w:rsidR="008366BC" w:rsidRDefault="008366BC" w:rsidP="008366BC">
      <w:pPr>
        <w:pStyle w:val="4"/>
      </w:pPr>
      <w:r>
        <w:t>1. Определения</w:t>
      </w:r>
    </w:p>
    <w:p w:rsidR="008366BC" w:rsidRDefault="008366BC" w:rsidP="008366BC">
      <w:pPr>
        <w:rPr>
          <w:rFonts w:cs="Times New Roman"/>
        </w:rPr>
      </w:pPr>
      <w:r>
        <w:rPr>
          <w:rStyle w:val="a8"/>
          <w:rFonts w:ascii="Verdana" w:hAnsi="Verdana"/>
          <w:color w:val="000000"/>
          <w:sz w:val="19"/>
          <w:szCs w:val="19"/>
        </w:rPr>
        <w:t>Плановая версия конфигурации</w:t>
      </w:r>
      <w:r>
        <w:t> – версия, содержащая существенное развитие функционала, срок выпуска которой назначается заранее.</w:t>
      </w:r>
      <w:r>
        <w:br/>
      </w:r>
      <w:r>
        <w:br/>
      </w:r>
      <w:r>
        <w:rPr>
          <w:rStyle w:val="a8"/>
          <w:rFonts w:ascii="Verdana" w:hAnsi="Verdana"/>
          <w:color w:val="000000"/>
          <w:sz w:val="19"/>
          <w:szCs w:val="19"/>
        </w:rPr>
        <w:t>Исправительная версия</w:t>
      </w:r>
      <w:r>
        <w:t> – версия, которая выпускается при необходимости срочной публикации исправлений критичных ошибок. В исключительных случаях исправительная версия может содержать какой-то новый функционал (например, доработки, связанные с поддержкой изменения законодательства). Срок выпуска определяется при анализе количества и критичности обнаруженных ошибок плановой версии.</w:t>
      </w:r>
      <w:r>
        <w:br/>
      </w:r>
      <w:r>
        <w:br/>
      </w:r>
      <w:r>
        <w:rPr>
          <w:rStyle w:val="a8"/>
          <w:rFonts w:ascii="Verdana" w:hAnsi="Verdana"/>
          <w:color w:val="000000"/>
          <w:sz w:val="19"/>
          <w:szCs w:val="19"/>
        </w:rPr>
        <w:t>Технический проект</w:t>
      </w:r>
      <w:r>
        <w:t> – задание на доработку конфигурации. Каждый технический проект имеет четко сформулированную цель и конечный список изменений, которые нужно выполнить, чтобы достигнуть этой цели.</w:t>
      </w:r>
    </w:p>
    <w:p w:rsidR="008366BC" w:rsidRDefault="008366BC" w:rsidP="008366BC">
      <w:r>
        <w:t>Для организации работ по разработке и сопровождению конфигураций (в т.ч. ведению информации о технических проектах и списка ошибок) рекомендутся использовать </w:t>
      </w:r>
      <w:r>
        <w:rPr>
          <w:rStyle w:val="a8"/>
          <w:rFonts w:ascii="Verdana" w:hAnsi="Verdana"/>
          <w:color w:val="000000"/>
          <w:sz w:val="19"/>
          <w:szCs w:val="19"/>
        </w:rPr>
        <w:t>Систему проектирования прикладных решений (СППР)</w:t>
      </w:r>
      <w:r>
        <w:t>.</w:t>
      </w:r>
    </w:p>
    <w:p w:rsidR="008366BC" w:rsidRDefault="008366BC" w:rsidP="008366BC">
      <w:pPr>
        <w:pStyle w:val="4"/>
      </w:pPr>
      <w:r>
        <w:t>2. Разработка исправительных версий</w:t>
      </w:r>
    </w:p>
    <w:p w:rsidR="008366BC" w:rsidRDefault="008366BC" w:rsidP="008366BC">
      <w:pPr>
        <w:rPr>
          <w:rFonts w:cs="Times New Roman"/>
        </w:rPr>
      </w:pPr>
      <w:r>
        <w:t>2.1. Для выпуска каждой исправительной версии создается новое хранилище на основе конфигурации последней выпущенной версии.</w:t>
      </w:r>
      <w:r>
        <w:br/>
      </w:r>
      <w:r>
        <w:br/>
        <w:t>Важно – нужно создавать новое хранилище, а не копировать основное!</w:t>
      </w:r>
    </w:p>
    <w:p w:rsidR="008366BC" w:rsidRDefault="008366BC" w:rsidP="008366BC">
      <w:r>
        <w:t>2.2. В исправительной версии не должно быть объемных доработок конфигурации, в противном случае нужно пересматривать сроки выпуска плановой версии.</w:t>
      </w:r>
    </w:p>
    <w:p w:rsidR="008366BC" w:rsidRDefault="008366BC" w:rsidP="00833ADB">
      <w:pPr>
        <w:jc w:val="left"/>
      </w:pPr>
      <w:r>
        <w:t>2.3. Все закладки в хранилище исправительной версии должны содержать комментарий.</w:t>
      </w:r>
      <w:r>
        <w:br/>
      </w:r>
      <w:r>
        <w:br/>
        <w:t>Требования к содержанию комментариев аналогичны требованиям к закладкам в хранилище плановой версии (см. п.3.4).</w:t>
      </w:r>
    </w:p>
    <w:p w:rsidR="008366BC" w:rsidRDefault="008366BC" w:rsidP="008366BC">
      <w:r>
        <w:t>2.4. Все изменения, которые выполняются в исправительном релизе, должны синхронно повторяться в основном хранилище. Если в исправительном релизе добавляются новые объекты (реквизиты объектов), то переносить изменения нужно исключительно с помощью сравнения/объединения конфигураций, для того чтобы не различались внутренние идентификаторы объектов конфигурации.</w:t>
      </w:r>
    </w:p>
    <w:p w:rsidR="008366BC" w:rsidRDefault="008366BC" w:rsidP="008366BC">
      <w:r>
        <w:t>2.5. При сборке исправительной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3. Разработка плановой версии</w:t>
      </w:r>
    </w:p>
    <w:p w:rsidR="008366BC" w:rsidRDefault="008366BC" w:rsidP="008366BC">
      <w:pPr>
        <w:rPr>
          <w:rFonts w:cs="Times New Roman"/>
        </w:rPr>
      </w:pPr>
      <w:r>
        <w:t>3.1. Разработка плановых версий ведется в основном хранилище конфигурации.</w:t>
      </w:r>
    </w:p>
    <w:p w:rsidR="008366BC" w:rsidRDefault="008366BC" w:rsidP="008366BC">
      <w:r>
        <w:t>3.2. Закладки в основное хранилище должны осуществляться таким образом, чтобы каждая закладка переводила конфигурацию хранилища из одного рабочего (готового к выпуску) состояния в другое.</w:t>
      </w:r>
      <w:r>
        <w:br/>
      </w:r>
      <w:r>
        <w:rPr>
          <w:rStyle w:val="a8"/>
          <w:rFonts w:ascii="Verdana" w:hAnsi="Verdana"/>
          <w:color w:val="000000"/>
          <w:sz w:val="19"/>
          <w:szCs w:val="19"/>
        </w:rPr>
        <w:t>Не допускается закладка не полностью отлаженного функционала!</w:t>
      </w:r>
      <w:r>
        <w:t> Основное хранилище всегда должно находиться в «неразваленном» состоянии, чтобы в любой момент можно быть начать сборку плановой версии.</w:t>
      </w:r>
    </w:p>
    <w:p w:rsidR="008366BC" w:rsidRDefault="008366BC" w:rsidP="008366BC">
      <w:r>
        <w:t>3.3. В основном хранилище разрешается выполнять следующие работы:</w:t>
      </w:r>
    </w:p>
    <w:p w:rsidR="008366BC" w:rsidRDefault="008366BC" w:rsidP="001E206F">
      <w:pPr>
        <w:pStyle w:val="afa"/>
        <w:numPr>
          <w:ilvl w:val="0"/>
          <w:numId w:val="35"/>
        </w:numPr>
      </w:pPr>
      <w:r>
        <w:t>исправление ошибок, не требующих перепроектирования, объемного кодирования и тестирования. Если ошибка требует больших переработок и/или пересмотра проектных решений, то исправление такой ошибки должно вестись в рамках технического проекта. Порядок работы с основным хранилищем должен быть таким же, как и по другим техническим проектам;</w:t>
      </w:r>
    </w:p>
    <w:p w:rsidR="008366BC" w:rsidRDefault="008366BC" w:rsidP="001E206F">
      <w:pPr>
        <w:pStyle w:val="afa"/>
        <w:numPr>
          <w:ilvl w:val="0"/>
          <w:numId w:val="35"/>
        </w:numPr>
      </w:pPr>
      <w:r>
        <w:t>встраивание новых версий библиотек;</w:t>
      </w:r>
    </w:p>
    <w:p w:rsidR="008366BC" w:rsidRDefault="008366BC" w:rsidP="001E206F">
      <w:pPr>
        <w:pStyle w:val="afa"/>
        <w:numPr>
          <w:ilvl w:val="0"/>
          <w:numId w:val="35"/>
        </w:numPr>
      </w:pPr>
      <w:r>
        <w:t>встраивание полностью отлаженных, прошедших отладочное тестирование проектов;</w:t>
      </w:r>
    </w:p>
    <w:p w:rsidR="008366BC" w:rsidRDefault="008366BC" w:rsidP="001E206F">
      <w:pPr>
        <w:pStyle w:val="afa"/>
        <w:numPr>
          <w:ilvl w:val="0"/>
          <w:numId w:val="35"/>
        </w:numPr>
      </w:pPr>
      <w:r>
        <w:t>в исключительных случаях в основном хранилище может вестись разработка некоторых проектов, (например, проектов по массовому рефакторингу).</w:t>
      </w:r>
    </w:p>
    <w:p w:rsidR="008366BC" w:rsidRDefault="008366BC" w:rsidP="008366BC">
      <w:r>
        <w:t>Рекомендуется использовать реализованные в </w:t>
      </w:r>
      <w:r>
        <w:rPr>
          <w:rStyle w:val="a8"/>
          <w:rFonts w:ascii="Verdana" w:hAnsi="Verdana"/>
          <w:color w:val="000000"/>
          <w:sz w:val="19"/>
          <w:szCs w:val="19"/>
        </w:rPr>
        <w:t>СППР</w:t>
      </w:r>
      <w:r>
        <w:t> возможности автоматической генерации текстов комментариев для закладок, связанных с исправлением ошибок и встраиванием технических проектов.</w:t>
      </w:r>
    </w:p>
    <w:p w:rsidR="008366BC" w:rsidRDefault="008366BC" w:rsidP="00833ADB">
      <w:pPr>
        <w:jc w:val="left"/>
      </w:pPr>
      <w:r>
        <w:t>3.4. Все закладки в основное хранилище должны содержать комментарий.</w:t>
      </w:r>
      <w:r>
        <w:br/>
      </w:r>
      <w:r>
        <w:br/>
        <w:t>Содержание комментария зависит от характера выполненных работ:</w:t>
      </w:r>
    </w:p>
    <w:p w:rsidR="008366BC" w:rsidRDefault="008366BC" w:rsidP="001E206F">
      <w:pPr>
        <w:pStyle w:val="afa"/>
        <w:numPr>
          <w:ilvl w:val="0"/>
          <w:numId w:val="36"/>
        </w:numPr>
      </w:pPr>
      <w:r>
        <w:lastRenderedPageBreak/>
        <w:t>при исправлении ошибки обязательно должен быть указан номер и краткое наименование ошибки в системе баг-трекинга;</w:t>
      </w:r>
    </w:p>
    <w:p w:rsidR="008366BC" w:rsidRDefault="008366BC" w:rsidP="001E206F">
      <w:pPr>
        <w:pStyle w:val="afa"/>
        <w:numPr>
          <w:ilvl w:val="0"/>
          <w:numId w:val="36"/>
        </w:numPr>
      </w:pPr>
      <w:r>
        <w:t>при встраивании новой версии библиотеки должно быть указано название библиотеки и точный номер версии библиотеки;</w:t>
      </w:r>
    </w:p>
    <w:p w:rsidR="008366BC" w:rsidRDefault="008366BC" w:rsidP="001E206F">
      <w:pPr>
        <w:pStyle w:val="afa"/>
        <w:numPr>
          <w:ilvl w:val="0"/>
          <w:numId w:val="36"/>
        </w:numPr>
      </w:pPr>
      <w:r>
        <w:t>при встраивании технических проектов – номер проекта в системе ведения проектной документации, а также краткое наименование;</w:t>
      </w:r>
    </w:p>
    <w:p w:rsidR="008366BC" w:rsidRDefault="008366BC" w:rsidP="001E206F">
      <w:pPr>
        <w:pStyle w:val="afa"/>
        <w:numPr>
          <w:ilvl w:val="0"/>
          <w:numId w:val="36"/>
        </w:numPr>
      </w:pPr>
      <w:r>
        <w:t>при выполнении работ по техническому проекту в основном хранилище комментарий, помимо номера и краткого наименования проекта, должен содержать краткое описание сделанных в этой закладке изменений.</w:t>
      </w:r>
    </w:p>
    <w:p w:rsidR="008366BC" w:rsidRDefault="008366BC" w:rsidP="008366BC">
      <w:bookmarkStart w:id="46" w:name="3.5"/>
      <w:bookmarkEnd w:id="46"/>
      <w:r>
        <w:t>3.5. Все изменения по техническому проекту должны переноситься в основное хранилище за одну закладку. Если необходимо переносить изменения несколько раз, то нужно открывать несколько проектов.</w:t>
      </w:r>
    </w:p>
    <w:p w:rsidR="008366BC" w:rsidRDefault="008366BC" w:rsidP="008366BC">
      <w:bookmarkStart w:id="47" w:name="3.6"/>
      <w:bookmarkEnd w:id="47"/>
      <w:r>
        <w:t>3.6. После переноса изменений в основном хранилище можно исправлять ошибки, наведенные техническим проектом. Для пересмотра проектных решений нужно открывать новый проект.</w:t>
      </w:r>
    </w:p>
    <w:p w:rsidR="008366BC" w:rsidRDefault="008366BC" w:rsidP="008366BC">
      <w:bookmarkStart w:id="48" w:name="3.7"/>
      <w:bookmarkEnd w:id="48"/>
      <w:r>
        <w:t>3.7. При сборке плановой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4. Разработка технических проектов</w:t>
      </w:r>
    </w:p>
    <w:p w:rsidR="008366BC" w:rsidRDefault="008366BC" w:rsidP="008366BC">
      <w:r>
        <w:t>4.1. Разработка каждого технического проекта ведется в отдельном хранилище.</w:t>
      </w:r>
    </w:p>
    <w:p w:rsidR="008366BC" w:rsidRDefault="008366BC" w:rsidP="008366BC">
      <w:pPr>
        <w:rPr>
          <w:rFonts w:cs="Times New Roman"/>
        </w:rPr>
      </w:pPr>
      <w:r>
        <w:t>При использовании </w:t>
      </w:r>
      <w:r>
        <w:rPr>
          <w:rStyle w:val="a8"/>
          <w:rFonts w:ascii="Verdana" w:hAnsi="Verdana"/>
          <w:color w:val="000000"/>
          <w:sz w:val="19"/>
          <w:szCs w:val="19"/>
        </w:rPr>
        <w:t>СППР</w:t>
      </w:r>
      <w:r>
        <w:t> хранилище технического проекта может быть созданно автоматически. Если </w:t>
      </w:r>
      <w:r>
        <w:rPr>
          <w:rStyle w:val="a8"/>
          <w:rFonts w:ascii="Verdana" w:hAnsi="Verdana"/>
          <w:color w:val="000000"/>
          <w:sz w:val="19"/>
          <w:szCs w:val="19"/>
        </w:rPr>
        <w:t>СППР</w:t>
      </w:r>
      <w:r>
        <w:t> не используется, хранилище технического проекта нужно будет создавать вручную, в соотвествии с порядком, описанном в Приложении 1.</w:t>
      </w:r>
    </w:p>
    <w:p w:rsidR="008366BC" w:rsidRDefault="008366BC" w:rsidP="008366BC">
      <w:r>
        <w:t>4.2. При постановке хранилища технического проекта на поддержку от основного хранилища, платформа для всех объектов устанавливает правило «Объект поставщика, не редактируется». Для работы над техническим проектом нужно изменить это правило на «Объект поставщика редактируется с сохранением поддержки».</w:t>
      </w:r>
      <w:r>
        <w:br/>
      </w:r>
      <w:r>
        <w:br/>
        <w:t>Правило «Объект поставщика редактируется с сохранением поддержки» нужно устанавливать только для тех объектов, которые изменяются при выполнении технического проекта. Правило нужно менять как можно более точечно – например, если изменения в проекте будут затрагивать только форму, то нужно изменить правило только для этой формы, а для объекта, которому эта форма принадлежит, нужно оставить правило «Объект поставщика, не редактируется».</w:t>
      </w:r>
      <w:r>
        <w:br/>
      </w:r>
      <w:r>
        <w:br/>
        <w:t>Для изменения правил поддержки нужно захватить только корень конфигурации, захватывать сами объекты не нужно.</w:t>
      </w:r>
      <w:r>
        <w:br/>
      </w:r>
      <w:r>
        <w:br/>
        <w:t>Выполнение этих рекомендаций позволит упростить процесс переноса изменений между основным хранилищем и хранилищем тех. проекта.</w:t>
      </w:r>
    </w:p>
    <w:p w:rsidR="008366BC" w:rsidRDefault="008366BC" w:rsidP="008366BC">
      <w:bookmarkStart w:id="49" w:name="4.3"/>
      <w:bookmarkEnd w:id="49"/>
      <w:r>
        <w:t>4.3. Ответственный за технический проект может периодически обновлять конфигурацию хранилища проекта. Периодичность обновления разработчик определяет самостоятельно.</w:t>
      </w:r>
      <w:r>
        <w:br/>
      </w:r>
      <w:r>
        <w:br/>
        <w:t>На частоту обновления могут влиять следующие факторы:</w:t>
      </w:r>
    </w:p>
    <w:p w:rsidR="008366BC" w:rsidRDefault="008366BC" w:rsidP="001E206F">
      <w:pPr>
        <w:pStyle w:val="afa"/>
        <w:numPr>
          <w:ilvl w:val="0"/>
          <w:numId w:val="37"/>
        </w:numPr>
      </w:pPr>
      <w:r>
        <w:t>затрагивает ли технический проект объекты других ответственных;</w:t>
      </w:r>
    </w:p>
    <w:p w:rsidR="008366BC" w:rsidRDefault="008366BC" w:rsidP="001E206F">
      <w:pPr>
        <w:pStyle w:val="afa"/>
        <w:numPr>
          <w:ilvl w:val="0"/>
          <w:numId w:val="37"/>
        </w:numPr>
      </w:pPr>
      <w:r>
        <w:t>проводится ли в данное время рефакторинг общих механизмов;</w:t>
      </w:r>
    </w:p>
    <w:p w:rsidR="008366BC" w:rsidRDefault="008366BC" w:rsidP="001E206F">
      <w:pPr>
        <w:pStyle w:val="afa"/>
        <w:numPr>
          <w:ilvl w:val="0"/>
          <w:numId w:val="37"/>
        </w:numPr>
      </w:pPr>
      <w:r>
        <w:t>ведется ли сейчас в основном хранилище массовое исправление ошибок.</w:t>
      </w:r>
    </w:p>
    <w:p w:rsidR="008366BC" w:rsidRDefault="008366BC" w:rsidP="008366BC">
      <w:r>
        <w:t>Порядок обновления хранилища технического проекта описан в приложении 2.</w:t>
      </w:r>
    </w:p>
    <w:p w:rsidR="008366BC" w:rsidRDefault="008366BC" w:rsidP="008366BC">
      <w:bookmarkStart w:id="50" w:name="4.4"/>
      <w:bookmarkEnd w:id="50"/>
      <w:r>
        <w:t>4.4. После окончания разработки ответственный согласует сроки завершения отладочного тестирования и сроки внесения технического проекта в основное хранилище. Проекты, затрагивающие большое количество объектов рекомендуется вноситься в основное хранилище ближе к сроку окончания разработки, чтобы уменьшить влияние на другие проекты.</w:t>
      </w:r>
      <w:r>
        <w:br/>
      </w:r>
      <w:r>
        <w:br/>
        <w:t>Ответственные за другие технические проекты могут попросить перенести сроки внесения в основное хранилище.</w:t>
      </w:r>
    </w:p>
    <w:p w:rsidR="008366BC" w:rsidRDefault="008366BC" w:rsidP="008366BC">
      <w:r>
        <w:t>В </w:t>
      </w:r>
      <w:r>
        <w:rPr>
          <w:rStyle w:val="a8"/>
          <w:rFonts w:ascii="Verdana" w:hAnsi="Verdana"/>
          <w:color w:val="000000"/>
          <w:sz w:val="19"/>
          <w:szCs w:val="19"/>
        </w:rPr>
        <w:t>СППР</w:t>
      </w:r>
      <w:r>
        <w:t> согласовывать сроки встраивания технических проектов можно, используя функциональность контрольных точек по техническому проекту.</w:t>
      </w:r>
    </w:p>
    <w:p w:rsidR="008366BC" w:rsidRDefault="008366BC" w:rsidP="008366BC">
      <w:bookmarkStart w:id="51" w:name="4.5"/>
      <w:bookmarkEnd w:id="51"/>
      <w:r>
        <w:t>4.5. Внесение проекта в основное хранилище должно осуществляться после завершения отладочного тестирования. Рекомендуется по окончании исправления ошибок, выявленных отладочным тестированием технического проекта, сформировать файл сравнения конфигурации проекта и конфигурации основного хранилища.</w:t>
      </w:r>
    </w:p>
    <w:p w:rsidR="008366BC" w:rsidRDefault="008366BC" w:rsidP="00833ADB">
      <w:pPr>
        <w:jc w:val="left"/>
      </w:pPr>
      <w:bookmarkStart w:id="52" w:name="4.6"/>
      <w:bookmarkEnd w:id="52"/>
      <w:r>
        <w:t xml:space="preserve">4.6. Внесение наработок технического проекта в основное хранилище не должно проводить к длительному захвату объектов основного хранилища. Это достигается тем, что сначала хранилище технического проекта обновляется до состояния основного хранилища (по методике, описанной в приложении 2). Если изменений много, то такое обновление может занять достаточно много времени (до нескольких дней) – за это время конфигурация основного хранилища может </w:t>
      </w:r>
      <w:r>
        <w:lastRenderedPageBreak/>
        <w:t>измениться. Поэтому процесс обновления может быть итеративным – на каждой итерации обновления отличия в конфигурациях будут становиться все ближе к величине изменений, внесенных техническим проектом.</w:t>
      </w:r>
      <w:r>
        <w:br/>
      </w:r>
      <w:r>
        <w:br/>
        <w:t>После каждой итерации обновления целесообразно проводить быструю проверку работоспособности функционала, разрабатываемого в рамках проекта.</w:t>
      </w:r>
      <w:r>
        <w:br/>
      </w:r>
      <w:r>
        <w:br/>
        <w:t>Начинать перенос изменений в основное хранилище (захватывать объекты в основном хранилище) следует только тогда, когда конфигурация технического проекта будет отличаться от конфигурации основного хранилища практически только на изменения, вносимые проектом.</w:t>
      </w:r>
    </w:p>
    <w:p w:rsidR="008366BC" w:rsidRDefault="008366BC" w:rsidP="00833ADB">
      <w:pPr>
        <w:jc w:val="left"/>
      </w:pPr>
      <w:bookmarkStart w:id="53" w:name="4.7"/>
      <w:bookmarkEnd w:id="53"/>
      <w:r>
        <w:t>4.7. Ответственный за технический проект должен внимательно относиться к внесению изменений в основное хранилище. Нужно помнить, что основное хранилище должно в любой момент времени находиться в состоянии готовности к выпуску плановой версии.</w:t>
      </w:r>
      <w:r>
        <w:br/>
      </w:r>
      <w:r>
        <w:br/>
        <w:t>После внесения изменений в основное хранилище разработчики технического проекта совместно с тестировщиками проводят быструю проверку того, что изменения перенесены корректно и не повлияли на работоспособность смежного функционала. Объем проверок и порядок их проведения определяет ответственный за проект.</w:t>
      </w:r>
    </w:p>
    <w:p w:rsidR="008366BC" w:rsidRDefault="008366BC" w:rsidP="008366BC">
      <w:bookmarkStart w:id="54" w:name="4.8"/>
      <w:bookmarkEnd w:id="54"/>
      <w:r>
        <w:t>4.8. После проверки переноса изменений и до закладки изменений в основное хранилище, ответственный обязательно должен запустить проверку конфигурации. Проверку нужно проводить с максимальными настройками.</w:t>
      </w:r>
      <w:r>
        <w:br/>
        <w:t>Закладка изменений в основное хранилище допускается только после того, как будут исправлены все ошибки, выявленные проверкой конфигурацией, которые были привнесены проектом.</w:t>
      </w:r>
    </w:p>
    <w:p w:rsidR="008366BC" w:rsidRDefault="008366BC" w:rsidP="008366BC">
      <w:bookmarkStart w:id="55" w:name="4.9"/>
      <w:bookmarkEnd w:id="55"/>
      <w:r>
        <w:t>4.9. После переноса изменений в основное хранилище ответственный за технический проект удаляет хранилище проекта</w:t>
      </w:r>
    </w:p>
    <w:p w:rsidR="008366BC" w:rsidRDefault="008366BC" w:rsidP="008366BC">
      <w:pPr>
        <w:pStyle w:val="4"/>
      </w:pPr>
      <w:r>
        <w:t>5. Нумерация сборок</w:t>
      </w:r>
    </w:p>
    <w:p w:rsidR="008366BC" w:rsidRDefault="008366BC" w:rsidP="00833ADB">
      <w:pPr>
        <w:jc w:val="left"/>
        <w:rPr>
          <w:rFonts w:cs="Times New Roman"/>
        </w:rPr>
      </w:pPr>
      <w:r>
        <w:t>Изменение номеров версий регламентируется стандартом </w:t>
      </w:r>
      <w:hyperlink r:id="rId51" w:history="1">
        <w:r>
          <w:rPr>
            <w:rStyle w:val="af8"/>
            <w:rFonts w:ascii="Verdana" w:hAnsi="Verdana"/>
            <w:sz w:val="19"/>
            <w:szCs w:val="19"/>
          </w:rPr>
          <w:t>Нумерация редакций и версий</w:t>
        </w:r>
      </w:hyperlink>
      <w:r>
        <w:br/>
        <w:t>Здесь будут уточнены правила изменения номера сборки (четвертое число в номере версии)</w:t>
      </w:r>
    </w:p>
    <w:p w:rsidR="008366BC" w:rsidRDefault="008366BC" w:rsidP="008366BC">
      <w:bookmarkStart w:id="56" w:name="5.1"/>
      <w:bookmarkEnd w:id="56"/>
      <w:r>
        <w:t>5.1. Номер сборки следует увеличивать как в основном хранилище, так и в хранилище исправительного релиза в двух случаях:</w:t>
      </w:r>
    </w:p>
    <w:p w:rsidR="008366BC" w:rsidRDefault="008366BC" w:rsidP="001E206F">
      <w:pPr>
        <w:pStyle w:val="afa"/>
        <w:numPr>
          <w:ilvl w:val="0"/>
          <w:numId w:val="38"/>
        </w:numPr>
      </w:pPr>
      <w:r>
        <w:t>непосредственно перед сборкой релиза. Это необходимо, чтобы полный номер собранного релиза гарантированно отличался от полного номера предыдущего релиза;</w:t>
      </w:r>
    </w:p>
    <w:p w:rsidR="008366BC" w:rsidRDefault="008366BC" w:rsidP="001E206F">
      <w:pPr>
        <w:pStyle w:val="afa"/>
        <w:numPr>
          <w:ilvl w:val="0"/>
          <w:numId w:val="38"/>
        </w:numPr>
      </w:pPr>
      <w:r>
        <w:t>при закладке в хранилище обработчика обновления информационной базы. Это необходимо, чтобы после обновления из хранилища у всех участников разработки добавленный обработчик обновления запускался автоматически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bookmarkStart w:id="57" w:name="5.2.1"/>
      <w:bookmarkEnd w:id="57"/>
      <w:r>
        <w:t>5.2.1. При добавлении в хранилище обработчиков обновления информационной базы рекомендуется в рамках этой же закладки повышать номер сборки. Существует два возможных сценария:</w:t>
      </w:r>
    </w:p>
    <w:p w:rsidR="008366BC" w:rsidRDefault="008366BC" w:rsidP="001E206F">
      <w:pPr>
        <w:pStyle w:val="afa"/>
        <w:numPr>
          <w:ilvl w:val="0"/>
          <w:numId w:val="39"/>
        </w:numPr>
      </w:pPr>
      <w:r>
        <w:t>Обработчик обновления добавляется при разработке технического проекта в хранилище технического проекта. В этом случае при переносе изменений в основное хранилище следует увеличить номер сборки основного хранилища. </w:t>
      </w:r>
    </w:p>
    <w:p w:rsidR="008366BC" w:rsidRDefault="008366BC" w:rsidP="001E206F">
      <w:pPr>
        <w:pStyle w:val="afa"/>
        <w:numPr>
          <w:ilvl w:val="0"/>
          <w:numId w:val="39"/>
        </w:numPr>
      </w:pPr>
      <w:r>
        <w:t>Обработчик обновления добавляется в рамках исправления ошибки. Если ошибка исправляется только в одном хранилище (основном или исправительном), то номер сборки повышается только в нем, если в двух – значит нужно увеличить номер в обоих хранилищах. </w:t>
      </w:r>
    </w:p>
    <w:p w:rsidR="008366BC" w:rsidRDefault="008366BC" w:rsidP="008366BC">
      <w:bookmarkStart w:id="58" w:name="5.2.2"/>
      <w:bookmarkEnd w:id="58"/>
      <w:r>
        <w:t>5.2.2. Обработчик и изменение номера сборки должны помещаться в хранилище в рамках одной закладки. При этом обработчик обновления должен быть «привязан» к тому номеру сборки, который вместе с ним помещается в хранилище.</w:t>
      </w:r>
    </w:p>
    <w:p w:rsidR="008366BC" w:rsidRDefault="008366BC" w:rsidP="008366BC">
      <w:bookmarkStart w:id="59" w:name="5.2.3"/>
      <w:bookmarkEnd w:id="59"/>
      <w:r>
        <w:t>5.2.3. Если в рамках одной конфигурации обработчики обновления разбиты по технологическим подсистемам (например, в конфигурации </w:t>
      </w:r>
      <w:r>
        <w:rPr>
          <w:rStyle w:val="a8"/>
          <w:rFonts w:ascii="Verdana" w:hAnsi="Verdana"/>
          <w:color w:val="000000"/>
          <w:sz w:val="19"/>
          <w:szCs w:val="19"/>
        </w:rPr>
        <w:t>1С:ERP </w:t>
      </w:r>
      <w:r>
        <w:t>обработчики разбиты на подсистемы УправлениеПредприятием и УправлениеТорговлей), то нужно повышать номер сборки как подсистемы, к которой относится обработчик, так и конфигурации.</w:t>
      </w:r>
    </w:p>
    <w:p w:rsidR="008366BC" w:rsidRDefault="008366BC" w:rsidP="008366BC">
      <w:bookmarkStart w:id="60" w:name="5.3"/>
      <w:bookmarkEnd w:id="60"/>
      <w:r>
        <w:t>5.3. Номер сборки необходимо изменять:</w:t>
      </w:r>
    </w:p>
    <w:p w:rsidR="008366BC" w:rsidRDefault="008366BC" w:rsidP="001E206F">
      <w:pPr>
        <w:pStyle w:val="afa"/>
        <w:numPr>
          <w:ilvl w:val="0"/>
          <w:numId w:val="40"/>
        </w:numPr>
      </w:pPr>
      <w:r>
        <w:t>В свойствах конфигурации.</w:t>
      </w:r>
    </w:p>
    <w:p w:rsidR="008366BC" w:rsidRDefault="008366BC" w:rsidP="001E206F">
      <w:pPr>
        <w:pStyle w:val="afa"/>
        <w:numPr>
          <w:ilvl w:val="0"/>
          <w:numId w:val="40"/>
        </w:numPr>
      </w:pPr>
      <w:r>
        <w:t>В процедуре ОбновлениеИнформационнойБазы&lt;ИмяБиблиотеки&gt;.ПриДобавленииПодсистемы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pPr>
        <w:pStyle w:val="4"/>
      </w:pPr>
      <w:r>
        <w:t>Приложение 1. Порядок создания хранилища технического проекта</w:t>
      </w:r>
    </w:p>
    <w:p w:rsidR="008366BC" w:rsidRPr="008366BC" w:rsidRDefault="008366BC" w:rsidP="001E206F">
      <w:pPr>
        <w:pStyle w:val="afa"/>
        <w:numPr>
          <w:ilvl w:val="0"/>
          <w:numId w:val="41"/>
        </w:numPr>
        <w:rPr>
          <w:rFonts w:cs="Times New Roman"/>
        </w:rPr>
      </w:pPr>
      <w:r>
        <w:t>Обновить из хранилища конфигурацию информационной базы, подключенную к основному хранилищу</w:t>
      </w:r>
    </w:p>
    <w:p w:rsidR="008366BC" w:rsidRDefault="008366BC" w:rsidP="001E206F">
      <w:pPr>
        <w:pStyle w:val="afa"/>
        <w:numPr>
          <w:ilvl w:val="0"/>
          <w:numId w:val="41"/>
        </w:numPr>
      </w:pPr>
      <w:r>
        <w:t>Создать файл поставки конфигурации основного хранилища (*.cf)</w:t>
      </w:r>
    </w:p>
    <w:p w:rsidR="008366BC" w:rsidRDefault="008366BC" w:rsidP="001E206F">
      <w:pPr>
        <w:pStyle w:val="afa"/>
        <w:numPr>
          <w:ilvl w:val="0"/>
          <w:numId w:val="41"/>
        </w:numPr>
      </w:pPr>
      <w:r>
        <w:t>В информационную базу, которая будет использоваться для работы над техническим проектом, </w:t>
      </w:r>
      <w:r w:rsidRPr="008366BC">
        <w:rPr>
          <w:rStyle w:val="a8"/>
          <w:rFonts w:ascii="Verdana" w:hAnsi="Verdana"/>
          <w:color w:val="000000"/>
          <w:sz w:val="19"/>
          <w:szCs w:val="19"/>
        </w:rPr>
        <w:t>загрузить</w:t>
      </w:r>
      <w:r>
        <w:t> конфигурацию из файла поставки. После загрузки конфигурации из файла поставки конфигурация будет находиться на поддержке без возможности изменения.</w:t>
      </w:r>
    </w:p>
    <w:p w:rsidR="008366BC" w:rsidRDefault="008366BC" w:rsidP="001E206F">
      <w:pPr>
        <w:pStyle w:val="afa"/>
        <w:numPr>
          <w:ilvl w:val="0"/>
          <w:numId w:val="41"/>
        </w:numPr>
      </w:pPr>
      <w:r>
        <w:lastRenderedPageBreak/>
        <w:t>Создать хранилище конфигурации в соответствующей общей папке (при создании хранилища платформа включит в конфигурации возможность изменения)</w:t>
      </w:r>
    </w:p>
    <w:p w:rsidR="008366BC" w:rsidRDefault="008366BC" w:rsidP="001E206F">
      <w:pPr>
        <w:pStyle w:val="afa"/>
        <w:numPr>
          <w:ilvl w:val="0"/>
          <w:numId w:val="41"/>
        </w:numPr>
      </w:pPr>
      <w:r>
        <w:t>Добавить пользователя ТолькоПросмотр (без пароля, без права захвата объектов). Этого пользователя не нужно использовать для подключения базы к хранилищу – только для обновления из хранилища (получения конфигурации хранилища)</w:t>
      </w:r>
    </w:p>
    <w:p w:rsidR="008366BC" w:rsidRDefault="008366BC" w:rsidP="001E206F">
      <w:pPr>
        <w:pStyle w:val="afa"/>
        <w:numPr>
          <w:ilvl w:val="0"/>
          <w:numId w:val="41"/>
        </w:numPr>
      </w:pPr>
      <w:r>
        <w:t>Добавить в хранилище пользователей, перечисленных в проекте (логин – фамилия сотрудника, без пароля, с правом захвата объектов). Не нужно использовать для работы участников проекта логин пользователя ТолькоПросмотр.</w:t>
      </w:r>
    </w:p>
    <w:p w:rsidR="008366BC" w:rsidRDefault="008366BC" w:rsidP="008366BC">
      <w:pPr>
        <w:pStyle w:val="4"/>
      </w:pPr>
      <w:r>
        <w:t>Приложение 2. Порядок обновления хранилища технического проекта до состояния основного хранилища</w:t>
      </w:r>
    </w:p>
    <w:p w:rsidR="008366BC" w:rsidRDefault="008366BC" w:rsidP="008366BC">
      <w:pPr>
        <w:rPr>
          <w:rFonts w:cs="Times New Roman"/>
        </w:rPr>
      </w:pPr>
      <w:r>
        <w:t>Перед выполнением переноса изменений из </w:t>
      </w:r>
      <w:r>
        <w:rPr>
          <w:rStyle w:val="a9"/>
          <w:rFonts w:ascii="Verdana" w:hAnsi="Verdana"/>
          <w:color w:val="000000"/>
          <w:sz w:val="19"/>
          <w:szCs w:val="19"/>
        </w:rPr>
        <w:t>хранилища технического проекта</w:t>
      </w:r>
      <w:r>
        <w:t> (далее ХТП) в </w:t>
      </w:r>
      <w:r>
        <w:rPr>
          <w:rStyle w:val="a9"/>
          <w:rFonts w:ascii="Verdana" w:hAnsi="Verdana"/>
          <w:color w:val="000000"/>
          <w:sz w:val="19"/>
          <w:szCs w:val="19"/>
        </w:rPr>
        <w:t>основное хранилище</w:t>
      </w:r>
      <w:r>
        <w:t> (далее ОХ) выполняется обновление ХТП до состояния ОХ.</w:t>
      </w:r>
      <w:r w:rsidR="00646E87">
        <w:t xml:space="preserve"> </w:t>
      </w:r>
      <w:r>
        <w:t>Для того чтобы обновить ХТП до состояния ОХ необходимо выполнить следующее:</w:t>
      </w:r>
    </w:p>
    <w:p w:rsidR="008366BC" w:rsidRDefault="008366BC" w:rsidP="001E206F">
      <w:pPr>
        <w:pStyle w:val="afa"/>
        <w:numPr>
          <w:ilvl w:val="0"/>
          <w:numId w:val="42"/>
        </w:numPr>
        <w:jc w:val="left"/>
      </w:pPr>
      <w:r>
        <w:t>Обновить информационную базу, подключенную к ОХ.</w:t>
      </w:r>
    </w:p>
    <w:p w:rsidR="008366BC" w:rsidRDefault="008366BC" w:rsidP="001E206F">
      <w:pPr>
        <w:pStyle w:val="afa"/>
        <w:numPr>
          <w:ilvl w:val="0"/>
          <w:numId w:val="42"/>
        </w:numPr>
        <w:jc w:val="left"/>
      </w:pPr>
      <w:r>
        <w:t>Создать файл поставки конфигурации ОХ.</w:t>
      </w:r>
    </w:p>
    <w:p w:rsidR="008366BC" w:rsidRDefault="008366BC" w:rsidP="001E206F">
      <w:pPr>
        <w:pStyle w:val="afa"/>
        <w:numPr>
          <w:ilvl w:val="0"/>
          <w:numId w:val="42"/>
        </w:numPr>
        <w:jc w:val="left"/>
      </w:pPr>
      <w:r>
        <w:t>Захватить все объекты в ХТП.</w:t>
      </w:r>
    </w:p>
    <w:p w:rsidR="008366BC" w:rsidRDefault="008366BC" w:rsidP="001E206F">
      <w:pPr>
        <w:pStyle w:val="afa"/>
        <w:numPr>
          <w:ilvl w:val="0"/>
          <w:numId w:val="42"/>
        </w:numPr>
        <w:jc w:val="left"/>
      </w:pPr>
      <w:r>
        <w:t>Запустить сравнение основной конфигурации и конфигурации поставщика (Конфигурация – Сравнить конфигурации). Результаты сравнения сохранить в файл – это изменения, внесенные в конфигурацию при работе над техническим проектом. В меню «Действия» выбрать пункт «Отчет о сравнении конфигураций». Для дальнейшего использования лучше вывести и сохранить отчет о сравнении и в текстовом формате и формате табличного документа.</w:t>
      </w:r>
      <w:r>
        <w:br/>
      </w:r>
      <w:r>
        <w:br/>
      </w:r>
      <w:r>
        <w:rPr>
          <w:noProof/>
          <w:lang w:eastAsia="ru-RU"/>
        </w:rPr>
        <w:drawing>
          <wp:inline distT="0" distB="0" distL="0" distR="0" wp14:anchorId="5513550B" wp14:editId="61B262C8">
            <wp:extent cx="3504565" cy="2189480"/>
            <wp:effectExtent l="0" t="0" r="635" b="1270"/>
            <wp:docPr id="8" name="Рисунок 8" descr="https://its.1c.ua/db/content/v8std/src/100/100/i8100709.files/004.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100/100/i8100709.files/004.png?_=15795168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1E206F">
      <w:pPr>
        <w:pStyle w:val="afa"/>
        <w:numPr>
          <w:ilvl w:val="0"/>
          <w:numId w:val="42"/>
        </w:numPr>
        <w:jc w:val="left"/>
      </w:pPr>
      <w:r>
        <w:t>Обновить конфигурацию (Конфигурация – Поддержка – Обновить конфигурацию – Выбор файла обновления – указать файл поставки конфигурации созданный на шаге 2).</w:t>
      </w:r>
      <w:r>
        <w:br/>
      </w:r>
      <w:r>
        <w:br/>
        <w:t>В появившемся окне сравнения и объединения конфигураций нажать кнопку "Фильтр" и установить флажок Показывать только дважды измененные свойства".</w:t>
      </w:r>
      <w:r>
        <w:br/>
      </w:r>
      <w:r>
        <w:br/>
      </w:r>
      <w:r>
        <w:rPr>
          <w:noProof/>
          <w:lang w:eastAsia="ru-RU"/>
        </w:rPr>
        <w:lastRenderedPageBreak/>
        <w:drawing>
          <wp:inline distT="0" distB="0" distL="0" distR="0" wp14:anchorId="1384800E" wp14:editId="5D31540E">
            <wp:extent cx="6040842" cy="4082672"/>
            <wp:effectExtent l="0" t="0" r="0" b="0"/>
            <wp:docPr id="7" name="Рисунок 7" descr="https://its.1c.ua/db/content/v8std/src/100/100/i8100709.files/003.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100/100/i8100709.files/003.png?_=15795168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6369" cy="4086407"/>
                    </a:xfrm>
                    <a:prstGeom prst="rect">
                      <a:avLst/>
                    </a:prstGeom>
                    <a:noFill/>
                    <a:ln>
                      <a:noFill/>
                    </a:ln>
                  </pic:spPr>
                </pic:pic>
              </a:graphicData>
            </a:graphic>
          </wp:inline>
        </w:drawing>
      </w:r>
      <w:r>
        <w:br/>
      </w:r>
      <w:r>
        <w:br/>
        <w:t>На эти объекты нужно обратить внимание при объединении, остальные изменения можно объединять без проверки.</w:t>
      </w:r>
      <w:r>
        <w:br/>
      </w:r>
      <w:r>
        <w:br/>
      </w:r>
      <w:r>
        <w:rPr>
          <w:noProof/>
          <w:lang w:eastAsia="ru-RU"/>
        </w:rPr>
        <w:drawing>
          <wp:inline distT="0" distB="0" distL="0" distR="0" wp14:anchorId="4872750D" wp14:editId="6A015700">
            <wp:extent cx="6094644" cy="4021979"/>
            <wp:effectExtent l="0" t="0" r="1905" b="0"/>
            <wp:docPr id="6" name="Рисунок 6" descr="https://its.1c.ua/db/content/v8std/src/100/100/i8100709.files/002.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v8std/src/100/100/i8100709.files/002.png?_=15795168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1674" cy="4033217"/>
                    </a:xfrm>
                    <a:prstGeom prst="rect">
                      <a:avLst/>
                    </a:prstGeom>
                    <a:noFill/>
                    <a:ln>
                      <a:noFill/>
                    </a:ln>
                  </pic:spPr>
                </pic:pic>
              </a:graphicData>
            </a:graphic>
          </wp:inline>
        </w:drawing>
      </w:r>
    </w:p>
    <w:p w:rsidR="008366BC" w:rsidRDefault="008366BC" w:rsidP="001E206F">
      <w:pPr>
        <w:pStyle w:val="afa"/>
        <w:numPr>
          <w:ilvl w:val="0"/>
          <w:numId w:val="42"/>
        </w:numPr>
        <w:jc w:val="left"/>
      </w:pPr>
      <w:r>
        <w:t xml:space="preserve">В диалоге, который появляется при нажатии на кнопку «Выполнить» окна сравнения и объединения конфигураций, для новых объектов поставщика нужно установить правило «Объект не редактируется» - как для объектов с правилом «Изменения разрешены» так и для объектов с правилом «Изменения не рекомендуются», для всех </w:t>
      </w:r>
      <w:r>
        <w:lastRenderedPageBreak/>
        <w:t>остальных установить флаг «Сохранять текущий режим» (по умолчанию он установлен).</w:t>
      </w:r>
      <w:r>
        <w:br/>
      </w:r>
      <w:r>
        <w:br/>
      </w:r>
      <w:r>
        <w:rPr>
          <w:noProof/>
          <w:lang w:eastAsia="ru-RU"/>
        </w:rPr>
        <w:drawing>
          <wp:inline distT="0" distB="0" distL="0" distR="0" wp14:anchorId="50738EB0" wp14:editId="7C35E128">
            <wp:extent cx="6248109" cy="3880021"/>
            <wp:effectExtent l="0" t="0" r="635" b="6350"/>
            <wp:docPr id="5" name="Рисунок 5" descr="https://its.1c.ua/db/content/v8std/src/100/100/i8100709.files/006.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v8std/src/100/100/i8100709.files/006.png?_=15795168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6266" cy="3885087"/>
                    </a:xfrm>
                    <a:prstGeom prst="rect">
                      <a:avLst/>
                    </a:prstGeom>
                    <a:noFill/>
                    <a:ln>
                      <a:noFill/>
                    </a:ln>
                  </pic:spPr>
                </pic:pic>
              </a:graphicData>
            </a:graphic>
          </wp:inline>
        </w:drawing>
      </w:r>
    </w:p>
    <w:p w:rsidR="008366BC" w:rsidRDefault="008366BC" w:rsidP="001E206F">
      <w:pPr>
        <w:pStyle w:val="afa"/>
        <w:numPr>
          <w:ilvl w:val="0"/>
          <w:numId w:val="42"/>
        </w:numPr>
        <w:jc w:val="left"/>
      </w:pPr>
      <w:r>
        <w:t>После завершения объединения нужно исправить объекты, затрагиваемые техническим проектом, изменения в которых затерлись при обновлении. По сути это означает, что нужно выполнить повторное внесение доработок, реализованных в рамках технического проекта в объекты конфигурации.</w:t>
      </w:r>
    </w:p>
    <w:p w:rsidR="008366BC" w:rsidRDefault="008366BC" w:rsidP="001E206F">
      <w:pPr>
        <w:pStyle w:val="afa"/>
        <w:numPr>
          <w:ilvl w:val="0"/>
          <w:numId w:val="42"/>
        </w:numPr>
        <w:jc w:val="left"/>
      </w:pPr>
      <w:r>
        <w:t>Запустить сравнение обновленной основной конфигурации технического проекта и обновленной конфигурации поставщика (Конфигурация – Сравнить конфигурации)</w:t>
      </w:r>
      <w:r>
        <w:br/>
      </w:r>
      <w:r>
        <w:br/>
      </w:r>
      <w:r>
        <w:rPr>
          <w:noProof/>
          <w:lang w:eastAsia="ru-RU"/>
        </w:rPr>
        <w:drawing>
          <wp:inline distT="0" distB="0" distL="0" distR="0" wp14:anchorId="3A0BB8F6" wp14:editId="6EC391E7">
            <wp:extent cx="3504565" cy="2189480"/>
            <wp:effectExtent l="0" t="0" r="635" b="1270"/>
            <wp:docPr id="4" name="Рисунок 4" descr="https://its.1c.ua/db/content/v8std/src/100/100/i8100709.files/005.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v8std/src/100/100/i8100709.files/005.png?_=15795168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1E206F">
      <w:pPr>
        <w:pStyle w:val="afa"/>
        <w:numPr>
          <w:ilvl w:val="0"/>
          <w:numId w:val="42"/>
        </w:numPr>
        <w:jc w:val="left"/>
      </w:pPr>
      <w:r>
        <w:t>Результаты сравнения сохранить в файл, имя файла должно отличаться от имени файла созданного на шаге 6. В меню «Действия» выбрать пункт «Отчет о сравнении конфигураций». Для дальнейшего использования лучше вывести и сохранить отчет о сравнении в текстовом формате.</w:t>
      </w:r>
    </w:p>
    <w:p w:rsidR="008366BC" w:rsidRDefault="008366BC" w:rsidP="001E206F">
      <w:pPr>
        <w:pStyle w:val="afa"/>
        <w:numPr>
          <w:ilvl w:val="0"/>
          <w:numId w:val="42"/>
        </w:numPr>
        <w:jc w:val="left"/>
      </w:pPr>
      <w:r>
        <w:t>Сравнить файлы, созданные на шаге 4 и шаге 9. При правильном обновлении, сравнение файлов не должно показать отличий.</w:t>
      </w:r>
    </w:p>
    <w:p w:rsidR="008D34CA" w:rsidRDefault="003039D7" w:rsidP="008D34CA">
      <w:pPr>
        <w:pStyle w:val="3"/>
      </w:pPr>
      <w:bookmarkStart w:id="61" w:name="_#STD723.Особенности_разработки_конф"/>
      <w:bookmarkStart w:id="62" w:name="_Toc31109410"/>
      <w:bookmarkEnd w:id="61"/>
      <w:r>
        <w:rPr>
          <w:rFonts w:ascii="Verdana" w:hAnsi="Verdana"/>
          <w:color w:val="000000"/>
          <w:sz w:val="19"/>
          <w:szCs w:val="19"/>
        </w:rPr>
        <w:t>#STD</w:t>
      </w:r>
      <w:r w:rsidR="00646E87">
        <w:rPr>
          <w:rFonts w:ascii="Verdana" w:hAnsi="Verdana"/>
          <w:color w:val="000000"/>
          <w:sz w:val="19"/>
          <w:szCs w:val="19"/>
        </w:rPr>
        <w:t>723.</w:t>
      </w:r>
      <w:r w:rsidR="008D34CA">
        <w:t>Особенности разработки конфигураций для ОС Linux и macOS</w:t>
      </w:r>
      <w:bookmarkEnd w:id="6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723.</w:instrText>
      </w:r>
      <w:r w:rsidR="00782FFE" w:rsidRPr="009C2AA5">
        <w:instrText>Особенности разработки конфигураций для ОС Linux и macOS</w:instrText>
      </w:r>
      <w:r w:rsidR="00782FFE">
        <w:instrText>" \s "</w:instrText>
      </w:r>
      <w:r>
        <w:instrText>#STD</w:instrText>
      </w:r>
      <w:r w:rsidR="00782FFE">
        <w:instrText xml:space="preserve">723" \c 8 </w:instrText>
      </w:r>
      <w:r w:rsidR="00782FFE">
        <w:fldChar w:fldCharType="end"/>
      </w:r>
    </w:p>
    <w:p w:rsidR="008D34CA" w:rsidRPr="008D34CA" w:rsidRDefault="008D34CA" w:rsidP="008D34CA">
      <w:pPr>
        <w:pStyle w:val="af9"/>
        <w:rPr>
          <w:rStyle w:val="ad"/>
        </w:rPr>
      </w:pPr>
      <w:r w:rsidRPr="008D34CA">
        <w:rPr>
          <w:rStyle w:val="ad"/>
        </w:rPr>
        <w:t>Область применения: управляемое приложение, обычное приложение.</w:t>
      </w:r>
    </w:p>
    <w:p w:rsidR="008D34CA" w:rsidRDefault="008D34CA" w:rsidP="008D34CA">
      <w:r>
        <w:lastRenderedPageBreak/>
        <w:t>1. В большинстве случаев, в конфигурации не требуется предпринимать каких-либо специальных мер для обеспечения работы конфигурации (клиентское приложение и сервер) на ОС Linux и macOS. В этой статье перечислены отдельные рекомендации для специфических случаев, описанных в </w:t>
      </w:r>
      <w:hyperlink r:id="rId57" w:anchor="content:97:1" w:tgtFrame="_blank" w:history="1">
        <w:r>
          <w:rPr>
            <w:rStyle w:val="af8"/>
            <w:rFonts w:ascii="Verdana" w:hAnsi="Verdana"/>
            <w:sz w:val="19"/>
            <w:szCs w:val="19"/>
          </w:rPr>
          <w:t>приложении 7 документации по платформе 1С:Предприятие</w:t>
        </w:r>
      </w:hyperlink>
      <w:r>
        <w:t>.</w:t>
      </w:r>
    </w:p>
    <w:p w:rsidR="008D34CA" w:rsidRDefault="008D34CA" w:rsidP="008D34CA">
      <w:r>
        <w:t>2. Для реализации всех ключевых функций прикладного решения следует использовать возможности платформы 1С:Предприятие по унификации работы на различных операционных системах.</w:t>
      </w:r>
    </w:p>
    <w:p w:rsidR="008D34CA" w:rsidRDefault="008D34CA" w:rsidP="008D34CA">
      <w:r>
        <w:t>2.1. Вместо Windows-технологии COM (объект </w:t>
      </w:r>
      <w:r>
        <w:rPr>
          <w:rStyle w:val="a8"/>
          <w:rFonts w:ascii="Verdana" w:hAnsi="Verdana"/>
          <w:color w:val="000000"/>
          <w:sz w:val="19"/>
          <w:szCs w:val="19"/>
        </w:rPr>
        <w:t>COMОбъект</w:t>
      </w:r>
      <w:r>
        <w:t>) следует использовать специализированные кроссплатформенные механизмы платформы:</w:t>
      </w:r>
    </w:p>
    <w:p w:rsidR="008D34CA" w:rsidRDefault="008D34CA" w:rsidP="001E206F">
      <w:pPr>
        <w:pStyle w:val="afa"/>
        <w:numPr>
          <w:ilvl w:val="0"/>
          <w:numId w:val="43"/>
        </w:numPr>
      </w:pPr>
      <w:r>
        <w:t>Для администрирования кластера серверов 1С:Предприятия, вместо работы с объектной моделью агента сервера через COM-объект </w:t>
      </w:r>
      <w:r w:rsidRPr="008D34CA">
        <w:rPr>
          <w:rStyle w:val="a8"/>
          <w:rFonts w:ascii="Verdana" w:hAnsi="Verdana"/>
          <w:color w:val="000000"/>
          <w:sz w:val="19"/>
          <w:szCs w:val="19"/>
        </w:rPr>
        <w:t>v83.ComConnector</w:t>
      </w:r>
      <w:r>
        <w:t>, следует использовать сервер администрирования (ras) и утилиту администрирования (rac). При работе в macOS утилиты rac и ras недоступны.</w:t>
      </w:r>
    </w:p>
    <w:p w:rsidR="008D34CA" w:rsidRDefault="008D34CA" w:rsidP="001E206F">
      <w:pPr>
        <w:pStyle w:val="afa"/>
        <w:numPr>
          <w:ilvl w:val="0"/>
          <w:numId w:val="43"/>
        </w:numPr>
      </w:pPr>
      <w:r>
        <w:t>Для получения путей к рабочим каталогам, вместо COM-объектов ОС Windows, следует использовать методы глобального контекста </w:t>
      </w:r>
      <w:r w:rsidRPr="008D34CA">
        <w:rPr>
          <w:rStyle w:val="a8"/>
          <w:rFonts w:ascii="Verdana" w:hAnsi="Verdana"/>
          <w:color w:val="000000"/>
          <w:sz w:val="19"/>
          <w:szCs w:val="19"/>
        </w:rPr>
        <w:t>РабочийКаталогДанныхПользователя</w:t>
      </w:r>
      <w:r>
        <w:t>, </w:t>
      </w:r>
      <w:r w:rsidRPr="008D34CA">
        <w:rPr>
          <w:rStyle w:val="a8"/>
          <w:rFonts w:ascii="Verdana" w:hAnsi="Verdana"/>
          <w:color w:val="000000"/>
          <w:sz w:val="19"/>
          <w:szCs w:val="19"/>
        </w:rPr>
        <w:t>КаталогДокументов</w:t>
      </w:r>
      <w:r>
        <w:t>, </w:t>
      </w:r>
      <w:r w:rsidRPr="008D34CA">
        <w:rPr>
          <w:rStyle w:val="a8"/>
          <w:rFonts w:ascii="Verdana" w:hAnsi="Verdana"/>
          <w:color w:val="000000"/>
          <w:sz w:val="19"/>
          <w:szCs w:val="19"/>
        </w:rPr>
        <w:t>КаталогВременныхФайлов</w:t>
      </w:r>
      <w:r>
        <w:t>.</w:t>
      </w:r>
    </w:p>
    <w:p w:rsidR="008D34CA" w:rsidRDefault="008D34CA" w:rsidP="008D34CA">
      <w:r>
        <w:t>В остальных случаях следует рассмотреть другие альтернативы технологии COM, работающие в ОС Linux и macOS, например, технологию создания внешних компонент Native API.</w:t>
      </w:r>
    </w:p>
    <w:p w:rsidR="008D34CA" w:rsidRDefault="008D34CA" w:rsidP="008D34CA">
      <w:r>
        <w:t>2.2. Внешние компоненты (клиентские и серверные), поставляемые в составе конфигурации, следует разрабатывать с использованием технологии Native API. Это позволяет создавать кроссплатформенные внешние компоненты для различных операционных систем, а также для веб-клиента, работающего в веб-браузерах, которые поддерживаются платформой 1С:Предприятие. Подробнее о разработке внешних компонент см. </w:t>
      </w:r>
      <w:hyperlink r:id="rId58" w:anchor="content:90:1" w:tgtFrame="_blank" w:history="1">
        <w:r>
          <w:rPr>
            <w:rStyle w:val="af8"/>
            <w:rFonts w:ascii="Verdana" w:hAnsi="Verdana"/>
            <w:sz w:val="19"/>
            <w:szCs w:val="19"/>
          </w:rPr>
          <w:t>документацию по платформе</w:t>
        </w:r>
      </w:hyperlink>
      <w:r>
        <w:t>.</w:t>
      </w:r>
    </w:p>
    <w:p w:rsidR="008D34CA" w:rsidRDefault="008D34CA" w:rsidP="008D34CA">
      <w:r>
        <w:t>2.3. Для механизмов, использующих объект </w:t>
      </w:r>
      <w:r>
        <w:rPr>
          <w:rStyle w:val="a8"/>
          <w:rFonts w:ascii="Verdana" w:hAnsi="Verdana"/>
          <w:color w:val="000000"/>
          <w:sz w:val="19"/>
          <w:szCs w:val="19"/>
        </w:rPr>
        <w:t>Почта</w:t>
      </w:r>
      <w:r>
        <w:t>, следует рассмотреть альтернативные варианты:</w:t>
      </w:r>
    </w:p>
    <w:p w:rsidR="008D34CA" w:rsidRDefault="008D34CA" w:rsidP="001E206F">
      <w:pPr>
        <w:pStyle w:val="afa"/>
        <w:numPr>
          <w:ilvl w:val="0"/>
          <w:numId w:val="44"/>
        </w:numPr>
      </w:pPr>
      <w:r>
        <w:t>По переводу на объект </w:t>
      </w:r>
      <w:r w:rsidRPr="008D34CA">
        <w:rPr>
          <w:rStyle w:val="a8"/>
          <w:rFonts w:ascii="Verdana" w:hAnsi="Verdana"/>
          <w:color w:val="000000"/>
          <w:sz w:val="19"/>
          <w:szCs w:val="19"/>
        </w:rPr>
        <w:t>ИнтернетПочта</w:t>
      </w:r>
      <w:r>
        <w:t>;</w:t>
      </w:r>
    </w:p>
    <w:p w:rsidR="008D34CA" w:rsidRDefault="008D34CA" w:rsidP="001E206F">
      <w:pPr>
        <w:pStyle w:val="afa"/>
        <w:numPr>
          <w:ilvl w:val="0"/>
          <w:numId w:val="44"/>
        </w:numPr>
      </w:pPr>
      <w:r>
        <w:t>По разработке внешних компонент для ОС Linux и macOS, которые поддерживают работу с установленными почтовыми клиентами в ОС Linux и macOS.</w:t>
      </w:r>
    </w:p>
    <w:p w:rsidR="008D34CA" w:rsidRDefault="008D34CA" w:rsidP="008D34CA">
      <w:r>
        <w:t>2.4. Если в составе конфигурации поставляются картинки в форматах WMF и EMF (метафайлы Windows), их следует заменить на растровые, например PNG или JPG.</w:t>
      </w:r>
    </w:p>
    <w:p w:rsidR="008D34CA" w:rsidRDefault="008D34CA" w:rsidP="008D34CA">
      <w:r>
        <w:t>2.5. Также следует использовать возможности платформы 1С:Предприятие по унификации работы с файловой системой.</w:t>
      </w:r>
    </w:p>
    <w:p w:rsidR="008D34CA" w:rsidRDefault="008D34CA" w:rsidP="008D34CA">
      <w:bookmarkStart w:id="63" w:name="2.5.1"/>
      <w:bookmarkEnd w:id="63"/>
      <w:r>
        <w:t>2.5.1. В ОС Linux имена файлов регистро-зависимые, поэтому во всех местах кода, который работает с конкретным файлом, его имя (путь) должен указываться в одном регистре.</w:t>
      </w:r>
    </w:p>
    <w:p w:rsidR="008D34CA" w:rsidRDefault="008D34CA" w:rsidP="008D34CA">
      <w:bookmarkStart w:id="64" w:name="2.5.2"/>
      <w:bookmarkEnd w:id="64"/>
      <w:r>
        <w:t>2.5.2. Не следует указывать разделить пути файла и маску всех файлов вручную (например, «/», «*.*»), для этого необходимо использовать функции </w:t>
      </w:r>
      <w:r>
        <w:rPr>
          <w:rStyle w:val="a8"/>
          <w:rFonts w:ascii="Verdana" w:hAnsi="Verdana"/>
          <w:color w:val="000000"/>
          <w:sz w:val="19"/>
          <w:szCs w:val="19"/>
        </w:rPr>
        <w:t>ПолучитьРазделительПути</w:t>
      </w:r>
      <w:r>
        <w:t> и </w:t>
      </w:r>
      <w:r>
        <w:rPr>
          <w:rStyle w:val="a8"/>
          <w:rFonts w:ascii="Verdana" w:hAnsi="Verdana"/>
          <w:color w:val="000000"/>
          <w:sz w:val="19"/>
          <w:szCs w:val="19"/>
        </w:rPr>
        <w:t>ПолучитьМаскуВсеФайлы</w:t>
      </w:r>
      <w:r>
        <w:t>.</w:t>
      </w:r>
    </w:p>
    <w:p w:rsidR="008D34CA" w:rsidRDefault="008D34CA" w:rsidP="008D34CA">
      <w:r>
        <w:t>При использовании в конфигурации </w:t>
      </w:r>
      <w:r>
        <w:rPr>
          <w:rStyle w:val="a8"/>
          <w:rFonts w:ascii="Verdana" w:hAnsi="Verdana"/>
          <w:color w:val="000000"/>
          <w:sz w:val="19"/>
          <w:szCs w:val="19"/>
        </w:rPr>
        <w:t>Библиотеки стандартных подсистем</w:t>
      </w:r>
      <w:r>
        <w:t> для работы с именами файлов также рекомендуется использовать функции общих модулей </w:t>
      </w:r>
      <w:r>
        <w:rPr>
          <w:rStyle w:val="a8"/>
          <w:rFonts w:ascii="Verdana" w:hAnsi="Verdana"/>
          <w:color w:val="000000"/>
          <w:sz w:val="19"/>
          <w:szCs w:val="19"/>
        </w:rPr>
        <w:t>ОбщегоНазначения </w:t>
      </w:r>
      <w:r>
        <w:t>и </w:t>
      </w:r>
      <w:r>
        <w:rPr>
          <w:rStyle w:val="a8"/>
          <w:rFonts w:ascii="Verdana" w:hAnsi="Verdana"/>
          <w:color w:val="000000"/>
          <w:sz w:val="19"/>
          <w:szCs w:val="19"/>
        </w:rPr>
        <w:t>ОбщегоНазначенияКлиент</w:t>
      </w:r>
      <w:r>
        <w:t>.</w:t>
      </w:r>
    </w:p>
    <w:p w:rsidR="008D34CA" w:rsidRDefault="008D34CA" w:rsidP="008D34CA">
      <w:r>
        <w:t>3. Для отдельных второстепенных (сервисных) функций прикладного решения допустимо отключать их работу в ОС Linux и macOS. Например, для прикладного решения в области торгового учета второстепенными могут считаться возможности по синхронизации данных через прямое подключение с другими программами, по импорту почты из сторонних почтовых клиентов и т.п.</w:t>
      </w:r>
    </w:p>
    <w:p w:rsidR="008D34CA" w:rsidRDefault="008D34CA" w:rsidP="008D34CA">
      <w:r>
        <w:t>Для этого следует скрывать команды таких механизмов из командного интерфейса программы при работе в ОС Linux и macOS, либо (если технически скрыть невозможно) выводить сообщение вида</w:t>
      </w:r>
      <w:r>
        <w:br/>
        <w:t>«&lt;Операция&gt; доступна только при работе в ОС Windows».</w:t>
      </w:r>
    </w:p>
    <w:p w:rsidR="008D34CA" w:rsidRDefault="008D34CA" w:rsidP="008D34CA">
      <w:r>
        <w:t>Например:</w:t>
      </w:r>
    </w:p>
    <w:p w:rsidR="008D34CA" w:rsidRDefault="008D34CA" w:rsidP="008D34CA">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r>
        <w:rPr>
          <w:rFonts w:ascii="Courier New" w:hAnsi="Courier New" w:cs="Courier New"/>
          <w:color w:val="000080"/>
          <w:sz w:val="20"/>
          <w:szCs w:val="20"/>
        </w:rPr>
        <w:br/>
        <w:t>    Информация = Новый СистемнаяИнформация;</w:t>
      </w:r>
      <w:r>
        <w:rPr>
          <w:rFonts w:ascii="Courier New" w:hAnsi="Courier New" w:cs="Courier New"/>
          <w:color w:val="000080"/>
          <w:sz w:val="20"/>
          <w:szCs w:val="20"/>
        </w:rPr>
        <w:br/>
        <w:t>    Если Информация.ТипПлатформы &lt;&gt; ТипПлатформы.Windows_x86 И Информация.ТипПлатформы &lt;&gt; ТипПлатформы.Windows_x86_64 Тогда</w:t>
      </w:r>
      <w:r>
        <w:rPr>
          <w:rFonts w:ascii="Courier New" w:hAnsi="Courier New" w:cs="Courier New"/>
          <w:color w:val="000080"/>
          <w:sz w:val="20"/>
          <w:szCs w:val="20"/>
        </w:rPr>
        <w:br/>
        <w:t>        ПоказатьПредупреждение(, НСтр("ru = 'Печать в Microsoft Word доступна только при работе в ОС Windows.'"));</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&lt;...&gt;</w:t>
      </w:r>
      <w:r>
        <w:rPr>
          <w:rFonts w:ascii="Courier New" w:hAnsi="Courier New" w:cs="Courier New"/>
          <w:color w:val="000080"/>
          <w:sz w:val="20"/>
          <w:szCs w:val="20"/>
        </w:rPr>
        <w:br/>
        <w:t>КонецПроцедуры</w:t>
      </w:r>
    </w:p>
    <w:p w:rsidR="008D34CA" w:rsidRDefault="008D34CA" w:rsidP="008D34CA">
      <w:pPr>
        <w:rPr>
          <w:rFonts w:cs="Times New Roman"/>
        </w:rPr>
      </w:pPr>
      <w:r>
        <w:lastRenderedPageBreak/>
        <w:t>При использовании в конфигурации </w:t>
      </w:r>
      <w:r>
        <w:rPr>
          <w:rStyle w:val="a8"/>
          <w:rFonts w:ascii="Verdana" w:hAnsi="Verdana"/>
          <w:color w:val="000000"/>
          <w:sz w:val="19"/>
          <w:szCs w:val="19"/>
        </w:rPr>
        <w:t>Библиотеки стандартных подсистем</w:t>
      </w:r>
      <w:r>
        <w:t> рекомендуется использовать функции </w:t>
      </w:r>
      <w:r>
        <w:rPr>
          <w:rStyle w:val="a8"/>
          <w:rFonts w:ascii="Verdana" w:hAnsi="Verdana"/>
          <w:color w:val="000000"/>
          <w:sz w:val="19"/>
          <w:szCs w:val="19"/>
        </w:rPr>
        <w:t>ЭтоLinuxКлиент</w:t>
      </w:r>
      <w:r>
        <w:t>, </w:t>
      </w:r>
      <w:r>
        <w:rPr>
          <w:rStyle w:val="a8"/>
          <w:rFonts w:ascii="Verdana" w:hAnsi="Verdana"/>
          <w:color w:val="000000"/>
          <w:sz w:val="19"/>
          <w:szCs w:val="19"/>
        </w:rPr>
        <w:t>ЭтоMacOSКлиент</w:t>
      </w:r>
      <w:r>
        <w:t> и </w:t>
      </w:r>
      <w:r>
        <w:rPr>
          <w:rStyle w:val="a8"/>
          <w:rFonts w:ascii="Verdana" w:hAnsi="Verdana"/>
          <w:color w:val="000000"/>
          <w:sz w:val="19"/>
          <w:szCs w:val="19"/>
        </w:rPr>
        <w:t>ЭтоWindowsКлиент</w:t>
      </w:r>
      <w:r>
        <w:t> из общих модулей </w:t>
      </w:r>
      <w:r>
        <w:rPr>
          <w:rStyle w:val="a8"/>
          <w:rFonts w:ascii="Verdana" w:hAnsi="Verdana"/>
          <w:color w:val="000000"/>
          <w:sz w:val="19"/>
          <w:szCs w:val="19"/>
        </w:rPr>
        <w:t>ОбщегоНазначения</w:t>
      </w:r>
      <w:r>
        <w:t> и </w:t>
      </w:r>
      <w:r>
        <w:rPr>
          <w:rStyle w:val="a8"/>
          <w:rFonts w:ascii="Verdana" w:hAnsi="Verdana"/>
          <w:color w:val="000000"/>
          <w:sz w:val="19"/>
          <w:szCs w:val="19"/>
        </w:rPr>
        <w:t>ОбщегоНазначенияКлиент.</w:t>
      </w:r>
    </w:p>
    <w:p w:rsidR="008D34CA" w:rsidRDefault="008D34CA" w:rsidP="008D34CA">
      <w:pPr>
        <w:rPr>
          <w:rFonts w:ascii="Arial" w:hAnsi="Arial" w:cs="Arial"/>
          <w:sz w:val="24"/>
          <w:szCs w:val="24"/>
        </w:rPr>
      </w:pPr>
      <w:r>
        <w:rPr>
          <w:rFonts w:ascii="Arial" w:hAnsi="Arial" w:cs="Arial"/>
          <w:sz w:val="24"/>
          <w:szCs w:val="24"/>
        </w:rPr>
        <w:t>См. также</w:t>
      </w:r>
    </w:p>
    <w:p w:rsidR="008D34CA" w:rsidRPr="008D34CA" w:rsidRDefault="004F69AB" w:rsidP="001E206F">
      <w:pPr>
        <w:pStyle w:val="afa"/>
        <w:numPr>
          <w:ilvl w:val="0"/>
          <w:numId w:val="45"/>
        </w:numPr>
        <w:rPr>
          <w:rFonts w:cs="Times New Roman"/>
        </w:rPr>
      </w:pPr>
      <w:hyperlink r:id="rId59" w:history="1">
        <w:r w:rsidR="008D34CA" w:rsidRPr="008D34CA">
          <w:rPr>
            <w:rStyle w:val="af8"/>
            <w:rFonts w:ascii="Verdana" w:hAnsi="Verdana"/>
            <w:sz w:val="19"/>
            <w:szCs w:val="19"/>
          </w:rPr>
          <w:t>Общие требования к конфигурации</w:t>
        </w:r>
      </w:hyperlink>
    </w:p>
    <w:p w:rsidR="008D34CA" w:rsidRDefault="004F69AB" w:rsidP="001E206F">
      <w:pPr>
        <w:pStyle w:val="afa"/>
        <w:numPr>
          <w:ilvl w:val="0"/>
          <w:numId w:val="45"/>
        </w:numPr>
      </w:pPr>
      <w:hyperlink r:id="rId60" w:anchor="bookmark:dev:TI000001208" w:tgtFrame="_blank" w:history="1">
        <w:r w:rsidR="008D34CA" w:rsidRPr="008D34CA">
          <w:rPr>
            <w:rStyle w:val="af8"/>
            <w:rFonts w:ascii="Verdana" w:hAnsi="Verdana"/>
            <w:sz w:val="19"/>
            <w:szCs w:val="19"/>
          </w:rPr>
          <w:t>Глава "35. Особенности разработки кроссплатформенных прикладных решений"</w:t>
        </w:r>
      </w:hyperlink>
      <w:r w:rsidR="008D34CA">
        <w:t> документации по платформе 1С:Предприятие</w:t>
      </w:r>
    </w:p>
    <w:p w:rsidR="006F7897" w:rsidRDefault="003039D7" w:rsidP="006F7897">
      <w:pPr>
        <w:pStyle w:val="3"/>
      </w:pPr>
      <w:bookmarkStart w:id="65" w:name="_Toc31109411"/>
      <w:r>
        <w:rPr>
          <w:rFonts w:ascii="Verdana" w:hAnsi="Verdana"/>
          <w:color w:val="000000"/>
          <w:sz w:val="19"/>
          <w:szCs w:val="19"/>
        </w:rPr>
        <w:t>#STD</w:t>
      </w:r>
      <w:r w:rsidR="00646E87">
        <w:rPr>
          <w:rFonts w:ascii="Verdana" w:hAnsi="Verdana"/>
          <w:color w:val="000000"/>
          <w:sz w:val="19"/>
          <w:szCs w:val="19"/>
        </w:rPr>
        <w:t>480.</w:t>
      </w:r>
      <w:r w:rsidR="006F7897">
        <w:t>Оформление карты маршрута бизнес-процесса</w:t>
      </w:r>
      <w:bookmarkEnd w:id="6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480.</w:instrText>
      </w:r>
      <w:r w:rsidR="00782FFE" w:rsidRPr="009C2AA5">
        <w:instrText>Оформление карты маршрута бизнес-процесса</w:instrText>
      </w:r>
      <w:r w:rsidR="00782FFE">
        <w:instrText>" \s "</w:instrText>
      </w:r>
      <w:r>
        <w:instrText>#STD</w:instrText>
      </w:r>
      <w:r w:rsidR="00782FFE">
        <w:instrText xml:space="preserve">480" \c 8 </w:instrText>
      </w:r>
      <w:r w:rsidR="00782FFE">
        <w:fldChar w:fldCharType="end"/>
      </w:r>
    </w:p>
    <w:p w:rsidR="006F7897" w:rsidRPr="006F7897" w:rsidRDefault="006F7897" w:rsidP="006F7897">
      <w:pPr>
        <w:pStyle w:val="af9"/>
        <w:rPr>
          <w:rStyle w:val="ad"/>
        </w:rPr>
      </w:pPr>
      <w:r w:rsidRPr="006F7897">
        <w:rPr>
          <w:rStyle w:val="ad"/>
        </w:rPr>
        <w:t>Область применения: управляемое приложение, обычное приложение.</w:t>
      </w:r>
    </w:p>
    <w:p w:rsidR="006F7897" w:rsidRDefault="006F7897" w:rsidP="00833ADB">
      <w:pPr>
        <w:jc w:val="left"/>
        <w:rPr>
          <w:rFonts w:ascii="Verdana" w:hAnsi="Verdana"/>
          <w:color w:val="000000"/>
        </w:rPr>
      </w:pPr>
      <w:r w:rsidRPr="006F7897">
        <w:t>Пример оформления бизнес-процесса:</w:t>
      </w:r>
      <w:r w:rsidRPr="006F7897">
        <w:br/>
      </w:r>
      <w:r>
        <w:rPr>
          <w:rFonts w:ascii="Verdana" w:hAnsi="Verdana"/>
          <w:noProof/>
          <w:color w:val="000000"/>
          <w:lang w:eastAsia="ru-RU"/>
        </w:rPr>
        <w:drawing>
          <wp:inline distT="0" distB="0" distL="0" distR="0" wp14:anchorId="5FC13145" wp14:editId="118C02B4">
            <wp:extent cx="5382895" cy="5589905"/>
            <wp:effectExtent l="0" t="0" r="8255" b="0"/>
            <wp:docPr id="13" name="Рисунок 13" descr="https://its.1c.ua/db/content/v8std/src/100/100/i8100480.files/pic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v8std/src/100/100/i8100480.files/pic1.jpg?_=15795168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2895" cy="5589905"/>
                    </a:xfrm>
                    <a:prstGeom prst="rect">
                      <a:avLst/>
                    </a:prstGeom>
                    <a:noFill/>
                    <a:ln>
                      <a:noFill/>
                    </a:ln>
                  </pic:spPr>
                </pic:pic>
              </a:graphicData>
            </a:graphic>
          </wp:inline>
        </w:drawing>
      </w:r>
    </w:p>
    <w:p w:rsidR="006F7897" w:rsidRDefault="006F7897" w:rsidP="006F7897">
      <w:pPr>
        <w:jc w:val="left"/>
        <w:rPr>
          <w:rFonts w:ascii="Verdana" w:hAnsi="Verdana"/>
          <w:color w:val="000000"/>
        </w:rPr>
      </w:pPr>
      <w:r>
        <w:rPr>
          <w:rStyle w:val="a8"/>
          <w:rFonts w:ascii="Verdana" w:hAnsi="Verdana"/>
          <w:color w:val="000000"/>
        </w:rPr>
        <w:t>1. Общие рекомендации</w:t>
      </w:r>
      <w:r>
        <w:rPr>
          <w:rFonts w:ascii="Verdana" w:hAnsi="Verdana"/>
          <w:color w:val="000000"/>
        </w:rPr>
        <w:br/>
      </w:r>
      <w:r>
        <w:rPr>
          <w:rFonts w:ascii="Verdana" w:hAnsi="Verdana"/>
          <w:color w:val="000000"/>
        </w:rPr>
        <w:br/>
      </w:r>
      <w:r w:rsidRPr="006F7897">
        <w:t>1.1 Бизнес-процессы рисуются </w:t>
      </w:r>
      <w:r w:rsidRPr="006F7897">
        <w:rPr>
          <w:b/>
        </w:rPr>
        <w:t>сверху - вниз</w:t>
      </w:r>
      <w:r w:rsidRPr="006F7897">
        <w:t>. Другая ориентация (например, слева направо) допустима, если позволяет изобразить бизнес-процесс наилучшим образом.</w:t>
      </w:r>
      <w:r w:rsidRPr="006F7897">
        <w:br/>
      </w:r>
      <w:r>
        <w:rPr>
          <w:rFonts w:ascii="Verdana" w:hAnsi="Verdana"/>
          <w:color w:val="000000"/>
        </w:rPr>
        <w:br/>
      </w:r>
      <w:r w:rsidRPr="006F7897">
        <w:t>1.2 Используется стандартная </w:t>
      </w:r>
      <w:r w:rsidRPr="006F7897">
        <w:rPr>
          <w:b/>
        </w:rPr>
        <w:t>сетка</w:t>
      </w:r>
      <w:r w:rsidRPr="006F7897">
        <w:t> – шаг 20 точек, нарисованная линиями.</w:t>
      </w:r>
      <w:r w:rsidRPr="006F7897">
        <w:br/>
      </w:r>
      <w:r w:rsidRPr="006F7897">
        <w:br/>
        <w:t>1.3 Не используются жирные и разноцветные </w:t>
      </w:r>
      <w:r w:rsidRPr="006F7897">
        <w:rPr>
          <w:b/>
        </w:rPr>
        <w:t>шрифты</w:t>
      </w:r>
      <w:r w:rsidRPr="006F7897">
        <w:t>.</w:t>
      </w:r>
      <w:r w:rsidRPr="006F7897">
        <w:br/>
      </w:r>
      <w:r>
        <w:rPr>
          <w:rFonts w:ascii="Verdana" w:hAnsi="Verdana"/>
          <w:color w:val="000000"/>
        </w:rPr>
        <w:lastRenderedPageBreak/>
        <w:br/>
      </w:r>
      <w:r w:rsidRPr="006F7897">
        <w:t>1.4 Количество </w:t>
      </w:r>
      <w:r w:rsidRPr="006F7897">
        <w:rPr>
          <w:b/>
        </w:rPr>
        <w:t>изгибов</w:t>
      </w:r>
      <w:r w:rsidRPr="006F7897">
        <w:t> соединительных линий должно быть минимальным. Если можно соединить две точки, изогнув соединительную линию один раз, то нужно стараться сделать именно так, подгоняя размеры и положение точек.</w:t>
      </w:r>
      <w:r w:rsidRPr="006F7897">
        <w:br/>
      </w:r>
      <w:r w:rsidRPr="006F7897">
        <w:br/>
        <w:t>1.5 При размещении декораций и точек маршрута рекомендуется соблюдать отступ в одну клетку от левого и верхнего края карты маршрута.</w:t>
      </w:r>
      <w:r w:rsidRPr="006F7897">
        <w:br/>
      </w:r>
      <w:r>
        <w:rPr>
          <w:rFonts w:ascii="Verdana" w:hAnsi="Verdana"/>
          <w:color w:val="000000"/>
        </w:rPr>
        <w:br/>
      </w:r>
      <w:r w:rsidRPr="006F7897">
        <w:t>1.6 </w:t>
      </w:r>
      <w:r w:rsidRPr="006F7897">
        <w:rPr>
          <w:b/>
        </w:rPr>
        <w:t>Ширину</w:t>
      </w:r>
      <w:r w:rsidRPr="006F7897">
        <w:t> точек маршрута нужно делать равной четному количеству клеток. Это необходимо для того, чтобы соединительные линии сходились без дополнительных изгибов. </w:t>
      </w:r>
      <w:r w:rsidRPr="006F7897">
        <w:rPr>
          <w:b/>
        </w:rPr>
        <w:t>Размеры</w:t>
      </w:r>
      <w:r w:rsidRPr="006F7897">
        <w:t> точек и декораций нужно стремиться приближать к пропорциям спичечного коробка (например, 3х6 клеток). Следует избегать вытянутых по вертикали или горизонтали точек – они мешают восприятию схем.</w:t>
      </w:r>
      <w:r w:rsidRPr="006F7897">
        <w:br/>
      </w:r>
      <w:r>
        <w:rPr>
          <w:rFonts w:ascii="Verdana" w:hAnsi="Verdana"/>
          <w:color w:val="000000"/>
        </w:rPr>
        <w:br/>
      </w:r>
      <w:r w:rsidRPr="006F7897">
        <w:t xml:space="preserve">1.7 </w:t>
      </w:r>
      <w:r w:rsidRPr="006F7897">
        <w:rPr>
          <w:b/>
        </w:rPr>
        <w:t>Выравнивание текста</w:t>
      </w:r>
      <w:r w:rsidRPr="006F7897">
        <w:t> в точках маршрута и декорациях следует делать по центру (по умолчанию), за исключением комментариев – их лучше делать выровненными влево, как обычный текст.</w:t>
      </w:r>
      <w:r w:rsidRPr="006F7897">
        <w:br/>
      </w:r>
      <w:r w:rsidRPr="006F7897">
        <w:br/>
        <w:t>1.8 Рекомендуется размещать декорации и точки маршрута так, чтобы они не пересекали границы печатного листа (меню Графическая схема - Режим просмотра страниц).</w:t>
      </w:r>
      <w:r w:rsidRPr="006F7897">
        <w:br/>
      </w:r>
      <w:r>
        <w:rPr>
          <w:rFonts w:ascii="Verdana" w:hAnsi="Verdana"/>
          <w:color w:val="000000"/>
        </w:rPr>
        <w:br/>
      </w:r>
      <w:r>
        <w:rPr>
          <w:rStyle w:val="a8"/>
          <w:rFonts w:ascii="Verdana" w:hAnsi="Verdana"/>
          <w:color w:val="000000"/>
        </w:rPr>
        <w:t>2. Рекомендации по оформлению отдельных элементов</w:t>
      </w:r>
      <w:r>
        <w:rPr>
          <w:rFonts w:ascii="Verdana" w:hAnsi="Verdana"/>
          <w:color w:val="000000"/>
        </w:rPr>
        <w:br/>
      </w:r>
      <w:r>
        <w:rPr>
          <w:rFonts w:ascii="Verdana" w:hAnsi="Verdana"/>
          <w:color w:val="000000"/>
        </w:rPr>
        <w:br/>
      </w:r>
      <w:r w:rsidRPr="006F7897">
        <w:t>2.1 Точки </w:t>
      </w:r>
      <w:r w:rsidRPr="006F7897">
        <w:rPr>
          <w:b/>
        </w:rPr>
        <w:t>Старт</w:t>
      </w:r>
      <w:r w:rsidRPr="006F7897">
        <w:t> и </w:t>
      </w:r>
      <w:r w:rsidRPr="006F7897">
        <w:rPr>
          <w:b/>
        </w:rPr>
        <w:t>Завершение</w:t>
      </w:r>
      <w:r w:rsidRPr="006F7897">
        <w:t> устанавливаются размером 2х2 клетки, без наименования. Количество точек старта и завершения неограниченно и определяется логикой бизнес-процесса. Отступ от точки старта или завершения до другой точки бизнес-процесса рекомендуется устанавливать в две клетки:</w:t>
      </w:r>
      <w:r w:rsidRPr="006F7897">
        <w:br/>
      </w:r>
      <w:r>
        <w:rPr>
          <w:rFonts w:ascii="Verdana" w:hAnsi="Verdana"/>
          <w:noProof/>
          <w:color w:val="000000"/>
          <w:lang w:eastAsia="ru-RU"/>
        </w:rPr>
        <w:drawing>
          <wp:inline distT="0" distB="0" distL="0" distR="0" wp14:anchorId="435076AD" wp14:editId="00E5A909">
            <wp:extent cx="3059430" cy="1912620"/>
            <wp:effectExtent l="0" t="0" r="7620" b="0"/>
            <wp:docPr id="12" name="Рисунок 12" descr="https://its.1c.ua/db/content/v8std/src/100/100/i8100480.files/sheme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100/100/i8100480.files/sheme1.jpg?_=15795168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9430" cy="191262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2.2 Точки "</w:t>
      </w:r>
      <w:r w:rsidRPr="006F7897">
        <w:rPr>
          <w:b/>
        </w:rPr>
        <w:t>Действие</w:t>
      </w:r>
      <w:r w:rsidRPr="006F7897">
        <w:t>", "</w:t>
      </w:r>
      <w:r w:rsidRPr="006F7897">
        <w:rPr>
          <w:b/>
        </w:rPr>
        <w:t>Автоматическая обработка</w:t>
      </w:r>
      <w:r w:rsidRPr="006F7897">
        <w:t>", "</w:t>
      </w:r>
      <w:r w:rsidRPr="006F7897">
        <w:rPr>
          <w:b/>
        </w:rPr>
        <w:t>Вложенный бизнес-процесс</w:t>
      </w:r>
      <w:r w:rsidRPr="006F7897">
        <w:t>" должны иметь размер сообразно размещаемому в них тексту. Текст должен носить характер короткой директивы и отвечать на вопрос "Что нужно сделать?" (например "Выписать счет", а не "Выписка счета"). Слева от этих точек нужно располагать декорации, описывающие исходные или входящие данные, требуемые для выполнения действий, предусмотренных данной точкой. Справа от точки нужно располагать декорации, описывающие результирующие или исходящие данные, которые получаются в результате выполнения действий, предусмотренных данной точкой.</w:t>
      </w:r>
      <w:r w:rsidRPr="006F7897">
        <w:br/>
      </w:r>
      <w:r w:rsidRPr="006F7897">
        <w:br/>
        <w:t>2.3 Изображения </w:t>
      </w:r>
      <w:r w:rsidRPr="006F7897">
        <w:rPr>
          <w:b/>
        </w:rPr>
        <w:t>входящих документов</w:t>
      </w:r>
      <w:r w:rsidRPr="006F7897">
        <w:t>, служащих основой для выполнения действий, предусмотренных в точках маршрута нужно располагать слева от точки на расстоянии двух клеток и соединять пунктирной линией со стрелкой. </w:t>
      </w:r>
      <w:r w:rsidRPr="006F7897">
        <w:rPr>
          <w:b/>
        </w:rPr>
        <w:t>Исходящие документы</w:t>
      </w:r>
      <w:r w:rsidRPr="006F7897">
        <w:t xml:space="preserve">, являющие результатом выполнения действий, предусмотренных точкой маршрута, нужно располагать справа от точки на расстоянии двух клеток и соединять пунктирной линией со стрелкой. Документы оформляются фигурой вида </w:t>
      </w:r>
      <w:r>
        <w:t>«</w:t>
      </w:r>
      <w:r w:rsidRPr="006F7897">
        <w:rPr>
          <w:b/>
        </w:rPr>
        <w:t>Документ</w:t>
      </w:r>
      <w:r>
        <w:t>»</w:t>
      </w:r>
      <w:r w:rsidRPr="006F7897">
        <w:t>:</w:t>
      </w:r>
      <w:r w:rsidRPr="006F7897">
        <w:br/>
      </w:r>
      <w:r>
        <w:rPr>
          <w:rFonts w:ascii="Verdana" w:hAnsi="Verdana"/>
          <w:noProof/>
          <w:color w:val="000000"/>
          <w:lang w:eastAsia="ru-RU"/>
        </w:rPr>
        <w:drawing>
          <wp:inline distT="0" distB="0" distL="0" distR="0" wp14:anchorId="05927E1D" wp14:editId="5FFCC8B8">
            <wp:extent cx="5353050" cy="1334770"/>
            <wp:effectExtent l="0" t="0" r="0" b="0"/>
            <wp:docPr id="11" name="Рисунок 11" descr="https://its.1c.ua/db/content/v8std/src/100/100/i8100480.files/sheme2.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100/100/i8100480.files/sheme2.jpg?_=15795168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3050" cy="133477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Пропорции декорации, изображающей документ должны по возможности приближаться к формату А4 (например, 4х5 или 3х4 клетки стандартной сетки).</w:t>
      </w:r>
      <w:r w:rsidRPr="006F7897">
        <w:br/>
      </w:r>
      <w:r>
        <w:rPr>
          <w:rFonts w:ascii="Verdana" w:hAnsi="Verdana"/>
          <w:color w:val="000000"/>
        </w:rPr>
        <w:lastRenderedPageBreak/>
        <w:br/>
      </w:r>
      <w:r>
        <w:rPr>
          <w:rStyle w:val="a8"/>
          <w:rFonts w:ascii="Verdana" w:hAnsi="Verdana"/>
          <w:color w:val="000000"/>
        </w:rPr>
        <w:t>2.4 Комментарии</w:t>
      </w:r>
      <w:r>
        <w:rPr>
          <w:rFonts w:ascii="Verdana" w:hAnsi="Verdana"/>
          <w:color w:val="000000"/>
        </w:rPr>
        <w:t> </w:t>
      </w:r>
      <w:r w:rsidRPr="006F7897">
        <w:t>к точкам маршрута нужно изображать на расстоянии двух клеток слева от точки маршрута, если они относятся к входящему документу, или справа от точки маршрута, если к исходящему документу. Комментарий оформляется в виде фигуры "Скобки вертикальные" или "Скобки горизонтальные" и соединяется с левой или правой гранью точки маршрута пунктирной линией без стрелки:</w:t>
      </w:r>
      <w:r>
        <w:rPr>
          <w:rFonts w:ascii="Verdana" w:hAnsi="Verdana"/>
          <w:color w:val="000000"/>
        </w:rPr>
        <w:br/>
      </w:r>
      <w:r>
        <w:rPr>
          <w:rFonts w:ascii="Verdana" w:hAnsi="Verdana"/>
          <w:noProof/>
          <w:color w:val="000000"/>
          <w:lang w:eastAsia="ru-RU"/>
        </w:rPr>
        <w:drawing>
          <wp:inline distT="0" distB="0" distL="0" distR="0" wp14:anchorId="7FAD2A4B" wp14:editId="313C6BF8">
            <wp:extent cx="2876550" cy="2486025"/>
            <wp:effectExtent l="0" t="0" r="0" b="9525"/>
            <wp:docPr id="10" name="Рисунок 10" descr="https://its.1c.ua/db/content/v8std/src/100/100/i8100480.files/sheme3.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100/100/i8100480.files/sheme3.jpg?_=15795168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6550" cy="2486025"/>
                    </a:xfrm>
                    <a:prstGeom prst="rect">
                      <a:avLst/>
                    </a:prstGeom>
                    <a:noFill/>
                    <a:ln>
                      <a:noFill/>
                    </a:ln>
                  </pic:spPr>
                </pic:pic>
              </a:graphicData>
            </a:graphic>
          </wp:inline>
        </w:drawing>
      </w:r>
    </w:p>
    <w:p w:rsidR="006F7897" w:rsidRDefault="006F7897" w:rsidP="006F7897">
      <w:pPr>
        <w:rPr>
          <w:rFonts w:ascii="Verdana" w:hAnsi="Verdana"/>
          <w:color w:val="000000"/>
        </w:rPr>
      </w:pPr>
      <w:r>
        <w:rPr>
          <w:rFonts w:ascii="Verdana" w:hAnsi="Verdana"/>
          <w:color w:val="000000"/>
        </w:rPr>
        <w:br/>
      </w:r>
      <w:r>
        <w:rPr>
          <w:rStyle w:val="a8"/>
          <w:rFonts w:ascii="Verdana" w:hAnsi="Verdana"/>
          <w:color w:val="000000"/>
        </w:rPr>
        <w:t>2.5</w:t>
      </w:r>
      <w:r>
        <w:rPr>
          <w:rFonts w:ascii="Verdana" w:hAnsi="Verdana"/>
          <w:color w:val="000000"/>
        </w:rPr>
        <w:t> </w:t>
      </w:r>
      <w:r>
        <w:rPr>
          <w:rStyle w:val="a8"/>
          <w:rFonts w:ascii="Verdana" w:hAnsi="Verdana"/>
          <w:color w:val="000000"/>
        </w:rPr>
        <w:t>Точки условного перехода</w:t>
      </w:r>
      <w:r>
        <w:rPr>
          <w:rFonts w:ascii="Verdana" w:hAnsi="Verdana"/>
          <w:color w:val="000000"/>
        </w:rPr>
        <w:t> </w:t>
      </w:r>
      <w:r w:rsidRPr="006F7897">
        <w:t>включают в себя короткий текст вопроса, заканчивающийся знаком вопроса. Вопрос нужно формулировать так, чтобы на него можно было ответить только Да или Нет (например, Счет есть?, Отгрузка разрешена?, ОК?). Точки условия нужно стремиться сделать как можно более компактными, но не в ущерб наглядности. Это связано с тем, что, точки условия являются точками перехода, а не точками действия, и поэтому для участников бизнес-процесса второстепенны. Соединительные линии точек условия (как входящие, так и исходящие) должны иметь суммарную длину не менее двух клеток для того, чтобы надписи Да и Нет читались нормально, например:</w:t>
      </w:r>
    </w:p>
    <w:p w:rsidR="006F7897" w:rsidRDefault="006F7897" w:rsidP="006F7897">
      <w:pPr>
        <w:rPr>
          <w:rFonts w:ascii="Verdana" w:hAnsi="Verdana"/>
          <w:color w:val="000000"/>
        </w:rPr>
      </w:pPr>
      <w:r>
        <w:rPr>
          <w:rFonts w:ascii="Verdana" w:hAnsi="Verdana"/>
          <w:noProof/>
          <w:color w:val="000000"/>
          <w:lang w:eastAsia="ru-RU"/>
        </w:rPr>
        <w:drawing>
          <wp:inline distT="0" distB="0" distL="0" distR="0" wp14:anchorId="7606D225" wp14:editId="7EB8D976">
            <wp:extent cx="4394200" cy="2105660"/>
            <wp:effectExtent l="0" t="0" r="6350" b="8890"/>
            <wp:docPr id="9" name="Рисунок 9" descr="https://its.1c.ua/db/content/v8std/src/100/100/i8100480.files/sheme4.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100/100/i8100480.files/sheme4.jpg?_=15795168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4200" cy="2105660"/>
                    </a:xfrm>
                    <a:prstGeom prst="rect">
                      <a:avLst/>
                    </a:prstGeom>
                    <a:noFill/>
                    <a:ln>
                      <a:noFill/>
                    </a:ln>
                  </pic:spPr>
                </pic:pic>
              </a:graphicData>
            </a:graphic>
          </wp:inline>
        </w:drawing>
      </w:r>
    </w:p>
    <w:p w:rsidR="00230D26" w:rsidRDefault="003039D7" w:rsidP="00230D26">
      <w:pPr>
        <w:pStyle w:val="3"/>
      </w:pPr>
      <w:bookmarkStart w:id="66" w:name="_Toc31109412"/>
      <w:r>
        <w:rPr>
          <w:rFonts w:ascii="Verdana" w:hAnsi="Verdana"/>
          <w:color w:val="000000"/>
          <w:sz w:val="19"/>
          <w:szCs w:val="19"/>
        </w:rPr>
        <w:t>#STD</w:t>
      </w:r>
      <w:r w:rsidR="00646E87">
        <w:rPr>
          <w:rFonts w:ascii="Verdana" w:hAnsi="Verdana"/>
          <w:color w:val="000000"/>
          <w:sz w:val="19"/>
          <w:szCs w:val="19"/>
        </w:rPr>
        <w:t>706.</w:t>
      </w:r>
      <w:r w:rsidR="00230D26">
        <w:t>Ограничения на переименование объектов метаданных</w:t>
      </w:r>
      <w:bookmarkEnd w:id="6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706.</w:instrText>
      </w:r>
      <w:r w:rsidR="00782FFE" w:rsidRPr="009C2AA5">
        <w:instrText>Ограничения на переименование объектов метаданных</w:instrText>
      </w:r>
      <w:r w:rsidR="00782FFE">
        <w:instrText>" \s "</w:instrText>
      </w:r>
      <w:r>
        <w:instrText>#STD</w:instrText>
      </w:r>
      <w:r w:rsidR="00782FFE">
        <w:instrText xml:space="preserve">706" \c 8 </w:instrText>
      </w:r>
      <w:r w:rsidR="00782FFE">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Запрещается переименовывать общий модуль и создавать новый с тем же именем. Следует создавать новый общий модуль с новым именем, а код исходного модуля переносить в новый модуль.</w:t>
      </w:r>
    </w:p>
    <w:p w:rsidR="00230D26" w:rsidRDefault="00230D26" w:rsidP="00230D26">
      <w:r>
        <w:t>В противном случае, при сравнении и объединении с новой конфигурацией поставщика, например, в подписках на события, которые ссылаются на общий модуль, будет установлена связь по имени с новым общим модулем (а не переименованным), где нет требуемых процедур.</w:t>
      </w:r>
    </w:p>
    <w:p w:rsidR="00230D26" w:rsidRDefault="00230D26" w:rsidP="00230D26">
      <w:r>
        <w:t>2. В некоторых случаях, при изменении структуры метаданных возникает необходимость удалить объект метаданных и создать новый с тем же именем. Например, при «сужении» состава измерений в регистре. В таких случаях следует переименовать устаревший объект метаданных, добавив ему к имени префикс Удалить.</w:t>
      </w:r>
    </w:p>
    <w:p w:rsidR="00230D26" w:rsidRDefault="00230D26" w:rsidP="00230D26">
      <w:r>
        <w:t xml:space="preserve">В противном случае, если удалить объект метаданных и создать новый с тем же именем, может возникнуть ошибка при обновлении конфигурации на поддержке. Если в конфигурации на поддержке в устаревший объект вносились изменения </w:t>
      </w:r>
      <w:r>
        <w:lastRenderedPageBreak/>
        <w:t>с сохранением поддержки (например, в целях переопределения поведения объекта или исправления ошибок), то он не будет удален при объединении конфигураций, и попытка обновления конфигурации базы данных завершится неудачно из-за наличия двух объектов метаданных (старого и нового) с одинаковым именем.</w:t>
      </w:r>
    </w:p>
    <w:p w:rsidR="00230D26" w:rsidRDefault="00230D26" w:rsidP="00230D26">
      <w:r>
        <w:rPr>
          <w:rStyle w:val="a9"/>
          <w:rFonts w:ascii="Verdana" w:hAnsi="Verdana"/>
          <w:color w:val="000000"/>
          <w:sz w:val="19"/>
          <w:szCs w:val="19"/>
        </w:rPr>
        <w:t>См. также </w:t>
      </w:r>
      <w:hyperlink r:id="rId66" w:history="1">
        <w:r>
          <w:rPr>
            <w:rStyle w:val="a9"/>
            <w:rFonts w:ascii="Verdana" w:hAnsi="Verdana"/>
            <w:color w:val="0000FF"/>
            <w:sz w:val="19"/>
            <w:szCs w:val="19"/>
            <w:u w:val="single"/>
          </w:rPr>
          <w:t>Удаление устаревших объектов метаданных из конфигурации</w:t>
        </w:r>
      </w:hyperlink>
    </w:p>
    <w:tbl>
      <w:tblPr>
        <w:tblW w:w="0" w:type="auto"/>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66"/>
      </w:tblGrid>
      <w:tr w:rsidR="00230D26" w:rsidTr="00230D26">
        <w:trPr>
          <w:tblCellSpacing w:w="15" w:type="dxa"/>
        </w:trPr>
        <w:tc>
          <w:tcPr>
            <w:tcW w:w="10406" w:type="dxa"/>
            <w:tcBorders>
              <w:top w:val="nil"/>
              <w:left w:val="nil"/>
              <w:bottom w:val="nil"/>
              <w:right w:val="nil"/>
            </w:tcBorders>
            <w:shd w:val="clear" w:color="auto" w:fill="CCFFCC"/>
            <w:vAlign w:val="center"/>
            <w:hideMark/>
          </w:tcPr>
          <w:p w:rsidR="00230D26" w:rsidRDefault="00230D2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30D26" w:rsidRDefault="00230D26">
            <w:pPr>
              <w:pStyle w:val="af9"/>
              <w:rPr>
                <w:rFonts w:ascii="Verdana" w:hAnsi="Verdana"/>
                <w:sz w:val="19"/>
                <w:szCs w:val="19"/>
              </w:rPr>
            </w:pPr>
            <w:r>
              <w:rPr>
                <w:rFonts w:ascii="Verdana" w:hAnsi="Verdana"/>
                <w:sz w:val="19"/>
                <w:szCs w:val="19"/>
              </w:rPr>
              <w:t>3. Если в конфигурации возникает необходимость хранить ссылки на объекты метаданных, то рекомендуется придерживаться следующих правил.</w:t>
            </w:r>
          </w:p>
          <w:p w:rsidR="00230D26" w:rsidRDefault="00230D26">
            <w:pPr>
              <w:pStyle w:val="af9"/>
              <w:rPr>
                <w:rFonts w:ascii="Verdana" w:hAnsi="Verdana"/>
                <w:sz w:val="19"/>
                <w:szCs w:val="19"/>
              </w:rPr>
            </w:pPr>
            <w:r>
              <w:rPr>
                <w:rFonts w:ascii="Verdana" w:hAnsi="Verdana"/>
                <w:sz w:val="19"/>
                <w:szCs w:val="19"/>
              </w:rPr>
              <w:t>3.1. Если в конфигурации не используется </w:t>
            </w:r>
            <w:r>
              <w:rPr>
                <w:rStyle w:val="a8"/>
                <w:rFonts w:ascii="Verdana" w:hAnsi="Verdana"/>
                <w:sz w:val="19"/>
                <w:szCs w:val="19"/>
              </w:rPr>
              <w:t>Библиотека стандартных подсистем</w:t>
            </w:r>
            <w:r>
              <w:rPr>
                <w:rFonts w:ascii="Verdana" w:hAnsi="Verdana"/>
                <w:sz w:val="19"/>
                <w:szCs w:val="19"/>
              </w:rPr>
              <w:t> (БСП), то рекомендуется заводить строковые реквизиты (</w:t>
            </w:r>
            <w:r>
              <w:rPr>
                <w:rStyle w:val="a8"/>
                <w:rFonts w:ascii="Verdana" w:hAnsi="Verdana"/>
                <w:sz w:val="19"/>
                <w:szCs w:val="19"/>
              </w:rPr>
              <w:t>Строка</w:t>
            </w:r>
            <w:r>
              <w:rPr>
                <w:rFonts w:ascii="Verdana" w:hAnsi="Verdana"/>
                <w:sz w:val="19"/>
                <w:szCs w:val="19"/>
              </w:rPr>
              <w:t>, 255) для хранения полных имен объектов метаданных. Например, в справочнике </w:t>
            </w:r>
            <w:r>
              <w:rPr>
                <w:rStyle w:val="a8"/>
                <w:rFonts w:ascii="Verdana" w:hAnsi="Verdana"/>
                <w:sz w:val="19"/>
                <w:szCs w:val="19"/>
              </w:rPr>
              <w:t>ШаблоныСообщений</w:t>
            </w:r>
            <w:r>
              <w:rPr>
                <w:rFonts w:ascii="Verdana" w:hAnsi="Verdana"/>
                <w:sz w:val="19"/>
                <w:szCs w:val="19"/>
              </w:rPr>
              <w:t> – реквизит </w:t>
            </w:r>
            <w:r>
              <w:rPr>
                <w:rStyle w:val="a8"/>
                <w:rFonts w:ascii="Verdana" w:hAnsi="Verdana"/>
                <w:sz w:val="19"/>
                <w:szCs w:val="19"/>
              </w:rPr>
              <w:t>ПолноеИмяТипаПараметраВводаНаОсновании</w:t>
            </w:r>
            <w:r>
              <w:rPr>
                <w:rFonts w:ascii="Verdana" w:hAnsi="Verdana"/>
                <w:sz w:val="19"/>
                <w:szCs w:val="19"/>
              </w:rPr>
              <w:t>, в регистре сведений </w:t>
            </w:r>
            <w:r>
              <w:rPr>
                <w:rStyle w:val="a8"/>
                <w:rFonts w:ascii="Verdana" w:hAnsi="Verdana"/>
                <w:sz w:val="19"/>
                <w:szCs w:val="19"/>
              </w:rPr>
              <w:t>НастройкиПечатиОбъектов</w:t>
            </w:r>
            <w:r>
              <w:rPr>
                <w:rFonts w:ascii="Verdana" w:hAnsi="Verdana"/>
                <w:sz w:val="19"/>
                <w:szCs w:val="19"/>
              </w:rPr>
              <w:t> - измерение </w:t>
            </w:r>
            <w:r>
              <w:rPr>
                <w:rStyle w:val="a8"/>
                <w:rFonts w:ascii="Verdana" w:hAnsi="Verdana"/>
                <w:sz w:val="19"/>
                <w:szCs w:val="19"/>
              </w:rPr>
              <w:t>ТипОбъекта</w:t>
            </w:r>
            <w:r>
              <w:rPr>
                <w:rFonts w:ascii="Verdana" w:hAnsi="Verdana"/>
                <w:sz w:val="19"/>
                <w:szCs w:val="19"/>
              </w:rPr>
              <w:t> и т.п.</w:t>
            </w:r>
          </w:p>
          <w:p w:rsidR="00230D26" w:rsidRDefault="00230D26">
            <w:pPr>
              <w:pStyle w:val="af9"/>
              <w:rPr>
                <w:rFonts w:ascii="Verdana" w:hAnsi="Verdana"/>
                <w:sz w:val="19"/>
                <w:szCs w:val="19"/>
              </w:rPr>
            </w:pPr>
            <w:r>
              <w:rPr>
                <w:rFonts w:ascii="Verdana" w:hAnsi="Verdana"/>
                <w:sz w:val="19"/>
                <w:szCs w:val="19"/>
              </w:rPr>
              <w:t>При этом если в конфигурации переименовываются (или удаляются) какие-либо объекты метаданных, то при обновлении информационной базы требуется также предусмотреть соответствующую замену (удаление) всех имен, хранимых в базе. В противном случае, ссылки на имена объектов метаданных станут рассогласованными, что приведет к различным ошибкам в тех подсистемах конфигурации, которые опираются на имена объектов метаданных.</w:t>
            </w:r>
          </w:p>
          <w:p w:rsidR="00230D26" w:rsidRDefault="00230D26">
            <w:pPr>
              <w:pStyle w:val="af9"/>
              <w:rPr>
                <w:rFonts w:ascii="Verdana" w:hAnsi="Verdana"/>
                <w:sz w:val="19"/>
                <w:szCs w:val="19"/>
              </w:rPr>
            </w:pPr>
            <w:r>
              <w:rPr>
                <w:rFonts w:ascii="Verdana" w:hAnsi="Verdana"/>
                <w:sz w:val="19"/>
                <w:szCs w:val="19"/>
              </w:rPr>
              <w:t>3.2. 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(БСП) следует использовать ссылки на справочник </w:t>
            </w:r>
            <w:r>
              <w:rPr>
                <w:rStyle w:val="a8"/>
                <w:rFonts w:ascii="Verdana" w:hAnsi="Verdana"/>
                <w:sz w:val="19"/>
                <w:szCs w:val="19"/>
              </w:rPr>
              <w:t>ИдентификаторыОбъектовМетаданных</w:t>
            </w:r>
            <w:r>
              <w:rPr>
                <w:rFonts w:ascii="Verdana" w:hAnsi="Verdana"/>
                <w:sz w:val="19"/>
                <w:szCs w:val="19"/>
              </w:rPr>
              <w:t>, который</w:t>
            </w:r>
          </w:p>
          <w:p w:rsidR="00230D26" w:rsidRDefault="00230D26" w:rsidP="001E206F">
            <w:pPr>
              <w:numPr>
                <w:ilvl w:val="0"/>
                <w:numId w:val="46"/>
              </w:numPr>
              <w:spacing w:before="100" w:beforeAutospacing="1" w:after="100" w:afterAutospacing="1"/>
              <w:jc w:val="left"/>
              <w:rPr>
                <w:rFonts w:ascii="Verdana" w:hAnsi="Verdana"/>
                <w:sz w:val="19"/>
                <w:szCs w:val="19"/>
              </w:rPr>
            </w:pPr>
            <w:r>
              <w:rPr>
                <w:rFonts w:ascii="Verdana" w:hAnsi="Verdana"/>
                <w:sz w:val="19"/>
                <w:szCs w:val="19"/>
              </w:rPr>
              <w:t>централизованно хранит ссылки на имена объектов метаданных конфигурации, автоматически отслеживает переименования, удаления и добавление объектов метаданных и позволяет избежать массовых операций по замене имен в таблицах;</w:t>
            </w:r>
          </w:p>
          <w:p w:rsidR="00230D26" w:rsidRDefault="00230D26" w:rsidP="001E206F">
            <w:pPr>
              <w:numPr>
                <w:ilvl w:val="0"/>
                <w:numId w:val="46"/>
              </w:numPr>
              <w:spacing w:before="100" w:beforeAutospacing="1" w:after="100" w:afterAutospacing="1"/>
              <w:jc w:val="left"/>
              <w:rPr>
                <w:rFonts w:ascii="Verdana" w:hAnsi="Verdana"/>
                <w:sz w:val="19"/>
                <w:szCs w:val="19"/>
              </w:rPr>
            </w:pPr>
            <w:r>
              <w:rPr>
                <w:rFonts w:ascii="Verdana" w:hAnsi="Verdana"/>
                <w:sz w:val="19"/>
                <w:szCs w:val="19"/>
              </w:rPr>
              <w:t>а также позволяет сократить размер записей таблиц (ссылка вместо строки длиной 255), что улучшает общую производительность системы.</w:t>
            </w:r>
          </w:p>
          <w:p w:rsidR="00230D26" w:rsidRDefault="00230D26">
            <w:pPr>
              <w:pStyle w:val="af9"/>
              <w:rPr>
                <w:rFonts w:ascii="Verdana" w:hAnsi="Verdana"/>
                <w:sz w:val="19"/>
                <w:szCs w:val="19"/>
              </w:rPr>
            </w:pPr>
            <w:r>
              <w:rPr>
                <w:rFonts w:ascii="Verdana" w:hAnsi="Verdana"/>
                <w:sz w:val="19"/>
                <w:szCs w:val="19"/>
              </w:rPr>
              <w:t>Исключение составляют роли и подсистемы, для которых автоматически не отслеживаются переименования, и для них требуется в явном виде описать переименования. Подробнее см. </w:t>
            </w:r>
            <w:hyperlink r:id="rId67" w:tgtFrame="_blank" w:history="1">
              <w:r>
                <w:rPr>
                  <w:rStyle w:val="af8"/>
                  <w:rFonts w:ascii="Verdana" w:hAnsi="Verdana"/>
                  <w:sz w:val="19"/>
                  <w:szCs w:val="19"/>
                </w:rPr>
                <w:t>документацию к БСП</w:t>
              </w:r>
            </w:hyperlink>
            <w:r>
              <w:rPr>
                <w:rFonts w:ascii="Verdana" w:hAnsi="Verdana"/>
                <w:sz w:val="19"/>
                <w:szCs w:val="19"/>
              </w:rPr>
              <w:t>.</w:t>
            </w:r>
          </w:p>
          <w:p w:rsidR="00230D26" w:rsidRDefault="00230D26">
            <w:pPr>
              <w:pStyle w:val="af9"/>
              <w:rPr>
                <w:rFonts w:ascii="Verdana" w:hAnsi="Verdana"/>
                <w:sz w:val="19"/>
                <w:szCs w:val="19"/>
              </w:rPr>
            </w:pPr>
            <w:r>
              <w:rPr>
                <w:rFonts w:ascii="Verdana" w:hAnsi="Verdana"/>
                <w:sz w:val="19"/>
                <w:szCs w:val="19"/>
              </w:rPr>
              <w:t>В противном случае, если не указать переименование ролей и подсистем, то их ссылки в справочнике </w:t>
            </w:r>
            <w:r>
              <w:rPr>
                <w:rStyle w:val="a8"/>
                <w:rFonts w:ascii="Verdana" w:hAnsi="Verdana"/>
                <w:sz w:val="19"/>
                <w:szCs w:val="19"/>
              </w:rPr>
              <w:t>ИдентификаторыОбъектовМетаданных</w:t>
            </w:r>
            <w:r>
              <w:rPr>
                <w:rFonts w:ascii="Verdana" w:hAnsi="Verdana"/>
                <w:sz w:val="19"/>
                <w:szCs w:val="19"/>
              </w:rPr>
              <w:t> станут рассогласованными (старый элемент справочника будет помечен на удаление, а вместо него будет создан новый), что приведет к различным ошибкам в тех подсистемах конфигурации, которые опираются на данные этого справочника. Например:</w:t>
            </w:r>
          </w:p>
          <w:p w:rsidR="00230D26" w:rsidRDefault="00230D26" w:rsidP="001E206F">
            <w:pPr>
              <w:numPr>
                <w:ilvl w:val="0"/>
                <w:numId w:val="47"/>
              </w:numPr>
              <w:spacing w:before="100" w:beforeAutospacing="1" w:after="100" w:afterAutospacing="1"/>
              <w:jc w:val="left"/>
              <w:rPr>
                <w:rFonts w:ascii="Verdana" w:hAnsi="Verdana"/>
                <w:sz w:val="19"/>
                <w:szCs w:val="19"/>
              </w:rPr>
            </w:pPr>
            <w:r>
              <w:rPr>
                <w:rFonts w:ascii="Verdana" w:hAnsi="Verdana"/>
                <w:sz w:val="19"/>
                <w:szCs w:val="19"/>
              </w:rPr>
              <w:t>варианты отчетов, связанные с переименованной подсистемой, исчезнут из панели отчетов;</w:t>
            </w:r>
          </w:p>
          <w:p w:rsidR="00230D26" w:rsidRDefault="00230D26" w:rsidP="001E206F">
            <w:pPr>
              <w:numPr>
                <w:ilvl w:val="0"/>
                <w:numId w:val="47"/>
              </w:numPr>
              <w:spacing w:before="100" w:beforeAutospacing="1" w:after="100" w:afterAutospacing="1"/>
              <w:jc w:val="left"/>
              <w:rPr>
                <w:rFonts w:ascii="Verdana" w:hAnsi="Verdana"/>
                <w:sz w:val="19"/>
                <w:szCs w:val="19"/>
              </w:rPr>
            </w:pPr>
            <w:r>
              <w:rPr>
                <w:rFonts w:ascii="Verdana" w:hAnsi="Verdana"/>
                <w:sz w:val="19"/>
                <w:szCs w:val="19"/>
              </w:rPr>
              <w:t>дополнительные отчеты и обработки, выведенные пользователями в раздел, связанный с переименованной подсистемой, пропадут из списка;</w:t>
            </w:r>
          </w:p>
          <w:p w:rsidR="00230D26" w:rsidRDefault="00230D26" w:rsidP="001E206F">
            <w:pPr>
              <w:numPr>
                <w:ilvl w:val="0"/>
                <w:numId w:val="47"/>
              </w:numPr>
              <w:spacing w:before="100" w:beforeAutospacing="1" w:after="100" w:afterAutospacing="1"/>
              <w:jc w:val="left"/>
              <w:rPr>
                <w:rFonts w:ascii="Verdana" w:hAnsi="Verdana"/>
                <w:sz w:val="19"/>
                <w:szCs w:val="19"/>
              </w:rPr>
            </w:pPr>
            <w:r>
              <w:rPr>
                <w:rFonts w:ascii="Verdana" w:hAnsi="Verdana"/>
                <w:sz w:val="19"/>
                <w:szCs w:val="19"/>
              </w:rPr>
              <w:t>переименованные роли, указанные в профилях групп доступа, не будут назначены пользователям.</w:t>
            </w:r>
          </w:p>
          <w:p w:rsidR="00230D26" w:rsidRDefault="00230D26">
            <w:pPr>
              <w:pStyle w:val="af9"/>
              <w:rPr>
                <w:rFonts w:ascii="Verdana" w:hAnsi="Verdana"/>
                <w:sz w:val="19"/>
                <w:szCs w:val="19"/>
              </w:rPr>
            </w:pPr>
            <w:r>
              <w:rPr>
                <w:rFonts w:ascii="Verdana" w:hAnsi="Verdana"/>
                <w:sz w:val="19"/>
                <w:szCs w:val="19"/>
              </w:rPr>
              <w:t>3.3. При этом справочник </w:t>
            </w:r>
            <w:r>
              <w:rPr>
                <w:rStyle w:val="a8"/>
                <w:rFonts w:ascii="Verdana" w:hAnsi="Verdana"/>
                <w:sz w:val="19"/>
                <w:szCs w:val="19"/>
              </w:rPr>
              <w:t>ИдентификаторыОбъектовМетаданных</w:t>
            </w:r>
            <w:r>
              <w:rPr>
                <w:rFonts w:ascii="Verdana" w:hAnsi="Verdana"/>
                <w:sz w:val="19"/>
                <w:szCs w:val="19"/>
              </w:rPr>
              <w:t> не предназначен для хранения ссылок на объекты метаданных других конфигурации (например, в механизмах интеграции с другими системами). Для этих целей рекомендуется использовать строковые реквизиты и реализовывать специальные механизмы по поддержанию актуальности их значений.</w:t>
            </w:r>
          </w:p>
          <w:p w:rsidR="00230D26" w:rsidRDefault="00230D26">
            <w:pPr>
              <w:pStyle w:val="af9"/>
              <w:rPr>
                <w:rFonts w:ascii="Verdana" w:hAnsi="Verdana"/>
                <w:sz w:val="19"/>
                <w:szCs w:val="19"/>
              </w:rPr>
            </w:pPr>
            <w:r>
              <w:rPr>
                <w:rFonts w:ascii="Verdana" w:hAnsi="Verdana"/>
                <w:sz w:val="19"/>
                <w:szCs w:val="19"/>
              </w:rPr>
              <w:t xml:space="preserve">3.4. В случаях, когда ведется две и более параллельных «веток» разработки, например, выпускаются версии 2.0 и 3.0 (или организован выпуск исправительных релизов параллельно с выпуском новых функциональных релизов) нужно учесть следующее: в текущей и младших версиях конфигурации запрещается переименование с последующим созданием нового объекта метаданных с </w:t>
            </w:r>
            <w:r>
              <w:rPr>
                <w:rFonts w:ascii="Verdana" w:hAnsi="Verdana"/>
                <w:sz w:val="19"/>
                <w:szCs w:val="19"/>
              </w:rPr>
              <w:lastRenderedPageBreak/>
              <w:t>тем же полным именем, а также двойное переименование. Правильно выполнять такие переименования только в самой последней версии – 3.0.</w:t>
            </w:r>
          </w:p>
          <w:p w:rsidR="00230D26" w:rsidRDefault="00230D26">
            <w:pPr>
              <w:pStyle w:val="af9"/>
              <w:rPr>
                <w:rFonts w:ascii="Verdana" w:hAnsi="Verdana"/>
                <w:sz w:val="19"/>
                <w:szCs w:val="19"/>
              </w:rPr>
            </w:pPr>
            <w:r>
              <w:rPr>
                <w:rFonts w:ascii="Verdana" w:hAnsi="Verdana"/>
                <w:sz w:val="19"/>
                <w:szCs w:val="19"/>
              </w:rPr>
              <w:t>В противном случае, при переходе с младшей версии на старшую версию это переименование будет учтено дважды, что приведет к рассогласованию ссылок на объекты метаданных.</w:t>
            </w:r>
          </w:p>
          <w:p w:rsidR="00230D26" w:rsidRDefault="00230D26">
            <w:pPr>
              <w:pStyle w:val="af9"/>
              <w:rPr>
                <w:rFonts w:ascii="Verdana" w:hAnsi="Verdana"/>
                <w:sz w:val="19"/>
                <w:szCs w:val="19"/>
              </w:rPr>
            </w:pPr>
            <w:r>
              <w:rPr>
                <w:rFonts w:ascii="Verdana" w:hAnsi="Verdana"/>
                <w:sz w:val="19"/>
                <w:szCs w:val="19"/>
              </w:rPr>
              <w:t>При использовании ссылок на справочник </w:t>
            </w:r>
            <w:r>
              <w:rPr>
                <w:rStyle w:val="a8"/>
                <w:rFonts w:ascii="Verdana" w:hAnsi="Verdana"/>
                <w:sz w:val="19"/>
                <w:szCs w:val="19"/>
              </w:rPr>
              <w:t>ИдентификаторыОбъектовМетаданных</w:t>
            </w:r>
            <w:r>
              <w:rPr>
                <w:rFonts w:ascii="Verdana" w:hAnsi="Verdana"/>
                <w:sz w:val="19"/>
                <w:szCs w:val="19"/>
              </w:rPr>
              <w:t> Библиотеки стандартных подсистем, такой запрет действует только для ролей и подсистем.</w:t>
            </w:r>
          </w:p>
          <w:p w:rsidR="00230D26" w:rsidRDefault="00230D26" w:rsidP="00230D26">
            <w:pPr>
              <w:pStyle w:val="af9"/>
              <w:rPr>
                <w:rFonts w:ascii="Verdana" w:hAnsi="Verdana"/>
                <w:sz w:val="19"/>
                <w:szCs w:val="19"/>
              </w:rPr>
            </w:pPr>
            <w:r>
              <w:rPr>
                <w:rStyle w:val="a9"/>
                <w:rFonts w:ascii="Verdana" w:hAnsi="Verdana"/>
                <w:sz w:val="19"/>
                <w:szCs w:val="19"/>
              </w:rPr>
              <w:t>Подробнее см. </w:t>
            </w:r>
            <w:hyperlink r:id="rId68" w:tgtFrame="_blank" w:history="1">
              <w:r>
                <w:rPr>
                  <w:rStyle w:val="a9"/>
                  <w:rFonts w:ascii="Verdana" w:hAnsi="Verdana"/>
                  <w:color w:val="0000FF"/>
                  <w:sz w:val="19"/>
                  <w:szCs w:val="19"/>
                  <w:u w:val="single"/>
                </w:rPr>
                <w:t>документацию к БСП</w:t>
              </w:r>
            </w:hyperlink>
          </w:p>
        </w:tc>
      </w:tr>
    </w:tbl>
    <w:p w:rsidR="00230D26" w:rsidRDefault="003039D7" w:rsidP="00230D26">
      <w:pPr>
        <w:pStyle w:val="3"/>
      </w:pPr>
      <w:bookmarkStart w:id="67" w:name="_Toc31109413"/>
      <w:r>
        <w:rPr>
          <w:rFonts w:ascii="Verdana" w:hAnsi="Verdana"/>
          <w:color w:val="000000"/>
          <w:sz w:val="19"/>
          <w:szCs w:val="19"/>
        </w:rPr>
        <w:lastRenderedPageBreak/>
        <w:t>#STD</w:t>
      </w:r>
      <w:r w:rsidR="00646E87">
        <w:rPr>
          <w:rFonts w:ascii="Verdana" w:hAnsi="Verdana"/>
          <w:color w:val="000000"/>
          <w:sz w:val="19"/>
          <w:szCs w:val="19"/>
        </w:rPr>
        <w:t>731.</w:t>
      </w:r>
      <w:r w:rsidR="00230D26">
        <w:t>Требования к установке и обновлению прикладных решений</w:t>
      </w:r>
      <w:bookmarkEnd w:id="6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731.</w:instrText>
      </w:r>
      <w:r w:rsidR="00782FFE" w:rsidRPr="009C2AA5">
        <w:instrText>Требования к установке и обновлению прикладных решений</w:instrText>
      </w:r>
      <w:r w:rsidR="00782FFE">
        <w:instrText>" \s "</w:instrText>
      </w:r>
      <w:r>
        <w:instrText>#STD</w:instrText>
      </w:r>
      <w:r w:rsidR="00782FFE">
        <w:instrText xml:space="preserve">731" \c 8 </w:instrText>
      </w:r>
      <w:r w:rsidR="00782FFE">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Подготовка дистрибутивов установки и обновления прикладных решений (конфигураций) системы 1С:Предприятие 8 должна выполняться в соответствии с рекомендациями, изложенными в </w:t>
      </w:r>
      <w:hyperlink r:id="rId69" w:anchor="content:88:1" w:tgtFrame="_blank" w:history="1">
        <w:r>
          <w:rPr>
            <w:rStyle w:val="af8"/>
            <w:rFonts w:ascii="Verdana" w:hAnsi="Verdana"/>
            <w:sz w:val="19"/>
            <w:szCs w:val="19"/>
          </w:rPr>
          <w:t>главе 30 «Поставка и поддержка конфигурации»</w:t>
        </w:r>
      </w:hyperlink>
      <w:r>
        <w:t> Руководства разработчика из комплекта документации к программным продуктам системы 1С:Предприятие 8.</w:t>
      </w:r>
    </w:p>
    <w:p w:rsidR="00230D26" w:rsidRDefault="00230D26" w:rsidP="00230D26">
      <w:r>
        <w:t>2. Исходя из данных требований, полный путь к каталогу поставляемых разработчиком шаблонов конфигурации (информационных баз), в общем случае, имеет вид:</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шаблонов&gt;\&lt;каталог разработчика&gt;\&lt;каталог конфигурации&gt;\&lt;каталог версии&gt;</w:t>
      </w:r>
    </w:p>
    <w:p w:rsidR="00230D26" w:rsidRDefault="00230D26" w:rsidP="00230D26">
      <w:pPr>
        <w:rPr>
          <w:rFonts w:cs="Times New Roman"/>
        </w:rPr>
      </w:pPr>
      <w:r>
        <w:t>При этом в каталоге версии вместо точек должны использоваться подчеркивания.</w:t>
      </w:r>
      <w:r>
        <w:br/>
        <w:t>Например, версия 11.1.3.6 конфигурации «Управление торговлей», редакция 11.1, будет устанавливаться в каталог:</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шаблонов&gt;\1C\Trade\11_1_3_6\</w:t>
      </w:r>
    </w:p>
    <w:p w:rsidR="00230D26" w:rsidRDefault="00230D26" w:rsidP="00230D26">
      <w:pPr>
        <w:rPr>
          <w:rFonts w:cs="Times New Roman"/>
        </w:rPr>
      </w:pPr>
      <w:r>
        <w:t>3. В каталоге версии должен быть расположен файл-манифест 1cv8.mft, в котором описываются установленные шаблоны конфигурации (.cf) и демонстрационные информационные базы (.dt).</w:t>
      </w:r>
      <w:r>
        <w:br/>
        <w:t>Например, файл-манифест конфигурации «Управление торговлей», редакция 11.1, при установке которой устанавливаются 2 шаблона информационных баз - пустой (рабочей) и демонстрационной базы.</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Vendor=Фирма "1С"</w:t>
      </w:r>
      <w:r>
        <w:rPr>
          <w:rFonts w:ascii="Courier New" w:hAnsi="Courier New" w:cs="Courier New"/>
          <w:color w:val="000080"/>
          <w:sz w:val="20"/>
          <w:szCs w:val="20"/>
        </w:rPr>
        <w:br/>
        <w:t>Name=УправлениеТорговлей</w:t>
      </w:r>
      <w:r>
        <w:rPr>
          <w:rFonts w:ascii="Courier New" w:hAnsi="Courier New" w:cs="Courier New"/>
          <w:color w:val="000080"/>
          <w:sz w:val="20"/>
          <w:szCs w:val="20"/>
        </w:rPr>
        <w:br/>
        <w:t>Version=11.1.3.6</w:t>
      </w:r>
      <w:r>
        <w:rPr>
          <w:rFonts w:ascii="Courier New" w:hAnsi="Courier New" w:cs="Courier New"/>
          <w:color w:val="000080"/>
          <w:sz w:val="20"/>
          <w:szCs w:val="20"/>
        </w:rPr>
        <w:br/>
        <w:t>AppVersion=8.3</w:t>
      </w:r>
      <w:r>
        <w:rPr>
          <w:rFonts w:ascii="Courier New" w:hAnsi="Courier New" w:cs="Courier New"/>
          <w:color w:val="000080"/>
          <w:sz w:val="20"/>
          <w:szCs w:val="20"/>
        </w:rPr>
        <w:br/>
        <w:t>[Config1]</w:t>
      </w:r>
      <w:r>
        <w:rPr>
          <w:rFonts w:ascii="Courier New" w:hAnsi="Courier New" w:cs="Courier New"/>
          <w:color w:val="000080"/>
          <w:sz w:val="20"/>
          <w:szCs w:val="20"/>
        </w:rPr>
        <w:br/>
        <w:t>Catalog=1С:Управление торговлей/Управление торговлей</w:t>
      </w:r>
      <w:r>
        <w:rPr>
          <w:rFonts w:ascii="Courier New" w:hAnsi="Courier New" w:cs="Courier New"/>
          <w:color w:val="000080"/>
          <w:sz w:val="20"/>
          <w:szCs w:val="20"/>
        </w:rPr>
        <w:br/>
        <w:t>Destination=1C\Trade</w:t>
      </w:r>
      <w:r>
        <w:rPr>
          <w:rFonts w:ascii="Courier New" w:hAnsi="Courier New" w:cs="Courier New"/>
          <w:color w:val="000080"/>
          <w:sz w:val="20"/>
          <w:szCs w:val="20"/>
        </w:rPr>
        <w:br/>
        <w:t>Source=1cv8.cf</w:t>
      </w:r>
      <w:r>
        <w:rPr>
          <w:rFonts w:ascii="Courier New" w:hAnsi="Courier New" w:cs="Courier New"/>
          <w:color w:val="000080"/>
          <w:sz w:val="20"/>
          <w:szCs w:val="20"/>
        </w:rPr>
        <w:br/>
        <w:t>[Config2]</w:t>
      </w:r>
      <w:r>
        <w:rPr>
          <w:rFonts w:ascii="Courier New" w:hAnsi="Courier New" w:cs="Courier New"/>
          <w:color w:val="000080"/>
          <w:sz w:val="20"/>
          <w:szCs w:val="20"/>
        </w:rPr>
        <w:br/>
        <w:t>Catalog=1С:Управление торговлей/Управление торговлей (демо)</w:t>
      </w:r>
      <w:r>
        <w:rPr>
          <w:rFonts w:ascii="Courier New" w:hAnsi="Courier New" w:cs="Courier New"/>
          <w:color w:val="000080"/>
          <w:sz w:val="20"/>
          <w:szCs w:val="20"/>
        </w:rPr>
        <w:br/>
        <w:t>Destination=1C\DemoTrd</w:t>
      </w:r>
      <w:r>
        <w:rPr>
          <w:rFonts w:ascii="Courier New" w:hAnsi="Courier New" w:cs="Courier New"/>
          <w:color w:val="000080"/>
          <w:sz w:val="20"/>
          <w:szCs w:val="20"/>
        </w:rPr>
        <w:br/>
        <w:t>Source=1Cv8.dt</w:t>
      </w:r>
    </w:p>
    <w:p w:rsidR="00230D26" w:rsidRDefault="00230D26" w:rsidP="00230D26">
      <w:pPr>
        <w:rPr>
          <w:rFonts w:cs="Times New Roman"/>
        </w:rPr>
      </w:pPr>
      <w:r>
        <w:t>4.1. В целях исключения совпадения названий конфигураций и возможных в таком случае коллизий при отображении шаблонов информационных баз в диалоге создания ИБ, рекомендуется.</w:t>
      </w:r>
    </w:p>
    <w:p w:rsidR="00230D26" w:rsidRDefault="00230D26" w:rsidP="001E206F">
      <w:pPr>
        <w:pStyle w:val="afa"/>
        <w:numPr>
          <w:ilvl w:val="0"/>
          <w:numId w:val="48"/>
        </w:numPr>
        <w:jc w:val="left"/>
      </w:pPr>
      <w:r>
        <w:t>В строке </w:t>
      </w:r>
      <w:r w:rsidRPr="00230D26">
        <w:rPr>
          <w:rStyle w:val="a8"/>
          <w:rFonts w:ascii="Verdana" w:hAnsi="Verdana"/>
          <w:color w:val="000000"/>
          <w:sz w:val="19"/>
          <w:szCs w:val="19"/>
        </w:rPr>
        <w:t>Catalog</w:t>
      </w:r>
      <w:r>
        <w:t> файла-манифеста, в наименование шаблона конфигурации (часть значения до символа «/») следует включать в явном виде название разработчика. Название разработчика может присутствовать в любом месте наименования шаблона конфигурации, например:</w:t>
      </w:r>
      <w:r>
        <w:br/>
      </w:r>
      <w:r w:rsidRPr="00230D26">
        <w:rPr>
          <w:rStyle w:val="a8"/>
          <w:rFonts w:ascii="Verdana" w:hAnsi="Verdana"/>
          <w:color w:val="000000"/>
          <w:sz w:val="19"/>
          <w:szCs w:val="19"/>
        </w:rPr>
        <w:t>1С:Управление торговлей</w:t>
      </w:r>
      <w:r w:rsidRPr="00230D26">
        <w:rPr>
          <w:b/>
          <w:bCs/>
        </w:rPr>
        <w:br/>
      </w:r>
      <w:r>
        <w:t>или</w:t>
      </w:r>
      <w:r>
        <w:br/>
      </w:r>
      <w:r w:rsidRPr="00230D26">
        <w:rPr>
          <w:rStyle w:val="a8"/>
          <w:rFonts w:ascii="Verdana" w:hAnsi="Verdana"/>
          <w:color w:val="000000"/>
          <w:sz w:val="19"/>
          <w:szCs w:val="19"/>
        </w:rPr>
        <w:t>Управление торговлей (1С)</w:t>
      </w:r>
    </w:p>
    <w:p w:rsidR="00230D26" w:rsidRDefault="00230D26" w:rsidP="001E206F">
      <w:pPr>
        <w:pStyle w:val="afa"/>
        <w:numPr>
          <w:ilvl w:val="0"/>
          <w:numId w:val="48"/>
        </w:numPr>
      </w:pPr>
      <w:r>
        <w:t>В строке </w:t>
      </w:r>
      <w:r w:rsidRPr="00230D26">
        <w:rPr>
          <w:rStyle w:val="a8"/>
          <w:rFonts w:ascii="Verdana" w:hAnsi="Verdana"/>
          <w:color w:val="000000"/>
          <w:sz w:val="19"/>
          <w:szCs w:val="19"/>
        </w:rPr>
        <w:t>Destination</w:t>
      </w:r>
      <w:r>
        <w:t> рекомендуемый каталог создания информационной базы следует указывать в виде:</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Destination = &lt;каталог разработчика&gt;\&lt;каталог информационной базы&gt;</w:t>
      </w:r>
    </w:p>
    <w:p w:rsidR="00230D26" w:rsidRDefault="00230D26" w:rsidP="00230D26">
      <w:pPr>
        <w:rPr>
          <w:rFonts w:cs="Times New Roman"/>
        </w:rPr>
      </w:pPr>
      <w:r>
        <w:rPr>
          <w:rStyle w:val="a9"/>
          <w:rFonts w:ascii="Verdana" w:hAnsi="Verdana"/>
          <w:color w:val="000000"/>
          <w:sz w:val="19"/>
          <w:szCs w:val="19"/>
        </w:rPr>
        <w:t>&lt;каталог разработчика&gt;</w:t>
      </w:r>
      <w:r>
        <w:t> должен содержать название разработчика, но в этом случае - адаптированное для использования в именах файловых каталогов.</w:t>
      </w:r>
      <w:r w:rsidRPr="00230D26">
        <w:t xml:space="preserve"> </w:t>
      </w:r>
      <w:r>
        <w:t>Например: 1C\Trade</w:t>
      </w:r>
    </w:p>
    <w:p w:rsidR="00230D26" w:rsidRDefault="00230D26" w:rsidP="00230D26">
      <w:r>
        <w:t>4.2. Для исключения повторений названия разработчиков – поставщиков прикладных решений (конфигураций) должны быть глобально уникальными: название для использования в наименованиях шаблонов конфигураций и название для использования в именах файловых каталогов.</w:t>
      </w:r>
    </w:p>
    <w:p w:rsidR="00230D26" w:rsidRDefault="00230D26" w:rsidP="00230D26">
      <w:r>
        <w:t>Название разработчика выбирается один раз и в дальнейшем может использоваться разработчиком при установке и регистрации шаблонов всех разработанных им прикладных решений для системы программ 1С:Предприятие 8.</w:t>
      </w:r>
    </w:p>
    <w:p w:rsidR="00230D26" w:rsidRDefault="00230D26" w:rsidP="00230D26">
      <w:r>
        <w:t>5. Для обновления версий прикладных решений (конфигураций) выпускаются отдельные дистрибутивы обновлений, которые включают в себя файл обновления конфигурации (.cfu).</w:t>
      </w:r>
    </w:p>
    <w:p w:rsidR="00230D26" w:rsidRDefault="00230D26" w:rsidP="00230D26">
      <w:r>
        <w:t>Основным рекомендуемым способом обновления с помощью конфигуратора является поиск подходящих файлов обновления (меню </w:t>
      </w:r>
      <w:r>
        <w:rPr>
          <w:rStyle w:val="a8"/>
          <w:rFonts w:ascii="Verdana" w:hAnsi="Verdana"/>
          <w:color w:val="000000"/>
          <w:sz w:val="19"/>
          <w:szCs w:val="19"/>
        </w:rPr>
        <w:t>Конфигурация – Поддержка – Обновить конфигурацию</w:t>
      </w:r>
      <w:r>
        <w:t>). Кроме того, в конфигурациях могут быть предусмотрены и другие средства для обновления версий. При использовании в конфигурации </w:t>
      </w:r>
      <w:r>
        <w:rPr>
          <w:rStyle w:val="a8"/>
          <w:rFonts w:ascii="Verdana" w:hAnsi="Verdana"/>
          <w:color w:val="000000"/>
          <w:sz w:val="19"/>
          <w:szCs w:val="19"/>
        </w:rPr>
        <w:t>Библиотеки стандартных подсистем</w:t>
      </w:r>
      <w:r>
        <w:t> (БСП) такая возможность предусмотрена в подсистеме «Обновление конфигурации».</w:t>
      </w:r>
    </w:p>
    <w:p w:rsidR="007D35E7" w:rsidRDefault="003039D7" w:rsidP="007D35E7">
      <w:pPr>
        <w:pStyle w:val="3"/>
      </w:pPr>
      <w:bookmarkStart w:id="68" w:name="_#STD759.Несущественные_предупрежден"/>
      <w:bookmarkStart w:id="69" w:name="_Toc31109414"/>
      <w:bookmarkEnd w:id="68"/>
      <w:r>
        <w:rPr>
          <w:rFonts w:ascii="Verdana" w:hAnsi="Verdana"/>
          <w:color w:val="000000"/>
          <w:sz w:val="19"/>
          <w:szCs w:val="19"/>
        </w:rPr>
        <w:t>#STD</w:t>
      </w:r>
      <w:r w:rsidR="00646E87">
        <w:rPr>
          <w:rFonts w:ascii="Verdana" w:hAnsi="Verdana"/>
          <w:color w:val="000000"/>
          <w:sz w:val="19"/>
          <w:szCs w:val="19"/>
        </w:rPr>
        <w:t>759.</w:t>
      </w:r>
      <w:r w:rsidR="007D35E7">
        <w:t>Несущественные предупреждения проверки конфигурации</w:t>
      </w:r>
      <w:bookmarkEnd w:id="6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759.</w:instrText>
      </w:r>
      <w:r w:rsidR="00782FFE" w:rsidRPr="009C2AA5">
        <w:instrText>Несущественные предупреждения проверки конфигурации</w:instrText>
      </w:r>
      <w:r w:rsidR="00782FFE">
        <w:instrText>" \s "</w:instrText>
      </w:r>
      <w:r>
        <w:instrText>#STD</w:instrText>
      </w:r>
      <w:r w:rsidR="00782FFE">
        <w:instrText xml:space="preserve">759" \c 8 </w:instrText>
      </w:r>
      <w:r w:rsidR="00782FFE">
        <w:fldChar w:fldCharType="end"/>
      </w:r>
    </w:p>
    <w:p w:rsidR="007D35E7" w:rsidRPr="007D35E7" w:rsidRDefault="007D35E7" w:rsidP="007D35E7">
      <w:pPr>
        <w:pStyle w:val="af9"/>
        <w:rPr>
          <w:rStyle w:val="ad"/>
        </w:rPr>
      </w:pPr>
      <w:r w:rsidRPr="007D35E7">
        <w:rPr>
          <w:rStyle w:val="ad"/>
        </w:rPr>
        <w:t>Область применения: управляемое приложение, мобильное приложение, обычное приложение.</w:t>
      </w:r>
    </w:p>
    <w:p w:rsidR="007D35E7" w:rsidRDefault="007D35E7" w:rsidP="007D35E7">
      <w:r>
        <w:t>1. Следующие предупреждения проверки конфигурации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не являются существенными для работоспособности прикладных решений и поэтому не подлежат обязательному исправлению:</w:t>
      </w:r>
    </w:p>
    <w:p w:rsidR="007D35E7" w:rsidRDefault="007D35E7" w:rsidP="001E206F">
      <w:pPr>
        <w:pStyle w:val="afa"/>
        <w:numPr>
          <w:ilvl w:val="0"/>
          <w:numId w:val="49"/>
        </w:numPr>
      </w:pPr>
      <w:r>
        <w:t>Пустой обработчик (для обработчиков оповещений в программных модулях);</w:t>
      </w:r>
    </w:p>
    <w:p w:rsidR="007D35E7" w:rsidRDefault="007D35E7" w:rsidP="001E206F">
      <w:pPr>
        <w:pStyle w:val="afa"/>
        <w:numPr>
          <w:ilvl w:val="0"/>
          <w:numId w:val="49"/>
        </w:numPr>
      </w:pPr>
      <w:r>
        <w:t>Неразрешимые ссылки на объекты метаданных (в формах и в справке);</w:t>
      </w:r>
    </w:p>
    <w:p w:rsidR="007D35E7" w:rsidRDefault="007D35E7" w:rsidP="001E206F">
      <w:pPr>
        <w:pStyle w:val="afa"/>
        <w:numPr>
          <w:ilvl w:val="0"/>
          <w:numId w:val="49"/>
        </w:numPr>
      </w:pPr>
      <w:r>
        <w:t>Неразрешимые ссылки на картинки (в формах);</w:t>
      </w:r>
    </w:p>
    <w:p w:rsidR="007D35E7" w:rsidRDefault="007D35E7" w:rsidP="001E206F">
      <w:pPr>
        <w:pStyle w:val="afa"/>
        <w:numPr>
          <w:ilvl w:val="0"/>
          <w:numId w:val="49"/>
        </w:numPr>
      </w:pPr>
      <w:r>
        <w:t>Неправильные пути к данным (в формах).</w:t>
      </w:r>
    </w:p>
    <w:p w:rsidR="007D35E7" w:rsidRDefault="007D35E7" w:rsidP="007D35E7">
      <w:r>
        <w:t>Кроме того методика поиска и исправления подобных мест отсутствует.</w:t>
      </w:r>
    </w:p>
    <w:p w:rsidR="007D35E7" w:rsidRDefault="007D35E7" w:rsidP="007D35E7">
      <w:r>
        <w:t>2. При регламентной проверке конфигурации не следует включать флажок </w:t>
      </w:r>
      <w:r>
        <w:rPr>
          <w:rStyle w:val="a8"/>
          <w:rFonts w:ascii="Verdana" w:hAnsi="Verdana"/>
          <w:color w:val="000000"/>
          <w:sz w:val="19"/>
          <w:szCs w:val="19"/>
        </w:rPr>
        <w:t>Поиск использования синхронных вызовов</w:t>
      </w:r>
      <w:r>
        <w:t>, так как в результатах проверки выводятся, в том числе, корректные места вызовов в коде, который не исполняется в веб-клиенте (например, серверный код). См. также: </w:t>
      </w:r>
      <w:hyperlink r:id="rId70" w:history="1">
        <w:r>
          <w:rPr>
            <w:rStyle w:val="af8"/>
            <w:rFonts w:ascii="Verdana" w:hAnsi="Verdana"/>
            <w:sz w:val="19"/>
            <w:szCs w:val="19"/>
          </w:rPr>
          <w:t>Ограничение на использование модальных окон и синхронных вызовов</w:t>
        </w:r>
      </w:hyperlink>
      <w:r>
        <w:t>.</w:t>
      </w:r>
    </w:p>
    <w:p w:rsidR="007D35E7" w:rsidRDefault="007D35E7" w:rsidP="007D35E7">
      <w:pPr>
        <w:rPr>
          <w:rFonts w:ascii="Arial" w:hAnsi="Arial" w:cs="Arial"/>
          <w:sz w:val="24"/>
          <w:szCs w:val="24"/>
        </w:rPr>
      </w:pPr>
      <w:r>
        <w:rPr>
          <w:rFonts w:ascii="Arial" w:hAnsi="Arial" w:cs="Arial"/>
          <w:sz w:val="24"/>
          <w:szCs w:val="24"/>
        </w:rPr>
        <w:t>См. также</w:t>
      </w:r>
    </w:p>
    <w:p w:rsidR="007D35E7" w:rsidRPr="007D35E7" w:rsidRDefault="004F69AB" w:rsidP="001E206F">
      <w:pPr>
        <w:pStyle w:val="afa"/>
        <w:numPr>
          <w:ilvl w:val="0"/>
          <w:numId w:val="50"/>
        </w:numPr>
        <w:rPr>
          <w:rFonts w:cs="Times New Roman"/>
        </w:rPr>
      </w:pPr>
      <w:hyperlink r:id="rId71" w:history="1">
        <w:r w:rsidR="007D35E7" w:rsidRPr="007D35E7">
          <w:rPr>
            <w:rStyle w:val="af8"/>
            <w:rFonts w:ascii="Verdana" w:hAnsi="Verdana"/>
            <w:sz w:val="19"/>
            <w:szCs w:val="19"/>
          </w:rPr>
          <w:t>Общие требования к конфигурации</w:t>
        </w:r>
      </w:hyperlink>
    </w:p>
    <w:p w:rsidR="00DE79A0" w:rsidRDefault="004F69AB" w:rsidP="00DE79A0">
      <w:pPr>
        <w:pStyle w:val="2"/>
        <w:rPr>
          <w:rFonts w:eastAsia="Times New Roman"/>
          <w:lang w:eastAsia="ru-RU"/>
        </w:rPr>
      </w:pPr>
      <w:hyperlink r:id="rId72" w:history="1">
        <w:bookmarkStart w:id="70" w:name="_Toc31109415"/>
        <w:r w:rsidR="00DE79A0" w:rsidRPr="00DE79A0">
          <w:rPr>
            <w:rFonts w:eastAsia="Times New Roman"/>
            <w:lang w:eastAsia="ru-RU"/>
          </w:rPr>
          <w:t>Учет версий конфигураций</w:t>
        </w:r>
        <w:bookmarkEnd w:id="70"/>
      </w:hyperlink>
    </w:p>
    <w:p w:rsidR="00331A6E" w:rsidRDefault="003039D7" w:rsidP="00331A6E">
      <w:pPr>
        <w:pStyle w:val="3"/>
      </w:pPr>
      <w:bookmarkStart w:id="71" w:name="_Toc31109416"/>
      <w:r>
        <w:rPr>
          <w:rFonts w:ascii="Verdana" w:hAnsi="Verdana"/>
          <w:color w:val="000000"/>
          <w:sz w:val="19"/>
          <w:szCs w:val="19"/>
        </w:rPr>
        <w:t>#STD</w:t>
      </w:r>
      <w:r w:rsidR="00646E87">
        <w:rPr>
          <w:rFonts w:ascii="Verdana" w:hAnsi="Verdana"/>
          <w:color w:val="000000"/>
          <w:sz w:val="19"/>
          <w:szCs w:val="19"/>
        </w:rPr>
        <w:t>484.</w:t>
      </w:r>
      <w:r w:rsidR="00331A6E">
        <w:t>Общие сведения о выпуске конфигураций</w:t>
      </w:r>
      <w:bookmarkEnd w:id="7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484.</w:instrText>
      </w:r>
      <w:r w:rsidR="00782FFE" w:rsidRPr="009C2AA5">
        <w:instrText>Общие сведения о выпуске конфигураций</w:instrText>
      </w:r>
      <w:r w:rsidR="00782FFE">
        <w:instrText>" \s "</w:instrText>
      </w:r>
      <w:r>
        <w:instrText>#STD</w:instrText>
      </w:r>
      <w:r w:rsidR="00782FFE">
        <w:instrText xml:space="preserve">484" \c 8 </w:instrText>
      </w:r>
      <w:r w:rsidR="00782FFE">
        <w:fldChar w:fldCharType="end"/>
      </w:r>
    </w:p>
    <w:p w:rsidR="00331A6E" w:rsidRPr="00331A6E" w:rsidRDefault="00331A6E" w:rsidP="00331A6E">
      <w:pPr>
        <w:pStyle w:val="af9"/>
        <w:rPr>
          <w:rStyle w:val="ad"/>
        </w:rPr>
      </w:pPr>
      <w:r w:rsidRPr="00331A6E">
        <w:rPr>
          <w:rStyle w:val="ad"/>
        </w:rPr>
        <w:t>Область применения: управляемое приложение, мобильное приложение, обычное приложение.</w:t>
      </w:r>
    </w:p>
    <w:p w:rsidR="00331A6E" w:rsidRDefault="00331A6E" w:rsidP="00331A6E">
      <w:r>
        <w:t>1. Конфигурации выпускаются версиями и редакциями.</w:t>
      </w:r>
    </w:p>
    <w:p w:rsidR="00331A6E" w:rsidRDefault="00331A6E" w:rsidP="00331A6E">
      <w:r>
        <w:t>2.</w:t>
      </w:r>
      <w:r>
        <w:rPr>
          <w:rStyle w:val="a8"/>
          <w:rFonts w:ascii="Verdana" w:hAnsi="Verdana"/>
          <w:color w:val="000000"/>
          <w:sz w:val="19"/>
          <w:szCs w:val="19"/>
        </w:rPr>
        <w:t> Версия</w:t>
      </w:r>
      <w:r>
        <w:t> - исправление текущих ошибок и внесение незначительных усовершенствований. Выпуск новой версии должен обеспечивать переход с предыдущей с сохранением данных.</w:t>
      </w:r>
    </w:p>
    <w:p w:rsidR="00331A6E" w:rsidRDefault="00331A6E" w:rsidP="00331A6E">
      <w:r>
        <w:t>3. </w:t>
      </w:r>
      <w:r>
        <w:rPr>
          <w:rStyle w:val="a8"/>
          <w:rFonts w:ascii="Verdana" w:hAnsi="Verdana"/>
          <w:color w:val="000000"/>
          <w:sz w:val="19"/>
          <w:szCs w:val="19"/>
        </w:rPr>
        <w:t>Редакция</w:t>
      </w:r>
      <w:r>
        <w:t> - внесение существенных изменений в структуру учета, требующих преобразования данных. Формальным, но не обязательным, признаком новой редакции является необходимость переноса данных путем конвертации. При выпуске новой редакции желательно обеспечивать переход с сохранением данных. Если по каким либо причинам это невозможно, необходимо описать процедуру перехода на новую редакцию (начало работы, перенос начальных остатков и т.д.).</w:t>
      </w:r>
    </w:p>
    <w:p w:rsidR="00331A6E" w:rsidRDefault="00331A6E" w:rsidP="00331A6E">
      <w:r>
        <w:t>См. также</w:t>
      </w:r>
    </w:p>
    <w:p w:rsidR="00331A6E" w:rsidRPr="00331A6E" w:rsidRDefault="004F69AB" w:rsidP="001E206F">
      <w:pPr>
        <w:pStyle w:val="afa"/>
        <w:numPr>
          <w:ilvl w:val="0"/>
          <w:numId w:val="50"/>
        </w:numPr>
        <w:rPr>
          <w:rFonts w:ascii="Verdana" w:hAnsi="Verdana" w:cs="Times New Roman"/>
          <w:sz w:val="19"/>
          <w:szCs w:val="19"/>
        </w:rPr>
      </w:pPr>
      <w:hyperlink r:id="rId73" w:history="1">
        <w:r w:rsidR="00331A6E" w:rsidRPr="00331A6E">
          <w:rPr>
            <w:rStyle w:val="af8"/>
            <w:rFonts w:ascii="Verdana" w:hAnsi="Verdana"/>
            <w:sz w:val="19"/>
            <w:szCs w:val="19"/>
          </w:rPr>
          <w:t>Нумерация редакций и версий</w:t>
        </w:r>
      </w:hyperlink>
    </w:p>
    <w:p w:rsidR="007808C1" w:rsidRDefault="003039D7" w:rsidP="007808C1">
      <w:pPr>
        <w:pStyle w:val="3"/>
      </w:pPr>
      <w:bookmarkStart w:id="72" w:name="_Toc31109417"/>
      <w:r>
        <w:rPr>
          <w:rFonts w:ascii="Verdana" w:hAnsi="Verdana"/>
          <w:color w:val="000000"/>
          <w:sz w:val="19"/>
          <w:szCs w:val="19"/>
        </w:rPr>
        <w:lastRenderedPageBreak/>
        <w:t>#STD</w:t>
      </w:r>
      <w:r w:rsidR="00646E87">
        <w:rPr>
          <w:rFonts w:ascii="Verdana" w:hAnsi="Verdana"/>
          <w:color w:val="000000"/>
          <w:sz w:val="19"/>
          <w:szCs w:val="19"/>
        </w:rPr>
        <w:t>483.</w:t>
      </w:r>
      <w:r w:rsidR="007808C1">
        <w:t>Нумерация редакций и версий</w:t>
      </w:r>
      <w:bookmarkEnd w:id="7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483.</w:instrText>
      </w:r>
      <w:r w:rsidR="00782FFE" w:rsidRPr="009C2AA5">
        <w:instrText>Нумерация редакций и версий</w:instrText>
      </w:r>
      <w:r w:rsidR="00782FFE">
        <w:instrText>" \s "</w:instrText>
      </w:r>
      <w:r>
        <w:instrText>#STD</w:instrText>
      </w:r>
      <w:r w:rsidR="00782FFE">
        <w:instrText xml:space="preserve">483" \c 8 </w:instrText>
      </w:r>
      <w:r w:rsidR="00782FFE">
        <w:fldChar w:fldCharType="end"/>
      </w:r>
    </w:p>
    <w:p w:rsidR="007808C1" w:rsidRPr="007808C1" w:rsidRDefault="007808C1" w:rsidP="007808C1">
      <w:pPr>
        <w:pStyle w:val="af9"/>
        <w:rPr>
          <w:rStyle w:val="ad"/>
        </w:rPr>
      </w:pPr>
      <w:r w:rsidRPr="007808C1">
        <w:rPr>
          <w:rStyle w:val="ad"/>
        </w:rPr>
        <w:t>Область применения: управляемое приложение, мобильное приложение, обычное приложение.</w:t>
      </w:r>
    </w:p>
    <w:p w:rsidR="007808C1" w:rsidRDefault="007808C1" w:rsidP="007808C1">
      <w:r w:rsidRPr="007808C1">
        <w:t>1. Номер очередной редакции конфигурации, начинается со следующего целого номера относительно предыдущей редакции. Для обозначения редакции обычно номер редакции объединяют через точку с номером подредакции, например: редакция 1.5, редакция 1.6 и т. д. Для новых конфигураций нумерация начинается с 1.0.</w:t>
      </w:r>
    </w:p>
    <w:p w:rsidR="007808C1" w:rsidRDefault="007808C1" w:rsidP="007808C1">
      <w:r w:rsidRPr="007808C1">
        <w:t>2. Все версии одной подредакции (включая альфа, ознакомительные, бета и финальные версии) нумеруются подряд. Нумерация версий начинается с 1.</w:t>
      </w:r>
    </w:p>
    <w:p w:rsidR="007808C1" w:rsidRDefault="007808C1" w:rsidP="007808C1">
      <w:r w:rsidRPr="007808C1">
        <w:t>3. Информация о номере редакции, номере подредакции и номере версии объединяются в полный номер версии конфигурации. Он указывается в свойстве Версия конфигурации и представляет собой строку символов следующего вида:</w:t>
      </w:r>
    </w:p>
    <w:p w:rsidR="007808C1" w:rsidRDefault="007808C1" w:rsidP="007808C1">
      <w:pPr>
        <w:rPr>
          <w:rFonts w:ascii="Verdana" w:hAnsi="Verdana"/>
          <w:color w:val="000000"/>
        </w:rPr>
      </w:pPr>
      <w:r>
        <w:rPr>
          <w:rFonts w:ascii="Verdana" w:hAnsi="Verdana"/>
          <w:color w:val="000000"/>
        </w:rPr>
        <w:t>{Р|РР}.{П|ПП}.{З|ЗЗ}.{С|СС}</w:t>
      </w:r>
    </w:p>
    <w:p w:rsidR="007808C1" w:rsidRDefault="007808C1" w:rsidP="007808C1">
      <w:r w:rsidRPr="007808C1">
        <w:t>где:</w:t>
      </w:r>
    </w:p>
    <w:p w:rsidR="007808C1" w:rsidRDefault="007808C1" w:rsidP="007808C1">
      <w:pPr>
        <w:jc w:val="left"/>
      </w:pPr>
      <w:r w:rsidRPr="007808C1">
        <w:t>Р - номер редакции (минимум 1 цифра, может занимать и больше разрядов);</w:t>
      </w:r>
      <w:r w:rsidRPr="007808C1">
        <w:br/>
        <w:t>П - номер подредакции (минимум 1 цифра, может занимать и больше разрядов);</w:t>
      </w:r>
      <w:r w:rsidRPr="007808C1">
        <w:br/>
        <w:t>З - номер версии (минимум 1 цифра, может занимать и больше разрядов);</w:t>
      </w:r>
      <w:r w:rsidRPr="007808C1">
        <w:br/>
        <w:t>С - номер сборки (минимум 1 цифра, может занимать и больше разрядов).</w:t>
      </w:r>
    </w:p>
    <w:p w:rsidR="007808C1" w:rsidRPr="007808C1" w:rsidRDefault="007808C1" w:rsidP="007808C1">
      <w:r w:rsidRPr="007808C1">
        <w:t>Пример:</w:t>
      </w:r>
    </w:p>
    <w:p w:rsidR="007808C1" w:rsidRDefault="007808C1" w:rsidP="007808C1">
      <w:pPr>
        <w:rPr>
          <w:rFonts w:ascii="Verdana" w:hAnsi="Verdana"/>
          <w:color w:val="000000"/>
        </w:rPr>
      </w:pPr>
      <w:r>
        <w:rPr>
          <w:rFonts w:ascii="Verdana" w:hAnsi="Verdana"/>
          <w:color w:val="000000"/>
        </w:rPr>
        <w:t>1.6.4.7 – 7-я сборка, 4-ой версии, редакции 1.6</w:t>
      </w:r>
    </w:p>
    <w:p w:rsidR="007808C1" w:rsidRDefault="007808C1" w:rsidP="007808C1">
      <w:r>
        <w:t>См. также</w:t>
      </w:r>
    </w:p>
    <w:p w:rsidR="007808C1" w:rsidRPr="007808C1" w:rsidRDefault="004F69AB" w:rsidP="001E206F">
      <w:pPr>
        <w:pStyle w:val="afa"/>
        <w:numPr>
          <w:ilvl w:val="0"/>
          <w:numId w:val="50"/>
        </w:numPr>
        <w:rPr>
          <w:rFonts w:ascii="Verdana" w:hAnsi="Verdana" w:cs="Times New Roman"/>
          <w:color w:val="000000"/>
        </w:rPr>
      </w:pPr>
      <w:hyperlink r:id="rId74" w:history="1">
        <w:r w:rsidR="007808C1" w:rsidRPr="007808C1">
          <w:rPr>
            <w:rStyle w:val="af8"/>
            <w:rFonts w:ascii="Verdana" w:hAnsi="Verdana"/>
          </w:rPr>
          <w:t>Общие сведения о выпуске конфигураций</w:t>
        </w:r>
      </w:hyperlink>
    </w:p>
    <w:p w:rsidR="00264345" w:rsidRDefault="003039D7" w:rsidP="00264345">
      <w:pPr>
        <w:pStyle w:val="3"/>
      </w:pPr>
      <w:bookmarkStart w:id="73" w:name="_Toc31109418"/>
      <w:r>
        <w:rPr>
          <w:rFonts w:ascii="Verdana" w:hAnsi="Verdana"/>
          <w:color w:val="000000"/>
          <w:sz w:val="19"/>
          <w:szCs w:val="19"/>
        </w:rPr>
        <w:t>#STD</w:t>
      </w:r>
      <w:r w:rsidR="00646E87">
        <w:rPr>
          <w:rFonts w:ascii="Verdana" w:hAnsi="Verdana"/>
          <w:color w:val="000000"/>
          <w:sz w:val="19"/>
          <w:szCs w:val="19"/>
        </w:rPr>
        <w:t>482.</w:t>
      </w:r>
      <w:r w:rsidR="00264345">
        <w:t>Заполнение свойств конфигурации информацией о выпуске</w:t>
      </w:r>
      <w:bookmarkEnd w:id="7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482.</w:instrText>
      </w:r>
      <w:r w:rsidR="00782FFE" w:rsidRPr="009C2AA5">
        <w:instrText>Заполнение свойств конфигурации информацией о выпуске</w:instrText>
      </w:r>
      <w:r w:rsidR="00782FFE">
        <w:instrText>" \s "</w:instrText>
      </w:r>
      <w:r>
        <w:instrText>#STD</w:instrText>
      </w:r>
      <w:r w:rsidR="00782FFE">
        <w:instrText xml:space="preserve">482" \c 8 </w:instrText>
      </w:r>
      <w:r w:rsidR="00782FFE">
        <w:fldChar w:fldCharType="end"/>
      </w:r>
    </w:p>
    <w:p w:rsidR="00264345" w:rsidRPr="00264345" w:rsidRDefault="00264345" w:rsidP="00264345">
      <w:pPr>
        <w:rPr>
          <w:rStyle w:val="ad"/>
        </w:rPr>
      </w:pPr>
      <w:r w:rsidRPr="00264345">
        <w:rPr>
          <w:rStyle w:val="ad"/>
        </w:rPr>
        <w:t>Область применения: управляемое приложение, мобильное приложение, обычное приложение.</w:t>
      </w:r>
    </w:p>
    <w:p w:rsidR="00264345" w:rsidRDefault="00264345" w:rsidP="00264345">
      <w:pPr>
        <w:rPr>
          <w:sz w:val="19"/>
          <w:szCs w:val="19"/>
        </w:rPr>
      </w:pPr>
      <w:r>
        <w:t>1. </w:t>
      </w:r>
      <w:r>
        <w:rPr>
          <w:rStyle w:val="a8"/>
          <w:rFonts w:ascii="Verdana" w:hAnsi="Verdana"/>
          <w:color w:val="000000"/>
        </w:rPr>
        <w:t>Синоним</w:t>
      </w:r>
      <w:r>
        <w:t>. В синониме указывается официальное название конфигурации, которое будет идентифицировать конфигурацию в документации, на коробке с продуктом, прайс-листе, рекламе, в информационных и методических материалах. В конце официального названия через запятую указывается слово "редакция" и номер редакции.</w:t>
      </w:r>
    </w:p>
    <w:p w:rsidR="00264345" w:rsidRDefault="00264345" w:rsidP="00264345">
      <w:pPr>
        <w:rPr>
          <w:sz w:val="19"/>
          <w:szCs w:val="19"/>
        </w:rPr>
      </w:pPr>
      <w:r>
        <w:t>Например: "Бухгалтерия предприятия, редакция 1.6"</w:t>
      </w:r>
    </w:p>
    <w:p w:rsidR="00264345" w:rsidRDefault="00264345" w:rsidP="00264345">
      <w:pPr>
        <w:rPr>
          <w:sz w:val="19"/>
          <w:szCs w:val="19"/>
        </w:rPr>
      </w:pPr>
      <w:r>
        <w:rPr>
          <w:sz w:val="19"/>
          <w:szCs w:val="19"/>
        </w:rPr>
        <w:t>2. </w:t>
      </w:r>
      <w:r>
        <w:rPr>
          <w:rStyle w:val="a8"/>
          <w:rFonts w:ascii="Verdana" w:hAnsi="Verdana"/>
          <w:color w:val="000000"/>
          <w:sz w:val="19"/>
          <w:szCs w:val="19"/>
        </w:rPr>
        <w:t>Имя</w:t>
      </w:r>
      <w:r>
        <w:rPr>
          <w:sz w:val="19"/>
          <w:szCs w:val="19"/>
        </w:rPr>
        <w:t>. </w:t>
      </w:r>
      <w:r>
        <w:t>Имя образуется по правилам образования имен из синонима; слово "редакция", номер редакции (и подредакции) – не указываются.</w:t>
      </w:r>
    </w:p>
    <w:p w:rsidR="00264345" w:rsidRDefault="00264345" w:rsidP="00264345">
      <w:pPr>
        <w:rPr>
          <w:sz w:val="19"/>
          <w:szCs w:val="19"/>
        </w:rPr>
      </w:pPr>
      <w:r>
        <w:t>Например: "БухгалтерияПредприятия"</w:t>
      </w:r>
    </w:p>
    <w:p w:rsidR="00264345" w:rsidRDefault="00264345" w:rsidP="00264345">
      <w:pPr>
        <w:rPr>
          <w:sz w:val="19"/>
          <w:szCs w:val="19"/>
        </w:rPr>
      </w:pPr>
      <w:r>
        <w:rPr>
          <w:sz w:val="19"/>
          <w:szCs w:val="19"/>
        </w:rPr>
        <w:t>3. </w:t>
      </w:r>
      <w:r>
        <w:rPr>
          <w:rStyle w:val="a8"/>
          <w:rFonts w:ascii="Verdana" w:hAnsi="Verdana"/>
          <w:color w:val="000000"/>
          <w:sz w:val="19"/>
          <w:szCs w:val="19"/>
        </w:rPr>
        <w:t>Краткая информация</w:t>
      </w:r>
      <w:r>
        <w:rPr>
          <w:sz w:val="19"/>
          <w:szCs w:val="19"/>
        </w:rPr>
        <w:t>. </w:t>
      </w:r>
      <w:r>
        <w:t>Краткая информация повторяет синоним.</w:t>
      </w:r>
    </w:p>
    <w:p w:rsidR="00264345" w:rsidRDefault="00264345" w:rsidP="00264345">
      <w:pPr>
        <w:rPr>
          <w:sz w:val="19"/>
          <w:szCs w:val="19"/>
        </w:rPr>
      </w:pPr>
      <w:r>
        <w:rPr>
          <w:sz w:val="19"/>
          <w:szCs w:val="19"/>
        </w:rPr>
        <w:t>4. </w:t>
      </w:r>
      <w:r>
        <w:rPr>
          <w:rStyle w:val="a8"/>
          <w:rFonts w:ascii="Verdana" w:hAnsi="Verdana"/>
          <w:color w:val="000000"/>
          <w:sz w:val="19"/>
          <w:szCs w:val="19"/>
        </w:rPr>
        <w:t>Подробная информация</w:t>
      </w:r>
      <w:r>
        <w:rPr>
          <w:sz w:val="19"/>
          <w:szCs w:val="19"/>
        </w:rPr>
        <w:t>. </w:t>
      </w:r>
      <w:r>
        <w:t>Подробная информация повторяет синоним.</w:t>
      </w:r>
    </w:p>
    <w:p w:rsidR="00264345" w:rsidRDefault="00264345" w:rsidP="00264345">
      <w:pPr>
        <w:rPr>
          <w:sz w:val="19"/>
          <w:szCs w:val="19"/>
        </w:rPr>
      </w:pPr>
      <w:r>
        <w:rPr>
          <w:sz w:val="19"/>
          <w:szCs w:val="19"/>
        </w:rPr>
        <w:t>5. </w:t>
      </w:r>
      <w:r>
        <w:rPr>
          <w:rStyle w:val="a8"/>
          <w:rFonts w:ascii="Verdana" w:hAnsi="Verdana"/>
          <w:color w:val="000000"/>
          <w:sz w:val="19"/>
          <w:szCs w:val="19"/>
        </w:rPr>
        <w:t>Логотип</w:t>
      </w:r>
      <w:r>
        <w:rPr>
          <w:sz w:val="19"/>
          <w:szCs w:val="19"/>
        </w:rPr>
        <w:t>. </w:t>
      </w:r>
      <w:r>
        <w:t>Для типовых конфигураций фирмы "1С" картинка логотипа не заполняется.</w:t>
      </w:r>
    </w:p>
    <w:p w:rsidR="00264345" w:rsidRDefault="00264345" w:rsidP="00264345">
      <w:pPr>
        <w:rPr>
          <w:sz w:val="19"/>
          <w:szCs w:val="19"/>
        </w:rPr>
      </w:pPr>
      <w:bookmarkStart w:id="74" w:name="6"/>
      <w:bookmarkEnd w:id="74"/>
      <w:r>
        <w:rPr>
          <w:sz w:val="19"/>
          <w:szCs w:val="19"/>
        </w:rPr>
        <w:t>6. </w:t>
      </w:r>
      <w:r>
        <w:rPr>
          <w:rStyle w:val="a8"/>
          <w:rFonts w:ascii="Verdana" w:hAnsi="Verdana"/>
          <w:color w:val="000000"/>
          <w:sz w:val="19"/>
          <w:szCs w:val="19"/>
        </w:rPr>
        <w:t>Заставка</w:t>
      </w:r>
      <w:r>
        <w:rPr>
          <w:sz w:val="19"/>
          <w:szCs w:val="19"/>
        </w:rPr>
        <w:t>. </w:t>
      </w:r>
      <w:r>
        <w:t>В качестве заставки устанавливается картинка одного из типов, поддерживаемых системой 1С:Предприятие. Требования к размеру картинки см. в </w:t>
      </w:r>
      <w:hyperlink r:id="rId75" w:tgtFrame="_top" w:history="1">
        <w:r>
          <w:rPr>
            <w:rStyle w:val="af8"/>
            <w:rFonts w:ascii="Verdana" w:hAnsi="Verdana"/>
          </w:rPr>
          <w:t>документации</w:t>
        </w:r>
      </w:hyperlink>
      <w:r>
        <w:t>.</w:t>
      </w:r>
    </w:p>
    <w:p w:rsidR="00264345" w:rsidRDefault="00264345" w:rsidP="00264345">
      <w:pPr>
        <w:rPr>
          <w:sz w:val="19"/>
          <w:szCs w:val="19"/>
        </w:rPr>
      </w:pPr>
      <w:bookmarkStart w:id="75" w:name="7"/>
      <w:bookmarkEnd w:id="75"/>
      <w:r>
        <w:rPr>
          <w:sz w:val="19"/>
          <w:szCs w:val="19"/>
        </w:rPr>
        <w:t>7. </w:t>
      </w:r>
      <w:r>
        <w:rPr>
          <w:rStyle w:val="a8"/>
          <w:rFonts w:ascii="Verdana" w:hAnsi="Verdana"/>
          <w:color w:val="000000"/>
          <w:sz w:val="19"/>
          <w:szCs w:val="19"/>
        </w:rPr>
        <w:t>Авторские права</w:t>
      </w:r>
      <w:r>
        <w:rPr>
          <w:sz w:val="19"/>
          <w:szCs w:val="19"/>
        </w:rPr>
        <w:t>. </w:t>
      </w:r>
      <w:r>
        <w:t>Указывается строка вида:</w:t>
      </w:r>
    </w:p>
    <w:p w:rsidR="00264345" w:rsidRDefault="00264345" w:rsidP="00264345">
      <w:pPr>
        <w:pStyle w:val="af9"/>
        <w:rPr>
          <w:rFonts w:ascii="Verdana" w:hAnsi="Verdana"/>
          <w:color w:val="000000"/>
          <w:sz w:val="19"/>
          <w:szCs w:val="19"/>
        </w:rPr>
      </w:pPr>
      <w:r>
        <w:rPr>
          <w:rFonts w:ascii="Verdana" w:hAnsi="Verdana"/>
          <w:color w:val="000000"/>
          <w:sz w:val="20"/>
          <w:szCs w:val="20"/>
        </w:rPr>
        <w:t>Copyright (C) &lt;разработчик&gt;, хххх-хххх. Все права защищены.</w:t>
      </w:r>
    </w:p>
    <w:p w:rsidR="00264345" w:rsidRDefault="00264345" w:rsidP="00264345">
      <w:pPr>
        <w:rPr>
          <w:sz w:val="19"/>
          <w:szCs w:val="19"/>
        </w:rPr>
      </w:pPr>
      <w:r>
        <w:t>Для конфигураций на английском языке: Copyright (C) &lt;разработчик&gt;, хххх-хххх. All rights reserved.</w:t>
      </w:r>
    </w:p>
    <w:p w:rsidR="00264345" w:rsidRDefault="00264345" w:rsidP="00264345">
      <w:pPr>
        <w:rPr>
          <w:sz w:val="19"/>
          <w:szCs w:val="19"/>
        </w:rPr>
      </w:pPr>
      <w:r>
        <w:t>Вместо "хххх-хххх" указываются конкретные годы выпуска конфигурации.</w:t>
      </w:r>
    </w:p>
    <w:p w:rsidR="00264345" w:rsidRDefault="00264345" w:rsidP="00264345">
      <w:pPr>
        <w:pStyle w:val="af9"/>
        <w:rPr>
          <w:rFonts w:ascii="Verdana" w:hAnsi="Verdana"/>
          <w:color w:val="000000"/>
          <w:sz w:val="19"/>
          <w:szCs w:val="19"/>
        </w:rPr>
      </w:pPr>
      <w:r>
        <w:rPr>
          <w:rFonts w:ascii="Verdana" w:hAnsi="Verdana"/>
          <w:color w:val="000000"/>
          <w:sz w:val="20"/>
          <w:szCs w:val="20"/>
        </w:rPr>
        <w:t>Например: Copyright (C) ООО "1С-Софт", 2009-2016. Все права защищены</w:t>
      </w:r>
    </w:p>
    <w:p w:rsidR="00264345" w:rsidRDefault="00264345" w:rsidP="00264345">
      <w:pPr>
        <w:rPr>
          <w:sz w:val="19"/>
          <w:szCs w:val="19"/>
        </w:rPr>
      </w:pPr>
      <w:bookmarkStart w:id="76" w:name="8"/>
      <w:bookmarkEnd w:id="76"/>
      <w:r>
        <w:rPr>
          <w:sz w:val="19"/>
          <w:szCs w:val="19"/>
        </w:rPr>
        <w:t>8. </w:t>
      </w:r>
      <w:r>
        <w:rPr>
          <w:rStyle w:val="a8"/>
          <w:rFonts w:ascii="Verdana" w:hAnsi="Verdana"/>
          <w:color w:val="000000"/>
          <w:sz w:val="19"/>
          <w:szCs w:val="19"/>
        </w:rPr>
        <w:t>Адрес информации о поставщике</w:t>
      </w:r>
      <w:r>
        <w:rPr>
          <w:sz w:val="19"/>
          <w:szCs w:val="19"/>
        </w:rPr>
        <w:t>. </w:t>
      </w:r>
      <w:r>
        <w:t>Для типовых конфигураций фирмы "1С" указывается строка:</w:t>
      </w:r>
      <w:r>
        <w:br/>
      </w:r>
      <w:hyperlink r:id="rId76" w:tgtFrame="_blank" w:history="1">
        <w:r>
          <w:rPr>
            <w:rStyle w:val="af8"/>
            <w:rFonts w:ascii="Verdana" w:hAnsi="Verdana"/>
          </w:rPr>
          <w:t>http://www.1c.ru</w:t>
        </w:r>
      </w:hyperlink>
    </w:p>
    <w:p w:rsidR="00264345" w:rsidRDefault="00264345" w:rsidP="00264345">
      <w:pPr>
        <w:rPr>
          <w:sz w:val="19"/>
          <w:szCs w:val="19"/>
        </w:rPr>
      </w:pPr>
      <w:bookmarkStart w:id="77" w:name="9"/>
      <w:bookmarkEnd w:id="77"/>
      <w:r>
        <w:rPr>
          <w:sz w:val="19"/>
          <w:szCs w:val="19"/>
        </w:rPr>
        <w:t>9. </w:t>
      </w:r>
      <w:r>
        <w:rPr>
          <w:rStyle w:val="a8"/>
          <w:rFonts w:ascii="Verdana" w:hAnsi="Verdana"/>
          <w:color w:val="000000"/>
          <w:sz w:val="19"/>
          <w:szCs w:val="19"/>
        </w:rPr>
        <w:t>Адрес информации о конфигурации</w:t>
      </w:r>
      <w:r>
        <w:rPr>
          <w:sz w:val="19"/>
          <w:szCs w:val="19"/>
        </w:rPr>
        <w:t>. </w:t>
      </w:r>
      <w:r>
        <w:t>Для типовых конфигураций фирмы "1С" указывается строка:</w:t>
      </w:r>
    </w:p>
    <w:p w:rsidR="00264345" w:rsidRDefault="004F69AB" w:rsidP="00264345">
      <w:pPr>
        <w:rPr>
          <w:sz w:val="19"/>
          <w:szCs w:val="19"/>
        </w:rPr>
      </w:pPr>
      <w:hyperlink r:id="rId77" w:tgtFrame="_blank" w:history="1">
        <w:r w:rsidR="00264345">
          <w:rPr>
            <w:rStyle w:val="af8"/>
            <w:rFonts w:ascii="Verdana" w:hAnsi="Verdana"/>
          </w:rPr>
          <w:t>http://v8.1c.ru/&lt;короткое имя&gt;/</w:t>
        </w:r>
      </w:hyperlink>
      <w:r w:rsidR="00264345">
        <w:t>,</w:t>
      </w:r>
    </w:p>
    <w:p w:rsidR="00264345" w:rsidRDefault="00264345" w:rsidP="00264345">
      <w:pPr>
        <w:rPr>
          <w:sz w:val="19"/>
          <w:szCs w:val="19"/>
        </w:rPr>
      </w:pPr>
      <w:r>
        <w:t>где вместо </w:t>
      </w:r>
      <w:r>
        <w:rPr>
          <w:rStyle w:val="a9"/>
          <w:rFonts w:ascii="Verdana" w:hAnsi="Verdana"/>
          <w:color w:val="000000"/>
        </w:rPr>
        <w:t>&lt;короткое имя&gt;</w:t>
      </w:r>
      <w:r>
        <w:t> указывается англоязычное короткое имя конкретной конфигурации, например:</w:t>
      </w:r>
    </w:p>
    <w:p w:rsidR="00264345" w:rsidRDefault="004F69AB" w:rsidP="00264345">
      <w:pPr>
        <w:rPr>
          <w:sz w:val="19"/>
          <w:szCs w:val="19"/>
        </w:rPr>
      </w:pPr>
      <w:hyperlink r:id="rId78" w:tgtFrame="_blank" w:history="1">
        <w:r w:rsidR="00264345">
          <w:rPr>
            <w:rStyle w:val="af8"/>
            <w:rFonts w:ascii="Verdana" w:hAnsi="Verdana"/>
          </w:rPr>
          <w:t>http://v8.1c.ru/trade/</w:t>
        </w:r>
      </w:hyperlink>
    </w:p>
    <w:p w:rsidR="00264345" w:rsidRDefault="00264345" w:rsidP="00264345">
      <w:pPr>
        <w:rPr>
          <w:sz w:val="19"/>
          <w:szCs w:val="19"/>
        </w:rPr>
      </w:pPr>
      <w:bookmarkStart w:id="78" w:name="10"/>
      <w:bookmarkEnd w:id="78"/>
      <w:r>
        <w:rPr>
          <w:sz w:val="19"/>
          <w:szCs w:val="19"/>
        </w:rPr>
        <w:t>10. </w:t>
      </w:r>
      <w:r>
        <w:rPr>
          <w:rStyle w:val="a8"/>
          <w:rFonts w:ascii="Verdana" w:hAnsi="Verdana"/>
          <w:color w:val="000000"/>
          <w:sz w:val="19"/>
          <w:szCs w:val="19"/>
        </w:rPr>
        <w:t>Поставщик</w:t>
      </w:r>
      <w:r>
        <w:rPr>
          <w:sz w:val="19"/>
          <w:szCs w:val="19"/>
        </w:rPr>
        <w:t>. </w:t>
      </w:r>
      <w:r>
        <w:t>Для типовых конфигураций фирмы "1С"  в качестве поставщика указывается:</w:t>
      </w:r>
    </w:p>
    <w:p w:rsidR="00264345" w:rsidRDefault="00264345" w:rsidP="00264345">
      <w:pPr>
        <w:rPr>
          <w:sz w:val="19"/>
          <w:szCs w:val="19"/>
        </w:rPr>
      </w:pPr>
      <w:r>
        <w:t>Фирма "1С"</w:t>
      </w:r>
    </w:p>
    <w:p w:rsidR="00264345" w:rsidRDefault="00264345" w:rsidP="00264345">
      <w:pPr>
        <w:rPr>
          <w:sz w:val="19"/>
          <w:szCs w:val="19"/>
        </w:rPr>
      </w:pPr>
      <w:bookmarkStart w:id="79" w:name="11"/>
      <w:bookmarkEnd w:id="79"/>
      <w:r>
        <w:rPr>
          <w:sz w:val="19"/>
          <w:szCs w:val="19"/>
        </w:rPr>
        <w:t>11. </w:t>
      </w:r>
      <w:r>
        <w:rPr>
          <w:rStyle w:val="a8"/>
          <w:rFonts w:ascii="Verdana" w:hAnsi="Verdana"/>
          <w:color w:val="000000"/>
          <w:sz w:val="19"/>
          <w:szCs w:val="19"/>
        </w:rPr>
        <w:t>Версия</w:t>
      </w:r>
      <w:r>
        <w:rPr>
          <w:sz w:val="19"/>
          <w:szCs w:val="19"/>
        </w:rPr>
        <w:t>. </w:t>
      </w:r>
      <w:r>
        <w:t>Указывается полный номер версии конфигурации. Например, 1.6.4.7</w:t>
      </w:r>
    </w:p>
    <w:p w:rsidR="00264345" w:rsidRDefault="00264345" w:rsidP="00264345">
      <w:r>
        <w:t>Подробнее об образовании номера версии см. раздел </w:t>
      </w:r>
      <w:hyperlink r:id="rId79" w:history="1">
        <w:r>
          <w:rPr>
            <w:rStyle w:val="af8"/>
            <w:rFonts w:ascii="Verdana" w:hAnsi="Verdana"/>
          </w:rPr>
          <w:t>Нумерация редакций и версий</w:t>
        </w:r>
      </w:hyperlink>
      <w:r>
        <w:t>.</w:t>
      </w:r>
    </w:p>
    <w:p w:rsidR="00264345" w:rsidRDefault="00264345" w:rsidP="00264345">
      <w:pPr>
        <w:rPr>
          <w:sz w:val="19"/>
          <w:szCs w:val="19"/>
        </w:rPr>
      </w:pPr>
      <w:bookmarkStart w:id="80" w:name="12"/>
      <w:bookmarkEnd w:id="80"/>
      <w:r>
        <w:rPr>
          <w:sz w:val="19"/>
          <w:szCs w:val="19"/>
        </w:rPr>
        <w:t>12. </w:t>
      </w:r>
      <w:r>
        <w:rPr>
          <w:rStyle w:val="a8"/>
          <w:rFonts w:ascii="Verdana" w:hAnsi="Verdana"/>
          <w:color w:val="000000"/>
          <w:sz w:val="19"/>
          <w:szCs w:val="19"/>
        </w:rPr>
        <w:t>Адрес каталога обновлений</w:t>
      </w:r>
      <w:r>
        <w:rPr>
          <w:sz w:val="19"/>
          <w:szCs w:val="19"/>
        </w:rPr>
        <w:t>. </w:t>
      </w:r>
      <w:r>
        <w:t>Для типовых конфигураций фирмы "1С" указывается строка:</w:t>
      </w:r>
    </w:p>
    <w:p w:rsidR="00264345" w:rsidRDefault="004F69AB" w:rsidP="00264345">
      <w:pPr>
        <w:rPr>
          <w:sz w:val="19"/>
          <w:szCs w:val="19"/>
        </w:rPr>
      </w:pPr>
      <w:hyperlink r:id="rId80" w:tgtFrame="_blank" w:history="1">
        <w:r w:rsidR="00264345">
          <w:rPr>
            <w:rStyle w:val="af8"/>
            <w:rFonts w:ascii="Verdana" w:hAnsi="Verdana"/>
          </w:rPr>
          <w:t>http://downloads.v8.1c.ru/tmplts/</w:t>
        </w:r>
      </w:hyperlink>
    </w:p>
    <w:p w:rsidR="00DE79A0" w:rsidRDefault="004F69AB" w:rsidP="00DE79A0">
      <w:pPr>
        <w:pStyle w:val="2"/>
        <w:rPr>
          <w:rFonts w:eastAsia="Times New Roman"/>
          <w:lang w:eastAsia="ru-RU"/>
        </w:rPr>
      </w:pPr>
      <w:hyperlink r:id="rId81" w:history="1">
        <w:bookmarkStart w:id="81" w:name="_Toc31109419"/>
        <w:r w:rsidR="00DE79A0" w:rsidRPr="00DE79A0">
          <w:rPr>
            <w:rFonts w:eastAsia="Times New Roman"/>
            <w:lang w:eastAsia="ru-RU"/>
          </w:rPr>
          <w:t>Организация хранения данных</w:t>
        </w:r>
        <w:bookmarkEnd w:id="81"/>
      </w:hyperlink>
    </w:p>
    <w:p w:rsidR="00F61E35" w:rsidRDefault="003039D7" w:rsidP="00F61E35">
      <w:pPr>
        <w:pStyle w:val="3"/>
      </w:pPr>
      <w:bookmarkStart w:id="82" w:name="_Toc31109420"/>
      <w:r>
        <w:rPr>
          <w:rFonts w:ascii="Verdana" w:hAnsi="Verdana"/>
          <w:color w:val="000000"/>
          <w:sz w:val="19"/>
          <w:szCs w:val="19"/>
        </w:rPr>
        <w:t>#STD</w:t>
      </w:r>
      <w:r w:rsidR="00646E87">
        <w:rPr>
          <w:rFonts w:ascii="Verdana" w:hAnsi="Verdana"/>
          <w:color w:val="000000"/>
          <w:sz w:val="19"/>
          <w:szCs w:val="19"/>
        </w:rPr>
        <w:t>683.</w:t>
      </w:r>
      <w:r w:rsidR="00F61E35">
        <w:t>Общие сведения об организации хранения данных</w:t>
      </w:r>
      <w:bookmarkEnd w:id="8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683.</w:instrText>
      </w:r>
      <w:r w:rsidR="00782FFE" w:rsidRPr="009C2AA5">
        <w:instrText>Общие сведения об организации хранения данных</w:instrText>
      </w:r>
      <w:r w:rsidR="00782FFE">
        <w:instrText>" \s "</w:instrText>
      </w:r>
      <w:r>
        <w:instrText>#STD</w:instrText>
      </w:r>
      <w:r w:rsidR="00782FFE">
        <w:instrText xml:space="preserve">683" \c 8 </w:instrText>
      </w:r>
      <w:r w:rsidR="00782FFE">
        <w:fldChar w:fldCharType="end"/>
      </w:r>
    </w:p>
    <w:p w:rsidR="00F61E35" w:rsidRPr="00F61E35" w:rsidRDefault="00F61E35" w:rsidP="00F61E35">
      <w:pPr>
        <w:rPr>
          <w:rStyle w:val="a9"/>
          <w:rFonts w:ascii="Verdana" w:hAnsi="Verdana"/>
          <w:color w:val="008000"/>
          <w:sz w:val="19"/>
        </w:rPr>
      </w:pPr>
      <w:r w:rsidRPr="00F61E35">
        <w:rPr>
          <w:rStyle w:val="a9"/>
          <w:rFonts w:ascii="Verdana" w:hAnsi="Verdana"/>
          <w:color w:val="008000"/>
          <w:sz w:val="19"/>
        </w:rPr>
        <w:t>Методическая рекомендация (полезный совет)</w:t>
      </w:r>
    </w:p>
    <w:p w:rsidR="00F61E35" w:rsidRPr="00F61E35" w:rsidRDefault="00F61E35" w:rsidP="00F61E35">
      <w:pPr>
        <w:rPr>
          <w:rStyle w:val="ad"/>
        </w:rPr>
      </w:pPr>
      <w:r w:rsidRPr="00F61E35">
        <w:rPr>
          <w:rStyle w:val="ad"/>
        </w:rPr>
        <w:t>Область применения: управляемое приложение, мобильное приложение, обычное приложение.</w:t>
      </w:r>
    </w:p>
    <w:p w:rsidR="00F61E35" w:rsidRDefault="00F61E35" w:rsidP="00F61E35">
      <w:r>
        <w:t>1. При проектировании системы одной из задач является выбор типов объектов метаданых для реализации хранения соответствующих сущностей предметной области. Неправильный выбор типов объектов ведет к неэффективности прикладного решения, невозможности его последующего развития и делает невозможным адаптацию к возможным изменениям состава решаемых задач.</w:t>
      </w:r>
    </w:p>
    <w:p w:rsidR="00F61E35" w:rsidRDefault="00F61E35" w:rsidP="00F61E35">
      <w:r>
        <w:t>2. При выборе типа объектов метаданных в общем случае следует руководствоваться следующей схемой прикладного решения:</w:t>
      </w:r>
    </w:p>
    <w:p w:rsidR="00F61E35" w:rsidRDefault="00F61E35" w:rsidP="00F61E35">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147B862C" wp14:editId="61D6F4AA">
            <wp:extent cx="6193155" cy="5753100"/>
            <wp:effectExtent l="0" t="0" r="0" b="0"/>
            <wp:docPr id="14" name="Рисунок 14" descr="https://its.1c.ua/db/content/v8std/src/100/300/i8100683.files/datastorage.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100/300/i8100683.files/datastorage.jpg?_=15795168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3155" cy="5753100"/>
                    </a:xfrm>
                    <a:prstGeom prst="rect">
                      <a:avLst/>
                    </a:prstGeom>
                    <a:noFill/>
                    <a:ln>
                      <a:noFill/>
                    </a:ln>
                  </pic:spPr>
                </pic:pic>
              </a:graphicData>
            </a:graphic>
          </wp:inline>
        </w:drawing>
      </w:r>
    </w:p>
    <w:p w:rsidR="00F61E35" w:rsidRDefault="00F61E35" w:rsidP="00F61E35">
      <w:r>
        <w:rPr>
          <w:rStyle w:val="a9"/>
          <w:rFonts w:ascii="Verdana" w:hAnsi="Verdana"/>
          <w:color w:val="000000"/>
          <w:sz w:val="19"/>
          <w:szCs w:val="19"/>
        </w:rPr>
        <w:t>* Стрелки на схеме обозначают взаимосвязи между данными (взаимные ссылки).</w:t>
      </w:r>
    </w:p>
    <w:p w:rsidR="00F61E35" w:rsidRDefault="00F61E35" w:rsidP="00F61E35">
      <w:r>
        <w:t>На схеме выделяются следующие блоки:</w:t>
      </w:r>
    </w:p>
    <w:p w:rsidR="00F61E35" w:rsidRDefault="00F61E35" w:rsidP="00F61E35">
      <w:r>
        <w:t>1. </w:t>
      </w:r>
      <w:r>
        <w:rPr>
          <w:rStyle w:val="a8"/>
          <w:rFonts w:ascii="Verdana" w:hAnsi="Verdana"/>
          <w:color w:val="000000"/>
          <w:sz w:val="19"/>
          <w:szCs w:val="19"/>
        </w:rPr>
        <w:t>Условно-постоянная информация</w:t>
      </w:r>
      <w:r>
        <w:t>. К этой части относится информация, которая вводится один раз, сравнительно редко изменяется и многократно используется. Примером такой информации могут служить различные классификаторы, настройки, перечни, реестры, нормативно-справочная информация и т.п.</w:t>
      </w:r>
    </w:p>
    <w:p w:rsidR="00F61E35" w:rsidRDefault="00F61E35" w:rsidP="00F61E35">
      <w:r>
        <w:t>2. Различные </w:t>
      </w:r>
      <w:r>
        <w:rPr>
          <w:rStyle w:val="a8"/>
          <w:rFonts w:ascii="Verdana" w:hAnsi="Verdana"/>
          <w:color w:val="000000"/>
          <w:sz w:val="19"/>
          <w:szCs w:val="19"/>
        </w:rPr>
        <w:t>события процессов предметной области</w:t>
      </w:r>
      <w:r>
        <w:t>, которые привязаны ко времени и могут порождать при регистрации различные сведения, изменять значения показателей. Пример – документооборот предприятия, ведение учета; регистрация заявок, звонков и т. п.</w:t>
      </w:r>
    </w:p>
    <w:p w:rsidR="00F61E35" w:rsidRDefault="00F61E35" w:rsidP="00F61E35">
      <w:r>
        <w:t>3. </w:t>
      </w:r>
      <w:r>
        <w:rPr>
          <w:rStyle w:val="a8"/>
          <w:rFonts w:ascii="Verdana" w:hAnsi="Verdana"/>
          <w:color w:val="000000"/>
          <w:sz w:val="19"/>
          <w:szCs w:val="19"/>
        </w:rPr>
        <w:t>Накопленные сведения, значения показателей</w:t>
      </w:r>
      <w:r>
        <w:t>, которые характеризуют процессы и текущее состояние прикладной области. В отличие от первых двух частей, эти данные имеют необъектную природу и не являются самостоятельными сущностями с точки зрения прикладной области. Пример – история продаж товара, остатки на складах, текущий бухгалтерский баланс, история изменения курсов валют и т.п.</w:t>
      </w:r>
    </w:p>
    <w:p w:rsidR="00F61E35" w:rsidRDefault="00F61E35" w:rsidP="00F61E35">
      <w:r>
        <w:t>Отдельно выделяются средства для анализа и обработки данных, отчеты, механизмы, которые опираются на данные всех остальных блоков, но сами данных не содержат.</w:t>
      </w:r>
    </w:p>
    <w:p w:rsidR="00F61E35" w:rsidRDefault="00F61E35" w:rsidP="00F61E35">
      <w:r>
        <w:rPr>
          <w:rStyle w:val="a9"/>
          <w:rFonts w:ascii="Verdana" w:hAnsi="Verdana"/>
          <w:color w:val="000000"/>
          <w:sz w:val="19"/>
          <w:szCs w:val="19"/>
        </w:rPr>
        <w:t>Подробнее о задачах и принципах хранении информации см. в книге «</w:t>
      </w:r>
      <w:hyperlink r:id="rId83" w:tgtFrame="_blank" w:history="1">
        <w:r>
          <w:rPr>
            <w:rStyle w:val="a9"/>
            <w:rFonts w:ascii="Verdana" w:hAnsi="Verdana"/>
            <w:color w:val="0000FF"/>
            <w:sz w:val="19"/>
            <w:szCs w:val="19"/>
            <w:u w:val="single"/>
          </w:rPr>
          <w:t>Профессиональная разработка в системе 1С Предприятие 8</w:t>
        </w:r>
      </w:hyperlink>
      <w:r>
        <w:rPr>
          <w:rStyle w:val="a9"/>
          <w:rFonts w:ascii="Verdana" w:hAnsi="Verdana"/>
          <w:color w:val="000000"/>
          <w:sz w:val="19"/>
          <w:szCs w:val="19"/>
        </w:rPr>
        <w:t>» глава 6.</w:t>
      </w:r>
    </w:p>
    <w:p w:rsidR="00F61E35" w:rsidRDefault="00F61E35" w:rsidP="00F61E35">
      <w:r>
        <w:t>2.1. Таким образом, упрощенно, для каждой сущности предметной области необходимо выбрать соответствующий блок по следующей схеме:</w:t>
      </w:r>
    </w:p>
    <w:p w:rsidR="00F61E35" w:rsidRDefault="00F61E35" w:rsidP="001E206F">
      <w:pPr>
        <w:pStyle w:val="afa"/>
        <w:numPr>
          <w:ilvl w:val="0"/>
          <w:numId w:val="50"/>
        </w:numPr>
      </w:pPr>
      <w:r>
        <w:lastRenderedPageBreak/>
        <w:t>Если необходимо хранить сравнительно редко изменяющуюся информацию, не привязанную ко времени, то это блок условно постоянной информации (1).</w:t>
      </w:r>
    </w:p>
    <w:p w:rsidR="00F61E35" w:rsidRDefault="00F61E35" w:rsidP="001E206F">
      <w:pPr>
        <w:pStyle w:val="afa"/>
        <w:numPr>
          <w:ilvl w:val="0"/>
          <w:numId w:val="50"/>
        </w:numPr>
      </w:pPr>
      <w:r>
        <w:t>Если необходимо регистрировать события, требующие документально подтверждения с отслеживанием последовательности событий на временной оси, то это блок событий процессов предметной области (2).</w:t>
      </w:r>
    </w:p>
    <w:p w:rsidR="00F61E35" w:rsidRDefault="00F61E35" w:rsidP="001E206F">
      <w:pPr>
        <w:pStyle w:val="afa"/>
        <w:numPr>
          <w:ilvl w:val="0"/>
          <w:numId w:val="50"/>
        </w:numPr>
      </w:pPr>
      <w:r>
        <w:t>В противном случае сущность должна относиться к блоку сведений и значений показателей (3).</w:t>
      </w:r>
    </w:p>
    <w:p w:rsidR="00F61E35" w:rsidRDefault="00F61E35" w:rsidP="00F61E35">
      <w:r>
        <w:t>Более подробные критерии выбора того или иного блока: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697"/>
        <w:gridCol w:w="2324"/>
        <w:gridCol w:w="3851"/>
        <w:gridCol w:w="257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блок</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Условно-постоянная</w:t>
            </w:r>
            <w:r>
              <w:rPr>
                <w:b/>
                <w:bCs/>
                <w:sz w:val="19"/>
                <w:szCs w:val="19"/>
              </w:rPr>
              <w:br/>
            </w:r>
            <w:r>
              <w:rPr>
                <w:rStyle w:val="a8"/>
                <w:sz w:val="19"/>
                <w:szCs w:val="19"/>
              </w:rPr>
              <w:t>информация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События процессов</w:t>
            </w:r>
            <w:r>
              <w:rPr>
                <w:b/>
                <w:bCs/>
                <w:sz w:val="19"/>
                <w:szCs w:val="19"/>
              </w:rPr>
              <w:br/>
            </w:r>
            <w:r>
              <w:rPr>
                <w:rStyle w:val="a8"/>
                <w:sz w:val="19"/>
                <w:szCs w:val="19"/>
              </w:rPr>
              <w:t>предметной области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Накопленные сведения,</w:t>
            </w:r>
            <w:r>
              <w:rPr>
                <w:b/>
                <w:bCs/>
                <w:sz w:val="19"/>
                <w:szCs w:val="19"/>
              </w:rPr>
              <w:br/>
            </w:r>
            <w:r>
              <w:rPr>
                <w:rStyle w:val="a8"/>
                <w:sz w:val="19"/>
                <w:szCs w:val="19"/>
              </w:rPr>
              <w:t>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нормативно-справочную информацию, реестры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регистрировать события процессов, обеспечивать документальное подтверждение сведениям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данные, которые характеризуют процессы и текущее состояние прикладной области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Отслеживание изменения состояния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регистрация документа к учету, отмена регистрации учета документа, учет запусков или окончаний процесса, изменения состояния задач, формирование движений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иерархия и группировка, возможно между разными сущностями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Ключевые свойства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иметь наименование, код</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учитывать дату события, его номер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редко изменяемые реквизиты произвольных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ссылки на другие объекты и значения параметров, характеризующие событие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только значения реквизитов для других объектов базы</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данного типа или в пределах иерархии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элементам данного типа или в пределах периода по дате, сквозная нумерация объектов разных типов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bl>
    <w:p w:rsidR="00F61E35" w:rsidRDefault="00F61E35" w:rsidP="00F61E35">
      <w:r>
        <w:t>2.2. Затем, необходимо принять решение о конкретном виде типа объекта метаданных внутри выбранного блока:</w:t>
      </w:r>
    </w:p>
    <w:p w:rsidR="00F61E35" w:rsidRDefault="00F61E35" w:rsidP="00F61E35">
      <w:bookmarkStart w:id="83" w:name="2.2.1"/>
      <w:bookmarkEnd w:id="83"/>
      <w:r>
        <w:t>2.2.1. Для хранения условно-постоянной информации: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F61E35">
            <w:pPr>
              <w:rPr>
                <w:rStyle w:val="ad"/>
              </w:rPr>
            </w:pPr>
            <w:r w:rsidRPr="00F61E35">
              <w:rPr>
                <w:rStyle w:val="ad"/>
              </w:rPr>
              <w:t>Область применения (уточнение): управляемое приложение, обычное приложение.</w:t>
            </w:r>
          </w:p>
          <w:p w:rsidR="00F61E35" w:rsidRDefault="00F61E35" w:rsidP="001E206F">
            <w:pPr>
              <w:pStyle w:val="afa"/>
              <w:numPr>
                <w:ilvl w:val="1"/>
                <w:numId w:val="2"/>
              </w:numPr>
              <w:ind w:left="469"/>
            </w:pPr>
            <w:r w:rsidRPr="00F61E35">
              <w:t>Если требуется хранение плана счетов для организации учета по </w:t>
            </w:r>
            <w:hyperlink r:id="rId84" w:anchor="content:10036812:1:1" w:tgtFrame="_blank" w:history="1">
              <w:r w:rsidRPr="00F61E35">
                <w:rPr>
                  <w:rStyle w:val="af8"/>
                </w:rPr>
                <w:t>принципам двойной записи</w:t>
              </w:r>
            </w:hyperlink>
            <w:r w:rsidRPr="00F61E35">
              <w:t>, то используется специализированный объект метаданных «</w:t>
            </w:r>
            <w:hyperlink r:id="rId85" w:anchor="content:28:hdoc:01" w:tgtFrame="_blank" w:history="1">
              <w:r w:rsidRPr="00F61E35">
                <w:rPr>
                  <w:rStyle w:val="af8"/>
                </w:rPr>
                <w:t>План счетов</w:t>
              </w:r>
            </w:hyperlink>
            <w:r w:rsidRPr="00F61E35">
              <w:t>»</w:t>
            </w:r>
          </w:p>
          <w:p w:rsidR="00F61E35" w:rsidRDefault="00F61E35" w:rsidP="001E206F">
            <w:pPr>
              <w:pStyle w:val="afa"/>
              <w:numPr>
                <w:ilvl w:val="1"/>
                <w:numId w:val="2"/>
              </w:numPr>
              <w:ind w:left="469"/>
            </w:pPr>
            <w:r w:rsidRPr="00F61E35">
              <w:t>Если требуется хранение перечня видов расчета для организации </w:t>
            </w:r>
            <w:hyperlink r:id="rId86" w:anchor="content:12025268:1:1020" w:tgtFrame="_blank" w:history="1">
              <w:r w:rsidRPr="00F61E35">
                <w:rPr>
                  <w:rStyle w:val="af8"/>
                </w:rPr>
                <w:t>учета начислений и удержаний</w:t>
              </w:r>
            </w:hyperlink>
            <w:r w:rsidRPr="00F61E35">
              <w:t>, то используется специализированный объект метаданных «</w:t>
            </w:r>
            <w:hyperlink r:id="rId87" w:anchor="content:28:1:03" w:tgtFrame="_blank" w:history="1">
              <w:r w:rsidRPr="00F61E35">
                <w:rPr>
                  <w:rStyle w:val="af8"/>
                </w:rPr>
                <w:t>План видов расчета</w:t>
              </w:r>
            </w:hyperlink>
            <w:r w:rsidRPr="00F61E35">
              <w:t>»</w:t>
            </w:r>
          </w:p>
          <w:p w:rsidR="00F61E35" w:rsidRPr="00F61E35" w:rsidRDefault="00F61E35" w:rsidP="001E206F">
            <w:pPr>
              <w:pStyle w:val="afa"/>
              <w:numPr>
                <w:ilvl w:val="1"/>
                <w:numId w:val="2"/>
              </w:numPr>
              <w:ind w:left="469"/>
              <w:rPr>
                <w:rFonts w:ascii="Verdana" w:hAnsi="Verdana"/>
                <w:sz w:val="19"/>
                <w:szCs w:val="19"/>
              </w:rPr>
            </w:pPr>
            <w:r w:rsidRPr="00F61E35">
              <w:t>Если требуется хранить список характеристик (свойств), причем состав самого списка, тип характеристик, их состав определяются пользователем, то используется объект метаданных «</w:t>
            </w:r>
            <w:hyperlink r:id="rId88" w:anchor="content:28:hdoc:02" w:tgtFrame="_blank" w:history="1">
              <w:r w:rsidRPr="00F61E35">
                <w:rPr>
                  <w:rStyle w:val="af8"/>
                </w:rPr>
                <w:t>План видов характеристик</w:t>
              </w:r>
            </w:hyperlink>
            <w:r w:rsidRPr="00F61E35">
              <w:t>»</w:t>
            </w:r>
          </w:p>
        </w:tc>
      </w:tr>
    </w:tbl>
    <w:p w:rsidR="00F61E35" w:rsidRDefault="00F61E35" w:rsidP="00953D52">
      <w:pPr>
        <w:jc w:val="left"/>
      </w:pPr>
      <w:r>
        <w:t>4. Если требуется хранить одиночное значение, которое редактирует пользователь (как правило, это администратор, выполняющий настройки системы), не требующего ссылок из других данных, то используется объект метаданных «</w:t>
      </w:r>
      <w:hyperlink r:id="rId89" w:anchor="content:26:hdoc" w:tgtFrame="_blank" w:history="1">
        <w:r>
          <w:rPr>
            <w:rStyle w:val="af8"/>
            <w:rFonts w:ascii="Verdana" w:hAnsi="Verdana"/>
            <w:sz w:val="19"/>
            <w:szCs w:val="19"/>
          </w:rPr>
          <w:t>Константа</w:t>
        </w:r>
      </w:hyperlink>
      <w:r>
        <w:t>»</w:t>
      </w:r>
      <w:r>
        <w:br/>
        <w:t>5. Если необходимо определить фиксированный список значений не редактируемый пользователем, без каких-либо дополнительных реквизитов, то используется объект метаданных «</w:t>
      </w:r>
      <w:hyperlink r:id="rId90" w:anchor="content:62:hdoc" w:tgtFrame="_blank" w:history="1">
        <w:r>
          <w:rPr>
            <w:rStyle w:val="af8"/>
            <w:rFonts w:ascii="Verdana" w:hAnsi="Verdana"/>
            <w:sz w:val="19"/>
            <w:szCs w:val="19"/>
          </w:rPr>
          <w:t>Перечисление</w:t>
        </w:r>
      </w:hyperlink>
      <w:r>
        <w:t>»</w:t>
      </w:r>
      <w:r>
        <w:br/>
        <w:t>6. В остальных случаях, как правило, используется объект метаданных «</w:t>
      </w:r>
      <w:hyperlink r:id="rId91" w:anchor="content:22:hdoc" w:tgtFrame="_blank" w:history="1">
        <w:r>
          <w:rPr>
            <w:rStyle w:val="af8"/>
            <w:rFonts w:ascii="Verdana" w:hAnsi="Verdana"/>
            <w:sz w:val="19"/>
            <w:szCs w:val="19"/>
          </w:rPr>
          <w:t>Справочник</w:t>
        </w:r>
      </w:hyperlink>
      <w:r>
        <w:t>»</w:t>
      </w:r>
    </w:p>
    <w:p w:rsidR="00F61E35" w:rsidRDefault="00F61E35" w:rsidP="00953D52">
      <w:pPr>
        <w:jc w:val="left"/>
      </w:pPr>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594"/>
        <w:gridCol w:w="1815"/>
        <w:gridCol w:w="2140"/>
        <w:gridCol w:w="2575"/>
        <w:gridCol w:w="2326"/>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jc w:val="left"/>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Константа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Перечисление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rPr>
                <w:sz w:val="19"/>
                <w:szCs w:val="19"/>
              </w:rPr>
            </w:pPr>
            <w:r>
              <w:rPr>
                <w:rStyle w:val="a8"/>
                <w:sz w:val="19"/>
                <w:szCs w:val="19"/>
              </w:rPr>
              <w:t>План видов</w:t>
            </w:r>
            <w:r w:rsidR="00953D52">
              <w:rPr>
                <w:rStyle w:val="a8"/>
                <w:sz w:val="19"/>
                <w:szCs w:val="19"/>
              </w:rPr>
              <w:t xml:space="preserve"> </w:t>
            </w:r>
            <w:r>
              <w:rPr>
                <w:rStyle w:val="a8"/>
                <w:sz w:val="19"/>
                <w:szCs w:val="19"/>
              </w:rPr>
              <w:t>характеристик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Справочник</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одиночных значений, предопределенных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неизменных представлений без дополнительных их атрибутов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сущностей и значений характеристик экземпляров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списка объектов и значений их атрибутов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Добавление и редактирование пользователем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только изменение значения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 изменение элементов, редактирование состава и значений характеристик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изменение элементов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 или между разными сущностями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списков значений дополнительных реквизитов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Возможность ввода на основании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 или подчинения</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84" w:name="2.2.2"/>
      <w:bookmarkEnd w:id="84"/>
      <w:r>
        <w:t>2.2.2. Для хранения событий процессов предметной области: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953D52">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r>
              <w:t>1. Если требуется учет одиночных событий, адресованных некоторому исполнителю (пользователю, сотруднику, группе или роли) не требуется формирование движений по результатам события: то используется объект метаданных «</w:t>
            </w:r>
            <w:hyperlink r:id="rId92" w:anchor="content:94:hdoc" w:tgtFrame="_blank" w:history="1">
              <w:r>
                <w:rPr>
                  <w:rStyle w:val="af8"/>
                  <w:rFonts w:ascii="Verdana" w:hAnsi="Verdana"/>
                  <w:sz w:val="19"/>
                  <w:szCs w:val="19"/>
                </w:rPr>
                <w:t>Задача</w:t>
              </w:r>
            </w:hyperlink>
            <w:r>
              <w:t>»</w:t>
            </w:r>
            <w:r>
              <w:br/>
              <w:t>2. Если требуется регистрировать в системе возникновение и ход регулярного процесса, состоящего из последовательности действий (событий), то используется объект метаданных «</w:t>
            </w:r>
            <w:hyperlink r:id="rId93" w:anchor="content:42:hdoc" w:tgtFrame="_blank" w:history="1">
              <w:r>
                <w:rPr>
                  <w:rStyle w:val="af8"/>
                  <w:rFonts w:ascii="Verdana" w:hAnsi="Verdana"/>
                  <w:sz w:val="19"/>
                  <w:szCs w:val="19"/>
                </w:rPr>
                <w:t>Бизнес-процесс</w:t>
              </w:r>
            </w:hyperlink>
            <w:r>
              <w:t>». Для учета событий, действий в рамках процесса используется объект метаданных «</w:t>
            </w:r>
            <w:hyperlink r:id="rId94" w:anchor="content:94:hdoc" w:tgtFrame="_blank" w:history="1">
              <w:r>
                <w:rPr>
                  <w:rStyle w:val="af8"/>
                  <w:rFonts w:ascii="Verdana" w:hAnsi="Verdana"/>
                  <w:sz w:val="19"/>
                  <w:szCs w:val="19"/>
                </w:rPr>
                <w:t>Задача</w:t>
              </w:r>
            </w:hyperlink>
            <w:r>
              <w:t>»</w:t>
            </w:r>
          </w:p>
        </w:tc>
      </w:tr>
    </w:tbl>
    <w:p w:rsidR="00F61E35" w:rsidRDefault="00F61E35" w:rsidP="00953D52">
      <w:r>
        <w:t>3. В остальных случаях, как правило, используется объект метаданных «</w:t>
      </w:r>
      <w:hyperlink r:id="rId95" w:anchor="content:23:hdoc" w:tgtFrame="_blank" w:history="1">
        <w:r>
          <w:rPr>
            <w:rStyle w:val="af8"/>
            <w:rFonts w:ascii="Verdana" w:hAnsi="Verdana"/>
            <w:sz w:val="19"/>
            <w:szCs w:val="19"/>
          </w:rPr>
          <w:t>Документ</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112"/>
        <w:gridCol w:w="2683"/>
        <w:gridCol w:w="3627"/>
        <w:gridCol w:w="302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Задача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Бизнес-процесс *</w:t>
            </w:r>
            <w:r>
              <w:rPr>
                <w:b/>
                <w:bCs/>
                <w:sz w:val="19"/>
                <w:szCs w:val="19"/>
              </w:rPr>
              <w:br/>
            </w:r>
            <w:r>
              <w:rPr>
                <w:rStyle w:val="a8"/>
                <w:sz w:val="19"/>
                <w:szCs w:val="19"/>
              </w:rPr>
              <w:t>(с задачами)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Документ</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одиночных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последовательности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Необходима регистрация событий во времени, генерация вторичных данных, соответствующих этим событиям</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Вложенность</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учет процессов, вложенных в другие процессы (иерархия задач)</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Объединение в журналы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объединение документов разных видов в одном журнале</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Состояние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«выполнено»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 работе», «завершен»</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«проведен», «не проведен»</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задачам данного вида или в пределах периода по дате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процессам данного вида или в пределах периода по дате, нумерация событий внутри процесса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для документов разных видов – сквозные, или в пределах периода по дате</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85" w:name="2.2.3"/>
      <w:bookmarkEnd w:id="85"/>
      <w:r>
        <w:t>2.2.3. Для хранения накопленных сведений, значений показателей: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pPr>
              <w:jc w:val="left"/>
            </w:pPr>
            <w:r w:rsidRPr="00953D52">
              <w:t>1. Если требуется хранение данных учета с использованием </w:t>
            </w:r>
            <w:hyperlink r:id="rId96" w:anchor="content:10036812:1:1" w:tgtFrame="_blank" w:history="1">
              <w:r w:rsidRPr="00953D52">
                <w:rPr>
                  <w:rStyle w:val="af8"/>
                </w:rPr>
                <w:t>принципа двойной записи</w:t>
              </w:r>
            </w:hyperlink>
            <w:r w:rsidRPr="00953D52">
              <w:t>, то используется специализированный объект метаданных «</w:t>
            </w:r>
            <w:hyperlink r:id="rId97" w:anchor="content:20:hdoc:04" w:tgtFrame="_blank" w:history="1">
              <w:r w:rsidRPr="00953D52">
                <w:rPr>
                  <w:rStyle w:val="af8"/>
                </w:rPr>
                <w:t>Регистр бухгалтерии</w:t>
              </w:r>
            </w:hyperlink>
            <w:r w:rsidRPr="00953D52">
              <w:t>»</w:t>
            </w:r>
            <w:r w:rsidRPr="00953D52">
              <w:br/>
              <w:t>2. Если требуется хранение результатов расчета </w:t>
            </w:r>
            <w:hyperlink r:id="rId98" w:anchor="content:12025268:1:1020" w:tgtFrame="_blank" w:history="1">
              <w:r w:rsidRPr="00953D52">
                <w:rPr>
                  <w:rStyle w:val="af8"/>
                </w:rPr>
                <w:t>учета начислений и удержаний</w:t>
              </w:r>
            </w:hyperlink>
            <w:r w:rsidRPr="00953D52">
              <w:t>, то используется специализированный  объект метаданных «</w:t>
            </w:r>
            <w:hyperlink r:id="rId99" w:anchor="content:20:hdoc:05" w:tgtFrame="_blank" w:history="1">
              <w:r w:rsidRPr="00953D52">
                <w:rPr>
                  <w:rStyle w:val="af8"/>
                </w:rPr>
                <w:t>Регистр расчета</w:t>
              </w:r>
            </w:hyperlink>
            <w:r w:rsidRPr="00953D52">
              <w:t>»</w:t>
            </w:r>
          </w:p>
        </w:tc>
      </w:tr>
    </w:tbl>
    <w:p w:rsidR="00F61E35" w:rsidRDefault="00F61E35" w:rsidP="00953D52">
      <w:r>
        <w:t>3. Если требуется хранение изменений показателей – приход и расход, получение остатков и оборотов за период, то используется объект метаданных «</w:t>
      </w:r>
      <w:hyperlink r:id="rId100" w:anchor="content:151:hdoc" w:tgtFrame="_blank" w:history="1">
        <w:r>
          <w:rPr>
            <w:rStyle w:val="af8"/>
            <w:rFonts w:ascii="Verdana" w:hAnsi="Verdana"/>
            <w:sz w:val="19"/>
            <w:szCs w:val="19"/>
          </w:rPr>
          <w:t>Регистр накопления</w:t>
        </w:r>
      </w:hyperlink>
      <w:r>
        <w:t>».</w:t>
      </w:r>
      <w:r>
        <w:br/>
        <w:t>4. Во всех остальных случаях используется объект метаданных «</w:t>
      </w:r>
      <w:hyperlink r:id="rId101" w:anchor="content:152:hdoc" w:tgtFrame="_blank" w:history="1">
        <w:r>
          <w:rPr>
            <w:rStyle w:val="af8"/>
            <w:rFonts w:ascii="Verdana" w:hAnsi="Verdana"/>
            <w:sz w:val="19"/>
            <w:szCs w:val="19"/>
          </w:rPr>
          <w:t>Регистр сведений</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043"/>
        <w:gridCol w:w="3802"/>
        <w:gridCol w:w="4605"/>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накоплений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сведений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изменений данных - прихода и расхода значений показателей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информации в виде наборов записей, регистрация некоторых сведений, значений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Получение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получение остатков, оборотов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получение среза информации на момент времени или текущего 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Подтверждение происхождения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обязательная связь с регистрирующим документом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Связь не обязательна</w:t>
            </w:r>
          </w:p>
        </w:tc>
      </w:tr>
    </w:tbl>
    <w:p w:rsidR="00F61E35" w:rsidRDefault="00F61E35" w:rsidP="00953D52">
      <w:r>
        <w:t>3. Пример выбора типов объектов метаданных.</w:t>
      </w:r>
      <w:r>
        <w:br/>
        <w:t>Пусть некоторая организация занимается периодическим анкетированием. При заполнении анкеты указывается дата анкетирования. В анкете указывается набор вопросов, результатом заполнения анкеты является набор ответов. Сущность «Анкета» привязана к дате, порождает статистику – ответы на вопросы.</w:t>
      </w:r>
    </w:p>
    <w:p w:rsidR="00F61E35" w:rsidRDefault="00F61E35" w:rsidP="00953D52">
      <w:r>
        <w:t>Таким образом, имеем:</w:t>
      </w:r>
    </w:p>
    <w:p w:rsidR="00F61E35" w:rsidRDefault="00F61E35" w:rsidP="001E206F">
      <w:pPr>
        <w:pStyle w:val="afa"/>
        <w:numPr>
          <w:ilvl w:val="0"/>
          <w:numId w:val="51"/>
        </w:numPr>
      </w:pPr>
      <w:r>
        <w:t>Периодическое событие, привязано к дате, порождает значение параметров. Это - второй блок «события предметной области».</w:t>
      </w:r>
    </w:p>
    <w:p w:rsidR="00F61E35" w:rsidRDefault="00F61E35" w:rsidP="001E206F">
      <w:pPr>
        <w:pStyle w:val="afa"/>
        <w:numPr>
          <w:ilvl w:val="0"/>
          <w:numId w:val="51"/>
        </w:numPr>
      </w:pPr>
      <w:r>
        <w:t>Далее уточняем внутри блока «событий предметной области»: т.к. анкета формирует вторичные данные - результаты ответов на вопросы, то следовательно, это должен быть документ.</w:t>
      </w:r>
    </w:p>
    <w:p w:rsidR="0050145C" w:rsidRDefault="003039D7" w:rsidP="0050145C">
      <w:pPr>
        <w:pStyle w:val="3"/>
      </w:pPr>
      <w:bookmarkStart w:id="86" w:name="_Toc31109421"/>
      <w:r>
        <w:rPr>
          <w:rFonts w:ascii="Verdana" w:hAnsi="Verdana"/>
          <w:color w:val="000000"/>
        </w:rPr>
        <w:t>#STD</w:t>
      </w:r>
      <w:r w:rsidR="00646E87">
        <w:rPr>
          <w:rFonts w:ascii="Verdana" w:hAnsi="Verdana"/>
          <w:color w:val="000000"/>
        </w:rPr>
        <w:t>541.</w:t>
      </w:r>
      <w:r w:rsidR="0050145C">
        <w:t>Уточнение сущности объекта метаданных</w:t>
      </w:r>
      <w:bookmarkEnd w:id="86"/>
      <w:r w:rsidR="00782FFE">
        <w:fldChar w:fldCharType="begin"/>
      </w:r>
      <w:r w:rsidR="00782FFE">
        <w:instrText xml:space="preserve"> TA \l "</w:instrText>
      </w:r>
      <w:r>
        <w:rPr>
          <w:rFonts w:ascii="Verdana" w:hAnsi="Verdana"/>
          <w:color w:val="000000"/>
        </w:rPr>
        <w:instrText>#STD</w:instrText>
      </w:r>
      <w:r w:rsidR="00782FFE" w:rsidRPr="009C2AA5">
        <w:rPr>
          <w:rFonts w:ascii="Verdana" w:hAnsi="Verdana"/>
          <w:color w:val="000000"/>
        </w:rPr>
        <w:instrText>541.</w:instrText>
      </w:r>
      <w:r w:rsidR="00782FFE" w:rsidRPr="009C2AA5">
        <w:instrText>Уточнение сущности объекта метаданных</w:instrText>
      </w:r>
      <w:r w:rsidR="00782FFE">
        <w:instrText>" \s "</w:instrText>
      </w:r>
      <w:r>
        <w:instrText>#STD</w:instrText>
      </w:r>
      <w:r w:rsidR="00782FFE">
        <w:instrText xml:space="preserve">541" \c 8 </w:instrText>
      </w:r>
      <w:r w:rsidR="00782FFE">
        <w:fldChar w:fldCharType="end"/>
      </w:r>
    </w:p>
    <w:p w:rsidR="0050145C" w:rsidRPr="0050145C" w:rsidRDefault="0050145C" w:rsidP="0050145C">
      <w:pPr>
        <w:rPr>
          <w:rStyle w:val="ad"/>
        </w:rPr>
      </w:pPr>
      <w:r w:rsidRPr="0050145C">
        <w:rPr>
          <w:rStyle w:val="ad"/>
        </w:rPr>
        <w:t>Область применения: управляемое приложение, мобильное приложение, обычное приложение.</w:t>
      </w:r>
    </w:p>
    <w:p w:rsidR="0050145C" w:rsidRDefault="0050145C" w:rsidP="0001445B">
      <w:r>
        <w:t>1. При описании структуры прикладного решения следует использовать разные типы объектов метаданных для реализации разных по смыслу сущностей. Например, сущность «организации» описывается справочником </w:t>
      </w:r>
      <w:r>
        <w:rPr>
          <w:rStyle w:val="a8"/>
          <w:rFonts w:ascii="Verdana" w:hAnsi="Verdana"/>
          <w:color w:val="000000"/>
        </w:rPr>
        <w:t>Организации</w:t>
      </w:r>
      <w:r>
        <w:t>, а сущность «подразделение» - отдельным справочником </w:t>
      </w:r>
      <w:r>
        <w:rPr>
          <w:rStyle w:val="a8"/>
          <w:rFonts w:ascii="Verdana" w:hAnsi="Verdana"/>
          <w:color w:val="000000"/>
        </w:rPr>
        <w:t>Подразделения</w:t>
      </w:r>
      <w:r>
        <w:t>.</w:t>
      </w:r>
    </w:p>
    <w:p w:rsidR="0050145C" w:rsidRDefault="0050145C" w:rsidP="0001445B">
      <w:r>
        <w:lastRenderedPageBreak/>
        <w:t>2. В то же время для уточнения сущности того или иного объекта, у объекта могут быть заведены реквизиты, в зависимости от значения которых меняется его смысловая нагрузка и поведение. Например, в справочнике </w:t>
      </w:r>
      <w:r>
        <w:rPr>
          <w:rStyle w:val="a8"/>
          <w:rFonts w:ascii="Verdana" w:hAnsi="Verdana"/>
          <w:color w:val="000000"/>
        </w:rPr>
        <w:t>Организации</w:t>
      </w:r>
      <w:r>
        <w:t> могут одновременно храниться «обычные» организации и обособленные подразделения (т.е. организации, у которых имеется головная организация), а в справочнике </w:t>
      </w:r>
      <w:r>
        <w:rPr>
          <w:rStyle w:val="a8"/>
          <w:rFonts w:ascii="Verdana" w:hAnsi="Verdana"/>
          <w:color w:val="000000"/>
        </w:rPr>
        <w:t>Сотрудники</w:t>
      </w:r>
      <w:r>
        <w:t> – принятые на работу и уволенные сотрудники.</w:t>
      </w:r>
    </w:p>
    <w:p w:rsidR="0050145C" w:rsidRDefault="0050145C" w:rsidP="0001445B">
      <w:r>
        <w:t>В этих случаях рекомендуется заводить отдельные реквизиты, которые бы однозначно определяли вид или состояние объекта. Это могут быть реквизиты типа </w:t>
      </w:r>
      <w:r>
        <w:rPr>
          <w:rStyle w:val="a8"/>
          <w:rFonts w:ascii="Verdana" w:hAnsi="Verdana"/>
          <w:color w:val="000000"/>
        </w:rPr>
        <w:t>Булево</w:t>
      </w:r>
      <w:r>
        <w:t> или перечисления с видами объекта. Не следует трактовать вид объекта по косвенным признакам, в частности в зависимости от заполнения того или иного реквизита.</w:t>
      </w:r>
    </w:p>
    <w:p w:rsidR="0050145C" w:rsidRDefault="0050145C" w:rsidP="0001445B">
      <w:r>
        <w:t>Например, неправильно</w:t>
      </w:r>
    </w:p>
    <w:p w:rsidR="0050145C" w:rsidRDefault="0050145C" w:rsidP="001E206F">
      <w:pPr>
        <w:pStyle w:val="afa"/>
        <w:numPr>
          <w:ilvl w:val="0"/>
          <w:numId w:val="52"/>
        </w:numPr>
      </w:pPr>
      <w:r>
        <w:t>заводить в справочнике </w:t>
      </w:r>
      <w:r w:rsidRPr="0001445B">
        <w:rPr>
          <w:rStyle w:val="a8"/>
          <w:rFonts w:ascii="Verdana" w:hAnsi="Verdana"/>
          <w:color w:val="000000"/>
        </w:rPr>
        <w:t>Организации</w:t>
      </w:r>
      <w:r>
        <w:t> реквизит </w:t>
      </w:r>
      <w:r w:rsidRPr="0001445B">
        <w:rPr>
          <w:rStyle w:val="a8"/>
          <w:rFonts w:ascii="Verdana" w:hAnsi="Verdana"/>
          <w:color w:val="000000"/>
        </w:rPr>
        <w:t>ГоловнаяОрганизация</w:t>
      </w:r>
      <w:r>
        <w:t>, в зависимости от заполнения которого прикладная логика трактует вид организации – «обычная» или обособленное подразделение;</w:t>
      </w:r>
    </w:p>
    <w:p w:rsidR="0050145C" w:rsidRDefault="0050145C" w:rsidP="0001445B">
      <w:r>
        <w:t>правильно:</w:t>
      </w:r>
    </w:p>
    <w:p w:rsidR="0050145C" w:rsidRDefault="0050145C" w:rsidP="001E206F">
      <w:pPr>
        <w:pStyle w:val="afa"/>
        <w:numPr>
          <w:ilvl w:val="0"/>
          <w:numId w:val="52"/>
        </w:numPr>
      </w:pPr>
      <w:r>
        <w:t>помимо реквизита </w:t>
      </w:r>
      <w:r w:rsidRPr="0001445B">
        <w:rPr>
          <w:rStyle w:val="a8"/>
          <w:rFonts w:ascii="Verdana" w:hAnsi="Verdana"/>
          <w:color w:val="000000"/>
        </w:rPr>
        <w:t>ГоловнаяОрганизация</w:t>
      </w:r>
      <w:r>
        <w:t>, завести в справочнике </w:t>
      </w:r>
      <w:r w:rsidRPr="0001445B">
        <w:rPr>
          <w:rStyle w:val="a8"/>
          <w:rFonts w:ascii="Verdana" w:hAnsi="Verdana"/>
          <w:color w:val="000000"/>
        </w:rPr>
        <w:t>Организации</w:t>
      </w:r>
      <w:r>
        <w:t> булев реквизит </w:t>
      </w:r>
      <w:r w:rsidRPr="0001445B">
        <w:rPr>
          <w:rStyle w:val="a8"/>
          <w:rFonts w:ascii="Verdana" w:hAnsi="Verdana"/>
          <w:color w:val="000000"/>
        </w:rPr>
        <w:t>ОбособленноеПодразделение</w:t>
      </w:r>
      <w:r>
        <w:t>, в зависимости от значения которого (</w:t>
      </w:r>
      <w:r w:rsidRPr="0001445B">
        <w:rPr>
          <w:rStyle w:val="a8"/>
          <w:rFonts w:ascii="Verdana" w:hAnsi="Verdana"/>
          <w:color w:val="000000"/>
        </w:rPr>
        <w:t>Истина</w:t>
      </w:r>
      <w:r>
        <w:t> или </w:t>
      </w:r>
      <w:r w:rsidRPr="0001445B">
        <w:rPr>
          <w:rStyle w:val="a8"/>
          <w:rFonts w:ascii="Verdana" w:hAnsi="Verdana"/>
          <w:color w:val="000000"/>
        </w:rPr>
        <w:t>Ложь</w:t>
      </w:r>
      <w:r>
        <w:t>) однозначно трактуется вид организации, и в частности необходимость заполнения реквизита </w:t>
      </w:r>
      <w:r w:rsidRPr="0001445B">
        <w:rPr>
          <w:rStyle w:val="a8"/>
          <w:rFonts w:ascii="Verdana" w:hAnsi="Verdana"/>
          <w:color w:val="000000"/>
        </w:rPr>
        <w:t>ГоловнаяОрганизация</w:t>
      </w:r>
      <w:r>
        <w:t>.</w:t>
      </w:r>
    </w:p>
    <w:p w:rsidR="0050145C" w:rsidRDefault="0050145C" w:rsidP="0001445B">
      <w:r>
        <w:t>3. В то же время, если например, у справочника </w:t>
      </w:r>
      <w:r>
        <w:rPr>
          <w:rStyle w:val="a8"/>
          <w:rFonts w:ascii="Verdana" w:hAnsi="Verdana"/>
          <w:color w:val="000000"/>
        </w:rPr>
        <w:t>Сотрудники</w:t>
      </w:r>
      <w:r>
        <w:t> имеются реквизиты </w:t>
      </w:r>
      <w:r>
        <w:rPr>
          <w:rStyle w:val="a8"/>
          <w:rFonts w:ascii="Verdana" w:hAnsi="Verdana"/>
          <w:color w:val="000000"/>
        </w:rPr>
        <w:t>ДатаПриема</w:t>
      </w:r>
      <w:r>
        <w:t> и </w:t>
      </w:r>
      <w:r>
        <w:rPr>
          <w:rStyle w:val="a8"/>
          <w:rFonts w:ascii="Verdana" w:hAnsi="Verdana"/>
          <w:color w:val="000000"/>
        </w:rPr>
        <w:t>ДатаУвольнения</w:t>
      </w:r>
      <w:r>
        <w:t>, то введение пары реквизитов булево типа </w:t>
      </w:r>
      <w:r>
        <w:rPr>
          <w:rStyle w:val="a8"/>
          <w:rFonts w:ascii="Verdana" w:hAnsi="Verdana"/>
          <w:color w:val="000000"/>
        </w:rPr>
        <w:t>ПринятНаРаботу</w:t>
      </w:r>
      <w:r>
        <w:t> и </w:t>
      </w:r>
      <w:r>
        <w:rPr>
          <w:rStyle w:val="a8"/>
          <w:rFonts w:ascii="Verdana" w:hAnsi="Verdana"/>
          <w:color w:val="000000"/>
        </w:rPr>
        <w:t>Уволен</w:t>
      </w:r>
      <w:r>
        <w:t> не оправдано. Для подобных сущностей с несколькими состояниями целесообразно завести один реквизит типа перечисление со статусами, например: «работает», «уволен», состав которых при необходимости может быть расширен и другими значениями.</w:t>
      </w:r>
    </w:p>
    <w:p w:rsidR="00282309" w:rsidRDefault="003039D7" w:rsidP="00282309">
      <w:pPr>
        <w:pStyle w:val="3"/>
      </w:pPr>
      <w:bookmarkStart w:id="87" w:name="_#STD474.Имя,_синоним,_комментарий"/>
      <w:bookmarkStart w:id="88" w:name="_Toc31109422"/>
      <w:bookmarkEnd w:id="87"/>
      <w:r>
        <w:rPr>
          <w:rFonts w:ascii="Verdana" w:hAnsi="Verdana"/>
          <w:color w:val="000000"/>
          <w:sz w:val="19"/>
          <w:szCs w:val="19"/>
        </w:rPr>
        <w:t>#STD</w:t>
      </w:r>
      <w:r w:rsidR="003071EB">
        <w:rPr>
          <w:rFonts w:ascii="Verdana" w:hAnsi="Verdana"/>
          <w:color w:val="000000"/>
          <w:sz w:val="19"/>
          <w:szCs w:val="19"/>
        </w:rPr>
        <w:t>474.</w:t>
      </w:r>
      <w:r w:rsidR="00282309">
        <w:t>Имя, синоним, комментарий</w:t>
      </w:r>
      <w:bookmarkEnd w:id="8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474.</w:instrText>
      </w:r>
      <w:r w:rsidR="00782FFE" w:rsidRPr="009C2AA5">
        <w:instrText>Имя, синоним, комментарий</w:instrText>
      </w:r>
      <w:r w:rsidR="00782FFE">
        <w:instrText>" \s "</w:instrText>
      </w:r>
      <w:r>
        <w:instrText>#STD</w:instrText>
      </w:r>
      <w:r w:rsidR="00782FFE">
        <w:instrText xml:space="preserve">474" \c 8 </w:instrText>
      </w:r>
      <w:r w:rsidR="00782FFE">
        <w:fldChar w:fldCharType="end"/>
      </w:r>
    </w:p>
    <w:p w:rsidR="00282309" w:rsidRPr="00282309" w:rsidRDefault="00282309" w:rsidP="00282309">
      <w:pPr>
        <w:rPr>
          <w:rStyle w:val="ad"/>
        </w:rPr>
      </w:pPr>
      <w:r w:rsidRPr="00282309">
        <w:rPr>
          <w:rStyle w:val="ad"/>
        </w:rPr>
        <w:t>Область применения: управляемое приложение, мобильное приложение, обычное приложение.</w:t>
      </w:r>
    </w:p>
    <w:p w:rsidR="00282309" w:rsidRDefault="00282309" w:rsidP="00282309">
      <w:r>
        <w:t>1.1. </w:t>
      </w:r>
      <w:r>
        <w:rPr>
          <w:rStyle w:val="a8"/>
          <w:rFonts w:ascii="Verdana" w:hAnsi="Verdana"/>
          <w:color w:val="000000"/>
        </w:rPr>
        <w:t>Синоним</w:t>
      </w:r>
      <w:r>
        <w:t> объекта должен быть определен так, чтобы осмысленно, лаконично описывать объект. Заполняется обязательно.</w:t>
      </w:r>
    </w:p>
    <w:p w:rsidR="00282309" w:rsidRDefault="00282309" w:rsidP="00282309">
      <w:r>
        <w:t>Данное требование продиктовано тем, что синонимы непосредственно участвуют в формировании пользовательского интерфейса (отображаются в формах, отчетах, командном интерфейсе и т.д.) и поэтому должны корректно и одинаково во всех местах пользовательского интерфейса идентифицировать ту сущность, к которой они относятся. Помимо объектов метаданных, требование распостраняется также и на реквизиты объектов метаданных, табличные части, реквизиты табличных частей, измерения регистров, ресурсы и другие объекты конфигурации, у которых имеется синоним.</w:t>
      </w:r>
    </w:p>
    <w:p w:rsidR="00282309" w:rsidRDefault="00282309" w:rsidP="00282309">
      <w:r>
        <w:t>1.2. Не рекомендуется в синонимах объектов использовать сокращения. Исключением являются только общеупотребительные и соответствующие целевой аудитории сокращения (например, </w:t>
      </w:r>
      <w:r>
        <w:rPr>
          <w:rStyle w:val="a8"/>
          <w:rFonts w:ascii="Verdana" w:hAnsi="Verdana"/>
          <w:color w:val="000000"/>
        </w:rPr>
        <w:t>Сумма (регл.)</w:t>
      </w:r>
      <w:r>
        <w:t> ) и аббревиатуры (например, </w:t>
      </w:r>
      <w:r>
        <w:rPr>
          <w:rStyle w:val="a8"/>
          <w:rFonts w:ascii="Verdana" w:hAnsi="Verdana"/>
          <w:color w:val="000000"/>
        </w:rPr>
        <w:t>НДС</w:t>
      </w:r>
      <w:r>
        <w:t> или </w:t>
      </w:r>
      <w:r>
        <w:rPr>
          <w:rStyle w:val="a8"/>
          <w:rFonts w:ascii="Verdana" w:hAnsi="Verdana"/>
          <w:color w:val="000000"/>
        </w:rPr>
        <w:t>МСФО</w:t>
      </w:r>
      <w:r>
        <w:t>).</w:t>
      </w:r>
    </w:p>
    <w:p w:rsidR="00282309" w:rsidRDefault="00282309" w:rsidP="00282309">
      <w:r>
        <w:t>1.3. В синонимах объектов и текстовых сообщениях пользователю должны использоваться общепринятые термины, понятные пользователю. Не должно быть сленга, искажения названий продуктов и компаний; англоязычных фраз, записанных русскими буквами; русскоязычных английскими буквами и т.п.</w:t>
      </w:r>
    </w:p>
    <w:p w:rsidR="00282309" w:rsidRDefault="00282309" w:rsidP="00282309">
      <w:r>
        <w:t>В частности, если для англоязычного термина нет общепринятого перевода на русский язык, то следует использовать оригинальный англоязычный термин.</w:t>
      </w:r>
      <w:r>
        <w:br/>
        <w:t>Например, неправильно: «Загрузка данных из Эксель», «Загрузка данных из MS Excel»,</w:t>
      </w:r>
      <w:r>
        <w:br/>
        <w:t>правильно: «Загрузка данных из Microsoft Excel».</w:t>
      </w:r>
    </w:p>
    <w:p w:rsidR="00282309" w:rsidRDefault="00282309" w:rsidP="00282309">
      <w:r>
        <w:t>1.4. В случае если у объекта метаданных имеются стандартные реквизиты (стандартные табличные части), для них также следует указывать синонимы, исходя из прикладного смысла каждого реквизита.</w:t>
      </w:r>
    </w:p>
    <w:p w:rsidR="00282309" w:rsidRDefault="00282309" w:rsidP="00282309">
      <w:r>
        <w:t>1.5. При этом для стандартных реквизитов </w:t>
      </w:r>
      <w:r>
        <w:rPr>
          <w:rStyle w:val="a8"/>
          <w:rFonts w:ascii="Verdana" w:hAnsi="Verdana"/>
          <w:color w:val="000000"/>
        </w:rPr>
        <w:t>Родитель</w:t>
      </w:r>
      <w:r>
        <w:t> и </w:t>
      </w:r>
      <w:r>
        <w:rPr>
          <w:rStyle w:val="a8"/>
          <w:rFonts w:ascii="Verdana" w:hAnsi="Verdana"/>
          <w:color w:val="000000"/>
        </w:rPr>
        <w:t>Владелец</w:t>
      </w:r>
      <w:r>
        <w:t>, следует всегда указывать синонимы, отличные от синонимов по умолчанию. Например, в конфигурации имеется справочник </w:t>
      </w:r>
      <w:r>
        <w:rPr>
          <w:rStyle w:val="a8"/>
          <w:rFonts w:ascii="Verdana" w:hAnsi="Verdana"/>
          <w:color w:val="000000"/>
        </w:rPr>
        <w:t>Файлы</w:t>
      </w:r>
      <w:r>
        <w:t> со стандартным реквизитом </w:t>
      </w:r>
      <w:r>
        <w:rPr>
          <w:rStyle w:val="a8"/>
          <w:rFonts w:ascii="Verdana" w:hAnsi="Verdana"/>
          <w:color w:val="000000"/>
        </w:rPr>
        <w:t>Владелец</w:t>
      </w:r>
      <w:r>
        <w:t> типа </w:t>
      </w:r>
      <w:r>
        <w:rPr>
          <w:rStyle w:val="a8"/>
          <w:rFonts w:ascii="Verdana" w:hAnsi="Verdana"/>
          <w:color w:val="000000"/>
        </w:rPr>
        <w:t>СправочникСсылка.ПапкиФайлов</w:t>
      </w:r>
      <w:r>
        <w:t>. В этом случае</w:t>
      </w:r>
      <w:r>
        <w:br/>
        <w:t>неправильно</w:t>
      </w:r>
    </w:p>
    <w:p w:rsidR="00282309" w:rsidRDefault="00282309" w:rsidP="001E206F">
      <w:pPr>
        <w:pStyle w:val="afa"/>
        <w:numPr>
          <w:ilvl w:val="0"/>
          <w:numId w:val="52"/>
        </w:numPr>
      </w:pPr>
      <w:r>
        <w:t>оставлять синоним стандартного реквизита </w:t>
      </w:r>
      <w:r w:rsidRPr="00282309">
        <w:rPr>
          <w:rStyle w:val="a8"/>
          <w:rFonts w:ascii="Verdana" w:hAnsi="Verdana"/>
          <w:color w:val="000000"/>
        </w:rPr>
        <w:t>Владелец</w:t>
      </w:r>
      <w:r>
        <w:t> по умолчанию: «Владелец»;</w:t>
      </w:r>
    </w:p>
    <w:p w:rsidR="00282309" w:rsidRDefault="00282309" w:rsidP="00282309">
      <w:r>
        <w:t>правильно</w:t>
      </w:r>
    </w:p>
    <w:p w:rsidR="00282309" w:rsidRDefault="00282309" w:rsidP="001E206F">
      <w:pPr>
        <w:pStyle w:val="afa"/>
        <w:numPr>
          <w:ilvl w:val="0"/>
          <w:numId w:val="52"/>
        </w:numPr>
      </w:pPr>
      <w:r>
        <w:t>вложить в синоним прикладной смысл: «Папка» или «Папка с файлом».</w:t>
      </w:r>
    </w:p>
    <w:p w:rsidR="00282309" w:rsidRDefault="00282309" w:rsidP="00282309">
      <w:r>
        <w:t>Другой пример. В то время как для стандартного реквизита </w:t>
      </w:r>
      <w:r>
        <w:rPr>
          <w:rStyle w:val="a8"/>
          <w:rFonts w:ascii="Verdana" w:hAnsi="Verdana"/>
          <w:color w:val="000000"/>
        </w:rPr>
        <w:t>Наименование</w:t>
      </w:r>
      <w:r>
        <w:t> некоторых справочников может вполне подойти синоним по умолчанию «Наименование», в случае со справочником </w:t>
      </w:r>
      <w:r>
        <w:rPr>
          <w:rStyle w:val="a8"/>
          <w:rFonts w:ascii="Verdana" w:hAnsi="Verdana"/>
          <w:color w:val="000000"/>
        </w:rPr>
        <w:t>Файлы</w:t>
      </w:r>
      <w:r>
        <w:t> целесообразнее назначить синоним «Имя файла», а для справочника </w:t>
      </w:r>
      <w:r>
        <w:rPr>
          <w:rStyle w:val="a8"/>
          <w:rFonts w:ascii="Verdana" w:hAnsi="Verdana"/>
          <w:color w:val="000000"/>
        </w:rPr>
        <w:t>ФизическиеЛица</w:t>
      </w:r>
      <w:r>
        <w:t> – дать синоним «ФИО».</w:t>
      </w:r>
    </w:p>
    <w:p w:rsidR="00282309" w:rsidRDefault="00282309" w:rsidP="00282309">
      <w:r>
        <w:rPr>
          <w:rStyle w:val="a9"/>
          <w:rFonts w:ascii="Verdana" w:hAnsi="Verdana"/>
          <w:color w:val="000000"/>
        </w:rPr>
        <w:t>См. также: </w:t>
      </w:r>
      <w:hyperlink r:id="rId102" w:history="1">
        <w:r>
          <w:rPr>
            <w:rStyle w:val="af8"/>
            <w:rFonts w:ascii="Verdana" w:hAnsi="Verdana"/>
            <w:i/>
            <w:iCs/>
          </w:rPr>
          <w:t>Пользовательские представления объектов</w:t>
        </w:r>
      </w:hyperlink>
      <w:r>
        <w:rPr>
          <w:rStyle w:val="a9"/>
          <w:rFonts w:ascii="Verdana" w:hAnsi="Verdana"/>
          <w:color w:val="000000"/>
        </w:rPr>
        <w:t>, </w:t>
      </w:r>
      <w:hyperlink r:id="rId103" w:history="1">
        <w:r>
          <w:rPr>
            <w:rStyle w:val="af8"/>
            <w:rFonts w:ascii="Verdana" w:hAnsi="Verdana"/>
            <w:i/>
            <w:iCs/>
          </w:rPr>
          <w:t>Тексты</w:t>
        </w:r>
      </w:hyperlink>
    </w:p>
    <w:p w:rsidR="00282309" w:rsidRDefault="00282309" w:rsidP="00282309">
      <w:bookmarkStart w:id="89" w:name="1.6"/>
      <w:bookmarkEnd w:id="89"/>
      <w:r>
        <w:lastRenderedPageBreak/>
        <w:t>1.6. В случае, когда есть два (или более) объекта метаданных со схожим назначением, необходимо, чтобы синонимы каждого объекта полностью описывали каждый объект.</w:t>
      </w:r>
    </w:p>
    <w:p w:rsidR="00282309" w:rsidRDefault="00282309" w:rsidP="00282309">
      <w:r>
        <w:t>Например, неправильно давать справочникам следующие синонимы:</w:t>
      </w:r>
    </w:p>
    <w:p w:rsidR="00282309" w:rsidRDefault="00282309" w:rsidP="001E206F">
      <w:pPr>
        <w:pStyle w:val="afa"/>
        <w:numPr>
          <w:ilvl w:val="0"/>
          <w:numId w:val="52"/>
        </w:numPr>
      </w:pPr>
      <w:r w:rsidRPr="00282309">
        <w:rPr>
          <w:rStyle w:val="a8"/>
          <w:rFonts w:ascii="Verdana" w:hAnsi="Verdana"/>
          <w:color w:val="000000"/>
        </w:rPr>
        <w:t>Банковские счета</w:t>
      </w:r>
      <w:r>
        <w:t>,</w:t>
      </w:r>
    </w:p>
    <w:p w:rsidR="00282309" w:rsidRDefault="00282309" w:rsidP="001E206F">
      <w:pPr>
        <w:pStyle w:val="afa"/>
        <w:numPr>
          <w:ilvl w:val="0"/>
          <w:numId w:val="52"/>
        </w:numPr>
      </w:pPr>
      <w:r w:rsidRPr="00282309">
        <w:rPr>
          <w:rStyle w:val="a8"/>
          <w:rFonts w:ascii="Verdana" w:hAnsi="Verdana"/>
          <w:color w:val="000000"/>
        </w:rPr>
        <w:t>Банковские счета контрагентов</w:t>
      </w:r>
    </w:p>
    <w:p w:rsidR="00282309" w:rsidRDefault="00282309" w:rsidP="00282309">
      <w:r>
        <w:t>правильно:</w:t>
      </w:r>
    </w:p>
    <w:p w:rsidR="00282309" w:rsidRDefault="00282309" w:rsidP="001E206F">
      <w:pPr>
        <w:pStyle w:val="afa"/>
        <w:numPr>
          <w:ilvl w:val="0"/>
          <w:numId w:val="53"/>
        </w:numPr>
      </w:pPr>
      <w:r w:rsidRPr="00282309">
        <w:rPr>
          <w:rStyle w:val="a8"/>
          <w:rFonts w:ascii="Verdana" w:hAnsi="Verdana"/>
          <w:color w:val="000000"/>
        </w:rPr>
        <w:t>Банковские счета организаций</w:t>
      </w:r>
      <w:r>
        <w:t>,</w:t>
      </w:r>
    </w:p>
    <w:p w:rsidR="00282309" w:rsidRDefault="00282309" w:rsidP="001E206F">
      <w:pPr>
        <w:pStyle w:val="afa"/>
        <w:numPr>
          <w:ilvl w:val="0"/>
          <w:numId w:val="53"/>
        </w:numPr>
      </w:pPr>
      <w:r>
        <w:t>и </w:t>
      </w:r>
      <w:r w:rsidRPr="00282309">
        <w:rPr>
          <w:rStyle w:val="a8"/>
          <w:rFonts w:ascii="Verdana" w:hAnsi="Verdana"/>
          <w:color w:val="000000"/>
        </w:rPr>
        <w:t>Банковские счета контрагентов</w:t>
      </w:r>
    </w:p>
    <w:p w:rsidR="00282309" w:rsidRDefault="00282309" w:rsidP="00282309">
      <w:r>
        <w:t>Следует называть эти объекты явным образом, чтобы пользователь не задавался вопросом: </w:t>
      </w:r>
      <w:r>
        <w:rPr>
          <w:rStyle w:val="a9"/>
          <w:rFonts w:ascii="Verdana" w:hAnsi="Verdana"/>
          <w:color w:val="000000"/>
        </w:rPr>
        <w:t>«Если в справочнике </w:t>
      </w:r>
      <w:r>
        <w:rPr>
          <w:rStyle w:val="a8"/>
          <w:rFonts w:ascii="Verdana" w:hAnsi="Verdana"/>
          <w:i/>
          <w:iCs/>
          <w:color w:val="000000"/>
        </w:rPr>
        <w:t>Банковские счета контрагентов</w:t>
      </w:r>
      <w:r>
        <w:rPr>
          <w:rStyle w:val="a9"/>
          <w:rFonts w:ascii="Verdana" w:hAnsi="Verdana"/>
          <w:color w:val="000000"/>
        </w:rPr>
        <w:t> хранится информация о счетах контрагентов, то информация о чьих счетах хранится справочнике </w:t>
      </w:r>
      <w:r>
        <w:rPr>
          <w:rStyle w:val="a8"/>
          <w:rFonts w:ascii="Verdana" w:hAnsi="Verdana"/>
          <w:i/>
          <w:iCs/>
          <w:color w:val="000000"/>
        </w:rPr>
        <w:t>Банковские счета</w:t>
      </w:r>
      <w:r>
        <w:rPr>
          <w:rStyle w:val="a9"/>
          <w:rFonts w:ascii="Verdana" w:hAnsi="Verdana"/>
          <w:color w:val="000000"/>
        </w:rPr>
        <w:t>?»</w:t>
      </w:r>
    </w:p>
    <w:p w:rsidR="00282309" w:rsidRDefault="00282309" w:rsidP="00282309">
      <w:r>
        <w:t>Это требование справедливо и для синонимов подчиненных объектов метаданных (реквизитов, табличных частей, измерений, ресурсов и пр.).</w:t>
      </w:r>
    </w:p>
    <w:p w:rsidR="00282309" w:rsidRDefault="00282309" w:rsidP="00282309">
      <w:r>
        <w:t>Пример с реквизитами табличной части </w:t>
      </w:r>
      <w:r>
        <w:rPr>
          <w:rStyle w:val="a8"/>
          <w:rFonts w:ascii="Verdana" w:hAnsi="Verdana"/>
          <w:color w:val="000000"/>
        </w:rPr>
        <w:t>«Товары»</w:t>
      </w:r>
      <w:r>
        <w:t> документа </w:t>
      </w:r>
      <w:r>
        <w:rPr>
          <w:rStyle w:val="a8"/>
          <w:rFonts w:ascii="Verdana" w:hAnsi="Verdana"/>
          <w:color w:val="000000"/>
        </w:rPr>
        <w:t>«Пересчет товаров»</w:t>
      </w:r>
      <w:r>
        <w:t>.</w:t>
      </w:r>
    </w:p>
    <w:p w:rsidR="00282309" w:rsidRDefault="00282309" w:rsidP="00282309">
      <w:r>
        <w:t>Неправильно:</w:t>
      </w:r>
    </w:p>
    <w:p w:rsidR="00282309" w:rsidRDefault="00282309" w:rsidP="001E206F">
      <w:pPr>
        <w:pStyle w:val="afa"/>
        <w:numPr>
          <w:ilvl w:val="0"/>
          <w:numId w:val="54"/>
        </w:numPr>
      </w:pPr>
      <w:r w:rsidRPr="00282309">
        <w:rPr>
          <w:rStyle w:val="a8"/>
          <w:rFonts w:ascii="Verdana" w:hAnsi="Verdana"/>
          <w:color w:val="000000"/>
        </w:rPr>
        <w:t>Количество</w:t>
      </w:r>
    </w:p>
    <w:p w:rsidR="00282309" w:rsidRDefault="00282309" w:rsidP="001E206F">
      <w:pPr>
        <w:pStyle w:val="afa"/>
        <w:numPr>
          <w:ilvl w:val="0"/>
          <w:numId w:val="54"/>
        </w:numPr>
      </w:pPr>
      <w:r w:rsidRPr="00282309">
        <w:rPr>
          <w:rStyle w:val="a8"/>
          <w:rFonts w:ascii="Verdana" w:hAnsi="Verdana"/>
          <w:color w:val="000000"/>
        </w:rPr>
        <w:t>Количество (по учету)</w:t>
      </w:r>
    </w:p>
    <w:p w:rsidR="00282309" w:rsidRDefault="00282309" w:rsidP="00282309">
      <w:r>
        <w:t>правильно:</w:t>
      </w:r>
    </w:p>
    <w:p w:rsidR="00282309" w:rsidRDefault="00282309" w:rsidP="001E206F">
      <w:pPr>
        <w:pStyle w:val="afa"/>
        <w:numPr>
          <w:ilvl w:val="0"/>
          <w:numId w:val="55"/>
        </w:numPr>
      </w:pPr>
      <w:r w:rsidRPr="00282309">
        <w:rPr>
          <w:rStyle w:val="a8"/>
          <w:rFonts w:ascii="Verdana" w:hAnsi="Verdana"/>
          <w:color w:val="000000"/>
        </w:rPr>
        <w:t>Количество (в наличии)</w:t>
      </w:r>
    </w:p>
    <w:p w:rsidR="00282309" w:rsidRDefault="00282309" w:rsidP="001E206F">
      <w:pPr>
        <w:pStyle w:val="afa"/>
        <w:numPr>
          <w:ilvl w:val="0"/>
          <w:numId w:val="55"/>
        </w:numPr>
      </w:pPr>
      <w:r w:rsidRPr="00282309">
        <w:rPr>
          <w:rStyle w:val="a8"/>
          <w:rFonts w:ascii="Verdana" w:hAnsi="Verdana"/>
          <w:color w:val="000000"/>
        </w:rPr>
        <w:t>Количество (по учету)</w:t>
      </w:r>
    </w:p>
    <w:p w:rsidR="00282309" w:rsidRDefault="00282309" w:rsidP="00282309">
      <w:r>
        <w:t>Пример со стандартным реквизитом </w:t>
      </w:r>
      <w:r>
        <w:rPr>
          <w:rStyle w:val="a8"/>
          <w:rFonts w:ascii="Verdana" w:hAnsi="Verdana"/>
          <w:color w:val="000000"/>
        </w:rPr>
        <w:t>Наименование</w:t>
      </w:r>
      <w:r>
        <w:t> и еще одним реквизитом справочника </w:t>
      </w:r>
      <w:r>
        <w:rPr>
          <w:rStyle w:val="a8"/>
          <w:rFonts w:ascii="Verdana" w:hAnsi="Verdana"/>
          <w:color w:val="000000"/>
        </w:rPr>
        <w:t>«Номенклатура»</w:t>
      </w:r>
      <w:r>
        <w:t>.</w:t>
      </w:r>
      <w:r>
        <w:br/>
        <w:t>Неправильно:</w:t>
      </w:r>
    </w:p>
    <w:p w:rsidR="00282309" w:rsidRDefault="00282309" w:rsidP="001E206F">
      <w:pPr>
        <w:pStyle w:val="afa"/>
        <w:numPr>
          <w:ilvl w:val="0"/>
          <w:numId w:val="56"/>
        </w:numPr>
      </w:pPr>
      <w:r w:rsidRPr="00282309">
        <w:rPr>
          <w:rStyle w:val="a8"/>
          <w:rFonts w:ascii="Verdana" w:hAnsi="Verdana"/>
          <w:color w:val="000000"/>
        </w:rPr>
        <w:t>Наименование</w:t>
      </w:r>
    </w:p>
    <w:p w:rsidR="00282309" w:rsidRDefault="00282309" w:rsidP="001E206F">
      <w:pPr>
        <w:pStyle w:val="afa"/>
        <w:numPr>
          <w:ilvl w:val="0"/>
          <w:numId w:val="56"/>
        </w:numPr>
      </w:pPr>
      <w:r w:rsidRPr="00282309">
        <w:rPr>
          <w:rStyle w:val="a8"/>
          <w:rFonts w:ascii="Verdana" w:hAnsi="Verdana"/>
          <w:color w:val="000000"/>
        </w:rPr>
        <w:t>Полное наименование</w:t>
      </w:r>
    </w:p>
    <w:p w:rsidR="00282309" w:rsidRDefault="00282309" w:rsidP="00282309">
      <w:r>
        <w:t>правильно:</w:t>
      </w:r>
    </w:p>
    <w:p w:rsidR="00282309" w:rsidRDefault="00282309" w:rsidP="001E206F">
      <w:pPr>
        <w:pStyle w:val="afa"/>
        <w:numPr>
          <w:ilvl w:val="0"/>
          <w:numId w:val="57"/>
        </w:numPr>
      </w:pPr>
      <w:r w:rsidRPr="00282309">
        <w:rPr>
          <w:rStyle w:val="a8"/>
          <w:rFonts w:ascii="Verdana" w:hAnsi="Verdana"/>
          <w:color w:val="000000"/>
        </w:rPr>
        <w:t>Рабочее наименование</w:t>
      </w:r>
    </w:p>
    <w:p w:rsidR="00282309" w:rsidRDefault="00282309" w:rsidP="001E206F">
      <w:pPr>
        <w:pStyle w:val="afa"/>
        <w:numPr>
          <w:ilvl w:val="0"/>
          <w:numId w:val="57"/>
        </w:numPr>
      </w:pPr>
      <w:r w:rsidRPr="00282309">
        <w:rPr>
          <w:rStyle w:val="a8"/>
          <w:rFonts w:ascii="Verdana" w:hAnsi="Verdana"/>
          <w:color w:val="000000"/>
        </w:rPr>
        <w:t>Наименование для печати</w:t>
      </w:r>
    </w:p>
    <w:p w:rsidR="00282309" w:rsidRDefault="00282309" w:rsidP="00282309">
      <w:r>
        <w:t>2.1. </w:t>
      </w:r>
      <w:r>
        <w:rPr>
          <w:rStyle w:val="a8"/>
          <w:rFonts w:ascii="Verdana" w:hAnsi="Verdana"/>
          <w:color w:val="000000"/>
        </w:rPr>
        <w:t>Имя</w:t>
      </w:r>
      <w:r>
        <w:t> объекта рекомендуется строить на основе синонима: пробелы и пр. недопустимые в имени символы, удаляются, а первые буквы слов делаются прописными.</w:t>
      </w:r>
    </w:p>
    <w:p w:rsidR="00282309" w:rsidRDefault="00282309" w:rsidP="00282309">
      <w:r>
        <w:t>Например, неправильно:</w:t>
      </w:r>
    </w:p>
    <w:p w:rsidR="00282309" w:rsidRDefault="00282309" w:rsidP="001E206F">
      <w:pPr>
        <w:pStyle w:val="afa"/>
        <w:numPr>
          <w:ilvl w:val="0"/>
          <w:numId w:val="58"/>
        </w:numPr>
      </w:pPr>
      <w:r>
        <w:t>у справочника </w:t>
      </w:r>
      <w:r w:rsidRPr="00282309">
        <w:rPr>
          <w:rStyle w:val="a8"/>
          <w:rFonts w:ascii="Verdana" w:hAnsi="Verdana"/>
          <w:color w:val="000000"/>
        </w:rPr>
        <w:t>НаборыДополнительныхРеквизитовИСведений</w:t>
      </w:r>
      <w:r>
        <w:t> задан синоним «Дополнительные свойства»</w:t>
      </w:r>
    </w:p>
    <w:p w:rsidR="00282309" w:rsidRDefault="00282309" w:rsidP="001E206F">
      <w:pPr>
        <w:pStyle w:val="afa"/>
        <w:numPr>
          <w:ilvl w:val="0"/>
          <w:numId w:val="58"/>
        </w:numPr>
      </w:pPr>
      <w:r>
        <w:t>у общей команды </w:t>
      </w:r>
      <w:r w:rsidRPr="00282309">
        <w:rPr>
          <w:rStyle w:val="a8"/>
          <w:rFonts w:ascii="Verdana" w:hAnsi="Verdana"/>
          <w:color w:val="000000"/>
        </w:rPr>
        <w:t>ПрисоединенныеФайлы</w:t>
      </w:r>
      <w:r>
        <w:t> – синоним «Файлы присоединенные»;</w:t>
      </w:r>
    </w:p>
    <w:p w:rsidR="00282309" w:rsidRDefault="00282309" w:rsidP="00282309">
      <w:r>
        <w:t>правильно:</w:t>
      </w:r>
    </w:p>
    <w:p w:rsidR="00282309" w:rsidRDefault="00282309" w:rsidP="001E206F">
      <w:pPr>
        <w:pStyle w:val="afa"/>
        <w:numPr>
          <w:ilvl w:val="0"/>
          <w:numId w:val="59"/>
        </w:numPr>
      </w:pPr>
      <w:r>
        <w:t>у справочника </w:t>
      </w:r>
      <w:r w:rsidRPr="00282309">
        <w:rPr>
          <w:rStyle w:val="a8"/>
          <w:rFonts w:ascii="Verdana" w:hAnsi="Verdana"/>
          <w:color w:val="000000"/>
        </w:rPr>
        <w:t>НаборыДополнительныхРеквизитовИСведений</w:t>
      </w:r>
      <w:r>
        <w:t> задан синоним «Наборы дополнительных реквизитов и сведений»</w:t>
      </w:r>
    </w:p>
    <w:p w:rsidR="00282309" w:rsidRDefault="00282309" w:rsidP="001E206F">
      <w:pPr>
        <w:pStyle w:val="afa"/>
        <w:numPr>
          <w:ilvl w:val="0"/>
          <w:numId w:val="59"/>
        </w:numPr>
      </w:pPr>
      <w:r>
        <w:t>у общей команды </w:t>
      </w:r>
      <w:r w:rsidRPr="00282309">
        <w:rPr>
          <w:rStyle w:val="a8"/>
          <w:rFonts w:ascii="Verdana" w:hAnsi="Verdana"/>
          <w:color w:val="000000"/>
        </w:rPr>
        <w:t>ПрисоединенныеФайлы</w:t>
      </w:r>
      <w:r>
        <w:t> – синоним «Присоединенные файлы».</w:t>
      </w:r>
    </w:p>
    <w:p w:rsidR="00282309" w:rsidRDefault="00282309" w:rsidP="00282309">
      <w:r>
        <w:t>Также допустимы ситуации, когда имя более кратко описывает объект, чем синоним – когда в имени «сокращены» одно или несколько последних «малозначащих» слов из синонима. Например:</w:t>
      </w:r>
    </w:p>
    <w:p w:rsidR="00282309" w:rsidRDefault="00282309" w:rsidP="001E206F">
      <w:pPr>
        <w:pStyle w:val="afa"/>
        <w:numPr>
          <w:ilvl w:val="0"/>
          <w:numId w:val="60"/>
        </w:numPr>
      </w:pPr>
      <w:r w:rsidRPr="00282309">
        <w:rPr>
          <w:rStyle w:val="a8"/>
          <w:rFonts w:ascii="Verdana" w:hAnsi="Verdana"/>
          <w:color w:val="000000"/>
        </w:rPr>
        <w:t>ДлительностьОжиданияСервера</w:t>
      </w:r>
      <w:r>
        <w:t> – синоним «Длительность ожидания сервера (сек)»</w:t>
      </w:r>
    </w:p>
    <w:p w:rsidR="00282309" w:rsidRDefault="00282309" w:rsidP="001E206F">
      <w:pPr>
        <w:pStyle w:val="afa"/>
        <w:numPr>
          <w:ilvl w:val="0"/>
          <w:numId w:val="60"/>
        </w:numPr>
      </w:pPr>
      <w:r w:rsidRPr="00282309">
        <w:rPr>
          <w:rStyle w:val="a8"/>
          <w:rFonts w:ascii="Verdana" w:hAnsi="Verdana"/>
          <w:color w:val="000000"/>
        </w:rPr>
        <w:t>КоличествоЕдиниц</w:t>
      </w:r>
      <w:r>
        <w:t> – синоним «Количество единиц измерения»</w:t>
      </w:r>
    </w:p>
    <w:p w:rsidR="00282309" w:rsidRDefault="00282309" w:rsidP="001E206F">
      <w:pPr>
        <w:pStyle w:val="afa"/>
        <w:numPr>
          <w:ilvl w:val="0"/>
          <w:numId w:val="60"/>
        </w:numPr>
      </w:pPr>
      <w:r w:rsidRPr="00282309">
        <w:rPr>
          <w:rStyle w:val="a8"/>
          <w:rFonts w:ascii="Verdana" w:hAnsi="Verdana"/>
          <w:color w:val="000000"/>
        </w:rPr>
        <w:t>Обработки.ГрупповоеИзменениеОбъектов.Операции.ИмяРеквизита</w:t>
      </w:r>
      <w:r>
        <w:t> – синоним «Имя реквизита (свойство)»</w:t>
      </w:r>
    </w:p>
    <w:p w:rsidR="00282309" w:rsidRDefault="00282309" w:rsidP="00282309">
      <w:r>
        <w:t>Имя также может не включать союзы и предлоги из текста синонима, например: для реквизита </w:t>
      </w:r>
      <w:r>
        <w:rPr>
          <w:rStyle w:val="a8"/>
          <w:rFonts w:ascii="Verdana" w:hAnsi="Verdana"/>
          <w:color w:val="000000"/>
        </w:rPr>
        <w:t>ЗначениеСкидкиНаценки</w:t>
      </w:r>
      <w:r>
        <w:t> синоним «Значение скидки или наценки».</w:t>
      </w:r>
    </w:p>
    <w:p w:rsidR="00282309" w:rsidRDefault="00282309" w:rsidP="00282309">
      <w:r>
        <w:t>А также наоборот, допустимы ситуации, когда синоним более кратко описывает объект, чем имя – когда в синониме «сокращены» одно или несколько последних «технических» слов из имени.</w:t>
      </w:r>
    </w:p>
    <w:p w:rsidR="00282309" w:rsidRDefault="00282309" w:rsidP="00282309">
      <w:r>
        <w:t>Данное требование продиктовано тем соображением, что объекты конфигурации и их представления в пользовательском интерфейсе должны быть максимально легко узнаваемыми, например, на внедрении, которое проводится не самими разработчиками конфигурации, а силами технических специалистов по внедрению.</w:t>
      </w:r>
    </w:p>
    <w:p w:rsidR="00282309" w:rsidRDefault="00282309" w:rsidP="00282309">
      <w:r>
        <w:rPr>
          <w:rStyle w:val="a9"/>
          <w:rFonts w:ascii="Verdana" w:hAnsi="Verdana"/>
          <w:color w:val="000000"/>
        </w:rPr>
        <w:t>См. также: </w:t>
      </w:r>
      <w:hyperlink r:id="rId104" w:history="1">
        <w:r>
          <w:rPr>
            <w:rStyle w:val="a9"/>
            <w:rFonts w:ascii="Verdana" w:hAnsi="Verdana"/>
            <w:color w:val="0000FF"/>
            <w:u w:val="single"/>
          </w:rPr>
          <w:t>Дополнительные требования по именам объектов метаданных в конфигурациях</w:t>
        </w:r>
      </w:hyperlink>
    </w:p>
    <w:p w:rsidR="00282309" w:rsidRDefault="00282309" w:rsidP="00282309">
      <w:r>
        <w:lastRenderedPageBreak/>
        <w:t>2.2. Исключение из этого правила составляют </w:t>
      </w:r>
      <w:hyperlink r:id="rId105" w:history="1">
        <w:r>
          <w:rPr>
            <w:rStyle w:val="af8"/>
            <w:rFonts w:ascii="Verdana" w:hAnsi="Verdana"/>
          </w:rPr>
          <w:t>объекты метаданных с префиксом </w:t>
        </w:r>
        <w:r>
          <w:rPr>
            <w:rStyle w:val="a8"/>
            <w:rFonts w:ascii="Verdana" w:hAnsi="Verdana"/>
            <w:color w:val="0000FF"/>
            <w:u w:val="single"/>
          </w:rPr>
          <w:t>Удалить</w:t>
        </w:r>
      </w:hyperlink>
      <w:r>
        <w:t>.</w:t>
      </w:r>
    </w:p>
    <w:p w:rsidR="00282309" w:rsidRDefault="00282309" w:rsidP="00282309">
      <w:r>
        <w:t>Также не следует переименовывать объекты метаданных (их реквизиты, формы и пр.) при пересмотре их синонимов, если на эти объекты распространяются требования обеспечения обратной совместимости. В частности, при разработке библиотек необходимо </w:t>
      </w:r>
      <w:hyperlink r:id="rId106" w:history="1">
        <w:r>
          <w:rPr>
            <w:rStyle w:val="af8"/>
            <w:rFonts w:ascii="Verdana" w:hAnsi="Verdana"/>
          </w:rPr>
          <w:t>обеспечивать обратную совместимость между различными версиями библиотек в пределах одной редакции библиотеки</w:t>
        </w:r>
      </w:hyperlink>
      <w:r>
        <w:t>.</w:t>
      </w:r>
    </w:p>
    <w:p w:rsidR="00282309" w:rsidRDefault="00282309" w:rsidP="00282309">
      <w:r>
        <w:t>2.3. Имена объектов метаданных не должны превышать 80 символов.</w:t>
      </w:r>
    </w:p>
    <w:p w:rsidR="00282309" w:rsidRDefault="00282309" w:rsidP="00282309">
      <w:r>
        <w:t>2.4. Для подчиненных объектов метаданных, таких как реквизиты, измерения, ресурсы рекомендуется не использовать имена, совпадающие с именами объектов-владельцев. Например, измерение </w:t>
      </w:r>
      <w:r>
        <w:rPr>
          <w:rStyle w:val="a8"/>
          <w:rFonts w:ascii="Verdana" w:hAnsi="Verdana"/>
          <w:color w:val="000000"/>
        </w:rPr>
        <w:t>Пользователь</w:t>
      </w:r>
      <w:r>
        <w:t> (типа </w:t>
      </w:r>
      <w:r>
        <w:rPr>
          <w:rStyle w:val="a8"/>
          <w:rFonts w:ascii="Verdana" w:hAnsi="Verdana"/>
          <w:color w:val="000000"/>
        </w:rPr>
        <w:t>СправочникСсылка.Пользователи</w:t>
      </w:r>
      <w:r>
        <w:t>) регистра сведений </w:t>
      </w:r>
      <w:r>
        <w:rPr>
          <w:rStyle w:val="a8"/>
          <w:rFonts w:ascii="Verdana" w:hAnsi="Verdana"/>
          <w:color w:val="000000"/>
        </w:rPr>
        <w:t>ИсполнителиЗадач</w:t>
      </w:r>
      <w:r>
        <w:t> названо некорректно; правильное название измерения, раскрывающее его смысл: </w:t>
      </w:r>
      <w:r>
        <w:rPr>
          <w:rStyle w:val="a8"/>
          <w:rFonts w:ascii="Verdana" w:hAnsi="Verdana"/>
          <w:color w:val="000000"/>
        </w:rPr>
        <w:t>Исполнитель</w:t>
      </w:r>
      <w:r>
        <w:t>.</w:t>
      </w:r>
    </w:p>
    <w:p w:rsidR="00282309" w:rsidRDefault="00282309" w:rsidP="00282309">
      <w:r>
        <w:t>2.5. Также рекомендуется не использовать имена, которые применяются при именовании таблиц языка запросов (например, </w:t>
      </w:r>
      <w:r>
        <w:rPr>
          <w:rStyle w:val="a8"/>
          <w:rFonts w:ascii="Verdana" w:hAnsi="Verdana"/>
          <w:color w:val="000000"/>
        </w:rPr>
        <w:t>Документ</w:t>
      </w:r>
      <w:r>
        <w:t>, </w:t>
      </w:r>
      <w:r>
        <w:rPr>
          <w:rStyle w:val="a8"/>
          <w:rFonts w:ascii="Verdana" w:hAnsi="Verdana"/>
          <w:color w:val="000000"/>
        </w:rPr>
        <w:t>Справочник</w:t>
      </w:r>
      <w:r>
        <w:t>, </w:t>
      </w:r>
      <w:r>
        <w:rPr>
          <w:rStyle w:val="a8"/>
          <w:rFonts w:ascii="Verdana" w:hAnsi="Verdana"/>
          <w:color w:val="000000"/>
        </w:rPr>
        <w:t>РегистрСведений</w:t>
      </w:r>
      <w:r>
        <w:t> и т.д.). Такие имена могут приводить к ошибкам при исполнении запроса, затрудняют использование конструктора запроса и снижают наглядность текста запроса. Например, выполнение данного запроса вызывает ошибку:</w:t>
      </w:r>
    </w:p>
    <w:p w:rsidR="00282309" w:rsidRDefault="00282309" w:rsidP="0028230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Сведения.Сведения</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РегистрСведений.Сведения КАК Сведения</w:t>
      </w:r>
    </w:p>
    <w:p w:rsidR="00282309" w:rsidRDefault="00282309" w:rsidP="00282309">
      <w:pPr>
        <w:rPr>
          <w:rFonts w:cs="Times New Roman"/>
        </w:rPr>
      </w:pPr>
      <w:r>
        <w:t>3.1. </w:t>
      </w:r>
      <w:r>
        <w:rPr>
          <w:rStyle w:val="a8"/>
          <w:rFonts w:ascii="Verdana" w:hAnsi="Verdana"/>
          <w:color w:val="000000"/>
        </w:rPr>
        <w:t>Комментарий</w:t>
      </w:r>
      <w:r>
        <w:t> задается только в тех случаях, когда необходимо дать участнику разработки конфигурации какие-либо пояснения по данному объекту конфигурации. Например, комментарий к реквизиту справочника может быть таким: "Индексирование поставлено для оптимизации отчетов с отбором по виду контрагента", или: "Используется в регламентированном учете".</w:t>
      </w:r>
    </w:p>
    <w:p w:rsidR="00282309" w:rsidRDefault="00282309" w:rsidP="00282309">
      <w:r>
        <w:t>3.2. Комментарий начинается с прописной буквы, точки ставятся только после сокращений.</w:t>
      </w:r>
    </w:p>
    <w:p w:rsidR="00282309" w:rsidRDefault="00282309" w:rsidP="00282309">
      <w:r>
        <w:t>4. В именах, синонимах и комментариях не допускается использовать букву "ё".</w:t>
      </w:r>
    </w:p>
    <w:p w:rsidR="00282309" w:rsidRDefault="00282309" w:rsidP="00282309">
      <w:pPr>
        <w:rPr>
          <w:rFonts w:ascii="Arial" w:hAnsi="Arial" w:cs="Arial"/>
          <w:sz w:val="24"/>
          <w:szCs w:val="24"/>
        </w:rPr>
      </w:pPr>
      <w:r>
        <w:rPr>
          <w:rFonts w:ascii="Arial" w:hAnsi="Arial" w:cs="Arial"/>
          <w:sz w:val="24"/>
          <w:szCs w:val="24"/>
        </w:rPr>
        <w:t>См. также</w:t>
      </w:r>
    </w:p>
    <w:p w:rsidR="00282309" w:rsidRPr="00282309" w:rsidRDefault="004F69AB" w:rsidP="001E206F">
      <w:pPr>
        <w:pStyle w:val="afa"/>
        <w:numPr>
          <w:ilvl w:val="0"/>
          <w:numId w:val="61"/>
        </w:numPr>
        <w:rPr>
          <w:rFonts w:cs="Times New Roman"/>
          <w:sz w:val="19"/>
          <w:szCs w:val="19"/>
        </w:rPr>
      </w:pPr>
      <w:hyperlink r:id="rId107" w:history="1">
        <w:r w:rsidR="00282309" w:rsidRPr="00282309">
          <w:rPr>
            <w:rStyle w:val="af8"/>
            <w:rFonts w:ascii="Verdana" w:hAnsi="Verdana"/>
            <w:sz w:val="19"/>
            <w:szCs w:val="19"/>
          </w:rPr>
          <w:t>Пользовательские представления объектов</w:t>
        </w:r>
      </w:hyperlink>
    </w:p>
    <w:p w:rsidR="00282309" w:rsidRPr="00282309" w:rsidRDefault="004F69AB" w:rsidP="001E206F">
      <w:pPr>
        <w:pStyle w:val="afa"/>
        <w:numPr>
          <w:ilvl w:val="0"/>
          <w:numId w:val="61"/>
        </w:numPr>
        <w:rPr>
          <w:sz w:val="19"/>
          <w:szCs w:val="19"/>
        </w:rPr>
      </w:pPr>
      <w:hyperlink r:id="rId108" w:history="1">
        <w:r w:rsidR="00282309" w:rsidRPr="00282309">
          <w:rPr>
            <w:rStyle w:val="af8"/>
            <w:rFonts w:ascii="Verdana" w:hAnsi="Verdana"/>
            <w:sz w:val="19"/>
            <w:szCs w:val="19"/>
          </w:rPr>
          <w:t>Подсказка и проверка заполнения</w:t>
        </w:r>
      </w:hyperlink>
    </w:p>
    <w:p w:rsidR="00282309" w:rsidRPr="00282309" w:rsidRDefault="004F69AB" w:rsidP="001E206F">
      <w:pPr>
        <w:pStyle w:val="afa"/>
        <w:numPr>
          <w:ilvl w:val="0"/>
          <w:numId w:val="61"/>
        </w:numPr>
        <w:rPr>
          <w:sz w:val="19"/>
          <w:szCs w:val="19"/>
        </w:rPr>
      </w:pPr>
      <w:hyperlink r:id="rId109" w:history="1">
        <w:r w:rsidR="00282309" w:rsidRPr="00282309">
          <w:rPr>
            <w:rStyle w:val="af8"/>
            <w:rFonts w:ascii="Verdana" w:hAnsi="Verdana"/>
            <w:sz w:val="19"/>
            <w:szCs w:val="19"/>
          </w:rPr>
          <w:t>Реквизит "Комментарий" у документов</w:t>
        </w:r>
      </w:hyperlink>
    </w:p>
    <w:p w:rsidR="000C4073" w:rsidRDefault="003039D7" w:rsidP="000C4073">
      <w:pPr>
        <w:pStyle w:val="3"/>
      </w:pPr>
      <w:bookmarkStart w:id="90" w:name="_Toc31109423"/>
      <w:r>
        <w:rPr>
          <w:rFonts w:ascii="Verdana" w:hAnsi="Verdana"/>
          <w:color w:val="000000"/>
          <w:sz w:val="19"/>
          <w:szCs w:val="19"/>
        </w:rPr>
        <w:t>#STD</w:t>
      </w:r>
      <w:r w:rsidR="003071EB">
        <w:rPr>
          <w:rFonts w:ascii="Verdana" w:hAnsi="Verdana"/>
          <w:color w:val="000000"/>
          <w:sz w:val="19"/>
          <w:szCs w:val="19"/>
        </w:rPr>
        <w:t>478.</w:t>
      </w:r>
      <w:r w:rsidR="000C4073">
        <w:t>Подсказка и проверка заполнения</w:t>
      </w:r>
      <w:bookmarkEnd w:id="9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478.</w:instrText>
      </w:r>
      <w:r w:rsidR="00782FFE" w:rsidRPr="009C2AA5">
        <w:instrText>Подсказка и проверка заполнения</w:instrText>
      </w:r>
      <w:r w:rsidR="00782FFE">
        <w:instrText>" \s "</w:instrText>
      </w:r>
      <w:r>
        <w:instrText>#STD</w:instrText>
      </w:r>
      <w:r w:rsidR="00782FFE">
        <w:instrText xml:space="preserve">478" \c 8 </w:instrText>
      </w:r>
      <w:r w:rsidR="00782FFE">
        <w:fldChar w:fldCharType="end"/>
      </w:r>
    </w:p>
    <w:p w:rsidR="000C4073" w:rsidRPr="000C4073" w:rsidRDefault="000C4073" w:rsidP="000C4073">
      <w:pPr>
        <w:rPr>
          <w:rStyle w:val="ad"/>
        </w:rPr>
      </w:pPr>
      <w:r w:rsidRPr="000C4073">
        <w:rPr>
          <w:rStyle w:val="ad"/>
        </w:rPr>
        <w:t>Область применения: управляемое приложение, мобильное приложение, обычное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C4073" w:rsidTr="000C4073">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C4073" w:rsidRPr="000C4073" w:rsidRDefault="000C4073" w:rsidP="000C4073">
            <w:pPr>
              <w:rPr>
                <w:rStyle w:val="ad"/>
              </w:rPr>
            </w:pPr>
            <w:r w:rsidRPr="000C4073">
              <w:rPr>
                <w:rStyle w:val="ad"/>
              </w:rPr>
              <w:t>Область применения (уточнение): управляемое приложение, обычное приложение.</w:t>
            </w:r>
          </w:p>
          <w:p w:rsidR="000C4073" w:rsidRDefault="000C4073" w:rsidP="008738DC">
            <w:r>
              <w:t>1.1. </w:t>
            </w:r>
            <w:r>
              <w:rPr>
                <w:rStyle w:val="a8"/>
                <w:sz w:val="19"/>
                <w:szCs w:val="19"/>
              </w:rPr>
              <w:t>Свойство «Подсказка»</w:t>
            </w:r>
            <w:r>
              <w:t>. Задается для тех объектов (реквизитов объектов, реквизитов табличных частей, измерений и ресурсов регистров), которые выводятся пользователю в виде элементов интерфейса и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0C4073" w:rsidRDefault="000C4073" w:rsidP="008738DC">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0C4073" w:rsidRDefault="000C4073" w:rsidP="008738DC">
            <w:r>
              <w:t>При этом бессмысленные подсказки, автоматические генерируемые конфигуратором при создании элементов управления (групп) на формах, нужно не забывать очищать. Например, «Группа шапка» и пр.</w:t>
            </w:r>
          </w:p>
          <w:p w:rsidR="000C4073" w:rsidRPr="008738DC" w:rsidRDefault="000C4073" w:rsidP="008738DC">
            <w:r w:rsidRPr="008738DC">
              <w:t>См. также: </w:t>
            </w:r>
            <w:hyperlink r:id="rId110" w:history="1">
              <w:r w:rsidRPr="008738DC">
                <w:rPr>
                  <w:rStyle w:val="af8"/>
                </w:rPr>
                <w:t>Подсказки на форме</w:t>
              </w:r>
            </w:hyperlink>
            <w:r w:rsidRPr="008738DC">
              <w:t>, </w:t>
            </w:r>
            <w:hyperlink r:id="rId111" w:history="1">
              <w:r w:rsidRPr="008738DC">
                <w:rPr>
                  <w:rStyle w:val="af8"/>
                </w:rPr>
                <w:t>Подсказки для интерфейсных подсистем</w:t>
              </w:r>
            </w:hyperlink>
            <w:r w:rsidRPr="008738DC">
              <w:t>, </w:t>
            </w:r>
            <w:hyperlink r:id="rId112" w:history="1">
              <w:r w:rsidRPr="008738DC">
                <w:rPr>
                  <w:rStyle w:val="af8"/>
                </w:rPr>
                <w:t>Тексты</w:t>
              </w:r>
            </w:hyperlink>
          </w:p>
        </w:tc>
      </w:tr>
    </w:tbl>
    <w:p w:rsidR="008738DC" w:rsidRDefault="000C4073" w:rsidP="008738DC">
      <w:r>
        <w:t>2.1. </w:t>
      </w:r>
      <w:r>
        <w:rPr>
          <w:rStyle w:val="a8"/>
          <w:rFonts w:ascii="Verdana" w:hAnsi="Verdana"/>
          <w:color w:val="000000"/>
        </w:rPr>
        <w:t>Свойство «Проверка заполнения».</w:t>
      </w:r>
      <w:r>
        <w:t> Для всех типизированных объектов метаданных, а также для стандартных реквизитов и табличных частей, которые в соответствии с логикой объекта являются обязательными к заполнению, свойство "Проверка заполнения" должно быть установлено в "Выдавать ошибку".</w:t>
      </w:r>
    </w:p>
    <w:p w:rsidR="000C4073" w:rsidRDefault="000C4073" w:rsidP="008738DC">
      <w:r>
        <w:t>В ряде случаев проведение документа с незаполненными реквизитами и табличными частями не имеет смысла с точки зрения отражения документа в учете. Например, документ </w:t>
      </w:r>
      <w:r>
        <w:rPr>
          <w:rStyle w:val="a8"/>
          <w:rFonts w:ascii="Verdana" w:hAnsi="Verdana"/>
          <w:color w:val="000000"/>
        </w:rPr>
        <w:t>Заказ клиента</w:t>
      </w:r>
      <w:r>
        <w:t> является запросом клиента на поставку определенного количества товара. Из определения понятно, что методически заказ с незаполненным клиентом и незаполненной табличной частью </w:t>
      </w:r>
      <w:r>
        <w:rPr>
          <w:rStyle w:val="a8"/>
          <w:rFonts w:ascii="Verdana" w:hAnsi="Verdana"/>
          <w:color w:val="000000"/>
        </w:rPr>
        <w:t>Товары</w:t>
      </w:r>
      <w:r>
        <w:t> не имеет смысла, поэтому у реквизита </w:t>
      </w:r>
      <w:r>
        <w:rPr>
          <w:rStyle w:val="a8"/>
          <w:rFonts w:ascii="Verdana" w:hAnsi="Verdana"/>
          <w:color w:val="000000"/>
        </w:rPr>
        <w:t>Клиент</w:t>
      </w:r>
      <w:r>
        <w:t> и табличной части </w:t>
      </w:r>
      <w:r>
        <w:rPr>
          <w:rStyle w:val="a8"/>
          <w:rFonts w:ascii="Verdana" w:hAnsi="Verdana"/>
          <w:color w:val="000000"/>
        </w:rPr>
        <w:t>Товары</w:t>
      </w:r>
      <w:r>
        <w:t> свойство "Проверка заполнения" должно быть установлено в "Выдавать ошибку".</w:t>
      </w:r>
    </w:p>
    <w:p w:rsidR="000C4073" w:rsidRDefault="000C4073" w:rsidP="008738DC">
      <w:r>
        <w:t xml:space="preserve">2.2. При установке свойства «Проверка заполнения» следует исходить из того, что все ограничения и проверки должны быть (насколько это возможно полно) описаны в метаданных конфигурации. Поэтому если хотя бы один из сценариев </w:t>
      </w:r>
      <w:r>
        <w:lastRenderedPageBreak/>
        <w:t>работы с объектом требует обязательного заполнения реквизита, то свойство «Проверка заполнения» устанавливается в «Выдавать ошибку». Если в других сценариях работы заполнять реквизит не обязательно, то такие случаи должны быть предусмотрены в </w:t>
      </w:r>
      <w:hyperlink r:id="rId113" w:history="1">
        <w:r>
          <w:rPr>
            <w:rStyle w:val="af8"/>
            <w:rFonts w:ascii="Verdana" w:hAnsi="Verdana"/>
          </w:rPr>
          <w:t>обработчике события модуля объекта </w:t>
        </w:r>
        <w:r>
          <w:rPr>
            <w:rStyle w:val="a8"/>
            <w:rFonts w:ascii="Verdana" w:hAnsi="Verdana"/>
            <w:color w:val="0000FF"/>
            <w:u w:val="single"/>
          </w:rPr>
          <w:t>ОбработкаПроверкиЗаполнения</w:t>
        </w:r>
      </w:hyperlink>
      <w:r>
        <w:t>.</w:t>
      </w:r>
    </w:p>
    <w:p w:rsidR="000C4073" w:rsidRDefault="000C4073" w:rsidP="008738DC">
      <w:r>
        <w:t>При этом не следует придерживаться обратной схемы, когда свойство «Проверка заполнения» установлено в «Не проверять», а в обработчике </w:t>
      </w:r>
      <w:r>
        <w:rPr>
          <w:rStyle w:val="a8"/>
          <w:rFonts w:ascii="Verdana" w:hAnsi="Verdana"/>
          <w:color w:val="000000"/>
        </w:rPr>
        <w:t>ОбработкаПроверкиЗаполнения</w:t>
      </w:r>
      <w:r>
        <w:t> дописаны какие-либо проверки заполнения. Такая схема затрудняет анализ логики работы конфигурации.</w:t>
      </w:r>
    </w:p>
    <w:p w:rsidR="000C4073" w:rsidRDefault="000C4073" w:rsidP="008738DC">
      <w:r>
        <w:t>2.3. Если проверка заполнения реквизита зависит от тех или иных условий, рекомендуется управлять автопометкой незаполненного значения с помощью условного оформления форм объектов. Убирать ее в случае, если при данном состоянии объекта заполнение реквизита проверять не требуется.</w:t>
      </w:r>
    </w:p>
    <w:p w:rsidR="000C4073" w:rsidRDefault="000C4073" w:rsidP="008738DC">
      <w:pPr>
        <w:rPr>
          <w:rFonts w:ascii="Arial" w:hAnsi="Arial" w:cs="Arial"/>
          <w:sz w:val="24"/>
          <w:szCs w:val="24"/>
        </w:rPr>
      </w:pPr>
      <w:r>
        <w:rPr>
          <w:rFonts w:ascii="Arial" w:hAnsi="Arial" w:cs="Arial"/>
          <w:sz w:val="24"/>
          <w:szCs w:val="24"/>
        </w:rPr>
        <w:t>См. также</w:t>
      </w:r>
    </w:p>
    <w:p w:rsidR="000C4073" w:rsidRPr="008738DC" w:rsidRDefault="004F69AB" w:rsidP="001E206F">
      <w:pPr>
        <w:pStyle w:val="afa"/>
        <w:numPr>
          <w:ilvl w:val="0"/>
          <w:numId w:val="62"/>
        </w:numPr>
        <w:rPr>
          <w:rFonts w:cs="Times New Roman"/>
        </w:rPr>
      </w:pPr>
      <w:hyperlink r:id="rId114" w:history="1">
        <w:r w:rsidR="000C4073" w:rsidRPr="008738DC">
          <w:rPr>
            <w:rStyle w:val="af8"/>
            <w:rFonts w:ascii="Verdana" w:hAnsi="Verdana"/>
          </w:rPr>
          <w:t>Имя, синоним, комментарий</w:t>
        </w:r>
      </w:hyperlink>
    </w:p>
    <w:p w:rsidR="00733BD7" w:rsidRDefault="003039D7" w:rsidP="00733BD7">
      <w:pPr>
        <w:pStyle w:val="3"/>
      </w:pPr>
      <w:bookmarkStart w:id="91" w:name="_Toc31109424"/>
      <w:r>
        <w:t>#STD</w:t>
      </w:r>
      <w:r w:rsidR="003071EB">
        <w:t>473.</w:t>
      </w:r>
      <w:r w:rsidR="00733BD7">
        <w:t>Использование кодов (номеров) объектов конфигурации</w:t>
      </w:r>
      <w:bookmarkEnd w:id="91"/>
      <w:r w:rsidR="00782FFE">
        <w:fldChar w:fldCharType="begin"/>
      </w:r>
      <w:r w:rsidR="00782FFE">
        <w:instrText xml:space="preserve"> TA \l "</w:instrText>
      </w:r>
      <w:r>
        <w:instrText>#STD</w:instrText>
      </w:r>
      <w:r w:rsidR="00782FFE" w:rsidRPr="009C2AA5">
        <w:instrText>473.Использование кодов (номеров) объектов конфигурации</w:instrText>
      </w:r>
      <w:r w:rsidR="00782FFE">
        <w:instrText>" \s "</w:instrText>
      </w:r>
      <w:r>
        <w:instrText>#STD</w:instrText>
      </w:r>
      <w:r w:rsidR="00782FFE">
        <w:instrText xml:space="preserve">473" \c 8 </w:instrText>
      </w:r>
      <w:r w:rsidR="00782FFE">
        <w:fldChar w:fldCharType="end"/>
      </w:r>
    </w:p>
    <w:p w:rsidR="00733BD7" w:rsidRPr="00733BD7" w:rsidRDefault="00733BD7" w:rsidP="00733BD7">
      <w:pPr>
        <w:rPr>
          <w:rStyle w:val="ad"/>
        </w:rPr>
      </w:pPr>
      <w:r w:rsidRPr="00733BD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733BD7" w:rsidTr="00833ADB">
        <w:trPr>
          <w:tblCellSpacing w:w="15" w:type="dxa"/>
        </w:trPr>
        <w:tc>
          <w:tcPr>
            <w:tcW w:w="10430" w:type="dxa"/>
            <w:tcBorders>
              <w:top w:val="nil"/>
              <w:left w:val="nil"/>
              <w:bottom w:val="nil"/>
              <w:right w:val="nil"/>
            </w:tcBorders>
            <w:shd w:val="clear" w:color="auto" w:fill="CCFFCC"/>
            <w:vAlign w:val="center"/>
            <w:hideMark/>
          </w:tcPr>
          <w:p w:rsidR="00733BD7" w:rsidRDefault="00733BD7">
            <w:pPr>
              <w:pStyle w:val="af9"/>
              <w:jc w:val="right"/>
              <w:rPr>
                <w:sz w:val="19"/>
                <w:szCs w:val="19"/>
              </w:rPr>
            </w:pPr>
            <w:r>
              <w:rPr>
                <w:rStyle w:val="a9"/>
                <w:sz w:val="19"/>
                <w:szCs w:val="19"/>
              </w:rPr>
              <w:t>Методическая рекомендация (полезный совет)</w:t>
            </w:r>
          </w:p>
          <w:p w:rsidR="00733BD7" w:rsidRDefault="00733BD7">
            <w:pPr>
              <w:pStyle w:val="af9"/>
              <w:rPr>
                <w:sz w:val="19"/>
                <w:szCs w:val="19"/>
              </w:rPr>
            </w:pPr>
            <w:r>
              <w:rPr>
                <w:sz w:val="19"/>
                <w:szCs w:val="19"/>
              </w:rPr>
              <w:t>Длины кодов (номеров) объектов конфигурации задаются в зависимости от их прикладного смысла.</w:t>
            </w:r>
          </w:p>
          <w:p w:rsidR="00733BD7" w:rsidRDefault="00733BD7" w:rsidP="001E206F">
            <w:pPr>
              <w:numPr>
                <w:ilvl w:val="0"/>
                <w:numId w:val="63"/>
              </w:numPr>
              <w:spacing w:before="100" w:beforeAutospacing="1" w:after="100" w:afterAutospacing="1"/>
              <w:jc w:val="left"/>
              <w:rPr>
                <w:sz w:val="19"/>
                <w:szCs w:val="19"/>
              </w:rPr>
            </w:pPr>
            <w:r>
              <w:rPr>
                <w:sz w:val="19"/>
                <w:szCs w:val="19"/>
              </w:rPr>
              <w:t>Необходимость применения кодов (номеров) объектов конфигурации определяется из их прикладного смысла. Основания для применения кодов (номеров): </w:t>
            </w:r>
          </w:p>
          <w:p w:rsidR="00733BD7" w:rsidRDefault="00733BD7">
            <w:pPr>
              <w:pStyle w:val="af9"/>
              <w:ind w:left="720"/>
              <w:rPr>
                <w:sz w:val="19"/>
                <w:szCs w:val="19"/>
              </w:rPr>
            </w:pPr>
            <w:r>
              <w:rPr>
                <w:sz w:val="19"/>
                <w:szCs w:val="19"/>
              </w:rPr>
              <w:t>1.1. Пользователям предстоит работать со списками, содержащими большое количество элементов.</w:t>
            </w:r>
            <w:r>
              <w:rPr>
                <w:sz w:val="19"/>
                <w:szCs w:val="19"/>
              </w:rPr>
              <w:br/>
              <w:t>Пример: справочник </w:t>
            </w:r>
            <w:r>
              <w:rPr>
                <w:rStyle w:val="a8"/>
                <w:sz w:val="19"/>
                <w:szCs w:val="19"/>
              </w:rPr>
              <w:t>Номенклатура</w:t>
            </w:r>
            <w:r>
              <w:rPr>
                <w:sz w:val="19"/>
                <w:szCs w:val="19"/>
              </w:rPr>
              <w:t>.</w:t>
            </w:r>
          </w:p>
          <w:p w:rsidR="00733BD7" w:rsidRDefault="00733BD7">
            <w:pPr>
              <w:pStyle w:val="af9"/>
              <w:ind w:left="720"/>
              <w:rPr>
                <w:sz w:val="19"/>
                <w:szCs w:val="19"/>
              </w:rPr>
            </w:pPr>
            <w:r>
              <w:rPr>
                <w:sz w:val="19"/>
                <w:szCs w:val="19"/>
              </w:rPr>
              <w:t>1.2. Искать данные по коду (номеру) удобнее, чем по другим свойствам.</w:t>
            </w:r>
            <w:r>
              <w:rPr>
                <w:sz w:val="19"/>
                <w:szCs w:val="19"/>
              </w:rPr>
              <w:br/>
              <w:t>Например, справочник </w:t>
            </w:r>
            <w:r>
              <w:rPr>
                <w:rStyle w:val="a8"/>
                <w:sz w:val="19"/>
                <w:szCs w:val="19"/>
              </w:rPr>
              <w:t>Статьи расходов</w:t>
            </w:r>
            <w:r>
              <w:rPr>
                <w:sz w:val="19"/>
                <w:szCs w:val="19"/>
              </w:rPr>
              <w:t>. Пользователю проще запомнить код, чем каждый раз вчитываться в название статьи. Кроме того, названия статей могут меняться.</w:t>
            </w:r>
          </w:p>
          <w:p w:rsidR="00733BD7" w:rsidRDefault="00733BD7">
            <w:pPr>
              <w:pStyle w:val="af9"/>
              <w:ind w:left="720"/>
              <w:rPr>
                <w:sz w:val="19"/>
                <w:szCs w:val="19"/>
              </w:rPr>
            </w:pPr>
            <w:r>
              <w:rPr>
                <w:sz w:val="19"/>
                <w:szCs w:val="19"/>
              </w:rPr>
              <w:t>1.3. Код имеет прикладной смысл, продиктованный спецификой автоматизируемой области.</w:t>
            </w:r>
            <w:r>
              <w:rPr>
                <w:sz w:val="19"/>
                <w:szCs w:val="19"/>
              </w:rPr>
              <w:br/>
              <w:t>Например, код справочника </w:t>
            </w:r>
            <w:r>
              <w:rPr>
                <w:rStyle w:val="a8"/>
                <w:sz w:val="19"/>
                <w:szCs w:val="19"/>
              </w:rPr>
              <w:t>Единицы измерения</w:t>
            </w:r>
            <w:r>
              <w:rPr>
                <w:sz w:val="19"/>
                <w:szCs w:val="19"/>
              </w:rPr>
              <w:t> соответствует коду единицы измерения в ОКЕИ, код справочника </w:t>
            </w:r>
            <w:r>
              <w:rPr>
                <w:rStyle w:val="a8"/>
                <w:sz w:val="19"/>
                <w:szCs w:val="19"/>
              </w:rPr>
              <w:t>Номера ГТД</w:t>
            </w:r>
            <w:r>
              <w:rPr>
                <w:sz w:val="19"/>
                <w:szCs w:val="19"/>
              </w:rPr>
              <w:t> соответствует номеру грузовой таможенной декларации и т.д.</w:t>
            </w:r>
          </w:p>
          <w:p w:rsidR="00733BD7" w:rsidRDefault="00733BD7">
            <w:pPr>
              <w:spacing w:beforeAutospacing="1" w:afterAutospacing="1"/>
              <w:ind w:left="720"/>
              <w:rPr>
                <w:sz w:val="19"/>
                <w:szCs w:val="19"/>
              </w:rPr>
            </w:pPr>
          </w:p>
          <w:p w:rsidR="00733BD7" w:rsidRDefault="00733BD7" w:rsidP="001E206F">
            <w:pPr>
              <w:numPr>
                <w:ilvl w:val="0"/>
                <w:numId w:val="63"/>
              </w:numPr>
              <w:spacing w:before="100" w:beforeAutospacing="1" w:after="100" w:afterAutospacing="1"/>
              <w:jc w:val="left"/>
              <w:rPr>
                <w:sz w:val="19"/>
                <w:szCs w:val="19"/>
              </w:rPr>
            </w:pPr>
            <w:r>
              <w:rPr>
                <w:sz w:val="19"/>
                <w:szCs w:val="19"/>
              </w:rPr>
              <w:t>Необходимость применения автонумерации объектов конфигурации отсутствует в следующих случаях:</w:t>
            </w:r>
          </w:p>
          <w:p w:rsidR="00733BD7" w:rsidRDefault="00733BD7">
            <w:pPr>
              <w:pStyle w:val="af9"/>
              <w:ind w:left="720"/>
              <w:rPr>
                <w:sz w:val="19"/>
                <w:szCs w:val="19"/>
              </w:rPr>
            </w:pPr>
            <w:r>
              <w:rPr>
                <w:sz w:val="19"/>
                <w:szCs w:val="19"/>
              </w:rPr>
              <w:t>2.1. Код используется как краткое представление элемента данных в виде строки.</w:t>
            </w:r>
            <w:r>
              <w:rPr>
                <w:sz w:val="19"/>
                <w:szCs w:val="19"/>
              </w:rPr>
              <w:br/>
              <w:t>Например, для справочника </w:t>
            </w:r>
            <w:r>
              <w:rPr>
                <w:rStyle w:val="a8"/>
                <w:sz w:val="19"/>
                <w:szCs w:val="19"/>
              </w:rPr>
              <w:t>Пользователи</w:t>
            </w:r>
            <w:r>
              <w:rPr>
                <w:sz w:val="19"/>
                <w:szCs w:val="19"/>
              </w:rPr>
              <w:t> автонумерация не применяется, т.к. в коде хранится краткое имя пользователя (логин).</w:t>
            </w:r>
          </w:p>
          <w:p w:rsidR="00733BD7" w:rsidRDefault="00733BD7">
            <w:pPr>
              <w:pStyle w:val="af9"/>
              <w:ind w:left="720"/>
              <w:rPr>
                <w:sz w:val="19"/>
                <w:szCs w:val="19"/>
              </w:rPr>
            </w:pPr>
            <w:r>
              <w:rPr>
                <w:sz w:val="19"/>
                <w:szCs w:val="19"/>
              </w:rPr>
              <w:t>2.2. Код (номер) получается из внешних источников (т.н. входящие данные).</w:t>
            </w:r>
            <w:r>
              <w:rPr>
                <w:sz w:val="19"/>
                <w:szCs w:val="19"/>
              </w:rPr>
              <w:br/>
              <w:t>Например, это все классификаторы.</w:t>
            </w:r>
            <w:r>
              <w:rPr>
                <w:sz w:val="19"/>
                <w:szCs w:val="19"/>
              </w:rPr>
              <w:br/>
              <w:t>Другой пример - справочник </w:t>
            </w:r>
            <w:r>
              <w:rPr>
                <w:rStyle w:val="a8"/>
                <w:sz w:val="19"/>
                <w:szCs w:val="19"/>
              </w:rPr>
              <w:t>Номера ГТД</w:t>
            </w:r>
            <w:r>
              <w:rPr>
                <w:sz w:val="19"/>
                <w:szCs w:val="19"/>
              </w:rPr>
              <w:t>, код которого вводится исходя из данных входящих документов.</w:t>
            </w:r>
          </w:p>
          <w:p w:rsidR="00733BD7" w:rsidRDefault="00733BD7">
            <w:pPr>
              <w:spacing w:beforeAutospacing="1" w:afterAutospacing="1"/>
              <w:ind w:left="720"/>
              <w:rPr>
                <w:sz w:val="19"/>
                <w:szCs w:val="19"/>
              </w:rPr>
            </w:pPr>
          </w:p>
          <w:p w:rsidR="00733BD7" w:rsidRDefault="00733BD7" w:rsidP="001E206F">
            <w:pPr>
              <w:numPr>
                <w:ilvl w:val="0"/>
                <w:numId w:val="63"/>
              </w:numPr>
              <w:spacing w:before="100" w:beforeAutospacing="1" w:after="100" w:afterAutospacing="1"/>
              <w:jc w:val="left"/>
              <w:rPr>
                <w:sz w:val="19"/>
                <w:szCs w:val="19"/>
              </w:rPr>
            </w:pPr>
            <w:r>
              <w:rPr>
                <w:sz w:val="19"/>
                <w:szCs w:val="19"/>
              </w:rPr>
              <w:t>Длина кода (номера) устанавливается в зависимости от его прикладного назначения и метода получения (ввода):</w:t>
            </w:r>
          </w:p>
          <w:p w:rsidR="00733BD7" w:rsidRDefault="00733BD7">
            <w:pPr>
              <w:pStyle w:val="af9"/>
              <w:ind w:left="720"/>
              <w:rPr>
                <w:sz w:val="19"/>
                <w:szCs w:val="19"/>
              </w:rPr>
            </w:pPr>
            <w:r>
              <w:rPr>
                <w:sz w:val="19"/>
                <w:szCs w:val="19"/>
              </w:rPr>
              <w:t>3.1. Для объектов с автонумерацией длина кода (номера) выбирается, исходя из потенциального количества всех объектов, хранимых в базе данных;</w:t>
            </w:r>
            <w:r>
              <w:rPr>
                <w:sz w:val="19"/>
                <w:szCs w:val="19"/>
              </w:rPr>
              <w:br/>
              <w:t>объектов, относящихся к определенному периоду (для документов и бизнес-процессов);</w:t>
            </w:r>
            <w:r>
              <w:rPr>
                <w:sz w:val="19"/>
                <w:szCs w:val="19"/>
              </w:rPr>
              <w:br/>
              <w:t>или объектов, относящихся к определенному владельцу (иерархические и подчиненные справочники, задачи).</w:t>
            </w:r>
            <w:r>
              <w:rPr>
                <w:sz w:val="19"/>
                <w:szCs w:val="19"/>
              </w:rPr>
              <w:br/>
              <w:t>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lastRenderedPageBreak/>
              <w:t>При разработке типовых конфигураций рекомендуемыми, но не обязательными к применению являются длины кодов (номеров) из следующего ряда: 3, 5, 9, 11. 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t>Если в конфигурации используется подсистема </w:t>
            </w:r>
            <w:r>
              <w:rPr>
                <w:rStyle w:val="a8"/>
                <w:sz w:val="19"/>
                <w:szCs w:val="19"/>
              </w:rPr>
              <w:t>Префиксация объектов</w:t>
            </w:r>
            <w:r>
              <w:rPr>
                <w:sz w:val="19"/>
                <w:szCs w:val="19"/>
              </w:rPr>
              <w:t> из </w:t>
            </w:r>
            <w:r>
              <w:rPr>
                <w:rStyle w:val="a8"/>
                <w:sz w:val="19"/>
                <w:szCs w:val="19"/>
              </w:rPr>
              <w:t>Библиотеки стандартных подсистем</w:t>
            </w:r>
            <w:r>
              <w:rPr>
                <w:sz w:val="19"/>
                <w:szCs w:val="19"/>
              </w:rPr>
              <w:t>, то совокупную длину (с учетом префикса) номеров документов и кодов справочников рекомендуется устанавливать не менее 11 символов (11, 13, 15, …). Подробнее см. </w:t>
            </w:r>
            <w:hyperlink r:id="rId115" w:tgtFrame="_top" w:history="1">
              <w:r>
                <w:rPr>
                  <w:rStyle w:val="af8"/>
                  <w:sz w:val="19"/>
                  <w:szCs w:val="19"/>
                </w:rPr>
                <w:t>документацию к подсистеме "Префиксация объектов" на ИТС</w:t>
              </w:r>
            </w:hyperlink>
            <w:r>
              <w:rPr>
                <w:sz w:val="19"/>
                <w:szCs w:val="19"/>
              </w:rPr>
              <w:t>.</w:t>
            </w:r>
          </w:p>
          <w:p w:rsidR="00733BD7" w:rsidRDefault="00733BD7">
            <w:pPr>
              <w:pStyle w:val="af9"/>
              <w:ind w:left="720"/>
              <w:rPr>
                <w:sz w:val="19"/>
                <w:szCs w:val="19"/>
              </w:rPr>
            </w:pPr>
            <w:r>
              <w:rPr>
                <w:sz w:val="19"/>
                <w:szCs w:val="19"/>
              </w:rPr>
              <w:t>3.2. Для объектов, в которых код используется как краткое представление элемента данных в виде строки (см. п. 2.1) длина кода устанавливается достаточной для хранения краткого строкового представления объектов исходя из прикладного смысла кода.</w:t>
            </w:r>
          </w:p>
          <w:p w:rsidR="00733BD7" w:rsidRDefault="00733BD7">
            <w:pPr>
              <w:pStyle w:val="af9"/>
              <w:ind w:left="720"/>
              <w:rPr>
                <w:sz w:val="19"/>
                <w:szCs w:val="19"/>
              </w:rPr>
            </w:pPr>
            <w:r>
              <w:rPr>
                <w:sz w:val="19"/>
                <w:szCs w:val="19"/>
              </w:rPr>
              <w:t>3.3. Для объектов, в которых код (номер) получается из внешних источников (см. п. 2.2), длина кода (номера) зависит от этого источника.</w:t>
            </w:r>
          </w:p>
          <w:p w:rsidR="00733BD7" w:rsidRDefault="00733BD7">
            <w:pPr>
              <w:pStyle w:val="af9"/>
              <w:ind w:left="720"/>
              <w:rPr>
                <w:sz w:val="19"/>
                <w:szCs w:val="19"/>
              </w:rPr>
            </w:pPr>
            <w:r>
              <w:rPr>
                <w:sz w:val="19"/>
                <w:szCs w:val="19"/>
              </w:rPr>
              <w:t>3.4. Рекомендуется устанавливать допустимую длину кода (номера) объектов переменной.</w:t>
            </w:r>
          </w:p>
          <w:p w:rsidR="00733BD7" w:rsidRDefault="00733BD7">
            <w:pPr>
              <w:spacing w:beforeAutospacing="1" w:afterAutospacing="1"/>
              <w:ind w:left="720"/>
              <w:rPr>
                <w:sz w:val="19"/>
                <w:szCs w:val="19"/>
              </w:rPr>
            </w:pPr>
          </w:p>
          <w:p w:rsidR="00733BD7" w:rsidRDefault="00733BD7" w:rsidP="001E206F">
            <w:pPr>
              <w:pStyle w:val="af9"/>
              <w:numPr>
                <w:ilvl w:val="0"/>
                <w:numId w:val="63"/>
              </w:numPr>
              <w:shd w:val="clear" w:color="auto" w:fill="CCFFCC"/>
              <w:ind w:firstLine="0"/>
              <w:rPr>
                <w:rFonts w:ascii="Verdana" w:hAnsi="Verdana"/>
                <w:color w:val="000000"/>
                <w:sz w:val="19"/>
                <w:szCs w:val="19"/>
              </w:rPr>
            </w:pPr>
            <w:r>
              <w:rPr>
                <w:rFonts w:ascii="Verdana" w:hAnsi="Verdana"/>
                <w:color w:val="000000"/>
                <w:sz w:val="19"/>
                <w:szCs w:val="19"/>
              </w:rPr>
              <w:t>В случае если прикладное решение рассчитано на работу с данными, которые могут вводиться параллельно из нескольких мест (в рамках РИБ, в других программах), в нем должна быть реализована возможность автоматической префиксации объектов конфигурации, для которых выполняются следующие условия:</w:t>
            </w:r>
            <w:r>
              <w:rPr>
                <w:rFonts w:ascii="Verdana" w:hAnsi="Verdana"/>
                <w:color w:val="000000"/>
                <w:sz w:val="19"/>
                <w:szCs w:val="19"/>
              </w:rPr>
              <w:br/>
              <w:t>- используется строковый код (номер),</w:t>
            </w:r>
            <w:r>
              <w:rPr>
                <w:rFonts w:ascii="Verdana" w:hAnsi="Verdana"/>
                <w:color w:val="000000"/>
                <w:sz w:val="19"/>
                <w:szCs w:val="19"/>
              </w:rPr>
              <w:br/>
              <w:t>- используется автонумерация,</w:t>
            </w:r>
            <w:r>
              <w:rPr>
                <w:rFonts w:ascii="Verdana" w:hAnsi="Verdana"/>
                <w:color w:val="000000"/>
                <w:sz w:val="19"/>
                <w:szCs w:val="19"/>
              </w:rPr>
              <w:br/>
              <w:t>- данные, соответствующие области, в пределах которой коды (номера) должны быть уникальными, могут вводиться параллельно из нескольких мест (узлов РИБ, программ) и впоследствии консолидироваться, например, в результате выполнения синхронизации данных. Пример такой области для большинства видов документов – организация и период.</w:t>
            </w:r>
            <w:r>
              <w:rPr>
                <w:rFonts w:ascii="Verdana" w:hAnsi="Verdana"/>
                <w:color w:val="000000"/>
                <w:sz w:val="19"/>
                <w:szCs w:val="19"/>
              </w:rPr>
              <w:br/>
              <w:t>При использовании в конфигурации </w:t>
            </w:r>
            <w:r>
              <w:rPr>
                <w:rStyle w:val="a8"/>
                <w:rFonts w:ascii="Verdana" w:hAnsi="Verdana"/>
                <w:color w:val="000000"/>
                <w:sz w:val="19"/>
                <w:szCs w:val="19"/>
              </w:rPr>
              <w:t>Библиотеки стандартных подсистем</w:t>
            </w:r>
            <w:r>
              <w:rPr>
                <w:rFonts w:ascii="Verdana" w:hAnsi="Verdana"/>
                <w:color w:val="000000"/>
                <w:sz w:val="19"/>
                <w:szCs w:val="19"/>
              </w:rPr>
              <w:t> реализовать данное требование позволяет подсистема </w:t>
            </w:r>
            <w:r>
              <w:rPr>
                <w:rStyle w:val="a8"/>
                <w:rFonts w:ascii="Verdana" w:hAnsi="Verdana"/>
                <w:color w:val="000000"/>
                <w:sz w:val="19"/>
                <w:szCs w:val="19"/>
              </w:rPr>
              <w:t>Префиксация объектов</w:t>
            </w:r>
            <w:r>
              <w:rPr>
                <w:rFonts w:ascii="Verdana" w:hAnsi="Verdana"/>
                <w:color w:val="000000"/>
                <w:sz w:val="19"/>
                <w:szCs w:val="19"/>
              </w:rPr>
              <w:t>.</w:t>
            </w:r>
          </w:p>
        </w:tc>
      </w:tr>
    </w:tbl>
    <w:p w:rsidR="00A81E5C" w:rsidRDefault="003039D7" w:rsidP="00A81E5C">
      <w:pPr>
        <w:pStyle w:val="3"/>
      </w:pPr>
      <w:bookmarkStart w:id="92" w:name="_Toc31109425"/>
      <w:r>
        <w:rPr>
          <w:rFonts w:ascii="Verdana" w:hAnsi="Verdana"/>
          <w:color w:val="000000"/>
          <w:sz w:val="19"/>
          <w:szCs w:val="19"/>
        </w:rPr>
        <w:lastRenderedPageBreak/>
        <w:t>#STD</w:t>
      </w:r>
      <w:r w:rsidR="003071EB">
        <w:rPr>
          <w:rFonts w:ascii="Verdana" w:hAnsi="Verdana"/>
          <w:color w:val="000000"/>
          <w:sz w:val="19"/>
          <w:szCs w:val="19"/>
        </w:rPr>
        <w:t>432.</w:t>
      </w:r>
      <w:r w:rsidR="00A81E5C">
        <w:t>Использование реквизитов строкового типа</w:t>
      </w:r>
      <w:bookmarkEnd w:id="9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432.</w:instrText>
      </w:r>
      <w:r w:rsidR="00782FFE" w:rsidRPr="009C2AA5">
        <w:instrText>Использование реквизитов строкового типа</w:instrText>
      </w:r>
      <w:r w:rsidR="00782FFE">
        <w:instrText>" \s "</w:instrText>
      </w:r>
      <w:r>
        <w:instrText>#STD</w:instrText>
      </w:r>
      <w:r w:rsidR="00782FFE">
        <w:instrText xml:space="preserve">432" \c 8 </w:instrText>
      </w:r>
      <w:r w:rsidR="00782FFE">
        <w:fldChar w:fldCharType="end"/>
      </w:r>
    </w:p>
    <w:p w:rsidR="00A81E5C" w:rsidRPr="00A81E5C" w:rsidRDefault="00A81E5C" w:rsidP="00A81E5C">
      <w:pPr>
        <w:rPr>
          <w:rStyle w:val="ad"/>
        </w:rPr>
      </w:pPr>
      <w:r w:rsidRPr="00A81E5C">
        <w:rPr>
          <w:rStyle w:val="ad"/>
        </w:rPr>
        <w:t>Область применения: управляемое приложение, мобильное приложение, обычное приложение.</w:t>
      </w:r>
    </w:p>
    <w:p w:rsidR="00A81E5C" w:rsidRDefault="00A81E5C" w:rsidP="00A81E5C">
      <w:r>
        <w:t>1.1. Для реквизитов строкового типа следует использовать переменную длину строки (свойство </w:t>
      </w:r>
      <w:r>
        <w:rPr>
          <w:rStyle w:val="a8"/>
          <w:rFonts w:ascii="Verdana" w:hAnsi="Verdana"/>
          <w:color w:val="000000"/>
        </w:rPr>
        <w:t>Допустимая длина</w:t>
      </w:r>
      <w:r>
        <w:t> = </w:t>
      </w:r>
      <w:r>
        <w:rPr>
          <w:rStyle w:val="a8"/>
          <w:rFonts w:ascii="Verdana" w:hAnsi="Verdana"/>
          <w:color w:val="000000"/>
        </w:rPr>
        <w:t>Переменная</w:t>
      </w:r>
      <w:r>
        <w:t>) и при этом указывать максимально допустимую длину строки. Свойство </w:t>
      </w:r>
      <w:r>
        <w:rPr>
          <w:rStyle w:val="a8"/>
          <w:rFonts w:ascii="Verdana" w:hAnsi="Verdana"/>
          <w:color w:val="000000"/>
        </w:rPr>
        <w:t>Допустимая длина</w:t>
      </w:r>
      <w:r>
        <w:t> может принимать значение </w:t>
      </w:r>
      <w:r>
        <w:rPr>
          <w:rStyle w:val="a8"/>
          <w:rFonts w:ascii="Verdana" w:hAnsi="Verdana"/>
          <w:color w:val="000000"/>
        </w:rPr>
        <w:t>Фиксированная</w:t>
      </w:r>
      <w:r>
        <w:t> только в тех случаях, когда при манипуляции этими данными действительно необходимо иметь гарантию, что строка имеет определенную длину (за счет автоматического дополнения концевыми пробелами).</w:t>
      </w:r>
    </w:p>
    <w:p w:rsidR="00A81E5C" w:rsidRDefault="00A81E5C" w:rsidP="00A81E5C">
      <w:r>
        <w:t>1.2. В тех случаях, когда максимальная длина строки заранее известна (например, она регламентирована), следует указывать ее в свойстве </w:t>
      </w:r>
      <w:r>
        <w:rPr>
          <w:rStyle w:val="a8"/>
          <w:rFonts w:ascii="Verdana" w:hAnsi="Verdana"/>
          <w:color w:val="000000"/>
        </w:rPr>
        <w:t>Длина</w:t>
      </w:r>
      <w:r>
        <w:t> (или </w:t>
      </w:r>
      <w:r>
        <w:rPr>
          <w:rStyle w:val="a8"/>
          <w:rFonts w:ascii="Verdana" w:hAnsi="Verdana"/>
          <w:color w:val="000000"/>
        </w:rPr>
        <w:t>Длина наименования</w:t>
      </w:r>
      <w:r>
        <w:t> для стандартного реквизита </w:t>
      </w:r>
      <w:r>
        <w:rPr>
          <w:rStyle w:val="a8"/>
          <w:rFonts w:ascii="Verdana" w:hAnsi="Verdana"/>
          <w:color w:val="000000"/>
        </w:rPr>
        <w:t>Наименование</w:t>
      </w:r>
      <w:r>
        <w:t>). Например, длина строкового реквизита </w:t>
      </w:r>
      <w:r>
        <w:rPr>
          <w:rStyle w:val="a8"/>
          <w:rFonts w:ascii="Verdana" w:hAnsi="Verdana"/>
          <w:color w:val="000000"/>
        </w:rPr>
        <w:t>ИНН</w:t>
      </w:r>
      <w:r>
        <w:t> справочника </w:t>
      </w:r>
      <w:r>
        <w:rPr>
          <w:rStyle w:val="a8"/>
          <w:rFonts w:ascii="Verdana" w:hAnsi="Verdana"/>
          <w:color w:val="000000"/>
        </w:rPr>
        <w:t>ФизическиеЛица</w:t>
      </w:r>
      <w:r>
        <w:t> должна составлять 12 символов.</w:t>
      </w:r>
    </w:p>
    <w:p w:rsidR="00A81E5C" w:rsidRDefault="00A81E5C" w:rsidP="00A81E5C">
      <w:r>
        <w:t>1.3. Если строка является конкатенацией других строк, то ее длина может быть определена как сумма длин исходных строк. Например, длина представления адреса должно равняться сумме длин полей, в которых хранятся части адреса.</w:t>
      </w:r>
    </w:p>
    <w:p w:rsidR="00A81E5C" w:rsidRDefault="00A81E5C" w:rsidP="00A81E5C">
      <w:r>
        <w:t>1.4 Если длина строки не регламентирована, то рекомендуется выбирать такую длину, которой достаточно для хранения данных в большинстве случаев. Например, для хранения полного наименования контрагента в подавляющем большинстве случаев достаточно 250 символов, максимальная длина имени файла в большинстве файловых систем – 260, полное имя физического лица – 100 и т.п.</w:t>
      </w:r>
    </w:p>
    <w:p w:rsidR="00A81E5C" w:rsidRDefault="00A81E5C" w:rsidP="00A81E5C">
      <w:r>
        <w:t>2. В отдельных случаях, допускается использование строк неограниченной длины:</w:t>
      </w:r>
    </w:p>
    <w:p w:rsidR="00A81E5C" w:rsidRDefault="00A81E5C" w:rsidP="00A81E5C">
      <w:r>
        <w:t>2.1. Предполагается, что в реквизит строкового типа может быть помещен пользовательский текст, объем которого может быть значительным. Как правило, это многострочные поля на форме. Например, в поле </w:t>
      </w:r>
      <w:r>
        <w:rPr>
          <w:rStyle w:val="a8"/>
          <w:rFonts w:ascii="Verdana" w:hAnsi="Verdana"/>
          <w:color w:val="000000"/>
        </w:rPr>
        <w:t>Дополнительное описание</w:t>
      </w:r>
      <w:r>
        <w:t> в заказе клиента менеджер может поместить всю историю переписки с клиентом, в </w:t>
      </w:r>
      <w:hyperlink r:id="rId116" w:history="1">
        <w:r>
          <w:rPr>
            <w:rStyle w:val="af8"/>
            <w:rFonts w:ascii="Verdana" w:hAnsi="Verdana"/>
          </w:rPr>
          <w:t>поле </w:t>
        </w:r>
        <w:r>
          <w:rPr>
            <w:rStyle w:val="a8"/>
            <w:rFonts w:ascii="Verdana" w:hAnsi="Verdana"/>
            <w:color w:val="0000FF"/>
            <w:u w:val="single"/>
          </w:rPr>
          <w:t>Комментарий</w:t>
        </w:r>
      </w:hyperlink>
      <w:r>
        <w:t> – пользователь может ввести произвольный многострочный текст и т.п.</w:t>
      </w:r>
    </w:p>
    <w:p w:rsidR="00A81E5C" w:rsidRDefault="00A81E5C" w:rsidP="00A81E5C">
      <w:r>
        <w:lastRenderedPageBreak/>
        <w:t>2.2. В строковом реквизите хранится различная техническая информация, которая генерируется программами и, чаще всего, не предназначена для чтения пользователем, а используется в различных алгоритмах обработки информации. Например, xml-документы, заголовки почтовых сообщений и т.п.</w:t>
      </w:r>
    </w:p>
    <w:p w:rsidR="00A81E5C" w:rsidRDefault="00A81E5C" w:rsidP="00A81E5C">
      <w:r>
        <w:t>3. В случае использования строковых реквизитов неограниченной длины следует иметь в виду возникающие при этом ограничения в языке запросов:</w:t>
      </w:r>
    </w:p>
    <w:p w:rsidR="00A81E5C" w:rsidRDefault="00A81E5C" w:rsidP="00A81E5C">
      <w:r>
        <w:t>3.1. При необходимости сравнения значений, группировки и получения различных, такие реквизиты необходимо выражать как строку определенной длины, такой, чтобы выражение было вычислено верно.</w:t>
      </w:r>
    </w:p>
    <w:p w:rsidR="00A81E5C" w:rsidRDefault="00A81E5C" w:rsidP="00A81E5C">
      <w:r>
        <w:t>Для этих целей в запросе рекомендуется использовать конструкцию</w:t>
      </w:r>
    </w:p>
    <w:p w:rsidR="00A81E5C" w:rsidRDefault="00A81E5C" w:rsidP="00A81E5C">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СТРОКА(1000)</w:t>
      </w:r>
    </w:p>
    <w:p w:rsidR="00A81E5C" w:rsidRDefault="00A81E5C" w:rsidP="00A81E5C">
      <w:pPr>
        <w:rPr>
          <w:rFonts w:cs="Times New Roman"/>
        </w:rPr>
      </w:pPr>
      <w:r>
        <w:t>3.2. В отчетах СКД для таких полей следует, вместо этого, задавать параметр </w:t>
      </w:r>
      <w:r>
        <w:rPr>
          <w:rStyle w:val="a8"/>
          <w:rFonts w:ascii="Verdana" w:hAnsi="Verdana"/>
          <w:color w:val="000000"/>
        </w:rPr>
        <w:t>Тип</w:t>
      </w:r>
      <w:r>
        <w:t> </w:t>
      </w:r>
      <w:r>
        <w:rPr>
          <w:rStyle w:val="a8"/>
          <w:rFonts w:ascii="Verdana" w:hAnsi="Verdana"/>
          <w:color w:val="000000"/>
        </w:rPr>
        <w:t>значения </w:t>
      </w:r>
      <w:r>
        <w:t>поля (на закладке </w:t>
      </w:r>
      <w:r>
        <w:rPr>
          <w:rStyle w:val="a8"/>
          <w:rFonts w:ascii="Verdana" w:hAnsi="Verdana"/>
          <w:color w:val="000000"/>
        </w:rPr>
        <w:t>Наборы данных</w:t>
      </w:r>
      <w:r>
        <w:t>).</w:t>
      </w:r>
    </w:p>
    <w:p w:rsidR="00A81E5C" w:rsidRDefault="00A81E5C" w:rsidP="00A81E5C">
      <w:r>
        <w:t>Следует иметь в виду, что частое приведение неограниченной строки к определенной длине в запросах и отчетах СКД может быть признаком неправильного проектного решения и служить сигналом для пересмотра типа строкового реквизита в пользу ограниченной длины строки. </w:t>
      </w:r>
    </w:p>
    <w:p w:rsidR="00A81E5C" w:rsidRDefault="00A81E5C" w:rsidP="00A81E5C">
      <w:r>
        <w:t>3.3. В остальных случаях, урезать строку в запросах не требуется.</w:t>
      </w:r>
    </w:p>
    <w:p w:rsidR="00A81E5C" w:rsidRDefault="00A81E5C" w:rsidP="00A81E5C">
      <w:r>
        <w:t>4. Если в печатных формах предусмотрено отображение строкового поля, то независимо от того, какая назначена длина строки, необходимо обеспечить вывод таких строк полностью, без обрезания части строки. В противном случае, может быть утеряна значимая часть информации. Например, номер дома и квартиры в поле с адресом доставки товара в печатной форме.</w:t>
      </w:r>
    </w:p>
    <w:p w:rsidR="00A81E5C" w:rsidRDefault="00A81E5C" w:rsidP="00A81E5C">
      <w:pPr>
        <w:pStyle w:val="tip"/>
        <w:shd w:val="clear" w:color="auto" w:fill="CCFFCC"/>
        <w:rPr>
          <w:rFonts w:ascii="Verdana" w:hAnsi="Verdana"/>
          <w:color w:val="000000"/>
          <w:sz w:val="20"/>
          <w:szCs w:val="20"/>
        </w:rPr>
      </w:pPr>
      <w:r>
        <w:rPr>
          <w:rFonts w:ascii="Verdana" w:hAnsi="Verdana"/>
          <w:color w:val="000000"/>
          <w:sz w:val="20"/>
          <w:szCs w:val="20"/>
        </w:rPr>
        <w:t>Для быстрого выявления в конфигурации всех строковых реквизитов неограниченной длины можно воспользоваться приложенной обработкой </w:t>
      </w:r>
      <w:hyperlink r:id="rId117" w:tgtFrame="_blank" w:history="1">
        <w:r>
          <w:rPr>
            <w:rStyle w:val="af8"/>
            <w:rFonts w:ascii="Verdana" w:hAnsi="Verdana"/>
            <w:b/>
            <w:bCs/>
            <w:sz w:val="20"/>
            <w:szCs w:val="20"/>
          </w:rPr>
          <w:t>СтрокиНеограниченнойДлины.erf</w:t>
        </w:r>
      </w:hyperlink>
    </w:p>
    <w:p w:rsidR="00A81E5C" w:rsidRDefault="00A81E5C" w:rsidP="00A81E5C">
      <w:r>
        <w:t>См. также</w:t>
      </w:r>
    </w:p>
    <w:p w:rsidR="00A81E5C" w:rsidRPr="00A81E5C" w:rsidRDefault="004F69AB" w:rsidP="001E206F">
      <w:pPr>
        <w:pStyle w:val="afa"/>
        <w:numPr>
          <w:ilvl w:val="0"/>
          <w:numId w:val="62"/>
        </w:numPr>
        <w:rPr>
          <w:rFonts w:ascii="Verdana" w:hAnsi="Verdana" w:cs="Times New Roman"/>
          <w:sz w:val="19"/>
          <w:szCs w:val="19"/>
        </w:rPr>
      </w:pPr>
      <w:hyperlink r:id="rId118" w:history="1">
        <w:r w:rsidR="00A81E5C" w:rsidRPr="00A81E5C">
          <w:rPr>
            <w:rStyle w:val="af8"/>
            <w:rFonts w:ascii="Verdana" w:hAnsi="Verdana"/>
          </w:rPr>
          <w:t>Формирование печатных форм</w:t>
        </w:r>
      </w:hyperlink>
    </w:p>
    <w:p w:rsidR="00DB3037" w:rsidRDefault="003039D7" w:rsidP="00DB3037">
      <w:pPr>
        <w:pStyle w:val="3"/>
      </w:pPr>
      <w:bookmarkStart w:id="93" w:name="_Toc31109426"/>
      <w:r>
        <w:rPr>
          <w:rFonts w:ascii="Verdana" w:hAnsi="Verdana"/>
          <w:color w:val="000000"/>
          <w:sz w:val="19"/>
          <w:szCs w:val="19"/>
        </w:rPr>
        <w:t>#STD</w:t>
      </w:r>
      <w:r w:rsidR="003071EB">
        <w:rPr>
          <w:rFonts w:ascii="Verdana" w:hAnsi="Verdana"/>
          <w:color w:val="000000"/>
          <w:sz w:val="19"/>
          <w:szCs w:val="19"/>
        </w:rPr>
        <w:t>728.</w:t>
      </w:r>
      <w:r w:rsidR="00DB3037">
        <w:t>Ограничения на использование реквизитов составного типа</w:t>
      </w:r>
      <w:bookmarkEnd w:id="9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728.</w:instrText>
      </w:r>
      <w:r w:rsidR="00782FFE" w:rsidRPr="009C2AA5">
        <w:instrText>Ограничения на использование реквизитов составного типа</w:instrText>
      </w:r>
      <w:r w:rsidR="00782FFE">
        <w:instrText>" \s "</w:instrText>
      </w:r>
      <w:r>
        <w:instrText>#STD</w:instrText>
      </w:r>
      <w:r w:rsidR="00782FFE">
        <w:instrText xml:space="preserve">728" \c 8 </w:instrText>
      </w:r>
      <w:r w:rsidR="00782FFE">
        <w:fldChar w:fldCharType="end"/>
      </w:r>
    </w:p>
    <w:p w:rsidR="00DB3037" w:rsidRPr="00DB3037" w:rsidRDefault="00DB3037" w:rsidP="00DB3037">
      <w:pPr>
        <w:rPr>
          <w:rStyle w:val="ad"/>
        </w:rPr>
      </w:pPr>
      <w:r w:rsidRPr="00DB303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B3037" w:rsidTr="00833ADB">
        <w:trPr>
          <w:tblCellSpacing w:w="15" w:type="dxa"/>
        </w:trPr>
        <w:tc>
          <w:tcPr>
            <w:tcW w:w="10430" w:type="dxa"/>
            <w:tcBorders>
              <w:top w:val="nil"/>
              <w:left w:val="nil"/>
              <w:bottom w:val="nil"/>
              <w:right w:val="nil"/>
            </w:tcBorders>
            <w:shd w:val="clear" w:color="auto" w:fill="CCFFCC"/>
            <w:vAlign w:val="center"/>
            <w:hideMark/>
          </w:tcPr>
          <w:p w:rsidR="00DB3037" w:rsidRDefault="00DB303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DB3037" w:rsidRDefault="00DB3037">
            <w:pPr>
              <w:pStyle w:val="af9"/>
              <w:rPr>
                <w:rFonts w:ascii="Verdana" w:hAnsi="Verdana"/>
                <w:sz w:val="19"/>
                <w:szCs w:val="19"/>
              </w:rPr>
            </w:pPr>
            <w:r>
              <w:rPr>
                <w:rFonts w:ascii="Verdana" w:hAnsi="Verdana"/>
                <w:sz w:val="19"/>
                <w:szCs w:val="19"/>
              </w:rPr>
              <w:t>1.1. Реквизиты составного типа, используемые в условиях соединений, отборах, а также для упорядочивания, должны содержать только ссылочные типы (</w:t>
            </w:r>
            <w:r>
              <w:rPr>
                <w:rStyle w:val="a8"/>
                <w:rFonts w:ascii="Verdana" w:hAnsi="Verdana"/>
                <w:sz w:val="19"/>
                <w:szCs w:val="19"/>
              </w:rPr>
              <w:t>СправочникСсылка.[…]</w:t>
            </w:r>
            <w:r>
              <w:rPr>
                <w:rFonts w:ascii="Verdana" w:hAnsi="Verdana"/>
                <w:sz w:val="19"/>
                <w:szCs w:val="19"/>
              </w:rPr>
              <w:t>, </w:t>
            </w:r>
            <w:r>
              <w:rPr>
                <w:rStyle w:val="a8"/>
                <w:rFonts w:ascii="Verdana" w:hAnsi="Verdana"/>
                <w:sz w:val="19"/>
                <w:szCs w:val="19"/>
              </w:rPr>
              <w:t>ДокументСсылка.[…]</w:t>
            </w:r>
            <w:r>
              <w:rPr>
                <w:rFonts w:ascii="Verdana" w:hAnsi="Verdana"/>
                <w:sz w:val="19"/>
                <w:szCs w:val="19"/>
              </w:rPr>
              <w:t> и пр.). В состав их типов не рекомендуется включать никаких других нессылочных типов, например: </w:t>
            </w:r>
            <w:r>
              <w:rPr>
                <w:rStyle w:val="a8"/>
                <w:rFonts w:ascii="Verdana" w:hAnsi="Verdana"/>
                <w:sz w:val="19"/>
                <w:szCs w:val="19"/>
              </w:rPr>
              <w:t>Строка</w:t>
            </w:r>
            <w:r>
              <w:rPr>
                <w:rFonts w:ascii="Verdana" w:hAnsi="Verdana"/>
                <w:sz w:val="19"/>
                <w:szCs w:val="19"/>
              </w:rPr>
              <w:t>, </w:t>
            </w:r>
            <w:r>
              <w:rPr>
                <w:rStyle w:val="a8"/>
                <w:rFonts w:ascii="Verdana" w:hAnsi="Verdana"/>
                <w:sz w:val="19"/>
                <w:szCs w:val="19"/>
              </w:rPr>
              <w:t>Число</w:t>
            </w:r>
            <w:r>
              <w:rPr>
                <w:rFonts w:ascii="Verdana" w:hAnsi="Verdana"/>
                <w:sz w:val="19"/>
                <w:szCs w:val="19"/>
              </w:rPr>
              <w:t>, </w:t>
            </w:r>
            <w:r>
              <w:rPr>
                <w:rStyle w:val="a8"/>
                <w:rFonts w:ascii="Verdana" w:hAnsi="Verdana"/>
                <w:sz w:val="19"/>
                <w:szCs w:val="19"/>
              </w:rPr>
              <w:t>Дата</w:t>
            </w:r>
            <w:r>
              <w:rPr>
                <w:rFonts w:ascii="Verdana" w:hAnsi="Verdana"/>
                <w:sz w:val="19"/>
                <w:szCs w:val="19"/>
              </w:rPr>
              <w:t>, </w:t>
            </w:r>
            <w:r>
              <w:rPr>
                <w:rStyle w:val="a8"/>
                <w:rFonts w:ascii="Verdana" w:hAnsi="Verdana"/>
                <w:sz w:val="19"/>
                <w:szCs w:val="19"/>
              </w:rPr>
              <w:t>УникальныйИдентификатор</w:t>
            </w:r>
            <w:r>
              <w:rPr>
                <w:rFonts w:ascii="Verdana" w:hAnsi="Verdana"/>
                <w:sz w:val="19"/>
                <w:szCs w:val="19"/>
              </w:rPr>
              <w:t>, </w:t>
            </w:r>
            <w:r>
              <w:rPr>
                <w:rStyle w:val="a8"/>
                <w:rFonts w:ascii="Verdana" w:hAnsi="Verdana"/>
                <w:sz w:val="19"/>
                <w:szCs w:val="19"/>
              </w:rPr>
              <w:t>Булево</w:t>
            </w:r>
            <w:r>
              <w:rPr>
                <w:rFonts w:ascii="Verdana" w:hAnsi="Verdana"/>
                <w:sz w:val="19"/>
                <w:szCs w:val="19"/>
              </w:rPr>
              <w:t>, а также </w:t>
            </w:r>
            <w:r>
              <w:rPr>
                <w:rStyle w:val="a8"/>
                <w:rFonts w:ascii="Verdana" w:hAnsi="Verdana"/>
                <w:sz w:val="19"/>
                <w:szCs w:val="19"/>
              </w:rPr>
              <w:t>ХранилищеЗначения</w:t>
            </w:r>
            <w:r>
              <w:rPr>
                <w:rFonts w:ascii="Verdana" w:hAnsi="Verdana"/>
                <w:sz w:val="19"/>
                <w:szCs w:val="19"/>
              </w:rPr>
              <w:t>.</w:t>
            </w:r>
          </w:p>
          <w:p w:rsidR="00DB3037" w:rsidRDefault="00DB3037">
            <w:pPr>
              <w:pStyle w:val="af9"/>
              <w:rPr>
                <w:rFonts w:ascii="Verdana" w:hAnsi="Verdana"/>
                <w:sz w:val="19"/>
                <w:szCs w:val="19"/>
              </w:rPr>
            </w:pPr>
            <w:r>
              <w:rPr>
                <w:rFonts w:ascii="Verdana" w:hAnsi="Verdana"/>
                <w:sz w:val="19"/>
                <w:szCs w:val="19"/>
              </w:rPr>
              <w:t>В противном случае производительность запросов заметно снизится. Это обусловлено особенностями физического хранения реквизитов составных типов в колонках таблиц СУБД. См. </w:t>
            </w:r>
            <w:hyperlink r:id="rId119" w:anchor="content:1828:1" w:tgtFrame="_blank" w:history="1">
              <w:r>
                <w:rPr>
                  <w:rStyle w:val="af8"/>
                  <w:rFonts w:ascii="Verdana" w:hAnsi="Verdana"/>
                  <w:sz w:val="19"/>
                  <w:szCs w:val="19"/>
                </w:rPr>
                <w:t>Особенности хранения составных типов данных</w:t>
              </w:r>
            </w:hyperlink>
            <w:r>
              <w:rPr>
                <w:rFonts w:ascii="Verdana" w:hAnsi="Verdana"/>
                <w:sz w:val="19"/>
                <w:szCs w:val="19"/>
              </w:rPr>
              <w:t> (статья на ИТС).</w:t>
            </w:r>
          </w:p>
          <w:p w:rsidR="00DB3037" w:rsidRDefault="00DB3037">
            <w:pPr>
              <w:pStyle w:val="af9"/>
              <w:rPr>
                <w:rFonts w:ascii="Verdana" w:hAnsi="Verdana"/>
                <w:sz w:val="19"/>
                <w:szCs w:val="19"/>
              </w:rPr>
            </w:pPr>
            <w:r>
              <w:rPr>
                <w:rFonts w:ascii="Verdana" w:hAnsi="Verdana"/>
                <w:sz w:val="19"/>
                <w:szCs w:val="19"/>
              </w:rPr>
              <w:t>1.2. В отдельных случаях, для выполнения этой рекомендации можно применить следующий подход.</w:t>
            </w:r>
          </w:p>
          <w:p w:rsidR="00DB3037" w:rsidRDefault="00DB3037">
            <w:pPr>
              <w:pStyle w:val="af9"/>
              <w:rPr>
                <w:rFonts w:ascii="Verdana" w:hAnsi="Verdana"/>
                <w:sz w:val="19"/>
                <w:szCs w:val="19"/>
              </w:rPr>
            </w:pPr>
            <w:r>
              <w:rPr>
                <w:rFonts w:ascii="Verdana" w:hAnsi="Verdana"/>
                <w:sz w:val="19"/>
                <w:szCs w:val="19"/>
              </w:rPr>
              <w:t>Например, в документе определен реквизит </w:t>
            </w:r>
            <w:r>
              <w:rPr>
                <w:rStyle w:val="a8"/>
                <w:rFonts w:ascii="Verdana" w:hAnsi="Verdana"/>
                <w:sz w:val="19"/>
                <w:szCs w:val="19"/>
              </w:rPr>
              <w:t>Адрес</w:t>
            </w:r>
            <w:r>
              <w:rPr>
                <w:rFonts w:ascii="Verdana" w:hAnsi="Verdana"/>
                <w:sz w:val="19"/>
                <w:szCs w:val="19"/>
              </w:rPr>
              <w:t> составного типа, который включает ссылку на справочник </w:t>
            </w:r>
            <w:r>
              <w:rPr>
                <w:rStyle w:val="a8"/>
                <w:rFonts w:ascii="Verdana" w:hAnsi="Verdana"/>
                <w:sz w:val="19"/>
                <w:szCs w:val="19"/>
              </w:rPr>
              <w:t>Контакты</w:t>
            </w:r>
            <w:r>
              <w:rPr>
                <w:rFonts w:ascii="Verdana" w:hAnsi="Verdana"/>
                <w:sz w:val="19"/>
                <w:szCs w:val="19"/>
              </w:rPr>
              <w:t> и «строку» для возможности ввода в реквизит произвольных строковых значений. Вместо этого, следует предусмотреть отдельный справочник </w:t>
            </w:r>
            <w:r>
              <w:rPr>
                <w:rStyle w:val="a8"/>
                <w:rFonts w:ascii="Verdana" w:hAnsi="Verdana"/>
                <w:sz w:val="19"/>
                <w:szCs w:val="19"/>
              </w:rPr>
              <w:t>ПроизвольныеАдреса</w:t>
            </w:r>
            <w:r>
              <w:rPr>
                <w:rFonts w:ascii="Verdana" w:hAnsi="Verdana"/>
                <w:sz w:val="19"/>
                <w:szCs w:val="19"/>
              </w:rPr>
              <w:t> и указать его в реквизите </w:t>
            </w:r>
            <w:r>
              <w:rPr>
                <w:rStyle w:val="a8"/>
                <w:rFonts w:ascii="Verdana" w:hAnsi="Verdana"/>
                <w:sz w:val="19"/>
                <w:szCs w:val="19"/>
              </w:rPr>
              <w:t>Адрес</w:t>
            </w:r>
            <w:r>
              <w:rPr>
                <w:rFonts w:ascii="Verdana" w:hAnsi="Verdana"/>
                <w:sz w:val="19"/>
                <w:szCs w:val="19"/>
              </w:rPr>
              <w:t> вместо строки. При этом добавление новых элементов в справочник </w:t>
            </w:r>
            <w:r>
              <w:rPr>
                <w:rStyle w:val="a8"/>
                <w:rFonts w:ascii="Verdana" w:hAnsi="Verdana"/>
                <w:sz w:val="19"/>
                <w:szCs w:val="19"/>
              </w:rPr>
              <w:t>ПроизвольныеАдреса</w:t>
            </w:r>
            <w:r>
              <w:rPr>
                <w:rFonts w:ascii="Verdana" w:hAnsi="Verdana"/>
                <w:sz w:val="19"/>
                <w:szCs w:val="19"/>
              </w:rPr>
              <w:t> следует обеспечить автоматически, «незаметно» от пользователя, в момент записи документа. А удаление ненужных элементов справочника </w:t>
            </w:r>
            <w:r>
              <w:rPr>
                <w:rStyle w:val="a8"/>
                <w:rFonts w:ascii="Verdana" w:hAnsi="Verdana"/>
                <w:sz w:val="19"/>
                <w:szCs w:val="19"/>
              </w:rPr>
              <w:t>ПроизвольныеАдреса</w:t>
            </w:r>
            <w:r>
              <w:rPr>
                <w:rFonts w:ascii="Verdana" w:hAnsi="Verdana"/>
                <w:sz w:val="19"/>
                <w:szCs w:val="19"/>
              </w:rPr>
              <w:t> можно организовать посредством регламентного задания.</w:t>
            </w:r>
          </w:p>
        </w:tc>
      </w:tr>
    </w:tbl>
    <w:p w:rsidR="00DB3037" w:rsidRDefault="00DB3037" w:rsidP="00DB3037">
      <w:r>
        <w:lastRenderedPageBreak/>
        <w:t>2.1. Для типизированных объектов метаданных, хранящихся в информационной базе, не следует использовать составные типы </w:t>
      </w:r>
      <w:r>
        <w:rPr>
          <w:rStyle w:val="a8"/>
          <w:rFonts w:ascii="Verdana" w:hAnsi="Verdana"/>
          <w:color w:val="000000"/>
          <w:sz w:val="19"/>
          <w:szCs w:val="19"/>
        </w:rPr>
        <w:t>ЛюбаяСсылка</w:t>
      </w:r>
      <w:r>
        <w:t>, </w:t>
      </w:r>
      <w:r>
        <w:rPr>
          <w:rStyle w:val="a8"/>
          <w:rFonts w:ascii="Verdana" w:hAnsi="Verdana"/>
          <w:color w:val="000000"/>
          <w:sz w:val="19"/>
          <w:szCs w:val="19"/>
        </w:rPr>
        <w:t>СправочникСсылка</w:t>
      </w:r>
      <w:r>
        <w:t>, </w:t>
      </w:r>
      <w:r>
        <w:rPr>
          <w:rStyle w:val="a8"/>
          <w:rFonts w:ascii="Verdana" w:hAnsi="Verdana"/>
          <w:color w:val="000000"/>
          <w:sz w:val="19"/>
          <w:szCs w:val="19"/>
        </w:rPr>
        <w:t>ДокументСсылка</w:t>
      </w:r>
      <w:r>
        <w:t> и аналогичные. Состав типов того или иного типизированного объекта должен определяться явным образом.</w:t>
      </w:r>
    </w:p>
    <w:p w:rsidR="00DB3037" w:rsidRDefault="00DB3037" w:rsidP="00DB3037">
      <w:r>
        <w:t>Исключение составляют универсальные механизмы (алгоритмы), рассчитанные на работу с произвольными ссылочными объектами.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B3037" w:rsidTr="00DB3037">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B3037" w:rsidRPr="00DB3037" w:rsidRDefault="00DB3037" w:rsidP="00DB3037">
            <w:pPr>
              <w:rPr>
                <w:rStyle w:val="ad"/>
              </w:rPr>
            </w:pPr>
            <w:r w:rsidRPr="00DB3037">
              <w:rPr>
                <w:rStyle w:val="ad"/>
              </w:rPr>
              <w:t>Область применения (уточнение): управляемое приложение, обычное приложение.</w:t>
            </w:r>
          </w:p>
          <w:p w:rsidR="00DB3037" w:rsidRDefault="00DB3037" w:rsidP="00DB3037">
            <w:r>
              <w:t>2.2. В случае если составной тип массово используется в объектах какой-либо подсистемы или во всей конфигурации, то рекомендуется использовать </w:t>
            </w:r>
            <w:hyperlink r:id="rId120" w:history="1">
              <w:r>
                <w:rPr>
                  <w:rStyle w:val="af8"/>
                  <w:rFonts w:ascii="Verdana" w:hAnsi="Verdana"/>
                  <w:sz w:val="19"/>
                  <w:szCs w:val="19"/>
                </w:rPr>
                <w:t>определяемые типы</w:t>
              </w:r>
            </w:hyperlink>
            <w:r>
              <w:t>.</w:t>
            </w:r>
          </w:p>
        </w:tc>
      </w:tr>
    </w:tbl>
    <w:p w:rsidR="00DB3037" w:rsidRDefault="00DB3037" w:rsidP="00DB3037">
      <w:r>
        <w:t>См. также:</w:t>
      </w:r>
    </w:p>
    <w:p w:rsidR="00DB3037" w:rsidRPr="00DB3037" w:rsidRDefault="004F69AB" w:rsidP="001E206F">
      <w:pPr>
        <w:pStyle w:val="afa"/>
        <w:numPr>
          <w:ilvl w:val="0"/>
          <w:numId w:val="62"/>
        </w:numPr>
        <w:rPr>
          <w:rFonts w:ascii="Verdana" w:hAnsi="Verdana" w:cs="Times New Roman"/>
          <w:sz w:val="19"/>
          <w:szCs w:val="19"/>
        </w:rPr>
      </w:pPr>
      <w:hyperlink r:id="rId121" w:history="1">
        <w:r w:rsidR="00DB3037" w:rsidRPr="00DB3037">
          <w:rPr>
            <w:rStyle w:val="af8"/>
            <w:rFonts w:ascii="Verdana" w:hAnsi="Verdana"/>
            <w:sz w:val="19"/>
            <w:szCs w:val="19"/>
          </w:rPr>
          <w:t>Разыменование ссылочных полей составного типа в языке запросов</w:t>
        </w:r>
      </w:hyperlink>
    </w:p>
    <w:p w:rsidR="00391C8A" w:rsidRDefault="003039D7" w:rsidP="00391C8A">
      <w:pPr>
        <w:pStyle w:val="3"/>
      </w:pPr>
      <w:bookmarkStart w:id="94" w:name="_Toc31109427"/>
      <w:r>
        <w:rPr>
          <w:rFonts w:ascii="Verdana" w:hAnsi="Verdana"/>
          <w:color w:val="000000"/>
          <w:sz w:val="19"/>
          <w:szCs w:val="19"/>
        </w:rPr>
        <w:t>#STD</w:t>
      </w:r>
      <w:r w:rsidR="003071EB">
        <w:rPr>
          <w:rFonts w:ascii="Verdana" w:hAnsi="Verdana"/>
          <w:color w:val="000000"/>
          <w:sz w:val="19"/>
          <w:szCs w:val="19"/>
        </w:rPr>
        <w:t>603.</w:t>
      </w:r>
      <w:r w:rsidR="00391C8A">
        <w:t>Требования к проведению документов</w:t>
      </w:r>
      <w:bookmarkEnd w:id="9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603.</w:instrText>
      </w:r>
      <w:r w:rsidR="00782FFE" w:rsidRPr="009C2AA5">
        <w:instrText>Требования к проведению документов</w:instrText>
      </w:r>
      <w:r w:rsidR="00782FFE">
        <w:instrText>" \s "</w:instrText>
      </w:r>
      <w:r>
        <w:instrText>#STD</w:instrText>
      </w:r>
      <w:r w:rsidR="00782FFE">
        <w:instrText xml:space="preserve">603" \c 8 </w:instrText>
      </w:r>
      <w:r w:rsidR="00782FFE">
        <w:fldChar w:fldCharType="end"/>
      </w:r>
    </w:p>
    <w:p w:rsidR="00391C8A" w:rsidRPr="00391C8A" w:rsidRDefault="00391C8A" w:rsidP="00391C8A">
      <w:pPr>
        <w:rPr>
          <w:rStyle w:val="ad"/>
        </w:rPr>
      </w:pPr>
      <w:r w:rsidRPr="00391C8A">
        <w:rPr>
          <w:rStyle w:val="ad"/>
        </w:rPr>
        <w:t>Область применения: управляемое приложение, мобильное приложение, обычное приложение.</w:t>
      </w:r>
    </w:p>
    <w:p w:rsidR="00391C8A" w:rsidRDefault="00391C8A" w:rsidP="00391C8A">
      <w:pPr>
        <w:rPr>
          <w:sz w:val="19"/>
          <w:szCs w:val="19"/>
        </w:rPr>
      </w:pPr>
      <w:r>
        <w:t>1. Документы предназначены для ввода первичной информации, связанной с регистрацией событий, воздействующих на учитываемые в системе показатели. Например, при автоматизации финансово-хозяйственной деятельности предприятия – это учет различных хозяйственных операций; в системах управления производственными процессами – регистрация производственных операций и т. д.</w:t>
      </w:r>
    </w:p>
    <w:p w:rsidR="00391C8A" w:rsidRDefault="00391C8A" w:rsidP="00391C8A">
      <w:pPr>
        <w:rPr>
          <w:sz w:val="19"/>
          <w:szCs w:val="19"/>
        </w:rPr>
      </w:pPr>
      <w:r>
        <w:t>2.1. Регистрация события в системе (т.е. отражение его в учете) выполняется с помощью проведения документа. Большинство документов должны проводиться (свойство </w:t>
      </w:r>
      <w:r>
        <w:rPr>
          <w:rStyle w:val="a8"/>
          <w:rFonts w:ascii="Verdana" w:hAnsi="Verdana"/>
          <w:color w:val="000000"/>
        </w:rPr>
        <w:t>Проведение</w:t>
      </w:r>
      <w:r>
        <w:t> установлено в значение </w:t>
      </w:r>
      <w:r>
        <w:rPr>
          <w:rStyle w:val="a8"/>
          <w:rFonts w:ascii="Verdana" w:hAnsi="Verdana"/>
          <w:color w:val="000000"/>
        </w:rPr>
        <w:t>Разрешить</w:t>
      </w:r>
      <w:r>
        <w:t>).</w:t>
      </w:r>
    </w:p>
    <w:p w:rsidR="00391C8A" w:rsidRDefault="00391C8A" w:rsidP="00391C8A">
      <w:pPr>
        <w:rPr>
          <w:sz w:val="19"/>
          <w:szCs w:val="19"/>
        </w:rPr>
      </w:pPr>
      <w:r>
        <w:t>Логически, непроведенный документ отличается от проведенного тем, что непроведенный документ является «черновиком», не отраженным в учете. Такие документы могут быть сохранены в системе, даже если они не полностью или вообще не заполнены; к ним не применяются никакие проверки и ограничения бизнес-логики (проверки заполнения, дат запрета изменения и т.п.). Данные таких документов не отражаются в учете (не выводятся в отчетах и т. п.)</w:t>
      </w:r>
    </w:p>
    <w:p w:rsidR="00391C8A" w:rsidRDefault="00391C8A" w:rsidP="00391C8A">
      <w:pPr>
        <w:rPr>
          <w:sz w:val="19"/>
          <w:szCs w:val="19"/>
        </w:rPr>
      </w:pPr>
      <w:r>
        <w:t>В то же время, проведенный документ – это «чистовик», формирование и обработка которого завершены и по поводу которого принято решение, что данный документ должен участвовать в учете.</w:t>
      </w:r>
    </w:p>
    <w:p w:rsidR="00391C8A" w:rsidRDefault="00391C8A" w:rsidP="00391C8A">
      <w:pPr>
        <w:rPr>
          <w:sz w:val="19"/>
          <w:szCs w:val="19"/>
        </w:rPr>
      </w:pPr>
      <w:r>
        <w:t>2.2. Если жизненный цикл документа состоит из нескольких этапов, которые соответствуют этапам некоторого процесса, то для описания этих этапов у документа могут быть введены дополнительные статусы. Например, документ </w:t>
      </w:r>
      <w:r>
        <w:rPr>
          <w:rStyle w:val="a8"/>
          <w:rFonts w:ascii="Verdana" w:hAnsi="Verdana"/>
          <w:color w:val="000000"/>
        </w:rPr>
        <w:t>Заказ клиента</w:t>
      </w:r>
      <w:r>
        <w:t> может иметь статусы: </w:t>
      </w:r>
      <w:r>
        <w:rPr>
          <w:rStyle w:val="a8"/>
          <w:rFonts w:ascii="Verdana" w:hAnsi="Verdana"/>
          <w:color w:val="000000"/>
        </w:rPr>
        <w:t>Не согласован</w:t>
      </w:r>
      <w:r>
        <w:t>, </w:t>
      </w:r>
      <w:r>
        <w:rPr>
          <w:rStyle w:val="a8"/>
          <w:rFonts w:ascii="Verdana" w:hAnsi="Verdana"/>
          <w:color w:val="000000"/>
        </w:rPr>
        <w:t>К обеспечению</w:t>
      </w:r>
      <w:r>
        <w:t>, </w:t>
      </w:r>
      <w:r>
        <w:rPr>
          <w:rStyle w:val="a8"/>
          <w:rFonts w:ascii="Verdana" w:hAnsi="Verdana"/>
          <w:color w:val="000000"/>
        </w:rPr>
        <w:t>Закрыт</w:t>
      </w:r>
      <w:r>
        <w:t>; документ </w:t>
      </w:r>
      <w:r>
        <w:rPr>
          <w:rStyle w:val="a8"/>
          <w:rFonts w:ascii="Verdana" w:hAnsi="Verdana"/>
          <w:color w:val="000000"/>
        </w:rPr>
        <w:t>Расходный кассовый ордер</w:t>
      </w:r>
      <w:r>
        <w:t> – сначала зарегистрирован в журнале регистрации кассовых ордеров (</w:t>
      </w:r>
      <w:r>
        <w:rPr>
          <w:rStyle w:val="a8"/>
          <w:rFonts w:ascii="Verdana" w:hAnsi="Verdana"/>
          <w:color w:val="000000"/>
        </w:rPr>
        <w:t>КО-3</w:t>
      </w:r>
      <w:r>
        <w:t>), затем подписан главным бухгалтером (руководителем), передан в кассу, затем зарегистрирован в Кассовой книге, подписан главным бухгалтером (руководителем).</w:t>
      </w:r>
    </w:p>
    <w:p w:rsidR="00391C8A" w:rsidRDefault="00391C8A" w:rsidP="00391C8A">
      <w:pPr>
        <w:rPr>
          <w:sz w:val="19"/>
          <w:szCs w:val="19"/>
        </w:rPr>
      </w:pPr>
      <w:r>
        <w:t>В таких случаях, проведение документа соответствует моменту первичного отражения события в учете, а статусы проведенного документа уточняют, как именно событие отражено в учете.</w:t>
      </w:r>
    </w:p>
    <w:p w:rsidR="00391C8A" w:rsidRDefault="00391C8A" w:rsidP="00391C8A">
      <w:pPr>
        <w:rPr>
          <w:sz w:val="19"/>
          <w:szCs w:val="19"/>
        </w:rPr>
      </w:pPr>
      <w:r>
        <w:t>Если документ проведен, то при переводе документа между статусами пользователям может быть предложено дозаполнить определенные данные документа, к этим данным могут быть применены определенные проверки и ограничения бизнес-логики, специфичные для каждого этапа. До момента проведения, перевод «черновика» документа по статусам не контролируется системой.</w:t>
      </w:r>
    </w:p>
    <w:p w:rsidR="00391C8A" w:rsidRDefault="00391C8A" w:rsidP="00391C8A">
      <w:pPr>
        <w:rPr>
          <w:sz w:val="19"/>
          <w:szCs w:val="19"/>
        </w:rPr>
      </w:pPr>
      <w:r>
        <w:t>Примеры поведения документов с многоэтапным отражением в учете:</w:t>
      </w:r>
    </w:p>
    <w:p w:rsidR="00391C8A" w:rsidRPr="00391C8A" w:rsidRDefault="00391C8A" w:rsidP="001E206F">
      <w:pPr>
        <w:pStyle w:val="afa"/>
        <w:numPr>
          <w:ilvl w:val="0"/>
          <w:numId w:val="62"/>
        </w:numPr>
        <w:rPr>
          <w:sz w:val="19"/>
          <w:szCs w:val="19"/>
        </w:rPr>
      </w:pPr>
      <w:r>
        <w:t>для проведенного документа </w:t>
      </w:r>
      <w:r w:rsidRPr="00391C8A">
        <w:rPr>
          <w:rStyle w:val="a8"/>
          <w:rFonts w:ascii="Verdana" w:hAnsi="Verdana"/>
          <w:color w:val="000000"/>
        </w:rPr>
        <w:t>Заказ клиента</w:t>
      </w:r>
      <w:r>
        <w:t>:</w:t>
      </w:r>
    </w:p>
    <w:p w:rsidR="00391C8A" w:rsidRPr="00391C8A" w:rsidRDefault="00391C8A" w:rsidP="001E206F">
      <w:pPr>
        <w:pStyle w:val="afa"/>
        <w:numPr>
          <w:ilvl w:val="1"/>
          <w:numId w:val="62"/>
        </w:numPr>
        <w:rPr>
          <w:sz w:val="19"/>
          <w:szCs w:val="19"/>
        </w:rPr>
      </w:pPr>
      <w:r>
        <w:t>при переводе в статус </w:t>
      </w:r>
      <w:r w:rsidRPr="00391C8A">
        <w:rPr>
          <w:rStyle w:val="a8"/>
          <w:rFonts w:ascii="Verdana" w:hAnsi="Verdana"/>
          <w:color w:val="000000"/>
        </w:rPr>
        <w:t>Не согласован</w:t>
      </w:r>
      <w:r>
        <w:t> система контролирует только основные параметры заказа;</w:t>
      </w:r>
    </w:p>
    <w:p w:rsidR="00391C8A" w:rsidRPr="00391C8A" w:rsidRDefault="00391C8A" w:rsidP="001E206F">
      <w:pPr>
        <w:pStyle w:val="afa"/>
        <w:numPr>
          <w:ilvl w:val="1"/>
          <w:numId w:val="62"/>
        </w:numPr>
        <w:rPr>
          <w:sz w:val="19"/>
          <w:szCs w:val="19"/>
        </w:rPr>
      </w:pPr>
      <w:r>
        <w:t>при переводе в статус </w:t>
      </w:r>
      <w:r w:rsidRPr="00391C8A">
        <w:rPr>
          <w:rStyle w:val="a8"/>
          <w:rFonts w:ascii="Verdana" w:hAnsi="Verdana"/>
          <w:color w:val="000000"/>
        </w:rPr>
        <w:t>К обеспечению</w:t>
      </w:r>
      <w:r>
        <w:t> – обязательно для заполнения поле </w:t>
      </w:r>
      <w:r w:rsidRPr="00391C8A">
        <w:rPr>
          <w:rStyle w:val="a8"/>
          <w:rFonts w:ascii="Verdana" w:hAnsi="Verdana"/>
          <w:color w:val="000000"/>
        </w:rPr>
        <w:t>Дата отгрузки</w:t>
      </w:r>
      <w:r>
        <w:t>, так как логисту необходима информация, к какой дате нужно привезти заказ;</w:t>
      </w:r>
    </w:p>
    <w:p w:rsidR="00391C8A" w:rsidRPr="00391C8A" w:rsidRDefault="00391C8A" w:rsidP="001E206F">
      <w:pPr>
        <w:pStyle w:val="afa"/>
        <w:numPr>
          <w:ilvl w:val="0"/>
          <w:numId w:val="62"/>
        </w:numPr>
        <w:rPr>
          <w:sz w:val="19"/>
          <w:szCs w:val="19"/>
        </w:rPr>
      </w:pPr>
      <w:r>
        <w:t>для проведенного документа </w:t>
      </w:r>
      <w:r w:rsidRPr="00391C8A">
        <w:rPr>
          <w:rStyle w:val="a8"/>
          <w:rFonts w:ascii="Verdana" w:hAnsi="Verdana"/>
          <w:color w:val="000000"/>
        </w:rPr>
        <w:t>Расходный кассовый ордер</w:t>
      </w:r>
      <w:r>
        <w:t> перевод в финальный статус </w:t>
      </w:r>
      <w:r w:rsidRPr="00391C8A">
        <w:rPr>
          <w:rStyle w:val="a8"/>
          <w:rFonts w:ascii="Verdana" w:hAnsi="Verdana"/>
          <w:color w:val="000000"/>
        </w:rPr>
        <w:t>Зарегистрирован в Кассовой книге и подписан главным бухгалтером (руководителем)</w:t>
      </w:r>
      <w:r>
        <w:t> означает, что система должна создать бухгалтерские записи, а отчет кассира будет зарегистрирован в журнале-ордере (или другом регистре учета, например, в бюджетных организациях - в журнале операций).</w:t>
      </w:r>
    </w:p>
    <w:p w:rsidR="00391C8A" w:rsidRDefault="00391C8A" w:rsidP="00391C8A">
      <w:pPr>
        <w:rPr>
          <w:sz w:val="19"/>
          <w:szCs w:val="19"/>
        </w:rPr>
      </w:pPr>
      <w:r>
        <w:t>2.3. Исключение из этого правила («большинство документов должны проводиться») составляют</w:t>
      </w:r>
    </w:p>
    <w:p w:rsidR="00391C8A" w:rsidRPr="00391C8A" w:rsidRDefault="00391C8A" w:rsidP="001E206F">
      <w:pPr>
        <w:pStyle w:val="afa"/>
        <w:numPr>
          <w:ilvl w:val="0"/>
          <w:numId w:val="64"/>
        </w:numPr>
        <w:rPr>
          <w:sz w:val="19"/>
          <w:szCs w:val="19"/>
        </w:rPr>
      </w:pPr>
      <w:r>
        <w:t>документы, которые не предназначены для отражения событий в учете. С помощью таких документов только регистрируют различные события с привязкой ко времени: например, входящую корреспонденцию, звонки, встречи и т.п.</w:t>
      </w:r>
    </w:p>
    <w:p w:rsidR="00391C8A" w:rsidRPr="00391C8A" w:rsidRDefault="00391C8A" w:rsidP="001E206F">
      <w:pPr>
        <w:pStyle w:val="afa"/>
        <w:numPr>
          <w:ilvl w:val="0"/>
          <w:numId w:val="64"/>
        </w:numPr>
        <w:rPr>
          <w:sz w:val="19"/>
          <w:szCs w:val="19"/>
        </w:rPr>
      </w:pPr>
      <w:r>
        <w:t>отдельные документы, технология проведения которых сильно отличается от технологических возможностей платформы, но которые должны выглядеть для пользователя так, как будто они проводятся. Например, это доку</w:t>
      </w:r>
      <w:r>
        <w:lastRenderedPageBreak/>
        <w:t>менты </w:t>
      </w:r>
      <w:r w:rsidRPr="00391C8A">
        <w:rPr>
          <w:rStyle w:val="a8"/>
          <w:rFonts w:ascii="Verdana" w:hAnsi="Verdana"/>
          <w:color w:val="000000"/>
        </w:rPr>
        <w:t>Операция (бухгалтерский и налоговый учет)</w:t>
      </w:r>
      <w:r>
        <w:t> – для ввода операций вручную, </w:t>
      </w:r>
      <w:r w:rsidRPr="00391C8A">
        <w:rPr>
          <w:rStyle w:val="a8"/>
          <w:rFonts w:ascii="Verdana" w:hAnsi="Verdana"/>
          <w:color w:val="000000"/>
        </w:rPr>
        <w:t>Регламентная операция</w:t>
      </w:r>
      <w:r>
        <w:t> – для выполнения операции закрытия месяца с возможностью ручной корректировки движений и т.п.</w:t>
      </w:r>
    </w:p>
    <w:p w:rsidR="00391C8A" w:rsidRDefault="00391C8A" w:rsidP="00391C8A">
      <w:pPr>
        <w:rPr>
          <w:sz w:val="19"/>
          <w:szCs w:val="19"/>
        </w:rPr>
      </w:pPr>
      <w:r>
        <w:t>Такие документы не проводятся.</w:t>
      </w:r>
    </w:p>
    <w:p w:rsidR="00391C8A" w:rsidRDefault="00391C8A" w:rsidP="00391C8A">
      <w:pPr>
        <w:rPr>
          <w:sz w:val="19"/>
          <w:szCs w:val="19"/>
        </w:rPr>
      </w:pPr>
      <w:r>
        <w:t>2.4. В случае если пользователь должен выполнять регистрацию события в системе и отражение его в учете за одно действие, необходимо записывать новый документ в режиме проведения.</w:t>
      </w:r>
    </w:p>
    <w:p w:rsidR="00391C8A" w:rsidRDefault="00391C8A" w:rsidP="00391C8A">
      <w:pPr>
        <w:rPr>
          <w:sz w:val="19"/>
          <w:szCs w:val="19"/>
        </w:rPr>
      </w:pPr>
      <w:r>
        <w:t>При этом недопустимо решать эту задачу другими способами, в частности, с помощью отключения проведения у документа.</w:t>
      </w:r>
    </w:p>
    <w:p w:rsidR="00391C8A" w:rsidRDefault="00391C8A" w:rsidP="00391C8A">
      <w:pPr>
        <w:rPr>
          <w:sz w:val="19"/>
          <w:szCs w:val="19"/>
        </w:rPr>
      </w:pPr>
      <w:r>
        <w:t>3. При отражении события в учете может возникнуть необходимость сформировать «вторичные» данные, со сложными привязками к моментам времени, периодам и к другим объектам системы. В этом случае следует помещать такие данные в регистры. Формирование движений по регистрам следует выполнять при проведении: автоматически или вручную.</w:t>
      </w:r>
    </w:p>
    <w:p w:rsidR="00391C8A" w:rsidRDefault="00391C8A" w:rsidP="00391C8A">
      <w:pPr>
        <w:rPr>
          <w:sz w:val="19"/>
          <w:szCs w:val="19"/>
        </w:rPr>
      </w:pPr>
      <w:r>
        <w:t>При автоматическом формировании движений, пользователь вводит информацию о событии в данные документа, а при проведении на основе введенной в документ информации генерируются движения в различные регистры. Например, для бухгалтерских операций происходит формирование проводок.</w:t>
      </w:r>
    </w:p>
    <w:p w:rsidR="00391C8A" w:rsidRDefault="00391C8A" w:rsidP="00391C8A">
      <w:pPr>
        <w:rPr>
          <w:sz w:val="19"/>
          <w:szCs w:val="19"/>
        </w:rPr>
      </w:pPr>
      <w:r>
        <w:t>При ручном формировании движений, пользователь вводит данные непосредственно в регистры. Такие документы обычно называются ручными операциями. Они могут использоваться для введения начальных остатков, или для ввода хозяйственных операций, которые не были предусмотрены разработчиком конфигурации.</w:t>
      </w:r>
    </w:p>
    <w:p w:rsidR="00391C8A" w:rsidRDefault="00391C8A" w:rsidP="00391C8A">
      <w:pPr>
        <w:rPr>
          <w:sz w:val="19"/>
          <w:szCs w:val="19"/>
        </w:rPr>
      </w:pPr>
      <w:r>
        <w:t>4. В отдельных случаях, формирование движений может выполняться отдельным документом. Это востребовано в случае схожей обработки разных видов документов, групповой обработки или реализации сложных бизнес-процессов, требующих явного разделения функций исполнителей. Тогда разные стадии отражения событий в учете реализуются не переходом по статусам у одного документа, а разными документами, которые вводятся на основании друг друга. В этой цепочке только определенные документы при проведении формируют движения.</w:t>
      </w:r>
    </w:p>
    <w:p w:rsidR="00391C8A" w:rsidRDefault="00391C8A" w:rsidP="00391C8A">
      <w:pPr>
        <w:rPr>
          <w:sz w:val="19"/>
          <w:szCs w:val="19"/>
        </w:rPr>
      </w:pPr>
      <w:r>
        <w:t>Например, рассмотрим ситуацию, когда платежное поручение формируется в финансовом отделе, и при этом бухгалтер при проведении не должен изменять первичный документ. В этом случае, документ </w:t>
      </w:r>
      <w:r>
        <w:rPr>
          <w:rStyle w:val="a8"/>
          <w:rFonts w:ascii="Verdana" w:hAnsi="Verdana"/>
          <w:color w:val="000000"/>
        </w:rPr>
        <w:t>Платежное поручение</w:t>
      </w:r>
      <w:r>
        <w:t> не делает движений, а движения по платежному поручению формируются отдельным документом </w:t>
      </w:r>
      <w:r>
        <w:rPr>
          <w:rStyle w:val="a8"/>
          <w:rFonts w:ascii="Verdana" w:hAnsi="Verdana"/>
          <w:color w:val="000000"/>
        </w:rPr>
        <w:t>Списание с расчетного счета</w:t>
      </w:r>
      <w:r>
        <w:t>, который специально предназначен для автоматизированного формирования движений.</w:t>
      </w:r>
    </w:p>
    <w:p w:rsidR="00391C8A" w:rsidRDefault="00391C8A" w:rsidP="00391C8A">
      <w:pPr>
        <w:rPr>
          <w:sz w:val="19"/>
          <w:szCs w:val="19"/>
        </w:rPr>
      </w:pPr>
      <w:r>
        <w:t>5. Непроведенные и помеченные на удаление документы не должны иметь </w:t>
      </w:r>
      <w:hyperlink r:id="rId122" w:history="1">
        <w:r>
          <w:rPr>
            <w:rStyle w:val="af8"/>
            <w:rFonts w:ascii="Verdana" w:hAnsi="Verdana"/>
          </w:rPr>
          <w:t>активных движений</w:t>
        </w:r>
      </w:hyperlink>
      <w:r>
        <w:t>.</w:t>
      </w:r>
    </w:p>
    <w:p w:rsidR="00391C8A" w:rsidRDefault="00391C8A" w:rsidP="00391C8A">
      <w:pPr>
        <w:rPr>
          <w:sz w:val="19"/>
          <w:szCs w:val="19"/>
        </w:rPr>
      </w:pPr>
      <w:r>
        <w:t>6. Даже если документ не формирует движений, он должен проводиться, чтобы логически отличаться от «черновика». </w:t>
      </w:r>
    </w:p>
    <w:p w:rsidR="00391C8A" w:rsidRDefault="00391C8A" w:rsidP="00391C8A">
      <w:pPr>
        <w:rPr>
          <w:sz w:val="19"/>
          <w:szCs w:val="19"/>
        </w:rPr>
      </w:pPr>
      <w:r>
        <w:t>7.1.1. В случае, если в документе не менялись данные, влияющие на проведение (например, изменили только значение реквизита </w:t>
      </w:r>
      <w:r>
        <w:rPr>
          <w:rStyle w:val="a8"/>
          <w:rFonts w:ascii="Verdana" w:hAnsi="Verdana"/>
          <w:color w:val="000000"/>
        </w:rPr>
        <w:t>Комментарий</w:t>
      </w:r>
      <w:r>
        <w:t>) проведение проведенного ранее документа, не должно приводить к изменению его движений.</w:t>
      </w:r>
    </w:p>
    <w:p w:rsidR="00391C8A" w:rsidRDefault="00391C8A" w:rsidP="00391C8A">
      <w:pPr>
        <w:rPr>
          <w:sz w:val="19"/>
          <w:szCs w:val="19"/>
        </w:rPr>
      </w:pPr>
      <w:r>
        <w:t>Исключением из этого правила могут быть случаи, когда движения по регистру полностью или частично формируют внешние по отношению к документу алгоритмы (см. п.4).</w:t>
      </w:r>
    </w:p>
    <w:p w:rsidR="00391C8A" w:rsidRDefault="00391C8A" w:rsidP="00391C8A">
      <w:pPr>
        <w:rPr>
          <w:sz w:val="19"/>
          <w:szCs w:val="19"/>
        </w:rPr>
      </w:pPr>
      <w:r>
        <w:t>7.1.2. При разработке алгоритмов формирования движений нужно стремиться избегать решений, когда результат формирования движений зависит от состояния учетных регистров, например, от остатков, т.к. в этом случае результат проведения будет зависеть от последовательности ввода документов.</w:t>
      </w:r>
      <w:r>
        <w:br/>
        <w:t>Исключением из этого правила могут быть отдельные, обоснованные случаи, когда сама суть алгоритма заключается в анализе последовательности, как, например, в алгоритмах реализующих партионный учет.</w:t>
      </w:r>
    </w:p>
    <w:p w:rsidR="00391C8A" w:rsidRDefault="00391C8A" w:rsidP="00391C8A">
      <w:pPr>
        <w:rPr>
          <w:sz w:val="19"/>
          <w:szCs w:val="19"/>
        </w:rPr>
      </w:pPr>
      <w:r>
        <w:t>7.2. Для реализации поведения, описанного в п. 7.1, документы при формировании движений должны по максимуму опираться на данные, которые хранятся в этом документе. Данные, которые в документе не сохраняются, должны быть защищены от изменения. Это достигается реализацией следующего комплекса мер.</w:t>
      </w:r>
    </w:p>
    <w:p w:rsidR="00391C8A" w:rsidRDefault="00391C8A" w:rsidP="00391C8A">
      <w:pPr>
        <w:rPr>
          <w:sz w:val="19"/>
          <w:szCs w:val="19"/>
        </w:rPr>
      </w:pPr>
      <w:r>
        <w:t>7.2.1. Если поддерживается изменение пользователем внешних, по отношению к документу, данных (например, реквизитов НСИ), влияющих на формирование движений, то значения этих реквизитов должны быть сохранены в документах.</w:t>
      </w:r>
    </w:p>
    <w:p w:rsidR="00391C8A" w:rsidRDefault="00391C8A" w:rsidP="00391C8A">
      <w:pPr>
        <w:rPr>
          <w:sz w:val="19"/>
          <w:szCs w:val="19"/>
        </w:rPr>
      </w:pPr>
      <w:r>
        <w:t>В противном случае изменение этих данных должно быть заблокировано. В конфигурациях на основе </w:t>
      </w:r>
      <w:r>
        <w:rPr>
          <w:rStyle w:val="a8"/>
          <w:rFonts w:ascii="Verdana" w:hAnsi="Verdana"/>
          <w:color w:val="000000"/>
        </w:rPr>
        <w:t>Библиотеки стандартных подсистем</w:t>
      </w:r>
      <w:r>
        <w:t> для этого рекомендуется использовать возможности механизма </w:t>
      </w:r>
      <w:r>
        <w:rPr>
          <w:rStyle w:val="a8"/>
          <w:rFonts w:ascii="Verdana" w:hAnsi="Verdana"/>
          <w:color w:val="000000"/>
        </w:rPr>
        <w:t>Запрет редактирования реквизитов</w:t>
      </w:r>
      <w:r>
        <w:t>.</w:t>
      </w:r>
    </w:p>
    <w:p w:rsidR="00391C8A" w:rsidRDefault="00391C8A" w:rsidP="00391C8A">
      <w:pPr>
        <w:rPr>
          <w:sz w:val="19"/>
          <w:szCs w:val="19"/>
        </w:rPr>
      </w:pPr>
      <w:r>
        <w:t>Исключения из этого правила описаны в п. 7.1.2.</w:t>
      </w:r>
    </w:p>
    <w:p w:rsidR="00391C8A" w:rsidRDefault="00391C8A" w:rsidP="00391C8A">
      <w:pPr>
        <w:rPr>
          <w:sz w:val="19"/>
          <w:szCs w:val="19"/>
        </w:rPr>
      </w:pPr>
      <w:r>
        <w:t>7.2.2. Нужно стремиться, чтобы настройки программы (например, значения функциональных опций) оказывали наименьшее влияние на формирование движений. Тогда пользователь сможет свободно менять эти настройки.</w:t>
      </w:r>
    </w:p>
    <w:p w:rsidR="00391C8A" w:rsidRDefault="00391C8A" w:rsidP="00391C8A">
      <w:pPr>
        <w:rPr>
          <w:sz w:val="19"/>
          <w:szCs w:val="19"/>
        </w:rPr>
      </w:pPr>
      <w:r>
        <w:t>Некоторые приемы для достижения такого поведения</w:t>
      </w:r>
    </w:p>
    <w:p w:rsidR="00391C8A" w:rsidRPr="00391C8A" w:rsidRDefault="00391C8A" w:rsidP="001E206F">
      <w:pPr>
        <w:pStyle w:val="afa"/>
        <w:numPr>
          <w:ilvl w:val="0"/>
          <w:numId w:val="65"/>
        </w:numPr>
        <w:rPr>
          <w:sz w:val="19"/>
          <w:szCs w:val="19"/>
        </w:rPr>
      </w:pPr>
      <w:r>
        <w:t>указание даты начала действия настройки (периода действия) и учет этой даты в алгоритмах формирования движений;</w:t>
      </w:r>
    </w:p>
    <w:p w:rsidR="00391C8A" w:rsidRPr="00391C8A" w:rsidRDefault="00391C8A" w:rsidP="001E206F">
      <w:pPr>
        <w:pStyle w:val="afa"/>
        <w:numPr>
          <w:ilvl w:val="0"/>
          <w:numId w:val="65"/>
        </w:numPr>
        <w:rPr>
          <w:sz w:val="19"/>
          <w:szCs w:val="19"/>
        </w:rPr>
      </w:pPr>
      <w:r>
        <w:t>заполнение отключенных по настройкам обязательных полей значениями по умолчанию: тогда пользователь сможет свободно включить настройку, ограничения будут связаны только с отключением такой настройки;</w:t>
      </w:r>
    </w:p>
    <w:p w:rsidR="00391C8A" w:rsidRPr="00391C8A" w:rsidRDefault="00391C8A" w:rsidP="001E206F">
      <w:pPr>
        <w:pStyle w:val="afa"/>
        <w:numPr>
          <w:ilvl w:val="0"/>
          <w:numId w:val="65"/>
        </w:numPr>
        <w:rPr>
          <w:sz w:val="19"/>
          <w:szCs w:val="19"/>
        </w:rPr>
      </w:pPr>
      <w:r>
        <w:lastRenderedPageBreak/>
        <w:t>формирование движений без учета настройки и дополнительные меры в объектах, которые отображают информацию из учетных регистров. Например, значение измерения регистра накопления всегда пишется одинаково, но отчеты по этому регистру измерение скрывают, если оно отключено.</w:t>
      </w:r>
    </w:p>
    <w:p w:rsidR="00391C8A" w:rsidRDefault="00391C8A" w:rsidP="00391C8A">
      <w:pPr>
        <w:rPr>
          <w:sz w:val="19"/>
          <w:szCs w:val="19"/>
        </w:rPr>
      </w:pPr>
      <w:r>
        <w:t>7.2.3 Если все меры по исключению зависимости формирования движений от настроек программы исчерпаны, то необходимо предусмотреть одну из мер:</w:t>
      </w:r>
    </w:p>
    <w:p w:rsidR="00391C8A" w:rsidRPr="00391C8A" w:rsidRDefault="00391C8A" w:rsidP="001E206F">
      <w:pPr>
        <w:pStyle w:val="afa"/>
        <w:numPr>
          <w:ilvl w:val="0"/>
          <w:numId w:val="66"/>
        </w:numPr>
        <w:rPr>
          <w:sz w:val="19"/>
          <w:szCs w:val="19"/>
        </w:rPr>
      </w:pPr>
      <w:r>
        <w:t>автоматическая обработка данных, которая запускается в фоне после изменения пользователем настройки. О запуске такой обработки пользователя нужно предупреждать перед редактированием настройки;</w:t>
      </w:r>
    </w:p>
    <w:p w:rsidR="00391C8A" w:rsidRPr="00391C8A" w:rsidRDefault="00391C8A" w:rsidP="001E206F">
      <w:pPr>
        <w:pStyle w:val="afa"/>
        <w:numPr>
          <w:ilvl w:val="0"/>
          <w:numId w:val="66"/>
        </w:numPr>
        <w:rPr>
          <w:sz w:val="19"/>
          <w:szCs w:val="19"/>
        </w:rPr>
      </w:pPr>
      <w:r>
        <w:t>обработка данных, которая запускается пользователем вручную. Перед редактированием настройки пользователя нужно уведомлять о необходимости запуска обработки. Так же необходимо в интерфейсах, которые могут оперировать данными, подлежащими обработке (например, в отчетах) предупреждать пользователя, о необходимости запуска обработки;</w:t>
      </w:r>
    </w:p>
    <w:p w:rsidR="00391C8A" w:rsidRPr="00391C8A" w:rsidRDefault="00391C8A" w:rsidP="001E206F">
      <w:pPr>
        <w:pStyle w:val="afa"/>
        <w:numPr>
          <w:ilvl w:val="0"/>
          <w:numId w:val="66"/>
        </w:numPr>
        <w:rPr>
          <w:sz w:val="19"/>
          <w:szCs w:val="19"/>
        </w:rPr>
      </w:pPr>
      <w:r>
        <w:t>если предусмотреть обработку данных не представляется возможным, то при редактировании настройки необходимо предупреждать пользователя о том, что это делать не рекомендуется после начала ведения учета.</w:t>
      </w:r>
    </w:p>
    <w:p w:rsidR="00391C8A" w:rsidRDefault="00391C8A" w:rsidP="00391C8A">
      <w:pPr>
        <w:rPr>
          <w:sz w:val="19"/>
          <w:szCs w:val="19"/>
        </w:rPr>
      </w:pPr>
      <w:r>
        <w:t>При этом допустимо поведение, когда реакция программы на включение и отключение настройки будет разной. Например, включение настройки проходит без предупреждения, а отключать ее не рекомендуется.</w:t>
      </w:r>
    </w:p>
    <w:p w:rsidR="00391C8A" w:rsidRDefault="00391C8A" w:rsidP="00391C8A">
      <w:pPr>
        <w:rPr>
          <w:sz w:val="19"/>
          <w:szCs w:val="19"/>
        </w:rPr>
      </w:pPr>
      <w:r>
        <w:t>7.3. При изменении логики формирования движений для обеспечения выполнения условий п.7.1 необходимо предусмотреть </w:t>
      </w:r>
      <w:hyperlink r:id="rId123" w:history="1">
        <w:r>
          <w:rPr>
            <w:rStyle w:val="af8"/>
            <w:rFonts w:ascii="Verdana" w:hAnsi="Verdana"/>
          </w:rPr>
          <w:t>обработчики обновления информационной базы</w:t>
        </w:r>
      </w:hyperlink>
      <w:r>
        <w:t> либо поддерживать для существующих на момент обновления документов старые алгоритмы формирования движений.</w:t>
      </w:r>
    </w:p>
    <w:p w:rsidR="00391C8A" w:rsidRDefault="00391C8A" w:rsidP="00391C8A">
      <w:pPr>
        <w:rPr>
          <w:sz w:val="19"/>
          <w:szCs w:val="19"/>
        </w:rPr>
      </w:pPr>
      <w:r>
        <w:t>8. Для большинства событий отражение в учете может быть обратимым. В таком случае, для этого следует использовать механизм отмены проведения документов.</w:t>
      </w:r>
    </w:p>
    <w:p w:rsidR="00391C8A" w:rsidRDefault="00391C8A" w:rsidP="00391C8A">
      <w:r>
        <w:t>См. также</w:t>
      </w:r>
    </w:p>
    <w:p w:rsidR="00391C8A" w:rsidRPr="00391C8A" w:rsidRDefault="004F69AB" w:rsidP="001E206F">
      <w:pPr>
        <w:pStyle w:val="afa"/>
        <w:numPr>
          <w:ilvl w:val="0"/>
          <w:numId w:val="67"/>
        </w:numPr>
        <w:rPr>
          <w:rFonts w:ascii="Verdana" w:hAnsi="Verdana" w:cs="Times New Roman"/>
          <w:sz w:val="19"/>
          <w:szCs w:val="19"/>
        </w:rPr>
      </w:pPr>
      <w:hyperlink r:id="rId124" w:history="1">
        <w:r w:rsidR="00391C8A" w:rsidRPr="00391C8A">
          <w:rPr>
            <w:rStyle w:val="af8"/>
            <w:rFonts w:ascii="Verdana" w:hAnsi="Verdana"/>
            <w:sz w:val="19"/>
            <w:szCs w:val="19"/>
          </w:rPr>
          <w:t>Имена объектов метаданных в конфигурациях</w:t>
        </w:r>
      </w:hyperlink>
    </w:p>
    <w:p w:rsidR="00391C8A" w:rsidRPr="00391C8A" w:rsidRDefault="004F69AB" w:rsidP="001E206F">
      <w:pPr>
        <w:pStyle w:val="afa"/>
        <w:numPr>
          <w:ilvl w:val="0"/>
          <w:numId w:val="67"/>
        </w:numPr>
        <w:rPr>
          <w:rFonts w:ascii="Verdana" w:hAnsi="Verdana"/>
          <w:sz w:val="19"/>
          <w:szCs w:val="19"/>
        </w:rPr>
      </w:pPr>
      <w:hyperlink r:id="rId125" w:history="1">
        <w:r w:rsidR="00391C8A" w:rsidRPr="00391C8A">
          <w:rPr>
            <w:rStyle w:val="af8"/>
            <w:rFonts w:ascii="Verdana" w:hAnsi="Verdana"/>
            <w:sz w:val="19"/>
            <w:szCs w:val="19"/>
          </w:rPr>
          <w:t>Порядок записи движений документов</w:t>
        </w:r>
      </w:hyperlink>
    </w:p>
    <w:p w:rsidR="00391C8A" w:rsidRPr="00391C8A" w:rsidRDefault="004F69AB" w:rsidP="001E206F">
      <w:pPr>
        <w:pStyle w:val="afa"/>
        <w:numPr>
          <w:ilvl w:val="0"/>
          <w:numId w:val="67"/>
        </w:numPr>
        <w:rPr>
          <w:rFonts w:ascii="Verdana" w:hAnsi="Verdana"/>
          <w:sz w:val="19"/>
          <w:szCs w:val="19"/>
        </w:rPr>
      </w:pPr>
      <w:hyperlink r:id="rId126" w:history="1">
        <w:r w:rsidR="00391C8A" w:rsidRPr="00391C8A">
          <w:rPr>
            <w:rStyle w:val="af8"/>
            <w:rFonts w:ascii="Verdana" w:hAnsi="Verdana"/>
            <w:sz w:val="19"/>
            <w:szCs w:val="19"/>
          </w:rPr>
          <w:t>Самодостаточность регистров</w:t>
        </w:r>
      </w:hyperlink>
    </w:p>
    <w:p w:rsidR="005C7E8A" w:rsidRDefault="003039D7" w:rsidP="005C7E8A">
      <w:pPr>
        <w:pStyle w:val="3"/>
      </w:pPr>
      <w:bookmarkStart w:id="95" w:name="_Toc31109428"/>
      <w:r>
        <w:rPr>
          <w:rFonts w:ascii="Verdana" w:hAnsi="Verdana"/>
          <w:color w:val="000000"/>
          <w:sz w:val="19"/>
          <w:szCs w:val="19"/>
        </w:rPr>
        <w:t>#STD</w:t>
      </w:r>
      <w:r w:rsidR="003071EB">
        <w:rPr>
          <w:rFonts w:ascii="Verdana" w:hAnsi="Verdana"/>
          <w:color w:val="000000"/>
          <w:sz w:val="19"/>
          <w:szCs w:val="19"/>
        </w:rPr>
        <w:t>633.</w:t>
      </w:r>
      <w:r w:rsidR="005C7E8A">
        <w:t>Использование активности движений</w:t>
      </w:r>
      <w:bookmarkEnd w:id="9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633.</w:instrText>
      </w:r>
      <w:r w:rsidR="00782FFE" w:rsidRPr="009C2AA5">
        <w:instrText>Использование активности движений</w:instrText>
      </w:r>
      <w:r w:rsidR="00782FFE">
        <w:instrText>" \s "</w:instrText>
      </w:r>
      <w:r>
        <w:instrText>#STD</w:instrText>
      </w:r>
      <w:r w:rsidR="00782FFE">
        <w:instrText xml:space="preserve">633" \c 8 </w:instrText>
      </w:r>
      <w:r w:rsidR="00782FFE">
        <w:fldChar w:fldCharType="end"/>
      </w:r>
    </w:p>
    <w:p w:rsidR="005C7E8A" w:rsidRPr="005C7E8A" w:rsidRDefault="005C7E8A" w:rsidP="005C7E8A">
      <w:pPr>
        <w:rPr>
          <w:rStyle w:val="ad"/>
        </w:rPr>
      </w:pPr>
      <w:r w:rsidRPr="005C7E8A">
        <w:rPr>
          <w:rStyle w:val="ad"/>
        </w:rPr>
        <w:t>Область применения: управляемое приложение, мобильное приложение, обычное приложение.</w:t>
      </w:r>
    </w:p>
    <w:p w:rsidR="005C7E8A" w:rsidRDefault="005C7E8A" w:rsidP="005C7E8A">
      <w:pPr>
        <w:rPr>
          <w:sz w:val="19"/>
          <w:szCs w:val="19"/>
        </w:rPr>
      </w:pPr>
      <w:r>
        <w:t>В случае если в конфигурации применяются механизмы, использующие переключение активности движений определенных регистров (например, для ручной корректировки движений), то следует придерживаться следующего подхода.</w:t>
      </w:r>
    </w:p>
    <w:p w:rsidR="005C7E8A" w:rsidRDefault="005C7E8A" w:rsidP="005C7E8A">
      <w:pPr>
        <w:rPr>
          <w:sz w:val="19"/>
          <w:szCs w:val="19"/>
        </w:rPr>
      </w:pPr>
      <w:r>
        <w:t>1. Активность записей таких регистров должна учитываться во всех запросах и отчетах к ним. Для игнорирования неактивных записей условие выборки из регистра должно содержать дополнительное условие вида:</w:t>
      </w:r>
    </w:p>
    <w:p w:rsidR="005C7E8A" w:rsidRDefault="005C7E8A" w:rsidP="005C7E8A">
      <w:pPr>
        <w:pStyle w:val="programtext"/>
        <w:rPr>
          <w:rFonts w:ascii="Courier New" w:hAnsi="Courier New" w:cs="Courier New"/>
          <w:color w:val="000080"/>
          <w:sz w:val="20"/>
          <w:szCs w:val="20"/>
        </w:rPr>
      </w:pPr>
      <w:r>
        <w:rPr>
          <w:rFonts w:ascii="Courier New" w:hAnsi="Courier New" w:cs="Courier New"/>
          <w:color w:val="000080"/>
          <w:sz w:val="20"/>
          <w:szCs w:val="20"/>
        </w:rPr>
        <w:t>ГДЕ Активность = ИСТИНА</w:t>
      </w:r>
    </w:p>
    <w:p w:rsidR="005C7E8A" w:rsidRDefault="005C7E8A" w:rsidP="005C7E8A">
      <w:pPr>
        <w:rPr>
          <w:rFonts w:cs="Times New Roman"/>
          <w:sz w:val="19"/>
          <w:szCs w:val="19"/>
        </w:rPr>
      </w:pPr>
      <w:r>
        <w:t>Если в запросе выбираются записи из виртуальных таблиц, связанных с регистрами, то это условие автоматически учитывается платформой </w:t>
      </w:r>
      <w:r>
        <w:rPr>
          <w:rStyle w:val="a8"/>
          <w:rFonts w:ascii="Verdana" w:hAnsi="Verdana"/>
          <w:color w:val="000000"/>
        </w:rPr>
        <w:t>1С:Предприятие</w:t>
      </w:r>
      <w:r>
        <w:t> (виртуальные таблицы регистров содержат только активные записи).</w:t>
      </w:r>
    </w:p>
    <w:p w:rsidR="005C7E8A" w:rsidRDefault="005C7E8A" w:rsidP="005C7E8A">
      <w:pPr>
        <w:rPr>
          <w:sz w:val="19"/>
          <w:szCs w:val="19"/>
        </w:rPr>
      </w:pPr>
      <w:r>
        <w:t>2. В частности, активность записей регистров должна учитываться в универсальных отчетах (или в любой универсальной бизнес-логике), которые поддерживают работу с произвольными регистрами конфигурации. Среди таких регистров могут оказаться и те, где используется переключение активности движений.</w:t>
      </w:r>
    </w:p>
    <w:p w:rsidR="005C7E8A" w:rsidRDefault="005C7E8A" w:rsidP="005C7E8A">
      <w:pPr>
        <w:rPr>
          <w:sz w:val="19"/>
          <w:szCs w:val="19"/>
        </w:rPr>
      </w:pPr>
      <w:r>
        <w:t>3. При отмене проведения документов, которые позволяют напрямую редактировать движения в своих регистрах (т.н. ручная корректировка движений), следует отключать активность движений, а не удалять их. Пример такого документа: «Операция (бухгалтерский и налоговый учет)», в котором имеется возможность «ручного» ввода операций.</w:t>
      </w:r>
    </w:p>
    <w:p w:rsidR="005C7E8A" w:rsidRDefault="005C7E8A" w:rsidP="005C7E8A">
      <w:pPr>
        <w:rPr>
          <w:rFonts w:ascii="Arial" w:hAnsi="Arial" w:cs="Arial"/>
          <w:sz w:val="24"/>
          <w:szCs w:val="24"/>
        </w:rPr>
      </w:pPr>
      <w:r>
        <w:rPr>
          <w:rFonts w:ascii="Arial" w:hAnsi="Arial" w:cs="Arial"/>
          <w:sz w:val="24"/>
          <w:szCs w:val="24"/>
        </w:rPr>
        <w:t>См. также</w:t>
      </w:r>
    </w:p>
    <w:p w:rsidR="005C7E8A" w:rsidRPr="005C7E8A" w:rsidRDefault="004F69AB" w:rsidP="001E206F">
      <w:pPr>
        <w:pStyle w:val="afa"/>
        <w:numPr>
          <w:ilvl w:val="0"/>
          <w:numId w:val="68"/>
        </w:numPr>
        <w:rPr>
          <w:rFonts w:cs="Times New Roman"/>
        </w:rPr>
      </w:pPr>
      <w:hyperlink r:id="rId127" w:history="1">
        <w:r w:rsidR="005C7E8A" w:rsidRPr="005C7E8A">
          <w:rPr>
            <w:rStyle w:val="af8"/>
            <w:rFonts w:ascii="Verdana" w:hAnsi="Verdana"/>
          </w:rPr>
          <w:t>Требования к проведению документов</w:t>
        </w:r>
      </w:hyperlink>
    </w:p>
    <w:p w:rsidR="005C7E8A" w:rsidRDefault="004F69AB" w:rsidP="001E206F">
      <w:pPr>
        <w:pStyle w:val="afa"/>
        <w:numPr>
          <w:ilvl w:val="0"/>
          <w:numId w:val="68"/>
        </w:numPr>
      </w:pPr>
      <w:hyperlink r:id="rId128" w:history="1">
        <w:r w:rsidR="005C7E8A" w:rsidRPr="005C7E8A">
          <w:rPr>
            <w:rStyle w:val="af8"/>
            <w:rFonts w:ascii="Verdana" w:hAnsi="Verdana"/>
          </w:rPr>
          <w:t>Порядок записи движений документов</w:t>
        </w:r>
      </w:hyperlink>
    </w:p>
    <w:p w:rsidR="006261D5" w:rsidRDefault="003039D7" w:rsidP="006261D5">
      <w:pPr>
        <w:pStyle w:val="3"/>
      </w:pPr>
      <w:bookmarkStart w:id="96" w:name="_Toc31109429"/>
      <w:r>
        <w:rPr>
          <w:rFonts w:ascii="Verdana" w:hAnsi="Verdana"/>
          <w:color w:val="000000"/>
          <w:sz w:val="19"/>
          <w:szCs w:val="19"/>
        </w:rPr>
        <w:t>#STD</w:t>
      </w:r>
      <w:r w:rsidR="003071EB">
        <w:rPr>
          <w:rFonts w:ascii="Verdana" w:hAnsi="Verdana"/>
          <w:color w:val="000000"/>
          <w:sz w:val="19"/>
          <w:szCs w:val="19"/>
        </w:rPr>
        <w:t>477.</w:t>
      </w:r>
      <w:r w:rsidR="006261D5">
        <w:t>Самодостаточность регистров</w:t>
      </w:r>
      <w:bookmarkEnd w:id="9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477.</w:instrText>
      </w:r>
      <w:r w:rsidR="00782FFE" w:rsidRPr="009C2AA5">
        <w:instrText>Самодостаточность регистров</w:instrText>
      </w:r>
      <w:r w:rsidR="00782FFE">
        <w:instrText>" \s "</w:instrText>
      </w:r>
      <w:r>
        <w:instrText>#STD</w:instrText>
      </w:r>
      <w:r w:rsidR="00782FFE">
        <w:instrText xml:space="preserve">477" \c 8 </w:instrText>
      </w:r>
      <w:r w:rsidR="00782FFE">
        <w:fldChar w:fldCharType="end"/>
      </w:r>
    </w:p>
    <w:p w:rsidR="006261D5" w:rsidRPr="006261D5" w:rsidRDefault="006261D5" w:rsidP="006261D5">
      <w:pPr>
        <w:rPr>
          <w:rStyle w:val="ad"/>
        </w:rPr>
      </w:pPr>
      <w:r w:rsidRPr="006261D5">
        <w:rPr>
          <w:rStyle w:val="ad"/>
        </w:rPr>
        <w:t>Область применения: управляемое приложение, мобильное приложение, обычное приложение.</w:t>
      </w:r>
    </w:p>
    <w:p w:rsidR="006261D5" w:rsidRDefault="006261D5" w:rsidP="006261D5">
      <w:r>
        <w:t>При разработке структуры регистров необходимо придерживаться правила, что регистр должен быть логически независим от регистраторов. Любая логика, опирающаяся или анализирующая данные регистра, а также любые отчеты по этому регистру не должны обращаться к полям регистратора, им должно быть достаточно данных самого регистра.</w:t>
      </w:r>
    </w:p>
    <w:p w:rsidR="006261D5" w:rsidRDefault="006261D5" w:rsidP="006261D5">
      <w:r>
        <w:t>Обращение к полям регистратора "через точку" приводит к неявному соединению с дополнительными таблицами. Кроме того, в распределенной информационной базе регистратора может и не быть, если движения в регистрах мигрируют между узлами, а регистраторы - нет.</w:t>
      </w:r>
    </w:p>
    <w:p w:rsidR="006261D5" w:rsidRDefault="006261D5" w:rsidP="006261D5">
      <w:pPr>
        <w:rPr>
          <w:rFonts w:ascii="Arial" w:hAnsi="Arial" w:cs="Arial"/>
          <w:sz w:val="24"/>
          <w:szCs w:val="24"/>
        </w:rPr>
      </w:pPr>
      <w:r>
        <w:rPr>
          <w:rFonts w:ascii="Arial" w:hAnsi="Arial" w:cs="Arial"/>
          <w:sz w:val="24"/>
          <w:szCs w:val="24"/>
        </w:rPr>
        <w:lastRenderedPageBreak/>
        <w:t>См. также</w:t>
      </w:r>
    </w:p>
    <w:p w:rsidR="006261D5" w:rsidRPr="006261D5" w:rsidRDefault="004F69AB" w:rsidP="001E206F">
      <w:pPr>
        <w:pStyle w:val="afa"/>
        <w:numPr>
          <w:ilvl w:val="0"/>
          <w:numId w:val="69"/>
        </w:numPr>
        <w:rPr>
          <w:rFonts w:cs="Times New Roman"/>
        </w:rPr>
      </w:pPr>
      <w:hyperlink r:id="rId129" w:history="1">
        <w:r w:rsidR="006261D5" w:rsidRPr="006261D5">
          <w:rPr>
            <w:rStyle w:val="af8"/>
            <w:rFonts w:ascii="Verdana" w:hAnsi="Verdana"/>
          </w:rPr>
          <w:t>Разыменование ссылочных полей составного типа в языке запросов</w:t>
        </w:r>
      </w:hyperlink>
    </w:p>
    <w:p w:rsidR="006261D5" w:rsidRDefault="004F69AB" w:rsidP="001E206F">
      <w:pPr>
        <w:pStyle w:val="afa"/>
        <w:numPr>
          <w:ilvl w:val="0"/>
          <w:numId w:val="69"/>
        </w:numPr>
      </w:pPr>
      <w:hyperlink r:id="rId130" w:history="1">
        <w:r w:rsidR="006261D5" w:rsidRPr="006261D5">
          <w:rPr>
            <w:rStyle w:val="af8"/>
            <w:rFonts w:ascii="Verdana" w:hAnsi="Verdana"/>
          </w:rPr>
          <w:t>Разработка планов обмена с отборами</w:t>
        </w:r>
      </w:hyperlink>
    </w:p>
    <w:p w:rsidR="005B5BDC" w:rsidRDefault="003039D7" w:rsidP="005B5BDC">
      <w:pPr>
        <w:pStyle w:val="3"/>
      </w:pPr>
      <w:bookmarkStart w:id="97" w:name="_Toc31109430"/>
      <w:r>
        <w:rPr>
          <w:rFonts w:ascii="Verdana" w:hAnsi="Verdana"/>
          <w:color w:val="000000"/>
          <w:sz w:val="19"/>
          <w:szCs w:val="19"/>
        </w:rPr>
        <w:t>#STD</w:t>
      </w:r>
      <w:r w:rsidR="003071EB">
        <w:rPr>
          <w:rFonts w:ascii="Verdana" w:hAnsi="Verdana"/>
          <w:color w:val="000000"/>
          <w:sz w:val="19"/>
          <w:szCs w:val="19"/>
        </w:rPr>
        <w:t>531.</w:t>
      </w:r>
      <w:r w:rsidR="005B5BDC">
        <w:t>Реквизит «Комментарий» у документов</w:t>
      </w:r>
      <w:bookmarkEnd w:id="9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531.</w:instrText>
      </w:r>
      <w:r w:rsidR="00782FFE" w:rsidRPr="009C2AA5">
        <w:instrText xml:space="preserve">Реквизит </w:instrText>
      </w:r>
      <w:r w:rsidR="00782FFE">
        <w:rPr>
          <w:caps w:val="0"/>
          <w:color w:val="auto"/>
          <w:spacing w:val="0"/>
        </w:rPr>
        <w:instrText>\</w:instrText>
      </w:r>
      <w:r w:rsidR="00782FFE" w:rsidRPr="009C2AA5">
        <w:instrText>«Комментарий</w:instrText>
      </w:r>
      <w:r w:rsidR="00782FFE">
        <w:rPr>
          <w:caps w:val="0"/>
          <w:color w:val="auto"/>
          <w:spacing w:val="0"/>
        </w:rPr>
        <w:instrText>\</w:instrText>
      </w:r>
      <w:r w:rsidR="00782FFE" w:rsidRPr="009C2AA5">
        <w:instrText>» у документов</w:instrText>
      </w:r>
      <w:r w:rsidR="00782FFE">
        <w:instrText>" \s "</w:instrText>
      </w:r>
      <w:r>
        <w:instrText>#STD</w:instrText>
      </w:r>
      <w:r w:rsidR="00782FFE">
        <w:instrText xml:space="preserve">531" \c 8 </w:instrText>
      </w:r>
      <w:r w:rsidR="00782FFE">
        <w:fldChar w:fldCharType="end"/>
      </w:r>
    </w:p>
    <w:p w:rsidR="005B5BDC" w:rsidRDefault="005B5BDC" w:rsidP="005B5BDC">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B5BDC" w:rsidRPr="005B5BDC" w:rsidRDefault="005B5BDC" w:rsidP="005B5BDC">
      <w:pPr>
        <w:rPr>
          <w:rStyle w:val="ad"/>
        </w:rPr>
      </w:pPr>
      <w:r w:rsidRPr="005B5BDC">
        <w:rPr>
          <w:rStyle w:val="ad"/>
        </w:rPr>
        <w:t>Область применения: управляемое приложение, мобильное приложение, обычное приложение.</w:t>
      </w:r>
    </w:p>
    <w:p w:rsidR="005B5BDC" w:rsidRDefault="005B5BDC" w:rsidP="005B5BDC">
      <w:r>
        <w:t>1. Для всех документов рекомендуется создавать реквизит </w:t>
      </w:r>
      <w:r>
        <w:rPr>
          <w:rStyle w:val="a8"/>
          <w:rFonts w:ascii="Verdana" w:hAnsi="Verdana"/>
          <w:color w:val="000000"/>
          <w:sz w:val="19"/>
          <w:szCs w:val="19"/>
        </w:rPr>
        <w:t>Комментарий</w:t>
      </w:r>
      <w:r>
        <w:t> (строка неограниченной длины). В этом реквизите пользователи могут записывать по документу различные заметки служебного характера, которые не относятся к прикладной специфике документа (например, причина пометки на удаления и т.п.). Доступ к реквизиту для пользователей должен быть настроен также как и к самому документу (если документ доступен только для чтения, то и комментарий – только для чтения; если же есть право записи документа, то и значение реквизита также можно изменять).</w:t>
      </w:r>
    </w:p>
    <w:p w:rsidR="005B5BDC" w:rsidRDefault="005B5BDC" w:rsidP="005B5BDC">
      <w:r>
        <w:t>2. Если же штатный сценарий работы пользователя предусматривает внесение произвольной текстовой информации в документ, то для этого необходимо предусмотреть отдельные реквизиты «прикладного» характера. Например, в документе </w:t>
      </w:r>
      <w:r>
        <w:rPr>
          <w:rStyle w:val="a8"/>
          <w:rFonts w:ascii="Verdana" w:hAnsi="Verdana"/>
          <w:color w:val="000000"/>
          <w:sz w:val="19"/>
          <w:szCs w:val="19"/>
        </w:rPr>
        <w:t>Заказ клиента</w:t>
      </w:r>
      <w:r>
        <w:t> для описания дополнительных договоренностей с клиентом следует предусмотреть реквизит </w:t>
      </w:r>
      <w:r>
        <w:rPr>
          <w:rStyle w:val="a8"/>
          <w:rFonts w:ascii="Verdana" w:hAnsi="Verdana"/>
          <w:color w:val="000000"/>
          <w:sz w:val="19"/>
          <w:szCs w:val="19"/>
        </w:rPr>
        <w:t>Дополнительная информация</w:t>
      </w:r>
      <w:r>
        <w:t>, а не пользоваться служебным реквизитом </w:t>
      </w:r>
      <w:r>
        <w:rPr>
          <w:rStyle w:val="a8"/>
          <w:rFonts w:ascii="Verdana" w:hAnsi="Verdana"/>
          <w:color w:val="000000"/>
          <w:sz w:val="19"/>
          <w:szCs w:val="19"/>
        </w:rPr>
        <w:t>Комментарий</w:t>
      </w:r>
      <w:r>
        <w:t>.</w:t>
      </w:r>
    </w:p>
    <w:p w:rsidR="005B5BDC" w:rsidRDefault="005B5BDC" w:rsidP="005B5BDC">
      <w:r>
        <w:t>3. В простейшем случае, в качестве внешнего редактора текста комментария рекомендуется использовать функцию </w:t>
      </w:r>
      <w:r>
        <w:rPr>
          <w:rStyle w:val="a8"/>
          <w:rFonts w:ascii="Verdana" w:hAnsi="Verdana"/>
          <w:color w:val="000000"/>
          <w:sz w:val="19"/>
          <w:szCs w:val="19"/>
        </w:rPr>
        <w:t>ВвестиСтроку</w:t>
      </w:r>
      <w:r>
        <w:t>. При использовании в конфигурации Библиотеки стандартных подсистем можно воспользоваться специализированной процедурой </w:t>
      </w:r>
      <w:r>
        <w:rPr>
          <w:rStyle w:val="a8"/>
          <w:rFonts w:ascii="Verdana" w:hAnsi="Verdana"/>
          <w:color w:val="000000"/>
          <w:sz w:val="19"/>
          <w:szCs w:val="19"/>
        </w:rPr>
        <w:t>ПоказатьФормуРедактированияКомментария</w:t>
      </w:r>
      <w:r>
        <w:t> общего модуля </w:t>
      </w:r>
      <w:r>
        <w:rPr>
          <w:rStyle w:val="a8"/>
          <w:rFonts w:ascii="Verdana" w:hAnsi="Verdana"/>
          <w:color w:val="000000"/>
          <w:sz w:val="19"/>
          <w:szCs w:val="19"/>
        </w:rPr>
        <w:t>ОбщегоНазначенияКлиент</w:t>
      </w:r>
      <w:r>
        <w:t>.</w:t>
      </w:r>
    </w:p>
    <w:p w:rsidR="005B5BDC" w:rsidRDefault="005B5BDC" w:rsidP="005B5BDC">
      <w:pPr>
        <w:rPr>
          <w:rFonts w:ascii="Arial" w:hAnsi="Arial" w:cs="Arial"/>
          <w:sz w:val="24"/>
          <w:szCs w:val="24"/>
        </w:rPr>
      </w:pPr>
      <w:r>
        <w:rPr>
          <w:rFonts w:ascii="Arial" w:hAnsi="Arial" w:cs="Arial"/>
          <w:sz w:val="24"/>
          <w:szCs w:val="24"/>
        </w:rPr>
        <w:t>См. также</w:t>
      </w:r>
    </w:p>
    <w:p w:rsidR="005B5BDC" w:rsidRPr="005B5BDC" w:rsidRDefault="004F69AB" w:rsidP="001E206F">
      <w:pPr>
        <w:pStyle w:val="afa"/>
        <w:numPr>
          <w:ilvl w:val="0"/>
          <w:numId w:val="70"/>
        </w:numPr>
        <w:rPr>
          <w:rFonts w:cs="Times New Roman"/>
        </w:rPr>
      </w:pPr>
      <w:hyperlink r:id="rId131" w:history="1">
        <w:r w:rsidR="005B5BDC" w:rsidRPr="005B5BDC">
          <w:rPr>
            <w:rStyle w:val="af8"/>
            <w:rFonts w:ascii="Verdana" w:hAnsi="Verdana"/>
            <w:sz w:val="19"/>
            <w:szCs w:val="19"/>
          </w:rPr>
          <w:t>Поля "Ответственный" и "Комментарий" (8.2)</w:t>
        </w:r>
      </w:hyperlink>
    </w:p>
    <w:p w:rsidR="005B5BDC" w:rsidRDefault="004F69AB" w:rsidP="001E206F">
      <w:pPr>
        <w:pStyle w:val="afa"/>
        <w:numPr>
          <w:ilvl w:val="0"/>
          <w:numId w:val="70"/>
        </w:numPr>
      </w:pPr>
      <w:hyperlink r:id="rId132" w:history="1">
        <w:r w:rsidR="005B5BDC" w:rsidRPr="005B5BDC">
          <w:rPr>
            <w:rStyle w:val="af8"/>
            <w:rFonts w:ascii="Verdana" w:hAnsi="Verdana"/>
            <w:sz w:val="19"/>
            <w:szCs w:val="19"/>
          </w:rPr>
          <w:t>Поля "Ответственный" и "Комментарий" (8.3)</w:t>
        </w:r>
      </w:hyperlink>
    </w:p>
    <w:p w:rsidR="007A581D" w:rsidRDefault="003039D7" w:rsidP="007A581D">
      <w:pPr>
        <w:pStyle w:val="3"/>
      </w:pPr>
      <w:bookmarkStart w:id="98" w:name="_#STD534.Удаление_устаревших_объекто"/>
      <w:bookmarkStart w:id="99" w:name="_Toc31109431"/>
      <w:bookmarkEnd w:id="98"/>
      <w:r>
        <w:rPr>
          <w:rFonts w:ascii="Verdana" w:hAnsi="Verdana"/>
          <w:color w:val="000000"/>
          <w:sz w:val="19"/>
          <w:szCs w:val="19"/>
        </w:rPr>
        <w:t>#STD</w:t>
      </w:r>
      <w:r w:rsidR="003071EB">
        <w:rPr>
          <w:rFonts w:ascii="Verdana" w:hAnsi="Verdana"/>
          <w:color w:val="000000"/>
          <w:sz w:val="19"/>
          <w:szCs w:val="19"/>
        </w:rPr>
        <w:t>534.</w:t>
      </w:r>
      <w:r w:rsidR="007A581D">
        <w:t>Удаление устаревших объектов метаданных из конфигурации</w:t>
      </w:r>
      <w:bookmarkEnd w:id="9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534.</w:instrText>
      </w:r>
      <w:r w:rsidR="00782FFE" w:rsidRPr="009C2AA5">
        <w:instrText>Удаление устаревших объектов метаданных из конфигурации</w:instrText>
      </w:r>
      <w:r w:rsidR="00782FFE">
        <w:instrText>" \s "</w:instrText>
      </w:r>
      <w:r>
        <w:instrText>#STD</w:instrText>
      </w:r>
      <w:r w:rsidR="00782FFE">
        <w:instrText xml:space="preserve">534" \c 8 </w:instrText>
      </w:r>
      <w:r w:rsidR="00782FFE">
        <w:fldChar w:fldCharType="end"/>
      </w:r>
    </w:p>
    <w:p w:rsidR="007A581D" w:rsidRPr="007A581D" w:rsidRDefault="007A581D" w:rsidP="007A581D">
      <w:pPr>
        <w:rPr>
          <w:rStyle w:val="ad"/>
        </w:rPr>
      </w:pPr>
      <w:r w:rsidRPr="007A581D">
        <w:rPr>
          <w:rStyle w:val="ad"/>
        </w:rPr>
        <w:t>Область применения: управляемое приложение, мобильное приложение, обычное приложение.</w:t>
      </w:r>
    </w:p>
    <w:p w:rsidR="007A581D" w:rsidRDefault="007A581D" w:rsidP="007A581D">
      <w:r>
        <w:t>1. Если при изменении структуры метаданных конфигурации планируется удалить объект метаданных (реквизит, измерение, ресурс и пр.), связанный с записями информационной базы, то необходимо принять решение об удалении или переносе данных этого объекта в новые структуры. При переносе данных в другие объекты рекомендуется придерживаться следующих правил.</w:t>
      </w:r>
    </w:p>
    <w:p w:rsidR="007A581D" w:rsidRDefault="007A581D" w:rsidP="007A581D">
      <w:r>
        <w:t>1.1. Не удалять из конфигурации устаревшие объекты метаданных и реквизиты безвозвратно, а пометить их как устаревшие, добавив к их именам префикс </w:t>
      </w:r>
      <w:r>
        <w:rPr>
          <w:rStyle w:val="a8"/>
          <w:rFonts w:ascii="Verdana" w:hAnsi="Verdana"/>
          <w:color w:val="000000"/>
          <w:sz w:val="19"/>
          <w:szCs w:val="19"/>
        </w:rPr>
        <w:t>"Удалить"</w:t>
      </w:r>
      <w:r>
        <w:t> (англ.</w:t>
      </w:r>
      <w:r>
        <w:rPr>
          <w:rStyle w:val="a8"/>
          <w:rFonts w:ascii="Verdana" w:hAnsi="Verdana"/>
          <w:color w:val="000000"/>
          <w:sz w:val="19"/>
          <w:szCs w:val="19"/>
        </w:rPr>
        <w:t> "Obsolete"</w:t>
      </w:r>
      <w:r>
        <w:t>). Например: реквизит </w:t>
      </w:r>
      <w:r>
        <w:rPr>
          <w:rStyle w:val="a8"/>
          <w:rFonts w:ascii="Verdana" w:hAnsi="Verdana"/>
          <w:color w:val="000000"/>
          <w:sz w:val="19"/>
          <w:szCs w:val="19"/>
        </w:rPr>
        <w:t>"ОсновнойДоговор" </w:t>
      </w:r>
      <w:r>
        <w:t>(англ. </w:t>
      </w:r>
      <w:r>
        <w:rPr>
          <w:rStyle w:val="a8"/>
          <w:rFonts w:ascii="Verdana" w:hAnsi="Verdana"/>
          <w:color w:val="000000"/>
          <w:sz w:val="19"/>
          <w:szCs w:val="19"/>
        </w:rPr>
        <w:t>"MainContract"</w:t>
      </w:r>
      <w:r>
        <w:t>)  должен быть переименован в </w:t>
      </w:r>
      <w:r>
        <w:rPr>
          <w:rStyle w:val="a8"/>
          <w:rFonts w:ascii="Verdana" w:hAnsi="Verdana"/>
          <w:color w:val="000000"/>
          <w:sz w:val="19"/>
          <w:szCs w:val="19"/>
        </w:rPr>
        <w:t>"УдалитьОсновнойДоговор" </w:t>
      </w:r>
      <w:r>
        <w:t>(англ. </w:t>
      </w:r>
      <w:r>
        <w:rPr>
          <w:rStyle w:val="a8"/>
          <w:rFonts w:ascii="Verdana" w:hAnsi="Verdana"/>
          <w:color w:val="000000"/>
          <w:sz w:val="19"/>
          <w:szCs w:val="19"/>
        </w:rPr>
        <w:t>"ObsoleteMainContract"</w:t>
      </w:r>
      <w:r>
        <w:t>).</w:t>
      </w:r>
    </w:p>
    <w:p w:rsidR="007A581D" w:rsidRDefault="007A581D" w:rsidP="007A581D">
      <w:r>
        <w:t>В синоним устаревшего объекта (реквизита) рекомендуется добавлять префикс </w:t>
      </w:r>
      <w:r>
        <w:rPr>
          <w:rStyle w:val="a8"/>
          <w:rFonts w:ascii="Verdana" w:hAnsi="Verdana"/>
          <w:color w:val="000000"/>
          <w:sz w:val="19"/>
          <w:szCs w:val="19"/>
        </w:rPr>
        <w:t>"(не используется)" </w:t>
      </w:r>
      <w:r>
        <w:t>(англ. </w:t>
      </w:r>
      <w:r>
        <w:rPr>
          <w:rStyle w:val="a8"/>
          <w:rFonts w:ascii="Verdana" w:hAnsi="Verdana"/>
          <w:color w:val="000000"/>
          <w:sz w:val="19"/>
          <w:szCs w:val="19"/>
        </w:rPr>
        <w:t>"(not used)"</w:t>
      </w:r>
      <w:r>
        <w:t>), например: </w:t>
      </w:r>
      <w:r>
        <w:rPr>
          <w:rStyle w:val="a8"/>
          <w:rFonts w:ascii="Verdana" w:hAnsi="Verdana"/>
          <w:color w:val="000000"/>
          <w:sz w:val="19"/>
          <w:szCs w:val="19"/>
        </w:rPr>
        <w:t>"(не используется) Основной договор" </w:t>
      </w:r>
      <w:r>
        <w:t>(англ.</w:t>
      </w:r>
      <w:r>
        <w:rPr>
          <w:rStyle w:val="a8"/>
          <w:rFonts w:ascii="Verdana" w:hAnsi="Verdana"/>
          <w:color w:val="000000"/>
          <w:sz w:val="19"/>
          <w:szCs w:val="19"/>
        </w:rPr>
        <w:t> "(not used) Main contract"</w:t>
      </w:r>
      <w:r>
        <w:t>). Если же устарел стандартный реквизит, то префикс </w:t>
      </w:r>
      <w:r>
        <w:rPr>
          <w:rStyle w:val="a8"/>
          <w:rFonts w:ascii="Verdana" w:hAnsi="Verdana"/>
          <w:color w:val="000000"/>
          <w:sz w:val="19"/>
          <w:szCs w:val="19"/>
        </w:rPr>
        <w:t>"(не используется)"</w:t>
      </w:r>
      <w:r>
        <w:t> также добавляется в его синоним.</w:t>
      </w:r>
    </w:p>
    <w:p w:rsidR="007A581D" w:rsidRDefault="007A581D" w:rsidP="007A581D">
      <w:r>
        <w:t>1.2. После изменения структуры метаданных следует обеспечить перенос данных из устаревших реквизитов в новую структуру метаданных конфигурации.</w:t>
      </w:r>
    </w:p>
    <w:p w:rsidR="007A581D" w:rsidRDefault="007A581D" w:rsidP="007A581D">
      <w:r>
        <w:t>1.3. Если удаляемый объект метаданных является документом – регистратором движений, а соответствующие регистры с движениями остаются в составе конфигурации, то необходимо обратить внимание на необходимость сохранения движений. Для сохранения движений документов – устаревших объектов метаданных, рекомендуется:</w:t>
      </w:r>
    </w:p>
    <w:p w:rsidR="007A581D" w:rsidRDefault="007A581D" w:rsidP="001E206F">
      <w:pPr>
        <w:pStyle w:val="afa"/>
        <w:numPr>
          <w:ilvl w:val="0"/>
          <w:numId w:val="71"/>
        </w:numPr>
      </w:pPr>
      <w:r>
        <w:t>Запретить генерацию движений при проведении документов этого вида.</w:t>
      </w:r>
    </w:p>
    <w:p w:rsidR="007A581D" w:rsidRDefault="007A581D" w:rsidP="001E206F">
      <w:pPr>
        <w:pStyle w:val="afa"/>
        <w:numPr>
          <w:ilvl w:val="0"/>
          <w:numId w:val="71"/>
        </w:numPr>
      </w:pPr>
      <w:r>
        <w:t>Запретить снятие пометки удаления для документов этого вида.</w:t>
      </w:r>
    </w:p>
    <w:p w:rsidR="007A581D" w:rsidRDefault="007A581D" w:rsidP="001E206F">
      <w:pPr>
        <w:pStyle w:val="afa"/>
        <w:numPr>
          <w:ilvl w:val="0"/>
          <w:numId w:val="71"/>
        </w:numPr>
      </w:pPr>
      <w:r>
        <w:t>Во всех существующих движениях документов этого вида изменить регистратор на один или несколько замещающих документов-регистраторов: существующих универсальных или специально разработанных. Например </w:t>
      </w:r>
      <w:r w:rsidRPr="007A581D">
        <w:rPr>
          <w:rStyle w:val="a8"/>
          <w:rFonts w:ascii="Verdana" w:hAnsi="Verdana"/>
          <w:color w:val="000000"/>
          <w:sz w:val="19"/>
          <w:szCs w:val="19"/>
        </w:rPr>
        <w:t>"Перенос данных",</w:t>
      </w:r>
      <w:r>
        <w:t> </w:t>
      </w:r>
      <w:r w:rsidRPr="007A581D">
        <w:rPr>
          <w:rStyle w:val="a8"/>
          <w:rFonts w:ascii="Verdana" w:hAnsi="Verdana"/>
          <w:color w:val="000000"/>
          <w:sz w:val="19"/>
          <w:szCs w:val="19"/>
        </w:rPr>
        <w:t>"Операция".</w:t>
      </w:r>
    </w:p>
    <w:p w:rsidR="007A581D" w:rsidRDefault="007A581D" w:rsidP="001E206F">
      <w:pPr>
        <w:pStyle w:val="afa"/>
        <w:numPr>
          <w:ilvl w:val="0"/>
          <w:numId w:val="71"/>
        </w:numPr>
      </w:pPr>
      <w:r>
        <w:t>Пометить все документы этого вида на удаление.</w:t>
      </w:r>
    </w:p>
    <w:p w:rsidR="007A581D" w:rsidRDefault="007A581D" w:rsidP="007A581D">
      <w:r>
        <w:t>1.4. Произвести замену во всей конфигурации обращений к устаревшим реквизитам на обращение к новым данным, поскольку использование устаревших объектов и их реквизитов после изменения структуры метаданных методически не</w:t>
      </w:r>
      <w:r>
        <w:lastRenderedPageBreak/>
        <w:t>верно. В частности, исключить устаревшие объекты метаданных из всех ролей (</w:t>
      </w:r>
      <w:hyperlink r:id="rId133" w:history="1">
        <w:r>
          <w:rPr>
            <w:rStyle w:val="af8"/>
            <w:rFonts w:ascii="Verdana" w:hAnsi="Verdana"/>
            <w:sz w:val="19"/>
            <w:szCs w:val="19"/>
          </w:rPr>
          <w:t>кроме ролей </w:t>
        </w:r>
        <w:r>
          <w:rPr>
            <w:rStyle w:val="a8"/>
            <w:rFonts w:ascii="Verdana" w:hAnsi="Verdana"/>
            <w:color w:val="0000FF"/>
            <w:sz w:val="19"/>
            <w:szCs w:val="19"/>
            <w:u w:val="single"/>
          </w:rPr>
          <w:t>ПолныеПрава</w:t>
        </w:r>
        <w:r>
          <w:rPr>
            <w:rStyle w:val="af8"/>
            <w:rFonts w:ascii="Verdana" w:hAnsi="Verdana"/>
            <w:sz w:val="19"/>
            <w:szCs w:val="19"/>
          </w:rPr>
          <w:t> и </w:t>
        </w:r>
        <w:r>
          <w:rPr>
            <w:rStyle w:val="a8"/>
            <w:rFonts w:ascii="Verdana" w:hAnsi="Verdana"/>
            <w:color w:val="0000FF"/>
            <w:sz w:val="19"/>
            <w:szCs w:val="19"/>
            <w:u w:val="single"/>
          </w:rPr>
          <w:t>АдминистраторСистемы</w:t>
        </w:r>
      </w:hyperlink>
      <w:r>
        <w:t>), подписок на события и т.п., а также удалить у них код, формы, макеты, команды и другие элементы, ставшие избыточными.</w:t>
      </w:r>
    </w:p>
    <w:p w:rsidR="007A581D" w:rsidRDefault="007A581D" w:rsidP="007A581D">
      <w:r>
        <w:t>1.5. При сортировке устаревших объектов метаданных и реквизитов в дереве метаданных следует придерживаться общих требований к конфигурации.</w:t>
      </w:r>
    </w:p>
    <w:p w:rsidR="007A581D" w:rsidRDefault="007A581D" w:rsidP="007A581D">
      <w:r>
        <w:t>1.6. Также рекомендуется выполнить очистку устаревших данных с тем, чтобы они не влияли на размер базы и не потребляли ресурсы (при резервном копировании, реструктуризации и других операциях).</w:t>
      </w:r>
    </w:p>
    <w:p w:rsidR="007A581D" w:rsidRDefault="007A581D" w:rsidP="007A581D">
      <w:r>
        <w:t>В случае сложных (ошибкоемких) алгоритмов переноса данных, такую очистку целесообразно проводить не сразу, а через один или несколько релизов. Тем самым, остается возможность выпуска внепланового релиза для устранения последствий некорректной работы алгоритмов переноса.</w:t>
      </w:r>
    </w:p>
    <w:p w:rsidR="007A581D" w:rsidRDefault="007A581D" w:rsidP="007A581D">
      <w:r>
        <w:t>2. Необходимость в переносе данных также может возникнуть при пересмотре структуры измерений регистров. Следует создать новый регистр с правильной структурой, а старый отметить как устаревший и перенести записи из старого регистра в новый в тех случаях, когда измерение регистра сведений становится не актуальным: удаляется, либо изменяется его тип, либо у измерения составного типа уменьшается состав типов.</w:t>
      </w:r>
      <w:r>
        <w:br/>
        <w:t>При этом создать новый регистр не требуется, если в регистр добавляется новое измерение или у измерения составного типа расширяется состав типов.</w:t>
      </w:r>
    </w:p>
    <w:p w:rsidR="007A581D" w:rsidRDefault="007A581D" w:rsidP="007A581D">
      <w:r>
        <w:t>3. Безвозвратно удалять устаревшие объекты метаданных и реквизиты, помеченные префиксом </w:t>
      </w:r>
      <w:r>
        <w:rPr>
          <w:rStyle w:val="a8"/>
          <w:rFonts w:ascii="Verdana" w:hAnsi="Verdana"/>
          <w:color w:val="000000"/>
          <w:sz w:val="19"/>
          <w:szCs w:val="19"/>
        </w:rPr>
        <w:t>"Удалить" </w:t>
      </w:r>
      <w:r>
        <w:t>(англ. </w:t>
      </w:r>
      <w:r>
        <w:rPr>
          <w:rStyle w:val="a8"/>
          <w:rFonts w:ascii="Verdana" w:hAnsi="Verdana"/>
          <w:color w:val="000000"/>
          <w:sz w:val="19"/>
          <w:szCs w:val="19"/>
        </w:rPr>
        <w:t>"Obsolete"</w:t>
      </w:r>
      <w:r>
        <w:t>), следует при выпуске очередных версий конфигурации в том случае, если соблюдается одно из условий:</w:t>
      </w:r>
    </w:p>
    <w:p w:rsidR="007A581D" w:rsidRDefault="007A581D" w:rsidP="001E206F">
      <w:pPr>
        <w:pStyle w:val="afa"/>
        <w:numPr>
          <w:ilvl w:val="0"/>
          <w:numId w:val="72"/>
        </w:numPr>
      </w:pPr>
      <w:r>
        <w:t>Переход со "старой" версии конфигурации на новые версии всегда выполняется пользователями последовательно, "через" версию с реализованным переносом данных из "устаревших" объектов метаданных и реквизитов. Например: если в конфигурации версии 1.1 реквизит </w:t>
      </w:r>
      <w:r w:rsidRPr="007A581D">
        <w:rPr>
          <w:rStyle w:val="a8"/>
          <w:rFonts w:ascii="Verdana" w:hAnsi="Verdana"/>
          <w:color w:val="000000"/>
          <w:sz w:val="19"/>
          <w:szCs w:val="19"/>
        </w:rPr>
        <w:t>"ОсновнойДоговор"</w:t>
      </w:r>
      <w:r>
        <w:t> был помечен как устаревший, то переход с версии 1.0 на версию 2.0 всегда выполняется только последовательно: сначала на версию 1.1 (в которой происходит обработка устаревших данных), а затем на 2.0 (в которой устаревшие данные могут быть удалены безвозвратно). Непосредственный переход с версии 1.0 на 2.0 технически невозможен (запрещен).</w:t>
      </w:r>
    </w:p>
    <w:p w:rsidR="007A581D" w:rsidRDefault="007A581D" w:rsidP="001E206F">
      <w:pPr>
        <w:pStyle w:val="afa"/>
        <w:numPr>
          <w:ilvl w:val="0"/>
          <w:numId w:val="72"/>
        </w:numPr>
      </w:pPr>
      <w:r>
        <w:t>Вероятность того, что "старой" версией конфигурации еще пользуются, стала нулевой или пренебрежимо малой.</w:t>
      </w:r>
    </w:p>
    <w:p w:rsidR="007A581D" w:rsidRDefault="007A581D" w:rsidP="00B6550A">
      <w:r>
        <w:t>При этом может потребоваться выпустить промежуточный релиз, в котором обеспечить очистку устаревших данных - см. п.1.6. В противном случае, может завершиться ошибкой реструктуризация регистров, в измерениях которых остаются ссылки на устаревшие данные.</w:t>
      </w:r>
    </w:p>
    <w:p w:rsidR="00F71EF5" w:rsidRDefault="003039D7" w:rsidP="00F71EF5">
      <w:pPr>
        <w:pStyle w:val="3"/>
      </w:pPr>
      <w:bookmarkStart w:id="100" w:name="_#STD632.Использование_констант"/>
      <w:bookmarkStart w:id="101" w:name="_Toc31109432"/>
      <w:bookmarkEnd w:id="100"/>
      <w:r>
        <w:rPr>
          <w:rFonts w:ascii="Verdana" w:hAnsi="Verdana"/>
          <w:color w:val="000000"/>
          <w:sz w:val="19"/>
          <w:szCs w:val="19"/>
        </w:rPr>
        <w:t>#STD</w:t>
      </w:r>
      <w:r w:rsidR="003071EB">
        <w:rPr>
          <w:rFonts w:ascii="Verdana" w:hAnsi="Verdana"/>
          <w:color w:val="000000"/>
          <w:sz w:val="19"/>
          <w:szCs w:val="19"/>
        </w:rPr>
        <w:t>632.</w:t>
      </w:r>
      <w:r w:rsidR="00F71EF5">
        <w:t>Использование констант</w:t>
      </w:r>
      <w:bookmarkEnd w:id="10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632.</w:instrText>
      </w:r>
      <w:r w:rsidR="00782FFE" w:rsidRPr="009C2AA5">
        <w:instrText>Использование констант</w:instrText>
      </w:r>
      <w:r w:rsidR="00782FFE">
        <w:instrText>" \s "</w:instrText>
      </w:r>
      <w:r>
        <w:instrText>#STD</w:instrText>
      </w:r>
      <w:r w:rsidR="00782FFE">
        <w:instrText xml:space="preserve">632" \c 8 </w:instrText>
      </w:r>
      <w:r w:rsidR="00782FFE">
        <w:fldChar w:fldCharType="end"/>
      </w:r>
    </w:p>
    <w:p w:rsidR="00F71EF5" w:rsidRPr="00F71EF5" w:rsidRDefault="00F71EF5" w:rsidP="00F71EF5">
      <w:pPr>
        <w:rPr>
          <w:rStyle w:val="ad"/>
        </w:rPr>
      </w:pPr>
      <w:r w:rsidRPr="00F71EF5">
        <w:rPr>
          <w:rStyle w:val="ad"/>
        </w:rPr>
        <w:t>Область применения: управляемое приложение, мобильное приложение, обычное приложение.</w:t>
      </w:r>
    </w:p>
    <w:p w:rsidR="00F71EF5" w:rsidRDefault="00F71EF5" w:rsidP="00F71EF5">
      <w:r>
        <w:t>Следует выполнять запись константы вне транзакций, т.к. ее запись может стать «узким» местом при конкурентой работе.</w:t>
      </w:r>
      <w:r>
        <w:br/>
        <w:t>Например, неправильно:</w:t>
      </w:r>
    </w:p>
    <w:p w:rsidR="00F71EF5" w:rsidRDefault="00F71EF5" w:rsidP="00F71EF5">
      <w:pPr>
        <w:pStyle w:val="programtext"/>
        <w:rPr>
          <w:rFonts w:ascii="Courier New" w:hAnsi="Courier New" w:cs="Courier New"/>
          <w:color w:val="000080"/>
          <w:sz w:val="20"/>
          <w:szCs w:val="20"/>
        </w:rPr>
      </w:pPr>
      <w:r>
        <w:rPr>
          <w:rFonts w:ascii="Courier New" w:hAnsi="Courier New" w:cs="Courier New"/>
          <w:color w:val="000080"/>
          <w:sz w:val="20"/>
          <w:szCs w:val="20"/>
        </w:rPr>
        <w:t>// Увеличиваем счетчик проведенных документов в константе</w:t>
      </w:r>
      <w:r>
        <w:rPr>
          <w:rFonts w:ascii="Courier New" w:hAnsi="Courier New" w:cs="Courier New"/>
          <w:color w:val="000080"/>
          <w:sz w:val="20"/>
          <w:szCs w:val="20"/>
        </w:rPr>
        <w:br/>
        <w:t>Процедура ОбработкаПроведения(Отказ, РежимПроведения)</w:t>
      </w:r>
      <w:r>
        <w:rPr>
          <w:rFonts w:ascii="Courier New" w:hAnsi="Courier New" w:cs="Courier New"/>
          <w:color w:val="000080"/>
          <w:sz w:val="20"/>
          <w:szCs w:val="20"/>
        </w:rPr>
        <w:br/>
        <w:t>  ТекущееЗначение = Константы.СчетчикПроведенныхДокументов.Получить();</w:t>
      </w:r>
      <w:r>
        <w:rPr>
          <w:rFonts w:ascii="Courier New" w:hAnsi="Courier New" w:cs="Courier New"/>
          <w:color w:val="000080"/>
          <w:sz w:val="20"/>
          <w:szCs w:val="20"/>
        </w:rPr>
        <w:br/>
        <w:t>  Константы.СчетчикПроведенныхДокументов.Установить(ТекущееЗначение + 1);</w:t>
      </w:r>
      <w:r>
        <w:rPr>
          <w:rFonts w:ascii="Courier New" w:hAnsi="Courier New" w:cs="Courier New"/>
          <w:color w:val="000080"/>
          <w:sz w:val="20"/>
          <w:szCs w:val="20"/>
        </w:rPr>
        <w:br/>
        <w:t>КонецПроцедуры</w:t>
      </w:r>
    </w:p>
    <w:p w:rsidR="00F71EF5" w:rsidRDefault="00F71EF5" w:rsidP="00F71EF5">
      <w:pPr>
        <w:rPr>
          <w:rFonts w:cs="Times New Roman"/>
        </w:rPr>
      </w:pPr>
      <w:r>
        <w:t>На время записи значения в константу, работа других сеансов приостанавливается, если в это же время они выполняют запись этой же константы. Подробнее о причинах избыточных блокировок и методах оптимизации см. базу знаний </w:t>
      </w:r>
      <w:hyperlink r:id="rId134" w:tgtFrame="_blank" w:history="1">
        <w:r>
          <w:rPr>
            <w:rStyle w:val="af8"/>
            <w:rFonts w:ascii="Verdana" w:hAnsi="Verdana"/>
            <w:sz w:val="19"/>
            <w:szCs w:val="19"/>
          </w:rPr>
          <w:t>«Технологические вопросы крупных внедрений»</w:t>
        </w:r>
      </w:hyperlink>
      <w:r>
        <w:t>.</w:t>
      </w:r>
    </w:p>
    <w:p w:rsidR="00F71EF5" w:rsidRDefault="00F71EF5" w:rsidP="00F71EF5">
      <w:r>
        <w:t>Вместе с тем, недопустимо решать проблему блокировок констант другими методами, в частности, тотальным кешированием констант в </w:t>
      </w:r>
      <w:hyperlink r:id="rId135" w:history="1">
        <w:r>
          <w:rPr>
            <w:rStyle w:val="af8"/>
            <w:rFonts w:ascii="Verdana" w:hAnsi="Verdana"/>
            <w:sz w:val="19"/>
            <w:szCs w:val="19"/>
          </w:rPr>
          <w:t>параметрах сеанса</w:t>
        </w:r>
      </w:hyperlink>
      <w:r>
        <w:t> или в функциях </w:t>
      </w:r>
      <w:hyperlink r:id="rId136" w:history="1">
        <w:r>
          <w:rPr>
            <w:rStyle w:val="af8"/>
            <w:rFonts w:ascii="Verdana" w:hAnsi="Verdana"/>
            <w:sz w:val="19"/>
            <w:szCs w:val="19"/>
          </w:rPr>
          <w:t>общих модулей с повторным использованием возвращаемых значений</w:t>
        </w:r>
      </w:hyperlink>
      <w:r>
        <w:t>.</w:t>
      </w:r>
    </w:p>
    <w:p w:rsidR="004C3230" w:rsidRDefault="003039D7" w:rsidP="004C3230">
      <w:pPr>
        <w:pStyle w:val="3"/>
      </w:pPr>
      <w:bookmarkStart w:id="102" w:name="_Toc31109433"/>
      <w:r>
        <w:rPr>
          <w:rFonts w:ascii="Verdana" w:hAnsi="Verdana"/>
          <w:color w:val="000000"/>
          <w:sz w:val="19"/>
          <w:szCs w:val="19"/>
        </w:rPr>
        <w:t>#STD</w:t>
      </w:r>
      <w:r w:rsidR="003071EB">
        <w:rPr>
          <w:rFonts w:ascii="Verdana" w:hAnsi="Verdana"/>
          <w:color w:val="000000"/>
          <w:sz w:val="19"/>
          <w:szCs w:val="19"/>
        </w:rPr>
        <w:t>638.</w:t>
      </w:r>
      <w:r w:rsidR="004C3230">
        <w:t>Работа с неактуальными (недействительными) объектами</w:t>
      </w:r>
      <w:bookmarkEnd w:id="10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638.</w:instrText>
      </w:r>
      <w:r w:rsidR="00782FFE" w:rsidRPr="009C2AA5">
        <w:instrText>Работа с неактуальными (недействительными) объектами</w:instrText>
      </w:r>
      <w:r w:rsidR="00782FFE">
        <w:instrText>" \s "</w:instrText>
      </w:r>
      <w:r>
        <w:instrText>#STD</w:instrText>
      </w:r>
      <w:r w:rsidR="00782FFE">
        <w:instrText xml:space="preserve">638" \c 8 </w:instrText>
      </w:r>
      <w:r w:rsidR="00782FFE">
        <w:fldChar w:fldCharType="end"/>
      </w:r>
    </w:p>
    <w:p w:rsidR="004C3230" w:rsidRDefault="004C3230" w:rsidP="004C3230">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t xml:space="preserve">1. Данная рекомендация действует для ситуаций, когда какой-либо объект информационной базы перестает быть актуальным – навсегда или на время (сотрудник увольняется или уходит в декретный отпуск, подразделение расформируется </w:t>
      </w:r>
      <w:r>
        <w:lastRenderedPageBreak/>
        <w:t>и т.д.). При этом удалять этот объект из базы недопустимо, чтобы не нарушать ссылочную целостность: на него должны ссылаться другие ранее созданные объекты. Например, объект типа </w:t>
      </w:r>
      <w:r>
        <w:rPr>
          <w:rStyle w:val="a8"/>
          <w:rFonts w:ascii="Verdana" w:hAnsi="Verdana"/>
          <w:color w:val="000000"/>
          <w:sz w:val="19"/>
          <w:szCs w:val="19"/>
        </w:rPr>
        <w:t>Файл</w:t>
      </w:r>
      <w:r>
        <w:t> должен содержать в поле </w:t>
      </w:r>
      <w:r>
        <w:rPr>
          <w:rStyle w:val="a8"/>
          <w:rFonts w:ascii="Verdana" w:hAnsi="Verdana"/>
          <w:color w:val="000000"/>
          <w:sz w:val="19"/>
          <w:szCs w:val="19"/>
        </w:rPr>
        <w:t>Автор</w:t>
      </w:r>
      <w:r>
        <w:t> ссылку на уволившегося сотрудника и после его увольнения.</w:t>
      </w:r>
    </w:p>
    <w:p w:rsidR="004C3230" w:rsidRDefault="004C3230" w:rsidP="004C3230">
      <w:r>
        <w:t>2. Для запрета выбора неактуальных объектов с помощью автоподбора и быстрого выбора в полях ввода следует выбрать один из двух подходов к реализации (2.1 или 2.2). Проиллюстрируем их далее на примере пользователей информационной системы, учет которых ведется в справочнике </w:t>
      </w:r>
      <w:r>
        <w:rPr>
          <w:rStyle w:val="a8"/>
          <w:rFonts w:ascii="Verdana" w:hAnsi="Verdana"/>
          <w:color w:val="000000"/>
          <w:sz w:val="19"/>
          <w:szCs w:val="19"/>
        </w:rPr>
        <w:t>Пользователи</w:t>
      </w:r>
      <w:r>
        <w:t>.</w:t>
      </w:r>
    </w:p>
    <w:p w:rsidR="004C3230" w:rsidRDefault="004C3230" w:rsidP="004C3230">
      <w:r>
        <w:t>Для учета неактуальных пользователей у справочника </w:t>
      </w:r>
      <w:r>
        <w:rPr>
          <w:rStyle w:val="a8"/>
          <w:rFonts w:ascii="Verdana" w:hAnsi="Verdana"/>
          <w:color w:val="000000"/>
          <w:sz w:val="19"/>
          <w:szCs w:val="19"/>
        </w:rPr>
        <w:t>Пользователи</w:t>
      </w:r>
      <w:r>
        <w:t> добавлен реквизит </w:t>
      </w:r>
      <w:r>
        <w:rPr>
          <w:rStyle w:val="a8"/>
          <w:rFonts w:ascii="Verdana" w:hAnsi="Verdana"/>
          <w:color w:val="000000"/>
          <w:sz w:val="19"/>
          <w:szCs w:val="19"/>
        </w:rPr>
        <w:t>Недействителен</w:t>
      </w:r>
      <w:r>
        <w:t> (</w:t>
      </w:r>
      <w:r>
        <w:rPr>
          <w:rStyle w:val="a8"/>
          <w:rFonts w:ascii="Verdana" w:hAnsi="Verdana"/>
          <w:color w:val="000000"/>
          <w:sz w:val="19"/>
          <w:szCs w:val="19"/>
        </w:rPr>
        <w:t>Булево</w:t>
      </w:r>
      <w:r>
        <w:t>), по умолчанию </w:t>
      </w:r>
      <w:r>
        <w:rPr>
          <w:rStyle w:val="a8"/>
          <w:rFonts w:ascii="Verdana" w:hAnsi="Verdana"/>
          <w:color w:val="000000"/>
          <w:sz w:val="19"/>
          <w:szCs w:val="19"/>
        </w:rPr>
        <w:t>Ложь</w:t>
      </w:r>
      <w:r>
        <w:t>.</w:t>
      </w:r>
    </w:p>
    <w:p w:rsidR="004C3230" w:rsidRDefault="004C3230" w:rsidP="004C3230">
      <w:r>
        <w:t>2.1. Если запрет должен действовать во всех или в большинстве полей ввода форм системы, то он задается по умолчанию.</w:t>
      </w:r>
    </w:p>
    <w:p w:rsidR="004C3230" w:rsidRDefault="004C3230" w:rsidP="004C3230">
      <w:bookmarkStart w:id="103" w:name="2.1.1"/>
      <w:bookmarkEnd w:id="103"/>
      <w:r>
        <w:t>2.1.1. В модуле менеджера справочника </w:t>
      </w:r>
      <w:r>
        <w:rPr>
          <w:rStyle w:val="a8"/>
          <w:rFonts w:ascii="Verdana" w:hAnsi="Verdana"/>
          <w:color w:val="000000"/>
          <w:sz w:val="19"/>
          <w:szCs w:val="19"/>
        </w:rPr>
        <w:t>Пользователи</w:t>
      </w:r>
      <w:r>
        <w:t> реализуются обработчики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для установки параметров отбора. Пример реализации этих обработчиков для справочника </w:t>
      </w:r>
      <w:r>
        <w:rPr>
          <w:rStyle w:val="a8"/>
          <w:rFonts w:ascii="Verdana" w:hAnsi="Verdana"/>
          <w:color w:val="000000"/>
          <w:sz w:val="19"/>
          <w:szCs w:val="19"/>
        </w:rPr>
        <w:t>Пользователи</w:t>
      </w:r>
      <w:r>
        <w:t>:</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ОбработкаПолученияДанныхВыбора(ДанныеВыбора, Параметры, СтандартнаяОбработка)</w:t>
      </w:r>
      <w:r>
        <w:rPr>
          <w:rFonts w:ascii="Courier New" w:hAnsi="Courier New" w:cs="Courier New"/>
          <w:color w:val="000080"/>
          <w:sz w:val="20"/>
          <w:szCs w:val="20"/>
        </w:rPr>
        <w:br/>
        <w:t> 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ОбработкаПолученияФормы(ВидФормы, Параметры, ВыбраннаяФорма, ДополнительнаяИнформация, СтандартнаяОбработка)</w:t>
      </w:r>
      <w:r>
        <w:rPr>
          <w:rFonts w:ascii="Courier New" w:hAnsi="Courier New" w:cs="Courier New"/>
          <w:color w:val="000080"/>
          <w:sz w:val="20"/>
          <w:szCs w:val="20"/>
        </w:rPr>
        <w:br/>
        <w:t> Если ВидФормы = "ФормаВыбора" Тогда </w:t>
      </w:r>
      <w:r>
        <w:rPr>
          <w:rFonts w:ascii="Courier New" w:hAnsi="Courier New" w:cs="Courier New"/>
          <w:color w:val="000080"/>
          <w:sz w:val="20"/>
          <w:szCs w:val="20"/>
        </w:rPr>
        <w:br/>
        <w:t>  ПараметрИзменен = Ложь;  </w:t>
      </w:r>
      <w:r>
        <w:rPr>
          <w:rFonts w:ascii="Courier New" w:hAnsi="Courier New" w:cs="Courier New"/>
          <w:color w:val="000080"/>
          <w:sz w:val="20"/>
          <w:szCs w:val="20"/>
        </w:rPr>
        <w:br/>
        <w:t>  Если Не Параметры.Свойство("Отбор") Тогда</w:t>
      </w:r>
      <w:r>
        <w:rPr>
          <w:rFonts w:ascii="Courier New" w:hAnsi="Courier New" w:cs="Courier New"/>
          <w:color w:val="000080"/>
          <w:sz w:val="20"/>
          <w:szCs w:val="20"/>
        </w:rPr>
        <w:br/>
        <w:t>   Параметры.Вставить("Отбор", Новый Структура("Недействителен",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ИначеЕсли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Этот код нужен, чтобы были использованы измененные нами значения параметров</w:t>
      </w:r>
      <w:r>
        <w:rPr>
          <w:rFonts w:ascii="Courier New" w:hAnsi="Courier New" w:cs="Courier New"/>
          <w:color w:val="000080"/>
          <w:sz w:val="20"/>
          <w:szCs w:val="20"/>
        </w:rPr>
        <w:br/>
        <w:t>  Если ПараметрИзменен Тогда  </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ВыбраннаяФорма = "ФормаВыбора"; // передаем имя формы выбора</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rPr>
          <w:rFonts w:cs="Times New Roman"/>
        </w:rPr>
      </w:pPr>
      <w:bookmarkStart w:id="104" w:name="2.1.2"/>
      <w:bookmarkEnd w:id="104"/>
      <w:r>
        <w:t>2.1.2. Для тех реквизитов, где это поведение нужно изменить (например, нужно выводить всех пользователей или должно работать другое ограничение) следует явно установить свойства </w:t>
      </w:r>
      <w:r>
        <w:rPr>
          <w:rStyle w:val="a8"/>
          <w:rFonts w:ascii="Verdana" w:hAnsi="Verdana"/>
          <w:color w:val="000000"/>
          <w:sz w:val="19"/>
          <w:szCs w:val="19"/>
        </w:rPr>
        <w:t>«Параметры выбора»</w:t>
      </w:r>
      <w:r>
        <w:t> и </w:t>
      </w:r>
      <w:r>
        <w:rPr>
          <w:rStyle w:val="a8"/>
          <w:rFonts w:ascii="Verdana" w:hAnsi="Verdana"/>
          <w:color w:val="000000"/>
          <w:sz w:val="19"/>
          <w:szCs w:val="19"/>
        </w:rPr>
        <w:t>«Связи параметров выбора»</w:t>
      </w:r>
      <w:r>
        <w:t> с необходимыми в конкретном контексте значениями выбора:</w:t>
      </w:r>
    </w:p>
    <w:p w:rsidR="004C3230" w:rsidRDefault="004C3230" w:rsidP="001E206F">
      <w:pPr>
        <w:pStyle w:val="afa"/>
        <w:numPr>
          <w:ilvl w:val="0"/>
          <w:numId w:val="73"/>
        </w:numPr>
      </w:pPr>
      <w:r>
        <w:t>если требуется выбирать недействующих пользователей, указываем в свойстве реквизита </w:t>
      </w:r>
      <w:r w:rsidRPr="004C3230">
        <w:rPr>
          <w:rStyle w:val="a8"/>
          <w:rFonts w:ascii="Verdana" w:hAnsi="Verdana"/>
          <w:color w:val="000000"/>
          <w:sz w:val="19"/>
          <w:szCs w:val="19"/>
        </w:rPr>
        <w:t>«Параметры выбора»</w:t>
      </w:r>
      <w:r>
        <w:t> значение </w:t>
      </w:r>
      <w:r w:rsidRPr="004C3230">
        <w:rPr>
          <w:rStyle w:val="a8"/>
          <w:rFonts w:ascii="Verdana" w:hAnsi="Verdana"/>
          <w:color w:val="000000"/>
          <w:sz w:val="19"/>
          <w:szCs w:val="19"/>
        </w:rPr>
        <w:t>Отбор.Недействителен(Ложь)</w:t>
      </w:r>
      <w:r>
        <w:t>,</w:t>
      </w:r>
    </w:p>
    <w:p w:rsidR="004C3230" w:rsidRDefault="004C3230" w:rsidP="001E206F">
      <w:pPr>
        <w:pStyle w:val="afa"/>
        <w:numPr>
          <w:ilvl w:val="0"/>
          <w:numId w:val="73"/>
        </w:numPr>
      </w:pPr>
      <w:r>
        <w:t>а если не требуется ограничивать выбор вообще, то оба значения - </w:t>
      </w:r>
      <w:r w:rsidRPr="004C3230">
        <w:rPr>
          <w:rStyle w:val="a8"/>
          <w:rFonts w:ascii="Verdana" w:hAnsi="Verdana"/>
          <w:color w:val="000000"/>
          <w:sz w:val="19"/>
          <w:szCs w:val="19"/>
        </w:rPr>
        <w:t>Истина</w:t>
      </w:r>
      <w:r>
        <w:t> и </w:t>
      </w:r>
      <w:r w:rsidRPr="004C3230">
        <w:rPr>
          <w:rStyle w:val="a8"/>
          <w:rFonts w:ascii="Verdana" w:hAnsi="Verdana"/>
          <w:color w:val="000000"/>
          <w:sz w:val="19"/>
          <w:szCs w:val="19"/>
        </w:rPr>
        <w:t>Ложь</w:t>
      </w:r>
      <w:r>
        <w:t>.</w:t>
      </w:r>
    </w:p>
    <w:p w:rsidR="004C3230" w:rsidRDefault="004C3230" w:rsidP="004C3230">
      <w:r>
        <w:t>2.2. Если запрет на выбор неактуальных объектов сильно зависит от контекста (сценариев работы), то не следует его устанавливать по умолчанию.</w:t>
      </w:r>
    </w:p>
    <w:p w:rsidR="004C3230" w:rsidRDefault="004C3230" w:rsidP="001E206F">
      <w:pPr>
        <w:pStyle w:val="afa"/>
        <w:numPr>
          <w:ilvl w:val="0"/>
          <w:numId w:val="74"/>
        </w:numPr>
      </w:pPr>
      <w:r>
        <w:t>Модуль менеджера справочника </w:t>
      </w:r>
      <w:r w:rsidRPr="004C3230">
        <w:rPr>
          <w:rStyle w:val="a8"/>
          <w:rFonts w:ascii="Verdana" w:hAnsi="Verdana"/>
          <w:color w:val="000000"/>
          <w:sz w:val="19"/>
          <w:szCs w:val="19"/>
        </w:rPr>
        <w:t>Пользователи </w:t>
      </w:r>
      <w:r>
        <w:t>не реализуется. </w:t>
      </w:r>
    </w:p>
    <w:p w:rsidR="004C3230" w:rsidRDefault="004C3230" w:rsidP="001E206F">
      <w:pPr>
        <w:pStyle w:val="afa"/>
        <w:numPr>
          <w:ilvl w:val="0"/>
          <w:numId w:val="74"/>
        </w:numPr>
      </w:pPr>
      <w:r>
        <w:t>В простейшем случае, во всех объектах, в которых есть реквизиты типа </w:t>
      </w:r>
      <w:r w:rsidRPr="004C3230">
        <w:rPr>
          <w:rStyle w:val="a8"/>
          <w:rFonts w:ascii="Verdana" w:hAnsi="Verdana"/>
          <w:color w:val="000000"/>
          <w:sz w:val="19"/>
          <w:szCs w:val="19"/>
        </w:rPr>
        <w:t>СправочникСсылка.Пользователи</w:t>
      </w:r>
      <w:r>
        <w:t> устанавливаются значения свойств </w:t>
      </w:r>
      <w:r w:rsidRPr="004C3230">
        <w:rPr>
          <w:rStyle w:val="a8"/>
          <w:rFonts w:ascii="Verdana" w:hAnsi="Verdana"/>
          <w:color w:val="000000"/>
          <w:sz w:val="19"/>
          <w:szCs w:val="19"/>
        </w:rPr>
        <w:t>«Параметры выбора»</w:t>
      </w:r>
      <w:r>
        <w:t> и </w:t>
      </w:r>
      <w:r w:rsidRPr="004C3230">
        <w:rPr>
          <w:rStyle w:val="a8"/>
          <w:rFonts w:ascii="Verdana" w:hAnsi="Verdana"/>
          <w:color w:val="000000"/>
          <w:sz w:val="19"/>
          <w:szCs w:val="19"/>
        </w:rPr>
        <w:t>«Связи параметров выбора»</w:t>
      </w:r>
      <w:r>
        <w:t>, как описано выше в пункте 2.1.2.</w:t>
      </w:r>
    </w:p>
    <w:p w:rsidR="004C3230" w:rsidRDefault="004C3230" w:rsidP="001E206F">
      <w:pPr>
        <w:pStyle w:val="afa"/>
        <w:numPr>
          <w:ilvl w:val="0"/>
          <w:numId w:val="74"/>
        </w:numPr>
      </w:pPr>
      <w:r>
        <w:t>В тех случаях, когда критерий ограничения не может быть описан параметрами выбора, то реализуются обработчики формы </w:t>
      </w:r>
      <w:r w:rsidRPr="004C3230">
        <w:rPr>
          <w:rStyle w:val="a8"/>
          <w:rFonts w:ascii="Verdana" w:hAnsi="Verdana"/>
          <w:color w:val="000000"/>
          <w:sz w:val="19"/>
          <w:szCs w:val="19"/>
        </w:rPr>
        <w:t>ОбработкаПолученияДанныхВыбора</w:t>
      </w:r>
      <w:r>
        <w:t>, </w:t>
      </w:r>
      <w:r w:rsidRPr="004C3230">
        <w:rPr>
          <w:rStyle w:val="a8"/>
          <w:rFonts w:ascii="Verdana" w:hAnsi="Verdana"/>
          <w:color w:val="000000"/>
          <w:sz w:val="19"/>
          <w:szCs w:val="19"/>
        </w:rPr>
        <w:t>ОбработкаВыбора</w:t>
      </w:r>
      <w:r>
        <w:t> и </w:t>
      </w:r>
      <w:r w:rsidRPr="004C3230">
        <w:rPr>
          <w:rStyle w:val="a8"/>
          <w:rFonts w:ascii="Verdana" w:hAnsi="Verdana"/>
          <w:color w:val="000000"/>
          <w:sz w:val="19"/>
          <w:szCs w:val="19"/>
        </w:rPr>
        <w:t>ОкончаниеВводаТекста</w:t>
      </w:r>
      <w:r>
        <w:t>, а также разрабатывается отдельная форма выбора, в которой реализуется та же логика ограничения.</w:t>
      </w:r>
    </w:p>
    <w:p w:rsidR="004C3230" w:rsidRDefault="004C3230" w:rsidP="004C3230">
      <w:r>
        <w:t>3. В формах списка и выбора пользователей рекомендуется добавить флажок «Показывать недействительных пользователей». С его помощью возможно выбрать или открыть карточку пользователя, а также снова сделать пользователя действительным (например сотрудницу, вернувшуюся из декретного отпуска).</w:t>
      </w:r>
    </w:p>
    <w:p w:rsidR="004C3230" w:rsidRDefault="004C3230" w:rsidP="004C3230">
      <w:r>
        <w:rPr>
          <w:rFonts w:ascii="Verdana" w:hAnsi="Verdana"/>
          <w:noProof/>
          <w:color w:val="000000"/>
          <w:sz w:val="19"/>
          <w:szCs w:val="19"/>
          <w:lang w:eastAsia="ru-RU"/>
        </w:rPr>
        <w:lastRenderedPageBreak/>
        <w:drawing>
          <wp:anchor distT="0" distB="0" distL="114300" distR="114300" simplePos="0" relativeHeight="251660288" behindDoc="0" locked="0" layoutInCell="1" allowOverlap="1" wp14:anchorId="0E74FDD2" wp14:editId="393A0F85">
            <wp:simplePos x="0" y="0"/>
            <wp:positionH relativeFrom="column">
              <wp:posOffset>2471</wp:posOffset>
            </wp:positionH>
            <wp:positionV relativeFrom="paragraph">
              <wp:posOffset>487423</wp:posOffset>
            </wp:positionV>
            <wp:extent cx="4314825" cy="2772410"/>
            <wp:effectExtent l="0" t="0" r="9525" b="8890"/>
            <wp:wrapTopAndBottom/>
            <wp:docPr id="15" name="Рисунок 15" descr="https://its.1c.ua/db/content/v8std/src/100/300/i8100638.files/users.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100/300/i8100638.files/users.png?_=15795168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4825" cy="2772410"/>
                    </a:xfrm>
                    <a:prstGeom prst="rect">
                      <a:avLst/>
                    </a:prstGeom>
                    <a:noFill/>
                    <a:ln>
                      <a:noFill/>
                    </a:ln>
                  </pic:spPr>
                </pic:pic>
              </a:graphicData>
            </a:graphic>
          </wp:anchor>
        </w:drawing>
      </w:r>
      <w:r>
        <w:t>4. Для отображения неактуальных объектов в списках рекомендуется использовать элемент стиля </w:t>
      </w:r>
      <w:r>
        <w:rPr>
          <w:rStyle w:val="a8"/>
          <w:rFonts w:ascii="Verdana" w:hAnsi="Verdana"/>
          <w:color w:val="000000"/>
          <w:sz w:val="19"/>
          <w:szCs w:val="19"/>
        </w:rPr>
        <w:t>ТекстЗапрещеннойЯчейкиЦвет</w:t>
      </w:r>
      <w:r>
        <w:t> (192,192,192).</w:t>
      </w:r>
    </w:p>
    <w:p w:rsidR="004C3230" w:rsidRDefault="003039D7" w:rsidP="004C3230">
      <w:pPr>
        <w:pStyle w:val="3"/>
      </w:pPr>
      <w:bookmarkStart w:id="105" w:name="_Toc31109434"/>
      <w:r>
        <w:rPr>
          <w:rFonts w:ascii="Verdana" w:hAnsi="Verdana"/>
          <w:color w:val="000000"/>
          <w:sz w:val="19"/>
          <w:szCs w:val="19"/>
        </w:rPr>
        <w:t>#STD</w:t>
      </w:r>
      <w:r w:rsidR="003071EB">
        <w:rPr>
          <w:rFonts w:ascii="Verdana" w:hAnsi="Verdana"/>
          <w:color w:val="000000"/>
          <w:sz w:val="19"/>
          <w:szCs w:val="19"/>
        </w:rPr>
        <w:t>697.</w:t>
      </w:r>
      <w:r w:rsidR="004C3230">
        <w:t>Использование предопределенных элементов</w:t>
      </w:r>
      <w:bookmarkEnd w:id="10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697.</w:instrText>
      </w:r>
      <w:r w:rsidR="00782FFE" w:rsidRPr="009C2AA5">
        <w:instrText>Использование предопределенных элементов</w:instrText>
      </w:r>
      <w:r w:rsidR="00782FFE">
        <w:instrText>" \s "</w:instrText>
      </w:r>
      <w:r>
        <w:instrText>#STD</w:instrText>
      </w:r>
      <w:r w:rsidR="00782FFE">
        <w:instrText xml:space="preserve">697" \c 8 </w:instrText>
      </w:r>
      <w:r w:rsidR="00782FFE">
        <w:fldChar w:fldCharType="end"/>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rPr>
          <w:rStyle w:val="a9"/>
          <w:rFonts w:ascii="Verdana" w:hAnsi="Verdana"/>
          <w:color w:val="000000"/>
          <w:sz w:val="19"/>
          <w:szCs w:val="19"/>
        </w:rPr>
        <w:t>Действует для версии платформы 1С:Предприятие 8.3.3 и выше без режима совместимости с версией 8.2</w:t>
      </w:r>
    </w:p>
    <w:p w:rsidR="004C3230" w:rsidRDefault="004C3230" w:rsidP="004C3230">
      <w:r>
        <w:t>1.1. В справочниках, планах счетов, планах видов характеристик и планах видов расчета имеется возможность создавать предопределенные элементы автоматически или программно.</w:t>
      </w:r>
    </w:p>
    <w:p w:rsidR="004C3230" w:rsidRDefault="004C3230" w:rsidP="004C3230">
      <w:r>
        <w:t>1.2. В большинстве случаев, предопределенные элементы рекомендуется создавать автоматически, поскольку они постоянно нужны и требуется упростить обращение к этим элементам из кода.</w:t>
      </w:r>
      <w:r>
        <w:br/>
        <w:t>Например, предопределенная страна </w:t>
      </w:r>
      <w:r>
        <w:rPr>
          <w:rStyle w:val="a8"/>
          <w:rFonts w:ascii="Verdana" w:hAnsi="Verdana"/>
          <w:color w:val="000000"/>
          <w:sz w:val="19"/>
          <w:szCs w:val="19"/>
        </w:rPr>
        <w:t>Россия</w:t>
      </w:r>
      <w:r>
        <w:t> в справочнике </w:t>
      </w:r>
      <w:r>
        <w:rPr>
          <w:rStyle w:val="a8"/>
          <w:rFonts w:ascii="Verdana" w:hAnsi="Verdana"/>
          <w:color w:val="000000"/>
          <w:sz w:val="19"/>
          <w:szCs w:val="19"/>
        </w:rPr>
        <w:t>Страны мира</w:t>
      </w:r>
      <w:r>
        <w:t>, предопределенные профиль групп доступа </w:t>
      </w:r>
      <w:r>
        <w:rPr>
          <w:rStyle w:val="a8"/>
          <w:rFonts w:ascii="Verdana" w:hAnsi="Verdana"/>
          <w:color w:val="000000"/>
          <w:sz w:val="19"/>
          <w:szCs w:val="19"/>
        </w:rPr>
        <w:t>Администратор</w:t>
      </w:r>
      <w:r>
        <w:t> и т.п.</w:t>
      </w:r>
    </w:p>
    <w:p w:rsidR="004C3230" w:rsidRDefault="004C3230" w:rsidP="004C3230">
      <w:r>
        <w:t>Для этого</w:t>
      </w:r>
    </w:p>
    <w:p w:rsidR="004C3230" w:rsidRDefault="004C3230" w:rsidP="001E206F">
      <w:pPr>
        <w:pStyle w:val="afa"/>
        <w:numPr>
          <w:ilvl w:val="0"/>
          <w:numId w:val="75"/>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должно быть установлено значение </w:t>
      </w:r>
      <w:r w:rsidRPr="004C3230">
        <w:rPr>
          <w:rStyle w:val="a8"/>
          <w:rFonts w:ascii="Verdana" w:hAnsi="Verdana"/>
          <w:color w:val="000000"/>
          <w:sz w:val="19"/>
          <w:szCs w:val="19"/>
        </w:rPr>
        <w:t>Авто</w:t>
      </w:r>
      <w:r>
        <w:t> (по умолчанию), а также не следует допускать программных вызовов метода </w:t>
      </w:r>
      <w:r w:rsidRPr="004C3230">
        <w:rPr>
          <w:rStyle w:val="a8"/>
          <w:rFonts w:ascii="Verdana" w:hAnsi="Verdana"/>
          <w:color w:val="000000"/>
          <w:sz w:val="19"/>
          <w:szCs w:val="19"/>
        </w:rPr>
        <w:t>УстановитьОбновлениеПредопределенныхДанных</w:t>
      </w:r>
      <w:r>
        <w:t> этих объектов для переключения этого режима.</w:t>
      </w:r>
    </w:p>
    <w:p w:rsidR="004C3230" w:rsidRDefault="004C3230" w:rsidP="001E206F">
      <w:pPr>
        <w:pStyle w:val="afa"/>
        <w:numPr>
          <w:ilvl w:val="0"/>
          <w:numId w:val="75"/>
        </w:numPr>
      </w:pPr>
      <w:r>
        <w:t>запретить удаление предопределенных элементов пользователями, выключив во всех ролях </w:t>
      </w:r>
      <w:hyperlink r:id="rId138" w:history="1">
        <w:r w:rsidRPr="004C3230">
          <w:rPr>
            <w:rStyle w:val="af8"/>
            <w:rFonts w:ascii="Verdana" w:hAnsi="Verdana"/>
            <w:sz w:val="19"/>
            <w:szCs w:val="19"/>
          </w:rPr>
          <w:t>следующие права</w:t>
        </w:r>
      </w:hyperlink>
      <w:r>
        <w:t> (по умолчанию выключены):</w:t>
      </w:r>
    </w:p>
    <w:p w:rsidR="004C3230" w:rsidRDefault="004C3230" w:rsidP="001E206F">
      <w:pPr>
        <w:pStyle w:val="afa"/>
        <w:numPr>
          <w:ilvl w:val="1"/>
          <w:numId w:val="75"/>
        </w:numPr>
      </w:pPr>
      <w:r w:rsidRPr="004C3230">
        <w:rPr>
          <w:rStyle w:val="a8"/>
          <w:rFonts w:ascii="Verdana" w:hAnsi="Verdana"/>
          <w:color w:val="000000"/>
          <w:sz w:val="19"/>
          <w:szCs w:val="19"/>
        </w:rPr>
        <w:t>ИнтерактивноеУдалениеПредопределенныхДанных</w:t>
      </w:r>
    </w:p>
    <w:p w:rsidR="004C3230" w:rsidRDefault="004C3230" w:rsidP="001E206F">
      <w:pPr>
        <w:pStyle w:val="afa"/>
        <w:numPr>
          <w:ilvl w:val="1"/>
          <w:numId w:val="75"/>
        </w:numPr>
      </w:pPr>
      <w:r w:rsidRPr="004C3230">
        <w:rPr>
          <w:rStyle w:val="a8"/>
          <w:rFonts w:ascii="Verdana" w:hAnsi="Verdana"/>
          <w:color w:val="000000"/>
          <w:sz w:val="19"/>
          <w:szCs w:val="19"/>
        </w:rPr>
        <w:t>ИнтерактивнаяПометкаУдаленияПредопределенныхДанных</w:t>
      </w:r>
    </w:p>
    <w:p w:rsidR="004C3230" w:rsidRDefault="004C3230" w:rsidP="001E206F">
      <w:pPr>
        <w:pStyle w:val="afa"/>
        <w:numPr>
          <w:ilvl w:val="1"/>
          <w:numId w:val="75"/>
        </w:numPr>
      </w:pPr>
      <w:r w:rsidRPr="004C3230">
        <w:rPr>
          <w:rStyle w:val="a8"/>
          <w:rFonts w:ascii="Verdana" w:hAnsi="Verdana"/>
          <w:color w:val="000000"/>
          <w:sz w:val="19"/>
          <w:szCs w:val="19"/>
        </w:rPr>
        <w:t>ИнтерактивноеСнятиеПометкиУдаленияПредопределенныхДанных</w:t>
      </w:r>
    </w:p>
    <w:p w:rsidR="004C3230" w:rsidRDefault="004C3230" w:rsidP="001E206F">
      <w:pPr>
        <w:pStyle w:val="afa"/>
        <w:numPr>
          <w:ilvl w:val="1"/>
          <w:numId w:val="75"/>
        </w:numPr>
      </w:pPr>
      <w:r w:rsidRPr="004C3230">
        <w:rPr>
          <w:rStyle w:val="a8"/>
          <w:rFonts w:ascii="Verdana" w:hAnsi="Verdana"/>
          <w:color w:val="000000"/>
          <w:sz w:val="19"/>
          <w:szCs w:val="19"/>
        </w:rPr>
        <w:t>ИнтерактивноеУдалениеПомеченныхПредопределенныхДанных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4C3230" w:rsidTr="004C3230">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4C3230" w:rsidRPr="004C3230" w:rsidRDefault="004C3230" w:rsidP="004C3230">
            <w:pPr>
              <w:rPr>
                <w:rStyle w:val="ad"/>
              </w:rPr>
            </w:pPr>
            <w:r w:rsidRPr="004C3230">
              <w:rPr>
                <w:rStyle w:val="ad"/>
              </w:rPr>
              <w:lastRenderedPageBreak/>
              <w:t>Область применения (уточнение): управляемое приложение, обычное приложение.</w:t>
            </w:r>
          </w:p>
          <w:p w:rsidR="004C3230" w:rsidRDefault="004C3230" w:rsidP="004C3230">
            <w:r>
              <w:t>1.3. Исключение составляют дочерние узлы РИБ, в котором предопределенные элементы автоматически не создаются (и не обновляются при изменении в метаданных), а должны быть переданы из главного узла вместе с изменениями конфигурации.</w:t>
            </w:r>
          </w:p>
          <w:p w:rsidR="004C3230" w:rsidRDefault="004C3230" w:rsidP="004C3230">
            <w:r>
              <w:t>При этом:</w:t>
            </w:r>
          </w:p>
          <w:p w:rsidR="004C3230" w:rsidRDefault="004C3230" w:rsidP="004C3230">
            <w:r>
              <w:t>а) конфигурация должна обеспечивать загрузку сообщения обмена в подчиненный узел РИБ до выполнения другого прикладного кода, который обращается к получаемым из главного узла предопределенным элементам;</w:t>
            </w:r>
          </w:p>
          <w:p w:rsidR="004C3230" w:rsidRDefault="004C3230" w:rsidP="004C3230">
            <w:r>
              <w:t>б) в прикладной логике загрузки данных из главного узла (обработчик события </w:t>
            </w:r>
            <w:r>
              <w:rPr>
                <w:rStyle w:val="a8"/>
                <w:rFonts w:ascii="Verdana" w:hAnsi="Verdana"/>
                <w:sz w:val="19"/>
                <w:szCs w:val="19"/>
              </w:rPr>
              <w:t>ПриПолученииДанныхОтГлавного</w:t>
            </w:r>
            <w:r>
              <w:t>, правила регистрации объектов) следует избегать обращений к предопределенным элементам, поскольку нет гарантии, что они уже были загружены из сообщения обмена;</w:t>
            </w:r>
          </w:p>
          <w:p w:rsidR="004C3230" w:rsidRDefault="004C3230" w:rsidP="004C3230">
            <w:r>
              <w:t>в) код обработчиков обновления ИБ, который обрабатывает предопределенные элементы, не должен выполняться в подчиненных узлах РИБ:</w:t>
            </w:r>
          </w:p>
          <w:p w:rsidR="004C3230" w:rsidRDefault="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ПланыОбмена.ГлавныйУзел() = Неопределено Тогда</w:t>
            </w:r>
            <w:r>
              <w:rPr>
                <w:rFonts w:ascii="Courier New" w:hAnsi="Courier New" w:cs="Courier New"/>
                <w:color w:val="000080"/>
                <w:sz w:val="20"/>
                <w:szCs w:val="20"/>
              </w:rPr>
              <w:br/>
              <w:t> // заполняем предопределенные элементы</w:t>
            </w:r>
            <w:r>
              <w:rPr>
                <w:rFonts w:ascii="Courier New" w:hAnsi="Courier New" w:cs="Courier New"/>
                <w:color w:val="000080"/>
                <w:sz w:val="20"/>
                <w:szCs w:val="20"/>
              </w:rPr>
              <w:br/>
              <w:t> // ...</w:t>
            </w:r>
            <w:r>
              <w:rPr>
                <w:rFonts w:ascii="Courier New" w:hAnsi="Courier New" w:cs="Courier New"/>
                <w:color w:val="000080"/>
                <w:sz w:val="20"/>
                <w:szCs w:val="20"/>
              </w:rPr>
              <w:br/>
              <w:t>КонецЕсли;</w:t>
            </w:r>
          </w:p>
          <w:p w:rsidR="004C3230" w:rsidRDefault="004C3230" w:rsidP="004C3230">
            <w:pPr>
              <w:rPr>
                <w:rFonts w:cs="Times New Roman"/>
              </w:rPr>
            </w:pPr>
            <w:r>
              <w:t>При использовании в конфигурации подсистемы "Обмен данными" Библиотеки стандартных подсистем (БСП) версии 2.1.4 и выше требования (а) и (б) снимаются.</w:t>
            </w:r>
          </w:p>
        </w:tc>
      </w:tr>
    </w:tbl>
    <w:p w:rsidR="004C3230" w:rsidRDefault="004C3230" w:rsidP="004C3230">
      <w:r>
        <w:t>1.4. Для таблиц с предопределенными элементами, которые не входят в состав плана обмена РИБ (и на которые не ссылаются другие таблицы, входящие в состав плана обмена РИБ) свойство </w:t>
      </w:r>
      <w:r>
        <w:rPr>
          <w:rStyle w:val="a8"/>
          <w:rFonts w:ascii="Verdana" w:hAnsi="Verdana"/>
          <w:color w:val="000000"/>
          <w:sz w:val="19"/>
          <w:szCs w:val="19"/>
        </w:rPr>
        <w:t>ОбновлениеПредопределенныхДанных</w:t>
      </w:r>
      <w:r>
        <w:t> необходимо устанавливать в значение </w:t>
      </w:r>
      <w:r>
        <w:rPr>
          <w:rStyle w:val="a8"/>
          <w:rFonts w:ascii="Verdana" w:hAnsi="Verdana"/>
          <w:color w:val="000000"/>
          <w:sz w:val="19"/>
          <w:szCs w:val="19"/>
        </w:rPr>
        <w:t>ОбновлятьАвтоматически</w:t>
      </w:r>
      <w:r>
        <w:t>.</w:t>
      </w:r>
    </w:p>
    <w:p w:rsidR="004C3230" w:rsidRDefault="004C3230" w:rsidP="004C3230">
      <w:r>
        <w:t>Значение </w:t>
      </w:r>
      <w:r>
        <w:rPr>
          <w:rStyle w:val="a8"/>
          <w:rFonts w:ascii="Verdana" w:hAnsi="Verdana"/>
          <w:color w:val="000000"/>
          <w:sz w:val="19"/>
          <w:szCs w:val="19"/>
        </w:rPr>
        <w:t>Авто</w:t>
      </w:r>
      <w:r>
        <w:t> в этом случае не подходит, так как для подчиненного узла </w:t>
      </w:r>
      <w:r>
        <w:rPr>
          <w:rStyle w:val="a8"/>
          <w:rFonts w:ascii="Verdana" w:hAnsi="Verdana"/>
          <w:color w:val="000000"/>
          <w:sz w:val="19"/>
          <w:szCs w:val="19"/>
        </w:rPr>
        <w:t>Авто</w:t>
      </w:r>
      <w:r>
        <w:t> означает </w:t>
      </w:r>
      <w:r>
        <w:rPr>
          <w:rStyle w:val="a8"/>
          <w:rFonts w:ascii="Verdana" w:hAnsi="Verdana"/>
          <w:color w:val="000000"/>
          <w:sz w:val="19"/>
          <w:szCs w:val="19"/>
        </w:rPr>
        <w:t>НеОбновлятьАвтоматически</w:t>
      </w:r>
      <w:r>
        <w:t>, то есть предопределенные элементы таблицы автоматически созданы не будут.</w:t>
      </w:r>
    </w:p>
    <w:p w:rsidR="004C3230" w:rsidRDefault="004C3230" w:rsidP="004C3230">
      <w:r>
        <w:t>При включенном режиме совместимости с версией 8.3.3 также необходимо при первом запуске подчиненного узла РИБ (сразу после того, как была обновлена его конфигурация) устанавливать автоматическое обновление в данных с помощью вызова:</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Справочники.&lt;ИмяСправочника&gt;.УстановитьОбновлениеПредопределенныхДанных(ОбновлениеПредопределенныхДанных.ОбновлятьАвтоматически);</w:t>
      </w:r>
    </w:p>
    <w:p w:rsidR="004C3230" w:rsidRDefault="004C3230" w:rsidP="004C3230">
      <w:pPr>
        <w:rPr>
          <w:rFonts w:cs="Times New Roman"/>
        </w:rPr>
      </w:pPr>
      <w:r>
        <w:t>2. В некоторых случаях, предопределенные элементы не требуется создавать автоматически, если их наличие зависит от какого-либо условия: включенной функциональной опции, режима работы программы и т.п.</w:t>
      </w:r>
    </w:p>
    <w:p w:rsidR="004C3230" w:rsidRDefault="004C3230" w:rsidP="004C3230">
      <w:r>
        <w:t>Например, те или иные предопределенные виды расчетов в плане видов расчета </w:t>
      </w:r>
      <w:r>
        <w:rPr>
          <w:rStyle w:val="a8"/>
          <w:rFonts w:ascii="Verdana" w:hAnsi="Verdana"/>
          <w:color w:val="000000"/>
          <w:sz w:val="19"/>
          <w:szCs w:val="19"/>
        </w:rPr>
        <w:t>Начисления</w:t>
      </w:r>
      <w:r>
        <w:t> зависят от значений функциональных опций </w:t>
      </w:r>
      <w:r>
        <w:rPr>
          <w:rStyle w:val="a8"/>
          <w:rFonts w:ascii="Verdana" w:hAnsi="Verdana"/>
          <w:color w:val="000000"/>
          <w:sz w:val="19"/>
          <w:szCs w:val="19"/>
        </w:rPr>
        <w:t>ИспользоватьУчетВремениСотрудниковВЧасах</w:t>
      </w:r>
      <w:r>
        <w:t>, </w:t>
      </w:r>
      <w:r>
        <w:rPr>
          <w:rStyle w:val="a8"/>
          <w:rFonts w:ascii="Verdana" w:hAnsi="Verdana"/>
          <w:color w:val="000000"/>
          <w:sz w:val="19"/>
          <w:szCs w:val="19"/>
        </w:rPr>
        <w:t>ИспользоватьСдельныйЗаработок</w:t>
      </w:r>
      <w:r>
        <w:t> и др.</w:t>
      </w:r>
    </w:p>
    <w:p w:rsidR="004C3230" w:rsidRDefault="004C3230" w:rsidP="004C3230">
      <w:r>
        <w:t>Для этого</w:t>
      </w:r>
    </w:p>
    <w:p w:rsidR="004C3230" w:rsidRDefault="004C3230" w:rsidP="001E206F">
      <w:pPr>
        <w:pStyle w:val="afa"/>
        <w:numPr>
          <w:ilvl w:val="0"/>
          <w:numId w:val="76"/>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нужно установить в значение "Не обновлять автоматически"</w:t>
      </w:r>
    </w:p>
    <w:p w:rsidR="004C3230" w:rsidRDefault="004C3230" w:rsidP="001E206F">
      <w:pPr>
        <w:pStyle w:val="afa"/>
        <w:numPr>
          <w:ilvl w:val="0"/>
          <w:numId w:val="76"/>
        </w:numPr>
      </w:pPr>
      <w:r>
        <w:t>предусмотреть код создания (и </w:t>
      </w:r>
      <w:hyperlink r:id="rId139" w:history="1">
        <w:r w:rsidRPr="004C3230">
          <w:rPr>
            <w:rStyle w:val="af8"/>
            <w:rFonts w:ascii="Verdana" w:hAnsi="Verdana"/>
            <w:sz w:val="19"/>
            <w:szCs w:val="19"/>
          </w:rPr>
          <w:t>пометки недействительным</w:t>
        </w:r>
      </w:hyperlink>
      <w:r>
        <w:t>) предопределенного элемента в зависимости от бизнес-логики, например:</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ПолучитьФункциональнуюОпцию("ИспользоватьУчетВремениСотрудниковВЧасах") Тогда</w:t>
      </w:r>
      <w:r>
        <w:rPr>
          <w:rFonts w:ascii="Courier New" w:hAnsi="Courier New" w:cs="Courier New"/>
          <w:color w:val="000080"/>
          <w:sz w:val="20"/>
          <w:szCs w:val="20"/>
        </w:rPr>
        <w:br/>
        <w:t> НачислениеОбъект = ПланыВидовРасчета.Начисления.СоздатьВидРасчета();</w:t>
      </w:r>
      <w:r>
        <w:rPr>
          <w:rFonts w:ascii="Courier New" w:hAnsi="Courier New" w:cs="Courier New"/>
          <w:color w:val="000080"/>
          <w:sz w:val="20"/>
          <w:szCs w:val="20"/>
        </w:rPr>
        <w:br/>
        <w:t> НачислениеОбъект.ИмяПредопределенныхДанных = "ОкладПоЧасам";</w:t>
      </w:r>
      <w:r>
        <w:rPr>
          <w:rFonts w:ascii="Courier New" w:hAnsi="Courier New" w:cs="Courier New"/>
          <w:color w:val="000080"/>
          <w:sz w:val="20"/>
          <w:szCs w:val="20"/>
        </w:rPr>
        <w:br/>
        <w:t> // ...</w:t>
      </w:r>
      <w:r>
        <w:rPr>
          <w:rFonts w:ascii="Courier New" w:hAnsi="Courier New" w:cs="Courier New"/>
          <w:color w:val="000080"/>
          <w:sz w:val="20"/>
          <w:szCs w:val="20"/>
        </w:rPr>
        <w:br/>
        <w:t> НачислениеОбъект.Записать();</w:t>
      </w:r>
      <w:r>
        <w:rPr>
          <w:rFonts w:ascii="Courier New" w:hAnsi="Courier New" w:cs="Courier New"/>
          <w:color w:val="000080"/>
          <w:sz w:val="20"/>
          <w:szCs w:val="20"/>
        </w:rPr>
        <w:br/>
        <w:t>КонецЕсли;  </w:t>
      </w:r>
    </w:p>
    <w:p w:rsidR="004C3230" w:rsidRPr="004C3230" w:rsidRDefault="004C3230" w:rsidP="001E206F">
      <w:pPr>
        <w:pStyle w:val="afa"/>
        <w:numPr>
          <w:ilvl w:val="0"/>
          <w:numId w:val="77"/>
        </w:numPr>
        <w:rPr>
          <w:rFonts w:cs="Times New Roman"/>
        </w:rPr>
      </w:pPr>
      <w:r>
        <w:t>учитывать в прикладном коде отсутствие предопределенных элементов в ИБ. В противном случае, при обращении к несуществующему предопределенному элементу из кода или текста запроса будет вызвано исключение:</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ПланВидовРасчета.Начисления.ОкладПоЧасам;</w:t>
      </w:r>
      <w:r>
        <w:rPr>
          <w:rFonts w:ascii="Courier New" w:hAnsi="Courier New" w:cs="Courier New"/>
          <w:color w:val="000080"/>
          <w:sz w:val="20"/>
          <w:szCs w:val="20"/>
        </w:rPr>
        <w:br/>
        <w:t>  ... = ПредопределенноеЗначение("ПланВидовРасчета.Начисления.ОкладПоЧасам");</w:t>
      </w:r>
    </w:p>
    <w:p w:rsidR="004C3230" w:rsidRDefault="004C3230" w:rsidP="004C3230">
      <w:pPr>
        <w:rPr>
          <w:rFonts w:cs="Times New Roman"/>
        </w:rPr>
      </w:pPr>
      <w:r>
        <w:lastRenderedPageBreak/>
        <w:t>При использовании в конфигурации Библиотеки стандартных подсистем (БСП) версии 2.1.4 и выше рекомендуется использовать функцию </w:t>
      </w:r>
      <w:r>
        <w:rPr>
          <w:rStyle w:val="a8"/>
          <w:rFonts w:ascii="Verdana" w:hAnsi="Verdana"/>
          <w:color w:val="000000"/>
          <w:sz w:val="19"/>
          <w:szCs w:val="19"/>
        </w:rPr>
        <w:t>ПредопределенныйЭлемент</w:t>
      </w:r>
      <w:r>
        <w:t> общего модуля </w:t>
      </w:r>
      <w:r>
        <w:rPr>
          <w:rStyle w:val="a8"/>
          <w:rFonts w:ascii="Verdana" w:hAnsi="Verdana"/>
          <w:color w:val="000000"/>
          <w:sz w:val="19"/>
          <w:szCs w:val="19"/>
        </w:rPr>
        <w:t>ОбщегоНазначения</w:t>
      </w:r>
      <w:r>
        <w:t> или </w:t>
      </w:r>
      <w:r>
        <w:rPr>
          <w:rStyle w:val="a8"/>
          <w:rFonts w:ascii="Verdana" w:hAnsi="Verdana"/>
          <w:color w:val="000000"/>
          <w:sz w:val="19"/>
          <w:szCs w:val="19"/>
        </w:rPr>
        <w:t>ОбщегоНазначенияКлиент</w:t>
      </w:r>
      <w:r>
        <w:t>, которая возвращает </w:t>
      </w:r>
      <w:r>
        <w:rPr>
          <w:rStyle w:val="a8"/>
          <w:rFonts w:ascii="Verdana" w:hAnsi="Verdana"/>
          <w:color w:val="000000"/>
          <w:sz w:val="19"/>
          <w:szCs w:val="19"/>
        </w:rPr>
        <w:t>Неопределено</w:t>
      </w:r>
      <w:r>
        <w:t> для несуществующих в ИБ предопределенных элементов:</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ОбщегоНазначенияКлиент.ПредопределенныйЭлемент("ПланВидовРасчета.Начисления.ОкладПоЧасам");</w:t>
      </w:r>
    </w:p>
    <w:p w:rsidR="004C3230" w:rsidRDefault="004C3230" w:rsidP="004C3230">
      <w:r>
        <w:t>См. также</w:t>
      </w:r>
    </w:p>
    <w:p w:rsidR="004C3230" w:rsidRPr="004C3230" w:rsidRDefault="004F69AB" w:rsidP="001E206F">
      <w:pPr>
        <w:pStyle w:val="afa"/>
        <w:numPr>
          <w:ilvl w:val="0"/>
          <w:numId w:val="77"/>
        </w:numPr>
        <w:rPr>
          <w:rFonts w:ascii="Verdana" w:hAnsi="Verdana" w:cs="Times New Roman"/>
          <w:sz w:val="19"/>
          <w:szCs w:val="19"/>
        </w:rPr>
      </w:pPr>
      <w:hyperlink r:id="rId140" w:history="1">
        <w:r w:rsidR="004C3230" w:rsidRPr="004C3230">
          <w:rPr>
            <w:rStyle w:val="af8"/>
            <w:rFonts w:ascii="Verdana" w:hAnsi="Verdana"/>
            <w:sz w:val="19"/>
            <w:szCs w:val="19"/>
          </w:rPr>
          <w:t>Получение предопределенных значений на клиенте</w:t>
        </w:r>
      </w:hyperlink>
    </w:p>
    <w:p w:rsidR="00DE79A0" w:rsidRDefault="004F69AB" w:rsidP="00DE79A0">
      <w:pPr>
        <w:pStyle w:val="2"/>
        <w:rPr>
          <w:rFonts w:eastAsia="Times New Roman"/>
          <w:lang w:eastAsia="ru-RU"/>
        </w:rPr>
      </w:pPr>
      <w:hyperlink r:id="rId141" w:history="1">
        <w:bookmarkStart w:id="106" w:name="_Toc31109435"/>
        <w:r w:rsidR="00DE79A0" w:rsidRPr="00DE79A0">
          <w:rPr>
            <w:rFonts w:eastAsia="Times New Roman"/>
            <w:lang w:eastAsia="ru-RU"/>
          </w:rPr>
          <w:t>Обработчики событий объектов</w:t>
        </w:r>
        <w:bookmarkEnd w:id="106"/>
      </w:hyperlink>
    </w:p>
    <w:p w:rsidR="00977083" w:rsidRDefault="003039D7" w:rsidP="00977083">
      <w:pPr>
        <w:pStyle w:val="3"/>
      </w:pPr>
      <w:bookmarkStart w:id="107" w:name="_Toc31109436"/>
      <w:r>
        <w:rPr>
          <w:rFonts w:ascii="Verdana" w:hAnsi="Verdana"/>
          <w:color w:val="000000"/>
          <w:sz w:val="19"/>
          <w:szCs w:val="19"/>
        </w:rPr>
        <w:t>#STD</w:t>
      </w:r>
      <w:r w:rsidR="003071EB">
        <w:rPr>
          <w:rFonts w:ascii="Verdana" w:hAnsi="Verdana"/>
          <w:color w:val="000000"/>
          <w:sz w:val="19"/>
          <w:szCs w:val="19"/>
        </w:rPr>
        <w:t>464.</w:t>
      </w:r>
      <w:r w:rsidR="00977083">
        <w:t>Обработчик события ПередЗаписью</w:t>
      </w:r>
      <w:bookmarkEnd w:id="10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464.</w:instrText>
      </w:r>
      <w:r w:rsidR="00782FFE" w:rsidRPr="009C2AA5">
        <w:instrText>Обработчик события ПередЗаписью</w:instrText>
      </w:r>
      <w:r w:rsidR="00782FFE">
        <w:instrText>" \s "</w:instrText>
      </w:r>
      <w:r>
        <w:instrText>#STD</w:instrText>
      </w:r>
      <w:r w:rsidR="00782FFE">
        <w:instrText xml:space="preserve">464" \c 8 </w:instrText>
      </w:r>
      <w:r w:rsidR="00782FFE">
        <w:fldChar w:fldCharType="end"/>
      </w:r>
    </w:p>
    <w:p w:rsidR="00977083" w:rsidRPr="00977083" w:rsidRDefault="00977083" w:rsidP="00977083">
      <w:pPr>
        <w:rPr>
          <w:rStyle w:val="ad"/>
        </w:rPr>
      </w:pPr>
      <w:r w:rsidRPr="00977083">
        <w:rPr>
          <w:rStyle w:val="ad"/>
        </w:rPr>
        <w:t>Область применения: управляемое приложение, мобильное приложение, обычное приложение.</w:t>
      </w:r>
    </w:p>
    <w:p w:rsidR="00977083" w:rsidRDefault="00977083" w:rsidP="00977083">
      <w:r>
        <w:t>1. В данном обработчике модуля объекта, как правило, должны выполняться действия, связанные с заполнением значений реквизитов объекта (набора записей, значения константы; далее упрощенно - "объект"), проверки правильности их заполнения, связанности состояния объекта с некоторыми внешними данными. Также в данном обработчике следует выполнять действия, связанные с обращением к "старым" значениям реквизитов объекта, сохраненным в базу данных (имеет смысл при редактировании уже записанных ранее объектов, наборов записей и т.п.).</w:t>
      </w:r>
    </w:p>
    <w:p w:rsidR="00977083" w:rsidRDefault="00977083" w:rsidP="00977083">
      <w:r>
        <w:rPr>
          <w:rStyle w:val="a9"/>
          <w:rFonts w:ascii="Verdana" w:hAnsi="Verdana"/>
          <w:color w:val="000000"/>
        </w:rPr>
        <w:t>См. также </w:t>
      </w:r>
      <w:hyperlink r:id="rId142" w:history="1">
        <w:r>
          <w:rPr>
            <w:rStyle w:val="a9"/>
            <w:rFonts w:ascii="Verdana" w:hAnsi="Verdana"/>
            <w:color w:val="0000FF"/>
            <w:u w:val="single"/>
          </w:rPr>
          <w:t>раздел «Проверки, выполняемые в и вне транзакции записи объекта» статьи «Обработчик события ОбработкаПроверкиЗаполнения»</w:t>
        </w:r>
      </w:hyperlink>
    </w:p>
    <w:p w:rsidR="00977083" w:rsidRDefault="00977083" w:rsidP="00977083">
      <w:r>
        <w:t>2. Все действия в процедуре-обработчике события</w:t>
      </w:r>
      <w:r>
        <w:rPr>
          <w:rStyle w:val="a8"/>
          <w:rFonts w:ascii="Verdana" w:hAnsi="Verdana"/>
          <w:color w:val="000000"/>
        </w:rPr>
        <w:t> ПередЗаписью</w:t>
      </w:r>
      <w:r>
        <w:t> должны выполняться после </w:t>
      </w:r>
      <w:hyperlink r:id="rId143" w:history="1">
        <w:r>
          <w:rPr>
            <w:rStyle w:val="af8"/>
            <w:rFonts w:ascii="Verdana" w:hAnsi="Verdana"/>
          </w:rPr>
          <w:t>проверки на </w:t>
        </w:r>
        <w:r>
          <w:rPr>
            <w:rStyle w:val="a8"/>
            <w:rFonts w:ascii="Verdana" w:hAnsi="Verdana"/>
            <w:color w:val="0000FF"/>
            <w:u w:val="single"/>
          </w:rPr>
          <w:t>ОбменДанными.Загрузка</w:t>
        </w:r>
      </w:hyperlink>
      <w:r>
        <w:t>.</w:t>
      </w:r>
    </w:p>
    <w:p w:rsidR="00102BF5" w:rsidRDefault="003039D7" w:rsidP="00102BF5">
      <w:pPr>
        <w:pStyle w:val="3"/>
      </w:pPr>
      <w:bookmarkStart w:id="108" w:name="_Toc31109437"/>
      <w:r>
        <w:rPr>
          <w:rFonts w:ascii="Verdana" w:hAnsi="Verdana"/>
          <w:color w:val="000000"/>
          <w:sz w:val="19"/>
          <w:szCs w:val="19"/>
        </w:rPr>
        <w:t>#STD</w:t>
      </w:r>
      <w:r w:rsidR="003071EB">
        <w:rPr>
          <w:rFonts w:ascii="Verdana" w:hAnsi="Verdana"/>
          <w:color w:val="000000"/>
          <w:sz w:val="19"/>
          <w:szCs w:val="19"/>
        </w:rPr>
        <w:t>465.</w:t>
      </w:r>
      <w:r w:rsidR="00102BF5">
        <w:t>Обработчик события ПриЗаписи</w:t>
      </w:r>
      <w:bookmarkEnd w:id="10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465.</w:instrText>
      </w:r>
      <w:r w:rsidR="00782FFE" w:rsidRPr="009C2AA5">
        <w:instrText>Обработчик события ПриЗаписи</w:instrText>
      </w:r>
      <w:r w:rsidR="00782FFE">
        <w:instrText>" \s "</w:instrText>
      </w:r>
      <w:r>
        <w:instrText>#STD</w:instrText>
      </w:r>
      <w:r w:rsidR="00782FFE">
        <w:instrText xml:space="preserve">465" \c 8 </w:instrText>
      </w:r>
      <w:r w:rsidR="00782FFE">
        <w:fldChar w:fldCharType="end"/>
      </w:r>
    </w:p>
    <w:p w:rsidR="00102BF5" w:rsidRPr="00102BF5" w:rsidRDefault="00102BF5" w:rsidP="00102BF5">
      <w:pPr>
        <w:rPr>
          <w:rStyle w:val="ad"/>
        </w:rPr>
      </w:pPr>
      <w:r w:rsidRPr="00102BF5">
        <w:rPr>
          <w:rStyle w:val="ad"/>
        </w:rPr>
        <w:t>Область применения: управляемое приложение, мобильное приложение, обычное приложение.</w:t>
      </w:r>
    </w:p>
    <w:p w:rsidR="00102BF5" w:rsidRDefault="00102BF5" w:rsidP="00102BF5">
      <w:r>
        <w:t>1. В данном обработчике модуля объекта (набора записей, значения константы; далее - "объект"), как правило, выполняются действия по записи связанной с объектом данных в других объектах конфигурации, а также выполняются другие действия, связанные с изменением объекта.</w:t>
      </w:r>
      <w:r>
        <w:br/>
      </w:r>
      <w:r>
        <w:br/>
        <w:t>Запрещается в данном обработчике изменять содержимое записываемого объекта, поскольку на момент выполнения обработчика, объект уже записан в БД.</w:t>
      </w:r>
    </w:p>
    <w:p w:rsidR="00102BF5" w:rsidRDefault="00102BF5" w:rsidP="00102BF5">
      <w:r>
        <w:t>2. Все действия в процедуре-обработчике события </w:t>
      </w:r>
      <w:r>
        <w:rPr>
          <w:rStyle w:val="a8"/>
          <w:rFonts w:ascii="Verdana" w:hAnsi="Verdana"/>
          <w:color w:val="000000"/>
        </w:rPr>
        <w:t>ПриЗаписи</w:t>
      </w:r>
      <w:r>
        <w:t> должны выполняться после </w:t>
      </w:r>
      <w:hyperlink r:id="rId144" w:history="1">
        <w:r>
          <w:rPr>
            <w:rStyle w:val="af8"/>
            <w:rFonts w:ascii="Verdana" w:hAnsi="Verdana"/>
          </w:rPr>
          <w:t>проверки на </w:t>
        </w:r>
        <w:r>
          <w:rPr>
            <w:rStyle w:val="a8"/>
            <w:rFonts w:ascii="Verdana" w:hAnsi="Verdana"/>
            <w:color w:val="0000FF"/>
            <w:u w:val="single"/>
          </w:rPr>
          <w:t>ОбменДанными.Загрузка</w:t>
        </w:r>
      </w:hyperlink>
      <w:r>
        <w:t>.</w:t>
      </w:r>
    </w:p>
    <w:p w:rsidR="00102BF5" w:rsidRDefault="00102BF5" w:rsidP="00102BF5">
      <w:pPr>
        <w:rPr>
          <w:rFonts w:ascii="Arial" w:hAnsi="Arial" w:cs="Arial"/>
          <w:sz w:val="24"/>
          <w:szCs w:val="24"/>
        </w:rPr>
      </w:pPr>
      <w:r>
        <w:rPr>
          <w:rFonts w:ascii="Arial" w:hAnsi="Arial" w:cs="Arial"/>
          <w:sz w:val="24"/>
          <w:szCs w:val="24"/>
        </w:rPr>
        <w:t>См. также</w:t>
      </w:r>
    </w:p>
    <w:p w:rsidR="00102BF5" w:rsidRPr="00102BF5" w:rsidRDefault="004F69AB" w:rsidP="001E206F">
      <w:pPr>
        <w:pStyle w:val="afa"/>
        <w:numPr>
          <w:ilvl w:val="0"/>
          <w:numId w:val="77"/>
        </w:numPr>
        <w:rPr>
          <w:rFonts w:cs="Times New Roman"/>
        </w:rPr>
      </w:pPr>
      <w:hyperlink r:id="rId145" w:history="1">
        <w:r w:rsidR="00102BF5" w:rsidRPr="00102BF5">
          <w:rPr>
            <w:rStyle w:val="af8"/>
            <w:rFonts w:ascii="Verdana" w:hAnsi="Verdana"/>
          </w:rPr>
          <w:t>Раздел «Проверки, выполняемые в и вне транзакции записи объекта» статьи «Обработчик события ОбработкаПроверкиЗаполнения»</w:t>
        </w:r>
      </w:hyperlink>
    </w:p>
    <w:p w:rsidR="00006BF8" w:rsidRDefault="003039D7" w:rsidP="00006BF8">
      <w:pPr>
        <w:pStyle w:val="3"/>
      </w:pPr>
      <w:bookmarkStart w:id="109" w:name="_Toc31109438"/>
      <w:r>
        <w:rPr>
          <w:rFonts w:ascii="Verdana" w:hAnsi="Verdana"/>
          <w:color w:val="000000"/>
          <w:sz w:val="19"/>
          <w:szCs w:val="19"/>
        </w:rPr>
        <w:t>#STD</w:t>
      </w:r>
      <w:r w:rsidR="003071EB">
        <w:rPr>
          <w:rFonts w:ascii="Verdana" w:hAnsi="Verdana"/>
          <w:color w:val="000000"/>
          <w:sz w:val="19"/>
          <w:szCs w:val="19"/>
        </w:rPr>
        <w:t>752.</w:t>
      </w:r>
      <w:r w:rsidR="00006BF8">
        <w:t>Обработчик события ПередУдалением</w:t>
      </w:r>
      <w:bookmarkEnd w:id="10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752.</w:instrText>
      </w:r>
      <w:r w:rsidR="00782FFE" w:rsidRPr="009C2AA5">
        <w:instrText>Обработчик события ПередУдалением</w:instrText>
      </w:r>
      <w:r w:rsidR="00782FFE">
        <w:instrText>" \s "</w:instrText>
      </w:r>
      <w:r>
        <w:instrText>#STD</w:instrText>
      </w:r>
      <w:r w:rsidR="00782FFE">
        <w:instrText xml:space="preserve">752"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данном обработчике модуля объекта, как правило, должны выполняться действия, которые необходимо выполнить перед удалением объекта. Например, перед удалением присоединенного файла может потребоваться произвести очистку ссылок на этот файл в объекте-владельце.</w:t>
      </w:r>
    </w:p>
    <w:p w:rsidR="00006BF8" w:rsidRDefault="00006BF8" w:rsidP="00006BF8">
      <w:r>
        <w:t>2. Все действия в процедуре-обработчике события </w:t>
      </w:r>
      <w:r>
        <w:rPr>
          <w:rStyle w:val="a8"/>
          <w:rFonts w:ascii="Verdana" w:hAnsi="Verdana"/>
          <w:color w:val="000000"/>
          <w:sz w:val="19"/>
          <w:szCs w:val="19"/>
        </w:rPr>
        <w:t>ПередУдалением</w:t>
      </w:r>
      <w:r>
        <w:t> должны выполняться после </w:t>
      </w:r>
      <w:hyperlink r:id="rId146" w:history="1">
        <w:r>
          <w:rPr>
            <w:rStyle w:val="af8"/>
            <w:rFonts w:ascii="Verdana" w:hAnsi="Verdana"/>
            <w:sz w:val="19"/>
            <w:szCs w:val="19"/>
          </w:rPr>
          <w:t>проверки на </w:t>
        </w:r>
        <w:r>
          <w:rPr>
            <w:rStyle w:val="a8"/>
            <w:rFonts w:ascii="Verdana" w:hAnsi="Verdana"/>
            <w:color w:val="0000FF"/>
            <w:sz w:val="19"/>
            <w:szCs w:val="19"/>
            <w:u w:val="single"/>
          </w:rPr>
          <w:t>ОбменДанными.Загрузка</w:t>
        </w:r>
      </w:hyperlink>
      <w:r>
        <w:t>.</w:t>
      </w:r>
    </w:p>
    <w:p w:rsidR="00006BF8" w:rsidRDefault="00006BF8" w:rsidP="00006BF8">
      <w:r>
        <w:t>Т. е. они не должны выполняться перед удалением объекта через механизм обмена данными, так как это может привести к ошибкам. Примером таких ошибок является обращение к предопределенным объектам после очистки области данных.</w:t>
      </w:r>
    </w:p>
    <w:p w:rsidR="00006BF8" w:rsidRDefault="003039D7" w:rsidP="00006BF8">
      <w:pPr>
        <w:pStyle w:val="3"/>
      </w:pPr>
      <w:bookmarkStart w:id="110" w:name="_Toc31109439"/>
      <w:r>
        <w:rPr>
          <w:rFonts w:ascii="Verdana" w:hAnsi="Verdana"/>
          <w:color w:val="000000"/>
          <w:sz w:val="19"/>
          <w:szCs w:val="19"/>
        </w:rPr>
        <w:t>#STD</w:t>
      </w:r>
      <w:r w:rsidR="003071EB">
        <w:rPr>
          <w:rFonts w:ascii="Verdana" w:hAnsi="Verdana"/>
          <w:color w:val="000000"/>
          <w:sz w:val="19"/>
          <w:szCs w:val="19"/>
        </w:rPr>
        <w:t>466.</w:t>
      </w:r>
      <w:r w:rsidR="00006BF8">
        <w:t>Обработчик события ПриКопировании</w:t>
      </w:r>
      <w:bookmarkEnd w:id="11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466.</w:instrText>
      </w:r>
      <w:r w:rsidR="00782FFE" w:rsidRPr="009C2AA5">
        <w:instrText>Обработчик события ПриКопировании</w:instrText>
      </w:r>
      <w:r w:rsidR="00782FFE">
        <w:instrText>" \s "</w:instrText>
      </w:r>
      <w:r>
        <w:instrText>#STD</w:instrText>
      </w:r>
      <w:r w:rsidR="00782FFE">
        <w:instrText xml:space="preserve">466"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В данном обработчике модуля объекта выполняются действия, связанные с созданием нового объекта путем копирования.</w:t>
      </w:r>
    </w:p>
    <w:p w:rsidR="00006BF8" w:rsidRDefault="00006BF8" w:rsidP="00006BF8">
      <w:r>
        <w:lastRenderedPageBreak/>
        <w:t>В частности, в данном обработчике выполняются действия по очистке содержимого реквизитов объекта в случаях, когда значения этих реквизитов не должны сохраняться при копировании.</w:t>
      </w:r>
    </w:p>
    <w:p w:rsidR="00006BF8" w:rsidRDefault="003039D7" w:rsidP="00006BF8">
      <w:pPr>
        <w:pStyle w:val="3"/>
      </w:pPr>
      <w:bookmarkStart w:id="111" w:name="_Toc31109440"/>
      <w:r>
        <w:rPr>
          <w:rFonts w:ascii="Verdana" w:hAnsi="Verdana"/>
          <w:color w:val="000000"/>
          <w:sz w:val="19"/>
          <w:szCs w:val="19"/>
        </w:rPr>
        <w:t>#STD</w:t>
      </w:r>
      <w:r w:rsidR="003071EB">
        <w:rPr>
          <w:rFonts w:ascii="Verdana" w:hAnsi="Verdana"/>
          <w:color w:val="000000"/>
          <w:sz w:val="19"/>
          <w:szCs w:val="19"/>
        </w:rPr>
        <w:t>463.</w:t>
      </w:r>
      <w:r w:rsidR="00006BF8">
        <w:t>Обработчик события ОбработкаПроверкиЗаполнения</w:t>
      </w:r>
      <w:bookmarkEnd w:id="11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463.</w:instrText>
      </w:r>
      <w:r w:rsidR="00782FFE" w:rsidRPr="009C2AA5">
        <w:instrText>Обработчик события ОбработкаПроверкиЗаполнения</w:instrText>
      </w:r>
      <w:r w:rsidR="00782FFE">
        <w:instrText>" \s "</w:instrText>
      </w:r>
      <w:r>
        <w:instrText>#STD</w:instrText>
      </w:r>
      <w:r w:rsidR="00782FFE">
        <w:instrText xml:space="preserve">463"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1.1. В данном обработчике модуля объекта выполняются действия, связанные с проверкой правильности заполнения значений реквизитов объектов (измерений, ресурсов, реквизитов табличных частей и т.п., далее: просто "реквизиты").</w:t>
      </w:r>
    </w:p>
    <w:p w:rsidR="00006BF8" w:rsidRDefault="00006BF8" w:rsidP="00006BF8">
      <w:r>
        <w:rPr>
          <w:rStyle w:val="a9"/>
          <w:rFonts w:ascii="Verdana" w:hAnsi="Verdana"/>
          <w:color w:val="000000"/>
        </w:rPr>
        <w:t>См. также </w:t>
      </w:r>
      <w:hyperlink r:id="rId147" w:history="1">
        <w:r>
          <w:rPr>
            <w:rStyle w:val="a9"/>
            <w:rFonts w:ascii="Verdana" w:hAnsi="Verdana"/>
            <w:color w:val="0000FF"/>
            <w:u w:val="single"/>
          </w:rPr>
          <w:t>Подсказка и проверка заполнения</w:t>
        </w:r>
      </w:hyperlink>
      <w:r>
        <w:t> </w:t>
      </w:r>
    </w:p>
    <w:p w:rsidR="00006BF8" w:rsidRDefault="00006BF8" w:rsidP="00006BF8">
      <w:r>
        <w:t>1.2. Данным обработчиком следует пользоваться в случаях, когда для проверки корректности значений реквизитов обычной проверки на заполненность уже недостаточно (например, значение реквизита логически связано со значением другого реквизита), или же требование к тому, чтобы значение реквизита было заполнено не является безусловным.</w:t>
      </w:r>
    </w:p>
    <w:p w:rsidR="00006BF8" w:rsidRDefault="00006BF8" w:rsidP="00006BF8">
      <w:r>
        <w:t>Если проверка заполнения какого-либо реквизита - условная (т.е. зависит от значений других реквизитов или значения параметризированной функциональной опции) в обработчике следует предусмотреть код, который удаляет имя такого реквизита из массива проверяемых реквизитов </w:t>
      </w:r>
      <w:r>
        <w:rPr>
          <w:rStyle w:val="a8"/>
          <w:rFonts w:ascii="Verdana" w:hAnsi="Verdana"/>
          <w:color w:val="000000"/>
        </w:rPr>
        <w:t>ПроверяемыеРеквизиты</w:t>
      </w:r>
      <w:r>
        <w:t>. В общем виде, схема проверки заполнения выглядит следующим образом:</w:t>
      </w:r>
    </w:p>
    <w:p w:rsidR="00006BF8" w:rsidRDefault="00006BF8" w:rsidP="001E206F">
      <w:pPr>
        <w:pStyle w:val="afa"/>
        <w:numPr>
          <w:ilvl w:val="0"/>
          <w:numId w:val="77"/>
        </w:numPr>
      </w:pPr>
      <w:r>
        <w:t>создать массив</w:t>
      </w:r>
      <w:r w:rsidRPr="00006BF8">
        <w:rPr>
          <w:rStyle w:val="a8"/>
          <w:rFonts w:ascii="Verdana" w:hAnsi="Verdana"/>
          <w:color w:val="000000"/>
        </w:rPr>
        <w:t> НепроверяемыеРеквизиты</w:t>
      </w:r>
      <w:r>
        <w:t>;</w:t>
      </w:r>
    </w:p>
    <w:p w:rsidR="00006BF8" w:rsidRDefault="00006BF8" w:rsidP="001E206F">
      <w:pPr>
        <w:pStyle w:val="afa"/>
        <w:numPr>
          <w:ilvl w:val="0"/>
          <w:numId w:val="77"/>
        </w:numPr>
      </w:pPr>
      <w:r>
        <w:t>в процессе проверки условий, добавлять в этот массив имена непроверяемых реквизитов (табличных частей);</w:t>
      </w:r>
    </w:p>
    <w:p w:rsidR="00006BF8" w:rsidRDefault="00006BF8" w:rsidP="001E206F">
      <w:pPr>
        <w:pStyle w:val="afa"/>
        <w:numPr>
          <w:ilvl w:val="0"/>
          <w:numId w:val="77"/>
        </w:numPr>
      </w:pPr>
      <w:r>
        <w:t>вызвать процедуру для удаления непроверяемых реквизитов (текст процедуры </w:t>
      </w:r>
      <w:r w:rsidRPr="00006BF8">
        <w:rPr>
          <w:rStyle w:val="a8"/>
          <w:rFonts w:ascii="Verdana" w:hAnsi="Verdana"/>
          <w:color w:val="000000"/>
        </w:rPr>
        <w:t>УдалитьНепроверяемыеРеквизитыИзМассива</w:t>
      </w:r>
      <w:r>
        <w:t> приведен ниже).</w:t>
      </w:r>
    </w:p>
    <w:p w:rsidR="00006BF8" w:rsidRDefault="00006BF8" w:rsidP="00006BF8">
      <w:r>
        <w:t>При этом не рекомендуется использовать другие схемы проверки заполнения значений реквизитов, так как они затрудняют анализ логики работы конфигурации, поскольку скрывают из свойства "Проверка заполнения" случаи условной проверки заполнения значений объектов.</w:t>
      </w:r>
      <w:r>
        <w:br/>
        <w:t>Например, неправильно: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 Значение реквизита не должно быть пустым в зависимости от значения другого реквизита</w:t>
      </w:r>
      <w:r>
        <w:rPr>
          <w:rFonts w:ascii="Courier New" w:hAnsi="Courier New" w:cs="Courier New"/>
          <w:color w:val="000080"/>
          <w:sz w:val="20"/>
          <w:szCs w:val="20"/>
        </w:rPr>
        <w:br/>
        <w:t>  Если ЮрФизЛицо = Перечисления.ЮрФизЛицо.ФизЛицо Тогда</w:t>
      </w:r>
      <w:r>
        <w:rPr>
          <w:rFonts w:ascii="Courier New" w:hAnsi="Courier New" w:cs="Courier New"/>
          <w:color w:val="000080"/>
          <w:sz w:val="20"/>
          <w:szCs w:val="20"/>
        </w:rPr>
        <w:br/>
        <w:t>    // Для индивидуального предпринимателя должно быть сопоставлено физ. лицо</w:t>
      </w:r>
      <w:r>
        <w:rPr>
          <w:rFonts w:ascii="Courier New" w:hAnsi="Courier New" w:cs="Courier New"/>
          <w:color w:val="000080"/>
          <w:sz w:val="20"/>
          <w:szCs w:val="20"/>
        </w:rPr>
        <w:br/>
        <w:t>    ПроверяемыеРеквизиты.Добавить("ИндивидуальныйПредприниматель");</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t>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 </w:t>
      </w:r>
      <w:r>
        <w:rPr>
          <w:rFonts w:ascii="Courier New" w:hAnsi="Courier New" w:cs="Courier New"/>
          <w:color w:val="000080"/>
          <w:sz w:val="20"/>
          <w:szCs w:val="20"/>
        </w:rPr>
        <w:br/>
      </w:r>
      <w:r>
        <w:rPr>
          <w:rFonts w:ascii="Courier New" w:hAnsi="Courier New" w:cs="Courier New"/>
          <w:color w:val="000080"/>
          <w:sz w:val="20"/>
          <w:szCs w:val="20"/>
        </w:rPr>
        <w:br/>
        <w:t>  НепроверяемыеРеквизиты = Новый Массив();</w:t>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 </w:t>
      </w:r>
      <w:r>
        <w:rPr>
          <w:rFonts w:ascii="Courier New" w:hAnsi="Courier New" w:cs="Courier New"/>
          <w:color w:val="000080"/>
          <w:sz w:val="20"/>
          <w:szCs w:val="20"/>
        </w:rPr>
        <w:br/>
        <w:t>    НепроверяемыеРеквизиты.Добавить("ИНН"); </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Значение реквизита не должно быть пустым в зависимости от другого реквизита</w:t>
      </w:r>
      <w:r>
        <w:rPr>
          <w:rFonts w:ascii="Courier New" w:hAnsi="Courier New" w:cs="Courier New"/>
          <w:color w:val="000080"/>
          <w:sz w:val="20"/>
          <w:szCs w:val="20"/>
        </w:rPr>
        <w:br/>
        <w:t>  Если ЮрФизЛицо &lt;&gt; Перечисления.ЮрФизЛицо.ФизЛицо Тогда  </w:t>
      </w:r>
      <w:r>
        <w:rPr>
          <w:rFonts w:ascii="Courier New" w:hAnsi="Courier New" w:cs="Courier New"/>
          <w:color w:val="000080"/>
          <w:sz w:val="20"/>
          <w:szCs w:val="20"/>
        </w:rPr>
        <w:br/>
        <w:t>    НепроверяемыеРеквизиты.Добавить("ИндивидуальныйПредприниматель");</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УдалитьНепроверяемыеРеквизитыИзМассива(ПроверяемыеРеквизиты, НепроверяемыеРеквизиты);</w:t>
      </w:r>
      <w:r>
        <w:rPr>
          <w:rFonts w:ascii="Courier New" w:hAnsi="Courier New" w:cs="Courier New"/>
          <w:color w:val="000080"/>
          <w:sz w:val="20"/>
          <w:szCs w:val="20"/>
        </w:rPr>
        <w:br/>
        <w:t>КонецПроцедуры;</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УдалитьНепроверяемыеРеквизитыИзМассива(МассивРеквизитов, МассивНепроверяемыхРеквизитов) Экспорт</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Для Каждого ЭлементМассива Из МассивНепроверяемыхРеквизитов Цикл</w:t>
      </w:r>
      <w:r>
        <w:rPr>
          <w:rFonts w:ascii="Courier New" w:hAnsi="Courier New" w:cs="Courier New"/>
          <w:color w:val="000080"/>
          <w:sz w:val="20"/>
          <w:szCs w:val="20"/>
        </w:rPr>
        <w:br/>
        <w:t> </w:t>
      </w:r>
      <w:r>
        <w:rPr>
          <w:rFonts w:ascii="Courier New" w:hAnsi="Courier New" w:cs="Courier New"/>
          <w:color w:val="000080"/>
          <w:sz w:val="20"/>
          <w:szCs w:val="20"/>
        </w:rPr>
        <w:br/>
        <w:t>    // перед удалением реквизита из массива необходимо проверить, что он там есть</w:t>
      </w:r>
      <w:r>
        <w:rPr>
          <w:rFonts w:ascii="Courier New" w:hAnsi="Courier New" w:cs="Courier New"/>
          <w:color w:val="000080"/>
          <w:sz w:val="20"/>
          <w:szCs w:val="20"/>
        </w:rPr>
        <w:br/>
        <w:t>    // (не был удален ранее платформой или в коде).</w:t>
      </w:r>
      <w:r>
        <w:rPr>
          <w:rFonts w:ascii="Courier New" w:hAnsi="Courier New" w:cs="Courier New"/>
          <w:color w:val="000080"/>
          <w:sz w:val="20"/>
          <w:szCs w:val="20"/>
        </w:rPr>
        <w:br/>
        <w:t>    ПорядковыйНомер = МассивРеквизитов.Найти(ЭлементМассива);</w:t>
      </w:r>
      <w:r>
        <w:rPr>
          <w:rFonts w:ascii="Courier New" w:hAnsi="Courier New" w:cs="Courier New"/>
          <w:color w:val="000080"/>
          <w:sz w:val="20"/>
          <w:szCs w:val="20"/>
        </w:rPr>
        <w:br/>
        <w:t>    Если ПорядковыйНомер &lt;&gt; Неопределено Тогда</w:t>
      </w:r>
      <w:r>
        <w:rPr>
          <w:rFonts w:ascii="Courier New" w:hAnsi="Courier New" w:cs="Courier New"/>
          <w:color w:val="000080"/>
          <w:sz w:val="20"/>
          <w:szCs w:val="20"/>
        </w:rPr>
        <w:br/>
        <w:t>      МассивРеквизитов.Удалить(ПорядковыйНомер);</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006BF8" w:rsidRDefault="00006BF8" w:rsidP="00006BF8">
      <w:pPr>
        <w:rPr>
          <w:rFonts w:cs="Times New Roman"/>
        </w:rPr>
      </w:pPr>
      <w:r>
        <w:t>1.3. Следует учитывать, что обработчик </w:t>
      </w:r>
      <w:r>
        <w:rPr>
          <w:rStyle w:val="a8"/>
          <w:rFonts w:ascii="Verdana" w:hAnsi="Verdana"/>
          <w:color w:val="000000"/>
        </w:rPr>
        <w:t>ОбработкаПроверкиЗаполнения</w:t>
      </w:r>
      <w:r>
        <w:t> вызывается не при каждой записи объекта, в частности, он не вызывается в случаях если запись были инициирована программно.</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06BF8" w:rsidTr="00833ADB">
        <w:trPr>
          <w:tblCellSpacing w:w="15" w:type="dxa"/>
        </w:trPr>
        <w:tc>
          <w:tcPr>
            <w:tcW w:w="1043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t>Методическая рекомендация (полезный совет)</w:t>
            </w:r>
          </w:p>
          <w:p w:rsidR="00006BF8" w:rsidRDefault="00006BF8">
            <w:pPr>
              <w:pStyle w:val="af9"/>
              <w:rPr>
                <w:sz w:val="19"/>
                <w:szCs w:val="19"/>
              </w:rPr>
            </w:pPr>
            <w:r>
              <w:rPr>
                <w:sz w:val="19"/>
                <w:szCs w:val="19"/>
              </w:rPr>
              <w:t>1.4. В случае использования в конфигурации подсистемы "Обмен данными" Библиотеки стандартных подсистем обработчик </w:t>
            </w:r>
            <w:r>
              <w:rPr>
                <w:rStyle w:val="a8"/>
                <w:sz w:val="19"/>
                <w:szCs w:val="19"/>
              </w:rPr>
              <w:t>ОбработкаПроверкиЗаполнения</w:t>
            </w:r>
            <w:r>
              <w:rPr>
                <w:sz w:val="19"/>
                <w:szCs w:val="19"/>
              </w:rPr>
              <w:t> вызывается при проведении документов, после их загрузки из сообщения обмена. Для отключения некоторых проверок в этом режиме в обработчике можно анализировать дополнительное свойство объекта </w:t>
            </w:r>
            <w:r>
              <w:rPr>
                <w:rStyle w:val="a8"/>
                <w:sz w:val="19"/>
                <w:szCs w:val="19"/>
              </w:rPr>
              <w:t>ДополнительныеСвойства</w:t>
            </w:r>
            <w:r>
              <w:rPr>
                <w:sz w:val="19"/>
                <w:szCs w:val="19"/>
              </w:rPr>
              <w:t>.</w:t>
            </w:r>
            <w:r>
              <w:rPr>
                <w:rStyle w:val="a8"/>
                <w:sz w:val="19"/>
                <w:szCs w:val="19"/>
              </w:rPr>
              <w:t>ОтложенноеПроведение</w:t>
            </w:r>
            <w:r>
              <w:rPr>
                <w:sz w:val="19"/>
                <w:szCs w:val="19"/>
              </w:rPr>
              <w:t>.</w:t>
            </w:r>
          </w:p>
        </w:tc>
      </w:tr>
    </w:tbl>
    <w:p w:rsidR="00006BF8" w:rsidRDefault="00006BF8" w:rsidP="00006BF8">
      <w:pPr>
        <w:pStyle w:val="4"/>
      </w:pPr>
      <w:r>
        <w:t>Проверки, выполняемые в и вне транзакции записи объекта</w:t>
      </w:r>
    </w:p>
    <w:p w:rsidR="00006BF8" w:rsidRDefault="00006BF8" w:rsidP="00006BF8">
      <w:pPr>
        <w:rPr>
          <w:rFonts w:cs="Times New Roman"/>
        </w:rPr>
      </w:pPr>
      <w:r>
        <w:t>2.1. Проверки в обработчике </w:t>
      </w:r>
      <w:r>
        <w:rPr>
          <w:rStyle w:val="a8"/>
          <w:rFonts w:ascii="Verdana" w:hAnsi="Verdana"/>
          <w:color w:val="000000"/>
        </w:rPr>
        <w:t>ОбработкаПроверкиЗаполнения</w:t>
      </w:r>
      <w:r>
        <w:t> выполняются вне транзакции записи объекта. Поскольку в случае некорректного заполнения объекта выполнение операции будет прервано еще до записи объекта в базу данных, то размещение проверок в этом обработчике является наиболее эффективным.</w:t>
      </w:r>
    </w:p>
    <w:p w:rsidR="00006BF8" w:rsidRDefault="00006BF8" w:rsidP="00006BF8">
      <w:r>
        <w:t>При выполнении внетранзакционных проверок в обработчике </w:t>
      </w:r>
      <w:r>
        <w:rPr>
          <w:rStyle w:val="a8"/>
          <w:rFonts w:ascii="Verdana" w:hAnsi="Verdana"/>
          <w:color w:val="000000"/>
        </w:rPr>
        <w:t>ОбработкаПроверкиЗаполнения</w:t>
      </w:r>
      <w:r>
        <w:t> необходимо учитывать тот факт, что новое состояние объекта еще не записано. Если требуется выполнить запрос к тем или иным данным системы, например, прочитать признак </w:t>
      </w:r>
      <w:r>
        <w:rPr>
          <w:rStyle w:val="a8"/>
          <w:rFonts w:ascii="Verdana" w:hAnsi="Verdana"/>
          <w:color w:val="000000"/>
        </w:rPr>
        <w:t>ВидНоменклатуры</w:t>
      </w:r>
      <w:r>
        <w:t> для товаров, выбранных в табличной части документа, "отталкиваясь" от данных документа, то такую поверку можно выполнить, применяя сохранение необходимых для запроса данных во временные таблицы.</w:t>
      </w:r>
    </w:p>
    <w:p w:rsidR="00006BF8" w:rsidRDefault="00006BF8" w:rsidP="00006BF8">
      <w:r>
        <w:t>2.2. В то же время, в обработчике </w:t>
      </w:r>
      <w:r>
        <w:rPr>
          <w:rStyle w:val="a8"/>
          <w:rFonts w:ascii="Verdana" w:hAnsi="Verdana"/>
          <w:color w:val="000000"/>
        </w:rPr>
        <w:t>ОбработкаПроверкиЗаполнения</w:t>
      </w:r>
      <w:r>
        <w:t xml:space="preserve"> не следует размещать проверки, которые должны гарантировать целостное состояние объекта или зависящих от него данных (например, движений) на которые рассчитывает система. Поэтому для реквизитов, некорректные значения которых могут привести к рассогласованности </w:t>
      </w:r>
      <w:r>
        <w:lastRenderedPageBreak/>
        <w:t>данных в информационной базе, проверку корректности следует выполнять в обработчиках событий, возникающих в транзакции записи - </w:t>
      </w:r>
      <w:hyperlink r:id="rId148" w:history="1">
        <w:r>
          <w:rPr>
            <w:rStyle w:val="af8"/>
            <w:rFonts w:ascii="Verdana" w:hAnsi="Verdana"/>
            <w:b/>
            <w:bCs/>
          </w:rPr>
          <w:t>ПередЗаписью</w:t>
        </w:r>
      </w:hyperlink>
      <w:r>
        <w:t>, </w:t>
      </w:r>
      <w:hyperlink r:id="rId149" w:history="1">
        <w:r>
          <w:rPr>
            <w:rStyle w:val="af8"/>
            <w:rFonts w:ascii="Verdana" w:hAnsi="Verdana"/>
            <w:b/>
            <w:bCs/>
          </w:rPr>
          <w:t>ПриЗаписи</w:t>
        </w:r>
      </w:hyperlink>
      <w:r>
        <w:t>, </w:t>
      </w:r>
      <w:r>
        <w:rPr>
          <w:rStyle w:val="a8"/>
          <w:rFonts w:ascii="Verdana" w:hAnsi="Verdana"/>
          <w:color w:val="000000"/>
        </w:rPr>
        <w:t>ОбработкаПроведения</w:t>
      </w:r>
      <w:r>
        <w:t> (для документов).</w:t>
      </w:r>
    </w:p>
    <w:p w:rsidR="00006BF8" w:rsidRDefault="00006BF8" w:rsidP="00006BF8">
      <w:r>
        <w:t>Для транзакционных проверок, в свою очередь, выделяются два случая:</w:t>
      </w:r>
    </w:p>
    <w:p w:rsidR="00006BF8" w:rsidRDefault="00006BF8" w:rsidP="001E206F">
      <w:pPr>
        <w:pStyle w:val="afa"/>
        <w:numPr>
          <w:ilvl w:val="0"/>
          <w:numId w:val="78"/>
        </w:numPr>
      </w:pPr>
      <w:r>
        <w:t>Проверка состояния движений, формируемых документами оперативного учета. Такие проверки довольно часто встречаются в приложениях с оперативным учетом. </w:t>
      </w:r>
    </w:p>
    <w:p w:rsidR="00006BF8" w:rsidRDefault="00006BF8" w:rsidP="001E206F">
      <w:pPr>
        <w:pStyle w:val="afa"/>
        <w:numPr>
          <w:ilvl w:val="0"/>
          <w:numId w:val="78"/>
        </w:numPr>
      </w:pPr>
      <w:r>
        <w:t>Проверка состояния других объектов информационной базы, ссылки на которых содержатся в текущем объекте. Такие проверки следует применять очень редко. Не следует злоупотреблять количеством проверок в транзакции записи объекта. Следует помнить, что внутри транзакции записи имеет смысл выполнять только проверки таких ресурсов или таких правил соответствия объектов друг другу, которые не изменяются без проверок всеми участниками процесса.</w:t>
      </w:r>
    </w:p>
    <w:p w:rsidR="00006BF8" w:rsidRDefault="00006BF8" w:rsidP="00006BF8">
      <w:r>
        <w:t>В первом случае, проверку остатков некоторого ресурса имеет смысл выполнять в транзакции записи только в том случае, если все документы выполняют такую же проверку в транзакции записи. Если хоть один из документов, изменяющих ресурс, делает это без проверок, выполнение проверок другими участниками процесса бессмысленно и такие проверки необходимо выполнять вне транзакции. Исключением может быть только случай, когда документ, который выполняет изменение контролируемого ресурса без проверок, вводится крайне редко. Например, не смотря на то, что документ "Инвентаризация товаров" изменяет остатки товаров без проверок, эта ситуация допустима в виду того, что он вводится крайне редко. Каждое такое исключение из правила должно быть оправданным.</w:t>
      </w:r>
    </w:p>
    <w:p w:rsidR="00006BF8" w:rsidRDefault="00006BF8" w:rsidP="00006BF8">
      <w:r>
        <w:t>Во втором случае, если при записи </w:t>
      </w:r>
      <w:r>
        <w:rPr>
          <w:rStyle w:val="a8"/>
          <w:rFonts w:ascii="Verdana" w:hAnsi="Verdana"/>
          <w:color w:val="000000"/>
        </w:rPr>
        <w:t>Подразделения</w:t>
      </w:r>
      <w:r>
        <w:t> в транзакции записи выполняется проверка, что сотрудник, выбранный в качестве руководителя подразделения, имеет должность "Руководитель", то при записи </w:t>
      </w:r>
      <w:r>
        <w:rPr>
          <w:rStyle w:val="a8"/>
          <w:rFonts w:ascii="Verdana" w:hAnsi="Verdana"/>
          <w:color w:val="000000"/>
        </w:rPr>
        <w:t>Сотрудника</w:t>
      </w:r>
      <w:r>
        <w:t> также должна выполняться и "встречная" проверка этого же правила: нельзя записать </w:t>
      </w:r>
      <w:r>
        <w:rPr>
          <w:rStyle w:val="a8"/>
          <w:rFonts w:ascii="Verdana" w:hAnsi="Verdana"/>
          <w:color w:val="000000"/>
        </w:rPr>
        <w:t>Сотрудника</w:t>
      </w:r>
      <w:r>
        <w:t> с должностью отличной от "Руководитель", если он указан руководителем того или иного подразделения. Поскольку правило, что "Сотрудник", выбранный руководителем подразделения, должен иметь должность "Руководитель", может быть нарушено как при записи подразделения, так и при записи сотрудника, то и проверка должна выполняться или в транзакции записи обоих объектов, или вне транзакции записи обоих объектов (а может и не выполняться вообще).</w:t>
      </w:r>
    </w:p>
    <w:p w:rsidR="00006BF8" w:rsidRDefault="003039D7" w:rsidP="00006BF8">
      <w:pPr>
        <w:pStyle w:val="3"/>
      </w:pPr>
      <w:bookmarkStart w:id="112" w:name="_Toc31109441"/>
      <w:bookmarkStart w:id="113" w:name="_Ref31110921"/>
      <w:r>
        <w:rPr>
          <w:rFonts w:ascii="Verdana" w:hAnsi="Verdana"/>
          <w:color w:val="000000"/>
          <w:sz w:val="19"/>
          <w:szCs w:val="19"/>
        </w:rPr>
        <w:t>#STD</w:t>
      </w:r>
      <w:r w:rsidR="003071EB">
        <w:rPr>
          <w:rFonts w:ascii="Verdana" w:hAnsi="Verdana"/>
          <w:color w:val="000000"/>
          <w:sz w:val="19"/>
          <w:szCs w:val="19"/>
        </w:rPr>
        <w:t>396.</w:t>
      </w:r>
      <w:r w:rsidR="00006BF8">
        <w:t>Обработчик события ОбработкаЗаполнения</w:t>
      </w:r>
      <w:bookmarkEnd w:id="112"/>
      <w:bookmarkEnd w:id="11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396.</w:instrText>
      </w:r>
      <w:r w:rsidR="00782FFE" w:rsidRPr="009C2AA5">
        <w:instrText>Обработчик события ОбработкаЗаполнения</w:instrText>
      </w:r>
      <w:r w:rsidR="00782FFE">
        <w:instrText>" \s "</w:instrText>
      </w:r>
      <w:r>
        <w:instrText>#STD</w:instrText>
      </w:r>
      <w:r w:rsidR="00782FFE">
        <w:instrText xml:space="preserve">396"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случае если в силу каких-либо условий необходимо ограничивать ввод на основании по команде "Создать на основании", то такую проверку следует выполнять в обработчике </w:t>
      </w:r>
      <w:r>
        <w:rPr>
          <w:rStyle w:val="a8"/>
          <w:rFonts w:ascii="Verdana" w:hAnsi="Verdana"/>
          <w:color w:val="000000"/>
          <w:sz w:val="19"/>
          <w:szCs w:val="19"/>
        </w:rPr>
        <w:t>ОбработкаЗаполнения </w:t>
      </w:r>
      <w:r>
        <w:t>модуля объекта (набора записей). Например, это могут быть проверки вида:</w:t>
      </w:r>
    </w:p>
    <w:p w:rsidR="00006BF8" w:rsidRDefault="00006BF8" w:rsidP="001E206F">
      <w:pPr>
        <w:pStyle w:val="afa"/>
        <w:numPr>
          <w:ilvl w:val="0"/>
          <w:numId w:val="79"/>
        </w:numPr>
      </w:pPr>
      <w:r>
        <w:t>Для команды "Создать на основании" не различимы группы и элементы справочников и планов видов характеристик: команда одинаково доступна в форме списка как для групп, так и для элементов. Требуется запретить ввод на основании групп.</w:t>
      </w:r>
    </w:p>
    <w:p w:rsidR="00006BF8" w:rsidRDefault="00006BF8" w:rsidP="001E206F">
      <w:pPr>
        <w:pStyle w:val="afa"/>
        <w:numPr>
          <w:ilvl w:val="0"/>
          <w:numId w:val="79"/>
        </w:numPr>
      </w:pPr>
      <w:r>
        <w:t>Требуется запретить ввод на основании непроведенных документов.</w:t>
      </w:r>
    </w:p>
    <w:p w:rsidR="00006BF8" w:rsidRDefault="00006BF8" w:rsidP="00006BF8">
      <w:r>
        <w:t>2. Для оповещения пользователя о причинах отказа, в обработчике </w:t>
      </w:r>
      <w:r>
        <w:rPr>
          <w:rStyle w:val="a8"/>
          <w:rFonts w:ascii="Verdana" w:hAnsi="Verdana"/>
          <w:color w:val="000000"/>
          <w:sz w:val="19"/>
          <w:szCs w:val="19"/>
        </w:rPr>
        <w:t>ОбработкаЗаполнения</w:t>
      </w:r>
      <w:r>
        <w:t> следует использовать исключения:</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ОбработкаЗаполнения(ДанныеЗаполнения, ТекстЗаполнения, СтандартнаяОбработка) </w:t>
      </w:r>
      <w:r>
        <w:rPr>
          <w:rFonts w:ascii="Courier New" w:hAnsi="Courier New" w:cs="Courier New"/>
          <w:color w:val="000080"/>
          <w:sz w:val="20"/>
          <w:szCs w:val="20"/>
        </w:rPr>
        <w:br/>
      </w:r>
      <w:r>
        <w:rPr>
          <w:rFonts w:ascii="Courier New" w:hAnsi="Courier New" w:cs="Courier New"/>
          <w:color w:val="000080"/>
          <w:sz w:val="20"/>
          <w:szCs w:val="20"/>
        </w:rPr>
        <w:br/>
        <w:t>   Если ТипЗнч(ДанныеЗаполнения) = Тип("СправочникСсылка.Сотрудники") Тогда</w:t>
      </w:r>
      <w:r>
        <w:rPr>
          <w:rFonts w:ascii="Courier New" w:hAnsi="Courier New" w:cs="Courier New"/>
          <w:color w:val="000080"/>
          <w:sz w:val="20"/>
          <w:szCs w:val="20"/>
        </w:rPr>
        <w:br/>
        <w:t>      Если ПолучитьЗначениеРеквизита(ДанныеЗаполнения, "ЭтоГруппа") = Истина Тогда</w:t>
      </w:r>
      <w:r>
        <w:rPr>
          <w:rFonts w:ascii="Courier New" w:hAnsi="Courier New" w:cs="Courier New"/>
          <w:color w:val="000080"/>
          <w:sz w:val="20"/>
          <w:szCs w:val="20"/>
        </w:rPr>
        <w:br/>
        <w:t>         ВызватьИсключение "Ввод приказа о приеме на основании группы сотрудников невозможен!</w:t>
      </w:r>
      <w:r>
        <w:rPr>
          <w:rFonts w:ascii="Courier New" w:hAnsi="Courier New" w:cs="Courier New"/>
          <w:color w:val="000080"/>
          <w:sz w:val="20"/>
          <w:szCs w:val="20"/>
        </w:rPr>
        <w:br/>
        <w:t>                           |Выберите сотрудника. Для раскрытия группы используйте клавиши Ctrl и стрелку вниз"; </w:t>
      </w:r>
      <w:r>
        <w:rPr>
          <w:rFonts w:ascii="Courier New" w:hAnsi="Courier New" w:cs="Courier New"/>
          <w:color w:val="000080"/>
          <w:sz w:val="20"/>
          <w:szCs w:val="20"/>
        </w:rPr>
        <w:br/>
        <w:t>      КонецЕсли; </w:t>
      </w:r>
      <w:r>
        <w:rPr>
          <w:rFonts w:ascii="Courier New" w:hAnsi="Courier New" w:cs="Courier New"/>
          <w:color w:val="000080"/>
          <w:sz w:val="20"/>
          <w:szCs w:val="20"/>
        </w:rPr>
        <w:br/>
      </w:r>
      <w:r>
        <w:rPr>
          <w:rFonts w:ascii="Courier New" w:hAnsi="Courier New" w:cs="Courier New"/>
          <w:color w:val="000080"/>
          <w:sz w:val="20"/>
          <w:szCs w:val="20"/>
        </w:rPr>
        <w:br/>
        <w:t>      // обработка заполнения объекта по данным заполнения </w:t>
      </w:r>
      <w:r>
        <w:rPr>
          <w:rFonts w:ascii="Courier New" w:hAnsi="Courier New" w:cs="Courier New"/>
          <w:color w:val="000080"/>
          <w:sz w:val="20"/>
          <w:szCs w:val="20"/>
        </w:rPr>
        <w:br/>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t>При этом не рекомендуются какие-либо иные решения для подобных проверок. В частности, не следует создавать дополнительные команды для ввода на основании и размещать проверки в обработчиках этих команд.</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006BF8" w:rsidTr="00006BF8">
        <w:trPr>
          <w:tblCellSpacing w:w="15" w:type="dxa"/>
        </w:trPr>
        <w:tc>
          <w:tcPr>
            <w:tcW w:w="2160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lastRenderedPageBreak/>
              <w:t>Методическая рекомендация (полезный совет)</w:t>
            </w:r>
          </w:p>
          <w:p w:rsidR="00006BF8" w:rsidRDefault="00006BF8">
            <w:pPr>
              <w:pStyle w:val="af9"/>
              <w:rPr>
                <w:sz w:val="19"/>
                <w:szCs w:val="19"/>
              </w:rPr>
            </w:pPr>
            <w:r>
              <w:rPr>
                <w:sz w:val="19"/>
                <w:szCs w:val="19"/>
              </w:rPr>
              <w:t>3. Рекомендуется придерживаться следующей логической структуры обработчика </w:t>
            </w:r>
            <w:r>
              <w:rPr>
                <w:rStyle w:val="a8"/>
                <w:sz w:val="19"/>
                <w:szCs w:val="19"/>
              </w:rPr>
              <w:t>ОбработкаЗаполнения</w:t>
            </w:r>
            <w:r>
              <w:rPr>
                <w:sz w:val="19"/>
                <w:szCs w:val="19"/>
              </w:rPr>
              <w:t> (отдельные шаги могут быть пропущены):</w:t>
            </w:r>
          </w:p>
          <w:p w:rsidR="00006BF8" w:rsidRDefault="00006BF8" w:rsidP="00006BF8">
            <w:pPr>
              <w:pStyle w:val="af9"/>
              <w:rPr>
                <w:sz w:val="19"/>
                <w:szCs w:val="19"/>
              </w:rPr>
            </w:pPr>
            <w:r>
              <w:rPr>
                <w:sz w:val="19"/>
                <w:szCs w:val="19"/>
              </w:rPr>
              <w:t>3.1. Выполнение специального заполнения в зависимости от типа параметра </w:t>
            </w:r>
            <w:r>
              <w:rPr>
                <w:rStyle w:val="a8"/>
                <w:sz w:val="19"/>
                <w:szCs w:val="19"/>
              </w:rPr>
              <w:t>ДанныеЗаполнения</w:t>
            </w:r>
            <w:r>
              <w:rPr>
                <w:sz w:val="19"/>
                <w:szCs w:val="19"/>
              </w:rPr>
              <w:t>.</w:t>
            </w:r>
          </w:p>
          <w:p w:rsidR="00006BF8" w:rsidRDefault="00006BF8" w:rsidP="00006BF8">
            <w:pPr>
              <w:pStyle w:val="af9"/>
              <w:rPr>
                <w:sz w:val="19"/>
                <w:szCs w:val="19"/>
              </w:rPr>
            </w:pPr>
            <w:r>
              <w:rPr>
                <w:sz w:val="19"/>
                <w:szCs w:val="19"/>
              </w:rP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ТипДанныхЗаполнения = ТипЗнч(ДанныеЗаполнения);</w:t>
            </w:r>
            <w:r>
              <w:rPr>
                <w:rFonts w:ascii="Courier New" w:hAnsi="Courier New" w:cs="Courier New"/>
                <w:color w:val="000080"/>
                <w:sz w:val="20"/>
                <w:szCs w:val="20"/>
              </w:rPr>
              <w:br/>
              <w:t>Если ТипДанныхЗаполнения = Тип("Структура") Тогда</w:t>
            </w:r>
            <w:r>
              <w:rPr>
                <w:rFonts w:ascii="Courier New" w:hAnsi="Courier New" w:cs="Courier New"/>
                <w:color w:val="000080"/>
                <w:sz w:val="20"/>
                <w:szCs w:val="20"/>
              </w:rPr>
              <w:br/>
              <w:t>   ЗаполнитьДокументПоОтбору(ДанныеЗаполнения);</w:t>
            </w:r>
            <w:r>
              <w:rPr>
                <w:rFonts w:ascii="Courier New" w:hAnsi="Courier New" w:cs="Courier New"/>
                <w:color w:val="000080"/>
                <w:sz w:val="20"/>
                <w:szCs w:val="20"/>
              </w:rPr>
              <w:br/>
              <w:t>ИначеЕсли ТипДанныхЗаполнения = Тип("ДокументСсылка.ЗаказКлиента") Тогда</w:t>
            </w:r>
            <w:r>
              <w:rPr>
                <w:rFonts w:ascii="Courier New" w:hAnsi="Courier New" w:cs="Courier New"/>
                <w:color w:val="000080"/>
                <w:sz w:val="20"/>
                <w:szCs w:val="20"/>
              </w:rPr>
              <w:br/>
              <w:t>   ЗаполнитьДокументНаОснованииЗаказаКлиента(ДанныеЗаполнения);</w:t>
            </w:r>
            <w:r>
              <w:rPr>
                <w:rFonts w:ascii="Courier New" w:hAnsi="Courier New" w:cs="Courier New"/>
                <w:color w:val="000080"/>
                <w:sz w:val="20"/>
                <w:szCs w:val="20"/>
              </w:rPr>
              <w:br/>
              <w:t>// ...</w:t>
            </w:r>
          </w:p>
          <w:p w:rsidR="00006BF8" w:rsidRDefault="00006BF8" w:rsidP="00006BF8">
            <w:pPr>
              <w:pStyle w:val="af9"/>
              <w:rPr>
                <w:sz w:val="19"/>
                <w:szCs w:val="19"/>
              </w:rPr>
            </w:pPr>
            <w:r>
              <w:rPr>
                <w:sz w:val="19"/>
                <w:szCs w:val="19"/>
              </w:rPr>
              <w:t>3.2. Выполнение общего заполнения, с целью заполнить значениями по умолчанию реквизиты, которые не были заполнены специальным заполнением. При этом необходимо предварительно проверять реквизит на заполненность.</w:t>
            </w:r>
          </w:p>
          <w:p w:rsidR="00006BF8" w:rsidRDefault="00006BF8" w:rsidP="00006BF8">
            <w:pPr>
              <w:pStyle w:val="af9"/>
              <w:rPr>
                <w:sz w:val="19"/>
                <w:szCs w:val="19"/>
              </w:rPr>
            </w:pPr>
            <w:r>
              <w:rPr>
                <w:sz w:val="19"/>
                <w:szCs w:val="19"/>
              </w:rP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Если Не ЗначениеЗаполнено(Подразделение) Тогда</w:t>
            </w:r>
            <w:r>
              <w:rPr>
                <w:rFonts w:ascii="Courier New" w:hAnsi="Courier New" w:cs="Courier New"/>
                <w:color w:val="000080"/>
                <w:sz w:val="20"/>
                <w:szCs w:val="20"/>
              </w:rPr>
              <w:br/>
              <w:t>   Подразделение = ЗначениеНастроекПовтИсп.ПодразделениеПоУмолчанию();</w:t>
            </w:r>
            <w:r>
              <w:rPr>
                <w:rFonts w:ascii="Courier New" w:hAnsi="Courier New" w:cs="Courier New"/>
                <w:color w:val="000080"/>
                <w:sz w:val="20"/>
                <w:szCs w:val="20"/>
              </w:rPr>
              <w:br/>
              <w:t>КонецЕсли;</w:t>
            </w:r>
          </w:p>
          <w:p w:rsidR="00006BF8" w:rsidRDefault="00006BF8" w:rsidP="00006BF8">
            <w:pPr>
              <w:pStyle w:val="af9"/>
              <w:rPr>
                <w:sz w:val="19"/>
                <w:szCs w:val="19"/>
              </w:rPr>
            </w:pPr>
            <w:r>
              <w:rPr>
                <w:sz w:val="19"/>
                <w:szCs w:val="19"/>
              </w:rPr>
              <w:t>Также при заполнении реквизитов значениями по умолчанию следует, по возможности, использовать свойство метаданных </w:t>
            </w:r>
            <w:r>
              <w:rPr>
                <w:rStyle w:val="a8"/>
                <w:sz w:val="19"/>
                <w:szCs w:val="19"/>
              </w:rPr>
              <w:t>"Значение заполнения"</w:t>
            </w:r>
            <w:r>
              <w:rPr>
                <w:sz w:val="19"/>
                <w:szCs w:val="19"/>
              </w:rPr>
              <w:t>. Значение, указанное в этом свойстве будет автоматически присваиваться реквизиту при выходе из обработчика </w:t>
            </w:r>
            <w:r>
              <w:rPr>
                <w:rStyle w:val="a8"/>
                <w:sz w:val="19"/>
                <w:szCs w:val="19"/>
              </w:rPr>
              <w:t>ОбработкаЗаполнения</w:t>
            </w:r>
            <w:r>
              <w:rPr>
                <w:sz w:val="19"/>
                <w:szCs w:val="19"/>
              </w:rPr>
              <w:t>, в случае если параметр </w:t>
            </w:r>
            <w:r>
              <w:rPr>
                <w:rStyle w:val="a8"/>
                <w:sz w:val="19"/>
                <w:szCs w:val="19"/>
              </w:rPr>
              <w:t>СтандартнаяОбработка</w:t>
            </w:r>
            <w:r>
              <w:rPr>
                <w:sz w:val="19"/>
                <w:szCs w:val="19"/>
              </w:rPr>
              <w:t> установлен в </w:t>
            </w:r>
            <w:r>
              <w:rPr>
                <w:rStyle w:val="a8"/>
                <w:sz w:val="19"/>
                <w:szCs w:val="19"/>
              </w:rPr>
              <w:t>Истина</w:t>
            </w:r>
            <w:r>
              <w:rPr>
                <w:sz w:val="19"/>
                <w:szCs w:val="19"/>
              </w:rPr>
              <w:t>, и реквизит не был заполнен в обработчике.</w:t>
            </w:r>
          </w:p>
          <w:p w:rsidR="00006BF8" w:rsidRDefault="00006BF8">
            <w:pPr>
              <w:pStyle w:val="af9"/>
              <w:rPr>
                <w:sz w:val="19"/>
                <w:szCs w:val="19"/>
              </w:rPr>
            </w:pPr>
            <w:r>
              <w:rPr>
                <w:sz w:val="19"/>
                <w:szCs w:val="19"/>
              </w:rPr>
              <w:t>Выполнение данной рекомендации позволит уменьшить количество логических ошибок заполнения и повысит читаемость кода.</w:t>
            </w:r>
          </w:p>
        </w:tc>
      </w:tr>
    </w:tbl>
    <w:p w:rsidR="00006BF8" w:rsidRDefault="004F69AB" w:rsidP="001E206F">
      <w:pPr>
        <w:pStyle w:val="afa"/>
        <w:numPr>
          <w:ilvl w:val="0"/>
          <w:numId w:val="80"/>
        </w:numPr>
      </w:pPr>
      <w:hyperlink r:id="rId150" w:history="1">
        <w:r w:rsidR="00006BF8" w:rsidRPr="00006BF8">
          <w:rPr>
            <w:rStyle w:val="af8"/>
            <w:rFonts w:ascii="Verdana" w:hAnsi="Verdana"/>
            <w:sz w:val="19"/>
            <w:szCs w:val="19"/>
          </w:rPr>
          <w:t>Перехват исключений в коде</w:t>
        </w:r>
      </w:hyperlink>
    </w:p>
    <w:p w:rsidR="00006BF8" w:rsidRDefault="004F69AB" w:rsidP="001E206F">
      <w:pPr>
        <w:pStyle w:val="afa"/>
        <w:numPr>
          <w:ilvl w:val="0"/>
          <w:numId w:val="80"/>
        </w:numPr>
      </w:pPr>
      <w:hyperlink r:id="rId151" w:history="1">
        <w:r w:rsidR="00006BF8" w:rsidRPr="00006BF8">
          <w:rPr>
            <w:rStyle w:val="af8"/>
            <w:rFonts w:ascii="Verdana" w:hAnsi="Verdana"/>
            <w:sz w:val="19"/>
            <w:szCs w:val="19"/>
          </w:rPr>
          <w:t>Обращение из кода к автоматически формируемым элементам управления формы</w:t>
        </w:r>
      </w:hyperlink>
    </w:p>
    <w:p w:rsidR="00170B34" w:rsidRDefault="003039D7" w:rsidP="00170B34">
      <w:pPr>
        <w:pStyle w:val="3"/>
      </w:pPr>
      <w:bookmarkStart w:id="114" w:name="_Toc31109442"/>
      <w:r>
        <w:rPr>
          <w:rFonts w:ascii="Verdana" w:hAnsi="Verdana"/>
          <w:color w:val="000000"/>
          <w:sz w:val="19"/>
          <w:szCs w:val="19"/>
        </w:rPr>
        <w:t>#STD</w:t>
      </w:r>
      <w:r w:rsidR="003071EB">
        <w:rPr>
          <w:rFonts w:ascii="Verdana" w:hAnsi="Verdana"/>
          <w:color w:val="000000"/>
          <w:sz w:val="19"/>
          <w:szCs w:val="19"/>
        </w:rPr>
        <w:t>746.</w:t>
      </w:r>
      <w:r w:rsidR="00170B34">
        <w:t>Обработчики событий ОбработкаПолученияПредставления и ОбработкаПолученияПолейПредставления</w:t>
      </w:r>
      <w:bookmarkEnd w:id="11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746.</w:instrText>
      </w:r>
      <w:r w:rsidR="00782FFE" w:rsidRPr="009C2AA5">
        <w:instrText>Обработчики событий ОбработкаПолученияПредставления и ОбработкаПолученияПолейПредставления</w:instrText>
      </w:r>
      <w:r w:rsidR="00782FFE">
        <w:instrText>" \s "</w:instrText>
      </w:r>
      <w:r>
        <w:instrText>#STD</w:instrText>
      </w:r>
      <w:r w:rsidR="00782FFE">
        <w:instrText xml:space="preserve">746" \c 8 </w:instrText>
      </w:r>
      <w:r w:rsidR="00782FFE">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w:t>
      </w:r>
    </w:p>
    <w:p w:rsidR="00170B34" w:rsidRDefault="00170B34" w:rsidP="00170B34">
      <w:r>
        <w:t>1. С помощью данных обработчиков модуля менеджера объекта можно переопределить представление объекта информационной базы, которое выводится в полях форм и в списках.</w:t>
      </w:r>
      <w:r>
        <w:br/>
        <w:t>Пример реализации: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ОбработкаПолученияПолейПредставления(Поля, СтандартнаяОбработка)</w:t>
      </w:r>
      <w:r>
        <w:rPr>
          <w:rFonts w:ascii="Courier New" w:hAnsi="Courier New" w:cs="Courier New"/>
          <w:color w:val="000080"/>
          <w:sz w:val="20"/>
          <w:szCs w:val="20"/>
        </w:rPr>
        <w:br/>
        <w:t> Поля.Добавить("Наименование");</w:t>
      </w:r>
      <w:r>
        <w:rPr>
          <w:rFonts w:ascii="Courier New" w:hAnsi="Courier New" w:cs="Courier New"/>
          <w:color w:val="000080"/>
          <w:sz w:val="20"/>
          <w:szCs w:val="20"/>
        </w:rPr>
        <w:br/>
        <w:t> Поля.Добавить("Дата");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КонецПроцедуры</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Наименование = ?(ПустаяСтрока(Данные.Наименование), НСтр("ru = 'Без описания'"), Данные.Наименование);</w:t>
      </w:r>
      <w:r>
        <w:rPr>
          <w:rFonts w:ascii="Courier New" w:hAnsi="Courier New" w:cs="Courier New"/>
          <w:color w:val="000080"/>
          <w:sz w:val="20"/>
          <w:szCs w:val="20"/>
        </w:rPr>
        <w:br/>
        <w:t> Дата = Формат(Данные.Дата, ?(ПолучитьФункциональнуюОпцию("ИспользоватьДатуИВремяВСрокахЗадач"), "ДЛФ=DT", "ДЛФ=D"));</w:t>
      </w:r>
      <w:r>
        <w:rPr>
          <w:rFonts w:ascii="Courier New" w:hAnsi="Courier New" w:cs="Courier New"/>
          <w:color w:val="000080"/>
          <w:sz w:val="20"/>
          <w:szCs w:val="20"/>
        </w:rPr>
        <w:br/>
        <w:t> Представление = СтроковыеФункцииКлиентСервер.ПодставитьПараметрыВСтроку(НСтр("ru = '%1 от %2'"), Наименование, Дата);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КонецПроцедуры</w:t>
      </w:r>
    </w:p>
    <w:p w:rsidR="00170B34" w:rsidRDefault="00170B34" w:rsidP="00170B34">
      <w:pPr>
        <w:rPr>
          <w:rFonts w:cs="Times New Roman"/>
        </w:rPr>
      </w:pPr>
      <w:r>
        <w:lastRenderedPageBreak/>
        <w:t>2. Обработчики вызываются при любой необходимости получения представления какого-либо объекта информационной базы. Поэтому избыточные данные или неправильный выбор данных для формирования представления могут привести к существенному замедлению работы системы.</w:t>
      </w:r>
    </w:p>
    <w:p w:rsidR="00170B34" w:rsidRDefault="00170B34" w:rsidP="00170B34">
      <w:r>
        <w:t>Также не следует выполнять в этих обработчиках запросы или получение объектов информационной базы (в том числе, запрещены обращения к реквизитам объектов ссылочных типов через точку, что приводит к чтению всего объекта целиком из базы данных). Также нежелательно использовать получение представления и реквизитов ссылок.</w:t>
      </w:r>
    </w:p>
    <w:p w:rsidR="00170B34" w:rsidRDefault="00170B34" w:rsidP="00170B34">
      <w:r>
        <w:t>3. Обработчики могут быть также вызваны, в том числе, при записи и удалении объекта в режиме обмена данными. Представление объекта при этом запрашивается для формирования записи в журнал регистрации. Поэтому к ним предъявляются те же требования, что и к логике регистрации объектов  - см. п. 1.2 </w:t>
      </w:r>
      <w:hyperlink r:id="rId152" w:history="1">
        <w:r>
          <w:rPr>
            <w:rStyle w:val="af8"/>
            <w:rFonts w:ascii="Verdana" w:hAnsi="Verdana"/>
            <w:sz w:val="19"/>
            <w:szCs w:val="19"/>
          </w:rPr>
          <w:t>Разработка планов обмена с отборами</w:t>
        </w:r>
      </w:hyperlink>
      <w:r>
        <w:t>.</w:t>
      </w:r>
    </w:p>
    <w:p w:rsidR="00170B34" w:rsidRDefault="00170B34" w:rsidP="00170B34">
      <w:r>
        <w:t>Эти требования также справедливы 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w:t>
      </w:r>
      <w:r>
        <w:br/>
        <w:t>Например, недопустимо </w:t>
      </w:r>
      <w:hyperlink r:id="rId153" w:history="1">
        <w:r>
          <w:rPr>
            <w:rStyle w:val="af8"/>
            <w:rFonts w:ascii="Verdana" w:hAnsi="Verdana"/>
            <w:sz w:val="19"/>
            <w:szCs w:val="19"/>
          </w:rPr>
          <w:t>обращаться к предопределенным элементам</w:t>
        </w:r>
      </w:hyperlink>
      <w:r>
        <w:t>, которые еще могли быть не загружены в базу или, наоборот, уже удалены в ходе обмена данными: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СтандартнаяОбработка = Ложь;</w:t>
      </w:r>
      <w:r>
        <w:rPr>
          <w:rFonts w:ascii="Courier New" w:hAnsi="Courier New" w:cs="Courier New"/>
          <w:color w:val="000080"/>
          <w:sz w:val="20"/>
          <w:szCs w:val="20"/>
        </w:rPr>
        <w:br/>
        <w:t>    Если Данные.ВидОбразования = Справочники.ВидыОбразованияФизическихЛиц.ПослевузовскоеОбразование Тогда</w:t>
      </w:r>
      <w:r>
        <w:rPr>
          <w:rFonts w:ascii="Courier New" w:hAnsi="Courier New" w:cs="Courier New"/>
          <w:color w:val="000080"/>
          <w:sz w:val="20"/>
          <w:szCs w:val="20"/>
        </w:rPr>
        <w:br/>
        <w:t>        Представление = НСтр("ru = 'Послевузовское образование'");</w:t>
      </w:r>
      <w:r>
        <w:rPr>
          <w:rFonts w:ascii="Courier New" w:hAnsi="Courier New" w:cs="Courier New"/>
          <w:color w:val="000080"/>
          <w:sz w:val="20"/>
          <w:szCs w:val="20"/>
        </w:rPr>
        <w:br/>
        <w:t>    Иначе</w:t>
      </w:r>
      <w:r>
        <w:rPr>
          <w:rFonts w:ascii="Courier New" w:hAnsi="Courier New" w:cs="Courier New"/>
          <w:color w:val="000080"/>
          <w:sz w:val="20"/>
          <w:szCs w:val="20"/>
        </w:rPr>
        <w:br/>
        <w:t>      ...</w:t>
      </w:r>
    </w:p>
    <w:p w:rsidR="00170B34" w:rsidRDefault="00170B34" w:rsidP="00170B34">
      <w:pPr>
        <w:rPr>
          <w:rFonts w:cs="Times New Roman"/>
        </w:rPr>
      </w:pPr>
      <w:r>
        <w:t>4. При реализации обработчиков следует также учитывать требования о поддержке </w:t>
      </w:r>
      <w:hyperlink r:id="rId154" w:history="1">
        <w:r>
          <w:rPr>
            <w:rStyle w:val="af8"/>
            <w:rFonts w:ascii="Verdana" w:hAnsi="Verdana"/>
            <w:sz w:val="19"/>
            <w:szCs w:val="19"/>
          </w:rPr>
          <w:t>толстого клиента, управляемое приложение, клиент-сервер</w:t>
        </w:r>
      </w:hyperlink>
      <w:r>
        <w:t>.</w:t>
      </w:r>
    </w:p>
    <w:p w:rsidR="00170B34" w:rsidRDefault="00170B34" w:rsidP="00170B34">
      <w:pPr>
        <w:rPr>
          <w:rFonts w:ascii="Arial" w:hAnsi="Arial" w:cs="Arial"/>
          <w:sz w:val="24"/>
          <w:szCs w:val="24"/>
        </w:rPr>
      </w:pPr>
      <w:r>
        <w:rPr>
          <w:rFonts w:ascii="Arial" w:hAnsi="Arial" w:cs="Arial"/>
          <w:sz w:val="24"/>
          <w:szCs w:val="24"/>
        </w:rPr>
        <w:t>См. также</w:t>
      </w:r>
    </w:p>
    <w:p w:rsidR="00170B34" w:rsidRPr="00170B34" w:rsidRDefault="004F69AB" w:rsidP="001E206F">
      <w:pPr>
        <w:pStyle w:val="afa"/>
        <w:numPr>
          <w:ilvl w:val="0"/>
          <w:numId w:val="81"/>
        </w:numPr>
        <w:rPr>
          <w:rFonts w:cs="Times New Roman"/>
        </w:rPr>
      </w:pPr>
      <w:hyperlink r:id="rId155" w:history="1">
        <w:r w:rsidR="00170B34" w:rsidRPr="00170B34">
          <w:rPr>
            <w:rStyle w:val="af8"/>
            <w:rFonts w:ascii="Verdana" w:hAnsi="Verdana"/>
            <w:sz w:val="19"/>
            <w:szCs w:val="19"/>
          </w:rPr>
          <w:t>Получение представлений для ссылочных значений в табличном документе</w:t>
        </w:r>
      </w:hyperlink>
    </w:p>
    <w:p w:rsidR="00170B34" w:rsidRDefault="004F69AB" w:rsidP="001E206F">
      <w:pPr>
        <w:pStyle w:val="afa"/>
        <w:numPr>
          <w:ilvl w:val="0"/>
          <w:numId w:val="81"/>
        </w:numPr>
      </w:pPr>
      <w:hyperlink r:id="rId156" w:history="1">
        <w:r w:rsidR="00170B34" w:rsidRPr="00170B34">
          <w:rPr>
            <w:rStyle w:val="af8"/>
            <w:rFonts w:ascii="Verdana" w:hAnsi="Verdana"/>
            <w:sz w:val="19"/>
            <w:szCs w:val="19"/>
          </w:rPr>
          <w:t>Пользовательские представления объектов</w:t>
        </w:r>
      </w:hyperlink>
    </w:p>
    <w:p w:rsidR="00170B34" w:rsidRDefault="003039D7" w:rsidP="00170B34">
      <w:pPr>
        <w:pStyle w:val="3"/>
      </w:pPr>
      <w:bookmarkStart w:id="115" w:name="_Toc31109443"/>
      <w:r>
        <w:rPr>
          <w:rFonts w:ascii="Verdana" w:hAnsi="Verdana"/>
          <w:color w:val="000000"/>
          <w:sz w:val="19"/>
          <w:szCs w:val="19"/>
        </w:rPr>
        <w:t>#STD</w:t>
      </w:r>
      <w:r w:rsidR="003071EB">
        <w:rPr>
          <w:rFonts w:ascii="Verdana" w:hAnsi="Verdana"/>
          <w:color w:val="000000"/>
          <w:sz w:val="19"/>
          <w:szCs w:val="19"/>
        </w:rPr>
        <w:t>773.</w:t>
      </w:r>
      <w:r w:rsidR="00170B34">
        <w:t>Использование признака ОбменДанными.Загрузка в обработчиках событий объекта</w:t>
      </w:r>
      <w:bookmarkEnd w:id="11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773.</w:instrText>
      </w:r>
      <w:r w:rsidR="00782FFE" w:rsidRPr="009C2AA5">
        <w:instrText>Использование признака ОбменДанными.Загрузка в обработчиках событий объекта</w:instrText>
      </w:r>
      <w:r w:rsidR="00782FFE">
        <w:instrText>" \s "</w:instrText>
      </w:r>
      <w:r>
        <w:instrText>#STD</w:instrText>
      </w:r>
      <w:r w:rsidR="00782FFE">
        <w:instrText xml:space="preserve">773" \c 8 </w:instrText>
      </w:r>
      <w:r w:rsidR="00782FFE">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 обычное приложение.</w:t>
      </w:r>
    </w:p>
    <w:p w:rsidR="00170B34" w:rsidRDefault="00170B34" w:rsidP="00170B34">
      <w:r>
        <w:t>1. Все действия в процедурах-обработчиков событий </w:t>
      </w:r>
      <w:hyperlink r:id="rId157" w:history="1">
        <w:r>
          <w:rPr>
            <w:rStyle w:val="af8"/>
            <w:rFonts w:ascii="Verdana" w:hAnsi="Verdana"/>
            <w:sz w:val="19"/>
            <w:szCs w:val="19"/>
          </w:rPr>
          <w:t>ПередЗаписью</w:t>
        </w:r>
      </w:hyperlink>
      <w:r>
        <w:t>, </w:t>
      </w:r>
      <w:hyperlink r:id="rId158" w:history="1">
        <w:r>
          <w:rPr>
            <w:rStyle w:val="af8"/>
            <w:rFonts w:ascii="Verdana" w:hAnsi="Verdana"/>
            <w:sz w:val="19"/>
            <w:szCs w:val="19"/>
          </w:rPr>
          <w:t>ПриЗаписи</w:t>
        </w:r>
      </w:hyperlink>
      <w:r>
        <w:t>, </w:t>
      </w:r>
      <w:hyperlink r:id="rId159" w:history="1">
        <w:r>
          <w:rPr>
            <w:rStyle w:val="af8"/>
            <w:rFonts w:ascii="Verdana" w:hAnsi="Verdana"/>
            <w:sz w:val="19"/>
            <w:szCs w:val="19"/>
          </w:rPr>
          <w:t>ПередУдалением</w:t>
        </w:r>
      </w:hyperlink>
      <w:r>
        <w:t> должны выполняться после проверки на </w:t>
      </w:r>
      <w:r>
        <w:rPr>
          <w:rStyle w:val="a8"/>
          <w:rFonts w:ascii="Verdana" w:hAnsi="Verdana"/>
          <w:color w:val="000000"/>
          <w:sz w:val="19"/>
          <w:szCs w:val="19"/>
        </w:rPr>
        <w:t>ОбменДанными.Загрузка</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Если ОбменДанными.Загрузка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код обработчика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170B34" w:rsidRDefault="00170B34" w:rsidP="00170B34">
      <w:pPr>
        <w:rPr>
          <w:rFonts w:cs="Times New Roman"/>
        </w:rPr>
      </w:pPr>
      <w:r>
        <w:t>Это необходимо для того, чтобы никакая бизнес-логика объекта не выполнялась при записи объекта через механизм обмена данными, поскольку она уже была выполнена для объекта в том узле, где он был создан. В этом случае все данные загружаются в ИБ «как есть», без искажений (изменений), проверок или каких-либо других дополнительных действий, препятствующих загрузке данных.</w:t>
      </w:r>
    </w:p>
    <w:p w:rsidR="00170B34" w:rsidRDefault="00170B34" w:rsidP="00170B34">
      <w:r>
        <w:t>Кроме механизма обмена данными есть и другие случаи, когда это должно быть так. В общем виде следует руководствоваться следующим подходом: механизмы, не рассчитанные на особенности конкретных конфигураций, должны иметь возможность загрузить данные при установленном флаге загрузки так, как будто текста обработчика нет вообще:</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Объект.Записать();</w:t>
      </w:r>
    </w:p>
    <w:p w:rsidR="00170B34" w:rsidRDefault="00170B34" w:rsidP="00170B34">
      <w:pPr>
        <w:rPr>
          <w:rFonts w:cs="Times New Roman"/>
        </w:rPr>
      </w:pPr>
      <w:r>
        <w:lastRenderedPageBreak/>
        <w:t>Например, требуется загрузить всю базу из XML «как есть». Для этого должно быть достаточно установить записываемым объектам </w:t>
      </w:r>
      <w:r>
        <w:rPr>
          <w:rStyle w:val="a8"/>
          <w:rFonts w:ascii="Verdana" w:hAnsi="Verdana"/>
          <w:color w:val="000000"/>
          <w:sz w:val="19"/>
          <w:szCs w:val="19"/>
        </w:rPr>
        <w:t>ОбменДанными.Загрузка = Истина</w:t>
      </w:r>
      <w:r>
        <w:t> и все данные должны загрузиться без искажений, проверок и дополнительных  действий, т. е. так же как и при пустом обработчике.</w:t>
      </w:r>
    </w:p>
    <w:p w:rsidR="00170B34" w:rsidRDefault="00170B34" w:rsidP="00170B34">
      <w:r>
        <w:t>2. Исключение составляет механизм обмена данными, который в ходе загрузке данных в базу регистрирует эти данные к выгрузке на других узлах плана обмена.</w:t>
      </w:r>
    </w:p>
    <w:p w:rsidR="00170B34" w:rsidRDefault="00170B34" w:rsidP="00170B34">
      <w:r>
        <w:t>В тех случаях, когда в конфигурации используется подсистема «Обмен данными» БСП, и возникла необходимость отключить ее, следует устанавливать дополнительное свойство </w:t>
      </w:r>
      <w:r>
        <w:rPr>
          <w:rStyle w:val="a8"/>
          <w:rFonts w:ascii="Verdana" w:hAnsi="Verdana"/>
          <w:color w:val="000000"/>
          <w:sz w:val="19"/>
          <w:szCs w:val="19"/>
        </w:rPr>
        <w:t>ОтключитьМеханизмРегистрацииОбъектов</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Объект.ДополнительныеСвойства.Вставить("ОтключитьМеханизмРегистрацииОбъектов");</w:t>
      </w:r>
      <w:r>
        <w:rPr>
          <w:rFonts w:ascii="Courier New" w:hAnsi="Courier New" w:cs="Courier New"/>
          <w:color w:val="000080"/>
          <w:sz w:val="20"/>
          <w:szCs w:val="20"/>
        </w:rPr>
        <w:br/>
        <w:t>Объект.Записать();</w:t>
      </w:r>
    </w:p>
    <w:p w:rsidR="00170B34" w:rsidRDefault="00170B34" w:rsidP="00170B34">
      <w:pPr>
        <w:rPr>
          <w:rFonts w:cs="Times New Roman"/>
        </w:rPr>
      </w:pPr>
      <w:r>
        <w:t>В случае других исключений, причина исключения из этого правила должна быть описана в комментарии к выполняемым действиям.</w:t>
      </w:r>
    </w:p>
    <w:p w:rsidR="00170B34" w:rsidRDefault="00170B34" w:rsidP="00170B34">
      <w:r>
        <w:t>3. Требования выше также распространяются на обработчики подписок на эти события.</w:t>
      </w:r>
    </w:p>
    <w:p w:rsidR="00170B34" w:rsidRDefault="00170B34" w:rsidP="00170B34">
      <w:r>
        <w:t>4. При этом вызывающая сторона, выставляя записываемому объекту признак </w:t>
      </w:r>
      <w:r>
        <w:rPr>
          <w:rStyle w:val="a8"/>
          <w:rFonts w:ascii="Verdana" w:hAnsi="Verdana"/>
          <w:color w:val="000000"/>
          <w:sz w:val="19"/>
          <w:szCs w:val="19"/>
        </w:rPr>
        <w:t>ОбменДанными.Загрузка</w:t>
      </w:r>
      <w:r>
        <w:t> в </w:t>
      </w:r>
      <w:r>
        <w:rPr>
          <w:rStyle w:val="a8"/>
          <w:rFonts w:ascii="Verdana" w:hAnsi="Verdana"/>
          <w:color w:val="000000"/>
          <w:sz w:val="19"/>
          <w:szCs w:val="19"/>
        </w:rPr>
        <w:t>Истина</w:t>
      </w:r>
      <w:r>
        <w:t>, берет на себя ответственность за целостность данных этого объекта.</w:t>
      </w:r>
    </w:p>
    <w:p w:rsidR="00170B34" w:rsidRDefault="00170B34" w:rsidP="00170B34">
      <w:r>
        <w:t>Например, при записи объекта через механизм обмена данными в РИБ это обеспечивается корректным состоянием объекта в том узле, где он был создан (или изменен).</w:t>
      </w:r>
    </w:p>
    <w:p w:rsidR="00170B34" w:rsidRDefault="00170B34" w:rsidP="00170B34">
      <w:r>
        <w:t>В других случаях вызывающая сторона должна принять меры по корректному заполнению записываемого объекта. Например, при загрузке данных через механизм обмена данными по правилам конвертации или с помощью формата </w:t>
      </w:r>
      <w:hyperlink r:id="rId160" w:history="1">
        <w:r>
          <w:rPr>
            <w:rStyle w:val="af8"/>
            <w:rFonts w:ascii="Verdana" w:hAnsi="Verdana"/>
            <w:sz w:val="19"/>
            <w:szCs w:val="19"/>
          </w:rPr>
          <w:t>EnterpriseData</w:t>
        </w:r>
      </w:hyperlink>
      <w:r>
        <w:t>, следует выполнять все необходимые действия по (до)заполнению объекта. Эти действия рекомендуется размещать в экспортных процедурах самого объекта, которые используются вызывающей стороной при записи объекта в режиме обмена данными.</w:t>
      </w:r>
    </w:p>
    <w:p w:rsidR="00DE79A0" w:rsidRDefault="004F69AB" w:rsidP="00DE79A0">
      <w:pPr>
        <w:pStyle w:val="2"/>
        <w:rPr>
          <w:rFonts w:eastAsia="Times New Roman"/>
          <w:lang w:eastAsia="ru-RU"/>
        </w:rPr>
      </w:pPr>
      <w:hyperlink r:id="rId161" w:history="1">
        <w:bookmarkStart w:id="116" w:name="_Toc31109444"/>
        <w:r w:rsidR="00DE79A0" w:rsidRPr="00DE79A0">
          <w:rPr>
            <w:rFonts w:eastAsia="Times New Roman"/>
            <w:lang w:eastAsia="ru-RU"/>
          </w:rPr>
          <w:t>Регламентные задания</w:t>
        </w:r>
        <w:bookmarkEnd w:id="116"/>
      </w:hyperlink>
    </w:p>
    <w:p w:rsidR="008C543B" w:rsidRDefault="003039D7" w:rsidP="008C543B">
      <w:pPr>
        <w:pStyle w:val="3"/>
      </w:pPr>
      <w:bookmarkStart w:id="117" w:name="_Toc31109445"/>
      <w:r>
        <w:rPr>
          <w:rFonts w:ascii="Verdana" w:hAnsi="Verdana"/>
          <w:color w:val="000000"/>
          <w:sz w:val="19"/>
          <w:szCs w:val="19"/>
        </w:rPr>
        <w:t>#STD</w:t>
      </w:r>
      <w:r w:rsidR="003071EB">
        <w:rPr>
          <w:rFonts w:ascii="Verdana" w:hAnsi="Verdana"/>
          <w:color w:val="000000"/>
          <w:sz w:val="19"/>
          <w:szCs w:val="19"/>
        </w:rPr>
        <w:t>540.</w:t>
      </w:r>
      <w:r w:rsidR="008C543B">
        <w:t>Общие требования к регламентным заданиям</w:t>
      </w:r>
      <w:bookmarkEnd w:id="11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540.</w:instrText>
      </w:r>
      <w:r w:rsidR="00782FFE" w:rsidRPr="009C2AA5">
        <w:instrText>Общие требования к регламентным заданиям</w:instrText>
      </w:r>
      <w:r w:rsidR="00782FFE">
        <w:instrText>" \s "</w:instrText>
      </w:r>
      <w:r>
        <w:instrText>#STD</w:instrText>
      </w:r>
      <w:r w:rsidR="00782FFE">
        <w:instrText xml:space="preserve">540" \c 8 </w:instrText>
      </w:r>
      <w:r w:rsidR="00782FFE">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1. В общем случае, регламентные задания следует использовать, когда необходимо выполнить определенные периодические или однократные действия в соответствии с расписанием.</w:t>
      </w:r>
    </w:p>
    <w:p w:rsidR="008C543B" w:rsidRDefault="008C543B" w:rsidP="008C543B">
      <w:r>
        <w:t>2. При этом если регламентные задания не требуется добавлять или удалять в зависимости от действий пользователя или логики конфигурации, следует использовать предопределенные регламентные задания. Такие задания автоматически создаются в информационной базе с тем расписанием и состоянием, которое было задано разработчиком в Конфигураторе. Примеры предопределенных регламентных заданий:</w:t>
      </w:r>
    </w:p>
    <w:p w:rsidR="008C543B" w:rsidRDefault="008C543B" w:rsidP="001E206F">
      <w:pPr>
        <w:pStyle w:val="afa"/>
        <w:numPr>
          <w:ilvl w:val="0"/>
          <w:numId w:val="82"/>
        </w:numPr>
      </w:pPr>
      <w:r>
        <w:t>загрузка курсов валют;</w:t>
      </w:r>
    </w:p>
    <w:p w:rsidR="008C543B" w:rsidRDefault="008C543B" w:rsidP="001E206F">
      <w:pPr>
        <w:pStyle w:val="afa"/>
        <w:numPr>
          <w:ilvl w:val="0"/>
          <w:numId w:val="82"/>
        </w:numPr>
      </w:pPr>
      <w:r>
        <w:t>извлечение текста для полнотекстового индексирования;</w:t>
      </w:r>
    </w:p>
    <w:p w:rsidR="008C543B" w:rsidRDefault="008C543B" w:rsidP="001E206F">
      <w:pPr>
        <w:pStyle w:val="afa"/>
        <w:numPr>
          <w:ilvl w:val="0"/>
          <w:numId w:val="82"/>
        </w:numPr>
      </w:pPr>
      <w:r>
        <w:t>обновление агрегатов.</w:t>
      </w:r>
    </w:p>
    <w:p w:rsidR="008C543B" w:rsidRDefault="008C543B" w:rsidP="008C543B">
      <w:r>
        <w:t>3.1. Если выполнение регламентного задания зависит от включенных одной или нескольких функциональных опций (ФО), то необходимо программно управлять признаком предопределенного регламентного задания Использование в зависимости от установленных ФО. Иначе регламентное задание будет приводить к запуску сеанса, занимая вычислительные ресурсы сервера 1С:Предприятие.</w:t>
      </w:r>
    </w:p>
    <w:p w:rsidR="008C543B" w:rsidRDefault="008C543B" w:rsidP="008C543B">
      <w:r>
        <w:t>Например, имеем регламентное задание </w:t>
      </w:r>
      <w:r>
        <w:rPr>
          <w:rStyle w:val="a8"/>
          <w:rFonts w:ascii="Verdana" w:hAnsi="Verdana"/>
          <w:color w:val="000000"/>
        </w:rPr>
        <w:t>ПолучениеИОтправкаЭлектронныхПисем</w:t>
      </w:r>
      <w:r>
        <w:t> (с установленным флажком </w:t>
      </w:r>
      <w:r>
        <w:rPr>
          <w:rStyle w:val="a8"/>
          <w:rFonts w:ascii="Verdana" w:hAnsi="Verdana"/>
          <w:color w:val="000000"/>
        </w:rPr>
        <w:t>Использование</w:t>
      </w:r>
      <w:r>
        <w:t>), которое должно выполняться только в том случае, если установлена ФО </w:t>
      </w:r>
      <w:r>
        <w:rPr>
          <w:rStyle w:val="a8"/>
          <w:rFonts w:ascii="Verdana" w:hAnsi="Verdana"/>
          <w:color w:val="000000"/>
        </w:rPr>
        <w:t>ИспользоватьПочтовыйКлиент</w:t>
      </w:r>
      <w:r>
        <w:t>.</w:t>
      </w:r>
    </w:p>
    <w:p w:rsidR="008C543B" w:rsidRDefault="008C543B" w:rsidP="008C543B">
      <w:r>
        <w:t>Неправильно: создавать предопределенное регламентное задание, зависящее от ФО, с установленным флажком </w:t>
      </w:r>
      <w:r>
        <w:rPr>
          <w:rStyle w:val="a8"/>
          <w:rFonts w:ascii="Verdana" w:hAnsi="Verdana"/>
          <w:color w:val="000000"/>
        </w:rPr>
        <w:t>Использование</w:t>
      </w:r>
      <w:r>
        <w:t>.</w:t>
      </w:r>
    </w:p>
    <w:p w:rsidR="008C543B" w:rsidRDefault="008C543B" w:rsidP="008C543B">
      <w:r>
        <w:t>Правильно: снять флажок </w:t>
      </w:r>
      <w:r>
        <w:rPr>
          <w:rStyle w:val="a8"/>
          <w:rFonts w:ascii="Verdana" w:hAnsi="Verdana"/>
          <w:color w:val="000000"/>
        </w:rPr>
        <w:t>Использование</w:t>
      </w:r>
      <w:r>
        <w:t> и управлять использованием регламентного задания в зависимости от включения/выключения функциональной опции.</w:t>
      </w:r>
      <w:r>
        <w:br/>
        <w:t>Если в конфигурации используется подсистема «Регламентные задания» Библиотеки стандартых подсистем (БСП), то для такой настройки следует использовать процедуру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Метаданные.РегламентныеЗадания.ОбновлениеСтатусовДоставкиSMS;</w:t>
      </w:r>
      <w:r>
        <w:rPr>
          <w:rFonts w:ascii="Courier New" w:hAnsi="Courier New" w:cs="Courier New"/>
          <w:color w:val="000080"/>
          <w:sz w:val="20"/>
          <w:szCs w:val="20"/>
        </w:rPr>
        <w:br/>
        <w:t>Настройка.ФункциональнаяОпция = Метаданные.ФункциональныеОпции.ИспользоватьПочтовыйКлиент;</w:t>
      </w:r>
      <w:r>
        <w:rPr>
          <w:rFonts w:ascii="Courier New" w:hAnsi="Courier New" w:cs="Courier New"/>
          <w:color w:val="000080"/>
          <w:sz w:val="20"/>
          <w:szCs w:val="20"/>
        </w:rPr>
        <w:br/>
        <w:t>Настройка.ДоступноВМоделиСервиса = Ложь;</w:t>
      </w:r>
    </w:p>
    <w:p w:rsidR="008C543B" w:rsidRDefault="008C543B" w:rsidP="008C543B">
      <w:pPr>
        <w:rPr>
          <w:rFonts w:cs="Times New Roman"/>
        </w:rPr>
      </w:pPr>
      <w:r>
        <w:t>После чего в состав определяемого типа </w:t>
      </w:r>
      <w:r>
        <w:rPr>
          <w:rStyle w:val="a8"/>
          <w:rFonts w:ascii="Verdana" w:hAnsi="Verdana"/>
          <w:color w:val="000000"/>
        </w:rPr>
        <w:t>МестоХраненияФункциональныхОпций</w:t>
      </w:r>
      <w:r>
        <w:t> необходимо добавить константы, соответствующие функциональным опциям, используемым для управления регламентными заданиями.</w:t>
      </w:r>
    </w:p>
    <w:p w:rsidR="008C543B" w:rsidRDefault="008C543B" w:rsidP="008C543B">
      <w:r>
        <w:t>Для конфигураций без БСП следует управлять использованием регламентного задания, разместив, например, в модуле менеджера значения константы </w:t>
      </w:r>
      <w:r>
        <w:rPr>
          <w:rStyle w:val="a8"/>
          <w:rFonts w:ascii="Verdana" w:hAnsi="Verdana"/>
          <w:color w:val="000000"/>
        </w:rPr>
        <w:t>ИспользоватьПочтовыйКлиент</w:t>
      </w:r>
      <w:r>
        <w:t>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w:t>
      </w:r>
      <w:r>
        <w:rPr>
          <w:rFonts w:ascii="Courier New" w:hAnsi="Courier New" w:cs="Courier New"/>
          <w:color w:val="000080"/>
          <w:sz w:val="20"/>
          <w:szCs w:val="20"/>
        </w:rPr>
        <w:br/>
        <w:t> Задание = РегламентныеЗадания.НайтиПредопределенное(Метаданные.РегламентныеЗадания.ПолучениеИОтправкаЭлектронныхПисем);</w:t>
      </w:r>
      <w:r>
        <w:rPr>
          <w:rFonts w:ascii="Courier New" w:hAnsi="Courier New" w:cs="Courier New"/>
          <w:color w:val="000080"/>
          <w:sz w:val="20"/>
          <w:szCs w:val="20"/>
        </w:rPr>
        <w:br/>
        <w:t> </w:t>
      </w:r>
      <w:r>
        <w:rPr>
          <w:rFonts w:ascii="Courier New" w:hAnsi="Courier New" w:cs="Courier New"/>
          <w:color w:val="000080"/>
          <w:sz w:val="20"/>
          <w:szCs w:val="20"/>
        </w:rPr>
        <w:br/>
        <w:t> Если Задание.Использование &lt;&gt; Значение Тогда</w:t>
      </w:r>
      <w:r>
        <w:rPr>
          <w:rFonts w:ascii="Courier New" w:hAnsi="Courier New" w:cs="Courier New"/>
          <w:color w:val="000080"/>
          <w:sz w:val="20"/>
          <w:szCs w:val="20"/>
        </w:rPr>
        <w:br/>
        <w:t>  Задание.Использование = Значение;</w:t>
      </w:r>
      <w:r>
        <w:rPr>
          <w:rFonts w:ascii="Courier New" w:hAnsi="Courier New" w:cs="Courier New"/>
          <w:color w:val="000080"/>
          <w:sz w:val="20"/>
          <w:szCs w:val="20"/>
        </w:rPr>
        <w:br/>
        <w:t>  Задание.Записать();</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8C543B" w:rsidRDefault="008C543B" w:rsidP="008C543B">
      <w:pPr>
        <w:rPr>
          <w:rFonts w:cs="Times New Roman"/>
        </w:rPr>
      </w:pPr>
      <w:r>
        <w:t>3.2. Дополнительно следует обезопасить выполнение регламентного задания, включенного через консоль или другим способом, минуя включение ФО, вставив в начало процедуры обработки регламентного задания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w:t>
      </w:r>
      <w:r>
        <w:rPr>
          <w:rFonts w:ascii="Courier New" w:hAnsi="Courier New" w:cs="Courier New"/>
          <w:color w:val="000080"/>
          <w:sz w:val="20"/>
          <w:szCs w:val="20"/>
        </w:rPr>
        <w:br/>
        <w:t>Если НЕ ПолучитьФункциональнуюОпцию("ИспользоватьПочтовыйКлиент") Тогда</w:t>
      </w:r>
      <w:r>
        <w:rPr>
          <w:rFonts w:ascii="Courier New" w:hAnsi="Courier New" w:cs="Courier New"/>
          <w:color w:val="000080"/>
          <w:sz w:val="20"/>
          <w:szCs w:val="20"/>
        </w:rPr>
        <w:br/>
        <w:t> ВызватьИсключение НСтр("ru = 'Регламентное задание недоступно по функциональным опциям.'");</w:t>
      </w:r>
      <w:r>
        <w:rPr>
          <w:rFonts w:ascii="Courier New" w:hAnsi="Courier New" w:cs="Courier New"/>
          <w:color w:val="000080"/>
          <w:sz w:val="20"/>
          <w:szCs w:val="20"/>
        </w:rPr>
        <w:br/>
        <w:t>КонецЕсли;</w:t>
      </w:r>
    </w:p>
    <w:p w:rsidR="008C543B" w:rsidRDefault="008C543B" w:rsidP="008C543B">
      <w:pPr>
        <w:rPr>
          <w:rFonts w:cs="Times New Roman"/>
        </w:rPr>
      </w:pPr>
      <w:r>
        <w:t>Если в конфигурации используется подсистема «Регламентные задания» БСП и настроены зависимости регламентных заданий от ФО (как указано в п.3.1), то вместо этого достаточно вставить вызов, как показано в п.6.</w:t>
      </w:r>
    </w:p>
    <w:p w:rsidR="008C543B" w:rsidRDefault="008C543B" w:rsidP="008C543B">
      <w:r>
        <w:t>4.1. Если выполнение регламентного задания зависит от данных информационной базы, то флажок </w:t>
      </w:r>
      <w:r>
        <w:rPr>
          <w:rStyle w:val="a8"/>
          <w:rFonts w:ascii="Verdana" w:hAnsi="Verdana"/>
          <w:color w:val="000000"/>
        </w:rPr>
        <w:t>Предопределенное</w:t>
      </w:r>
      <w:r>
        <w:t> у регламентного задания следует отключать.</w:t>
      </w:r>
      <w:r>
        <w:br/>
        <w:t>Например:</w:t>
      </w:r>
    </w:p>
    <w:p w:rsidR="008C543B" w:rsidRDefault="008C543B" w:rsidP="001E206F">
      <w:pPr>
        <w:pStyle w:val="afa"/>
        <w:numPr>
          <w:ilvl w:val="0"/>
          <w:numId w:val="83"/>
        </w:numPr>
      </w:pPr>
      <w:r>
        <w:t>обмен данными с другими информационными базами должен проводиться с каждой базой по индивидуальному расписанию;</w:t>
      </w:r>
    </w:p>
    <w:p w:rsidR="008C543B" w:rsidRDefault="008C543B" w:rsidP="001E206F">
      <w:pPr>
        <w:pStyle w:val="afa"/>
        <w:numPr>
          <w:ilvl w:val="0"/>
          <w:numId w:val="83"/>
        </w:numPr>
      </w:pPr>
      <w:r>
        <w:t>запуск каждой дополнительной обработки в базе требуется выполнять по отдельному расписанию.</w:t>
      </w:r>
    </w:p>
    <w:p w:rsidR="008C543B" w:rsidRDefault="008C543B" w:rsidP="008C543B">
      <w:r>
        <w:t>В этих случаях требуется создавать экземпляры регламентных заданий и параметризовать их объектами ИБ (например, узлами ИБ, элементами справочника </w:t>
      </w:r>
      <w:r>
        <w:rPr>
          <w:rStyle w:val="a8"/>
          <w:rFonts w:ascii="Verdana" w:hAnsi="Verdana"/>
          <w:color w:val="000000"/>
        </w:rPr>
        <w:t>Дополнительные обработки</w:t>
      </w:r>
      <w:r>
        <w:t> и т.п.) из кода на встроенном языке с помощью метода </w:t>
      </w:r>
      <w:r>
        <w:rPr>
          <w:rStyle w:val="a8"/>
          <w:rFonts w:ascii="Verdana" w:hAnsi="Verdana"/>
          <w:color w:val="000000"/>
        </w:rPr>
        <w:t>РегламентныеЗадания</w:t>
      </w:r>
      <w:r>
        <w:t>.</w:t>
      </w:r>
      <w:r>
        <w:rPr>
          <w:rStyle w:val="a8"/>
          <w:rFonts w:ascii="Verdana" w:hAnsi="Verdana"/>
          <w:color w:val="000000"/>
        </w:rPr>
        <w:t>СоздатьРегламентноеЗадание</w:t>
      </w:r>
      <w:r>
        <w:t>. При этом в свойстве </w:t>
      </w:r>
      <w:r>
        <w:rPr>
          <w:rStyle w:val="a8"/>
          <w:rFonts w:ascii="Verdana" w:hAnsi="Verdana"/>
          <w:color w:val="000000"/>
        </w:rPr>
        <w:t>Наименование</w:t>
      </w:r>
      <w:r>
        <w:t> необходимо указывать представление объекта, на основании которого создается регламентное задание. Например, есть рассылка отчетов (элемент справочника), расписание, которое было настроено в карточке рассылки и ее автор, тогда добавление на основании нее регламентного задания будет выглядеть так:</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 Снимаем ограничение, что только администратор может создавать регламентные задания.</w:t>
      </w:r>
      <w:r>
        <w:rPr>
          <w:rFonts w:ascii="Courier New" w:hAnsi="Courier New" w:cs="Courier New"/>
          <w:color w:val="000080"/>
          <w:sz w:val="20"/>
          <w:szCs w:val="20"/>
        </w:rPr>
        <w:br/>
        <w:t>УстановитьПривилегированныйРежим(Истина);</w:t>
      </w:r>
      <w:r>
        <w:rPr>
          <w:rFonts w:ascii="Courier New" w:hAnsi="Courier New" w:cs="Courier New"/>
          <w:color w:val="000080"/>
          <w:sz w:val="20"/>
          <w:szCs w:val="20"/>
        </w:rPr>
        <w:br/>
        <w:t>Задание = РегламентныеЗадания.СоздатьРегламентноеЗадание(Метаданные.РегламентныеЗадания.РассылкаОтчетов);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ПараметрыЗадания = Новый Массив;</w:t>
      </w:r>
      <w:r>
        <w:rPr>
          <w:rFonts w:ascii="Courier New" w:hAnsi="Courier New" w:cs="Courier New"/>
          <w:color w:val="000080"/>
          <w:sz w:val="20"/>
          <w:szCs w:val="20"/>
        </w:rPr>
        <w:br/>
        <w:t>ПараметрыЗадания.Добавить(РассылкаОтчетов);</w:t>
      </w:r>
      <w:r>
        <w:rPr>
          <w:rFonts w:ascii="Courier New" w:hAnsi="Courier New" w:cs="Courier New"/>
          <w:color w:val="000080"/>
          <w:sz w:val="20"/>
          <w:szCs w:val="20"/>
        </w:rPr>
        <w:br/>
        <w:t>Задание.Параметры = ПараметрыЗадания;</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Задание.ИмяПользователя = АвторРассылки;</w:t>
      </w:r>
      <w:r>
        <w:rPr>
          <w:rFonts w:ascii="Courier New" w:hAnsi="Courier New" w:cs="Courier New"/>
          <w:color w:val="000080"/>
          <w:sz w:val="20"/>
          <w:szCs w:val="20"/>
        </w:rPr>
        <w:br/>
        <w:t>Задание.Использование = Истина;</w:t>
      </w:r>
      <w:r>
        <w:rPr>
          <w:rFonts w:ascii="Courier New" w:hAnsi="Courier New" w:cs="Courier New"/>
          <w:color w:val="000080"/>
          <w:sz w:val="20"/>
          <w:szCs w:val="20"/>
        </w:rPr>
        <w:br/>
      </w:r>
      <w:r>
        <w:rPr>
          <w:rFonts w:ascii="Courier New" w:hAnsi="Courier New" w:cs="Courier New"/>
          <w:color w:val="000080"/>
          <w:sz w:val="20"/>
          <w:szCs w:val="20"/>
        </w:rPr>
        <w:lastRenderedPageBreak/>
        <w:t>Задание.Наименование = СтроковыеФункцииКлиентСервер.ПодставитьПараметрыВСтроку(НСтр("ru = 'Рассылка отчетов: %1'"), СокрЛП(РассылкаОтчетов);</w:t>
      </w:r>
      <w:r>
        <w:rPr>
          <w:rFonts w:ascii="Courier New" w:hAnsi="Courier New" w:cs="Courier New"/>
          <w:color w:val="000080"/>
          <w:sz w:val="20"/>
          <w:szCs w:val="20"/>
        </w:rPr>
        <w:br/>
        <w:t>Задание.Расписание = РасписаниеРассылки; </w:t>
      </w:r>
      <w:r>
        <w:rPr>
          <w:rFonts w:ascii="Courier New" w:hAnsi="Courier New" w:cs="Courier New"/>
          <w:color w:val="000080"/>
          <w:sz w:val="20"/>
          <w:szCs w:val="20"/>
        </w:rPr>
        <w:br/>
        <w:t>Задание.Записать();</w:t>
      </w:r>
    </w:p>
    <w:p w:rsidR="008C543B" w:rsidRDefault="008C543B" w:rsidP="008C543B">
      <w:pPr>
        <w:rPr>
          <w:rFonts w:cs="Times New Roman"/>
        </w:rPr>
      </w:pPr>
      <w:r>
        <w:t>4.2. Если в конфигурации используется подсистема «Регламентные задания» БСП, то необходимо также запрещать интерактивное создание и запуск параметризованных регламентных заданий из формы </w:t>
      </w:r>
      <w:r>
        <w:rPr>
          <w:rStyle w:val="a8"/>
          <w:rFonts w:ascii="Verdana" w:hAnsi="Verdana"/>
          <w:color w:val="000000"/>
        </w:rPr>
        <w:t>Регламентные и фоновые задания</w:t>
      </w:r>
      <w:r>
        <w:t>. Для этого необходимо указать такое задание в процедуре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Настройка.Параметризуется = Истина;</w:t>
      </w:r>
    </w:p>
    <w:p w:rsidR="008C543B" w:rsidRDefault="008C543B" w:rsidP="008C543B">
      <w:pPr>
        <w:rPr>
          <w:rFonts w:cs="Times New Roman"/>
        </w:rPr>
      </w:pPr>
      <w:r>
        <w:t>Также выполнить п.6.</w:t>
      </w:r>
    </w:p>
    <w:p w:rsidR="008C543B" w:rsidRDefault="008C543B" w:rsidP="008C543B">
      <w:r>
        <w:t>5. Во избежание различных конфликтных ситуаций рекомендуется в копиях информационной базы автоматически блокировать все регламентные задания, обращающиеся к внешним ресурсам (рассылка почты, синхронизация данных с другими программами и т.п.). Например, если копия информационной базы была развернута для тестирования или передана в службу технической поддержки.</w:t>
      </w:r>
    </w:p>
    <w:p w:rsidR="008C543B" w:rsidRDefault="008C543B" w:rsidP="008C543B">
      <w:r>
        <w:t>Если в конфигурации используется подсистема «Регламентные задания» БСП, то для этого необходимо перечислить такие задания в процедуре </w:t>
      </w:r>
      <w:r>
        <w:rPr>
          <w:rStyle w:val="a8"/>
          <w:rFonts w:ascii="Verdana" w:hAnsi="Verdana"/>
          <w:color w:val="000000"/>
        </w:rPr>
        <w:t>ПриОпределенииНастроекРегламентныхЗаданий </w:t>
      </w:r>
      <w:r>
        <w:t>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Настройка.РаботаетСВнешнимиРесурсами = Истина;</w:t>
      </w:r>
    </w:p>
    <w:p w:rsidR="008C543B" w:rsidRDefault="008C543B" w:rsidP="008C543B">
      <w:pPr>
        <w:rPr>
          <w:rFonts w:cs="Times New Roman"/>
        </w:rPr>
      </w:pPr>
      <w:r>
        <w:t>И выполнить п.6.</w:t>
      </w:r>
    </w:p>
    <w:p w:rsidR="008C543B" w:rsidRDefault="008C543B" w:rsidP="008C543B">
      <w:r>
        <w:t>В этом случае при перемещении информационной базы администратору будет задан вопрос об отключении таких заданий.</w:t>
      </w:r>
    </w:p>
    <w:p w:rsidR="008C543B" w:rsidRDefault="008C543B" w:rsidP="008C543B">
      <w:r>
        <w:t>6. Если регламентное задание попадает под требования, описанные в пунктах 3.1, 4.2, 5 и используется подсистема «Регламентные задания» БСП, то вначале процедур обработчиков таких заданий необходимо помещать вызов: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ОбщегоНазначения.ПриНачалеВыполненияРегламентногоЗадания(Метаданные.РегламентныеЗадания.&lt;ИмяЗадания&gt;);</w:t>
      </w:r>
    </w:p>
    <w:p w:rsidR="008C543B" w:rsidRDefault="008C543B" w:rsidP="008C543B">
      <w:pPr>
        <w:rPr>
          <w:rFonts w:cs="Times New Roman"/>
          <w:sz w:val="19"/>
          <w:szCs w:val="19"/>
        </w:rPr>
      </w:pPr>
      <w:r>
        <w:t>Первый параметр при этом заполнять обязательно.</w:t>
      </w:r>
    </w:p>
    <w:p w:rsidR="008C543B" w:rsidRDefault="008C543B" w:rsidP="008C543B">
      <w:pPr>
        <w:rPr>
          <w:rFonts w:ascii="Arial" w:hAnsi="Arial" w:cs="Arial"/>
          <w:sz w:val="24"/>
          <w:szCs w:val="24"/>
        </w:rPr>
      </w:pPr>
      <w:r>
        <w:rPr>
          <w:rFonts w:ascii="Arial" w:hAnsi="Arial" w:cs="Arial"/>
          <w:sz w:val="24"/>
          <w:szCs w:val="24"/>
        </w:rPr>
        <w:t>См. также</w:t>
      </w:r>
    </w:p>
    <w:p w:rsidR="008C543B" w:rsidRPr="008C543B" w:rsidRDefault="004F69AB" w:rsidP="001E206F">
      <w:pPr>
        <w:pStyle w:val="afa"/>
        <w:numPr>
          <w:ilvl w:val="0"/>
          <w:numId w:val="84"/>
        </w:numPr>
        <w:rPr>
          <w:rFonts w:cs="Times New Roman"/>
          <w:sz w:val="19"/>
          <w:szCs w:val="19"/>
        </w:rPr>
      </w:pPr>
      <w:hyperlink r:id="rId162" w:history="1">
        <w:r w:rsidR="008C543B" w:rsidRPr="008C543B">
          <w:rPr>
            <w:rStyle w:val="af8"/>
            <w:rFonts w:ascii="Verdana" w:hAnsi="Verdana"/>
            <w:sz w:val="19"/>
            <w:szCs w:val="19"/>
          </w:rPr>
          <w:t>Настройка расписания регламентных заданий</w:t>
        </w:r>
      </w:hyperlink>
    </w:p>
    <w:p w:rsidR="008C543B" w:rsidRPr="008C543B" w:rsidRDefault="004F69AB" w:rsidP="001E206F">
      <w:pPr>
        <w:pStyle w:val="afa"/>
        <w:numPr>
          <w:ilvl w:val="0"/>
          <w:numId w:val="84"/>
        </w:numPr>
        <w:rPr>
          <w:sz w:val="19"/>
          <w:szCs w:val="19"/>
        </w:rPr>
      </w:pPr>
      <w:hyperlink r:id="rId163" w:history="1">
        <w:r w:rsidR="008C543B" w:rsidRPr="008C543B">
          <w:rPr>
            <w:rStyle w:val="af8"/>
            <w:rFonts w:ascii="Verdana" w:hAnsi="Verdana"/>
            <w:sz w:val="19"/>
            <w:szCs w:val="19"/>
          </w:rPr>
          <w:t>Запуск регламентных заданий</w:t>
        </w:r>
      </w:hyperlink>
    </w:p>
    <w:p w:rsidR="008C543B" w:rsidRPr="008C543B" w:rsidRDefault="004F69AB" w:rsidP="001E206F">
      <w:pPr>
        <w:pStyle w:val="afa"/>
        <w:numPr>
          <w:ilvl w:val="0"/>
          <w:numId w:val="84"/>
        </w:numPr>
        <w:rPr>
          <w:sz w:val="19"/>
          <w:szCs w:val="19"/>
        </w:rPr>
      </w:pPr>
      <w:hyperlink r:id="rId164" w:history="1">
        <w:r w:rsidR="008C543B" w:rsidRPr="008C543B">
          <w:rPr>
            <w:rStyle w:val="af8"/>
            <w:rFonts w:ascii="Verdana" w:hAnsi="Verdana"/>
            <w:sz w:val="19"/>
            <w:szCs w:val="19"/>
          </w:rPr>
          <w:t>Регламентные задания: требования по локализации</w:t>
        </w:r>
      </w:hyperlink>
    </w:p>
    <w:p w:rsidR="008C543B" w:rsidRPr="008C543B" w:rsidRDefault="004F69AB" w:rsidP="001E206F">
      <w:pPr>
        <w:pStyle w:val="afa"/>
        <w:numPr>
          <w:ilvl w:val="0"/>
          <w:numId w:val="84"/>
        </w:numPr>
        <w:rPr>
          <w:sz w:val="19"/>
          <w:szCs w:val="19"/>
        </w:rPr>
      </w:pPr>
      <w:hyperlink r:id="rId165" w:history="1">
        <w:r w:rsidR="008C543B" w:rsidRPr="008C543B">
          <w:rPr>
            <w:rStyle w:val="af8"/>
            <w:rFonts w:ascii="Verdana" w:hAnsi="Verdana"/>
            <w:sz w:val="19"/>
            <w:szCs w:val="19"/>
          </w:rPr>
          <w:t>Ограничения на регламентные задания при работе в режиме сервиса</w:t>
        </w:r>
      </w:hyperlink>
    </w:p>
    <w:p w:rsidR="008C543B" w:rsidRDefault="003039D7" w:rsidP="008C543B">
      <w:pPr>
        <w:pStyle w:val="3"/>
      </w:pPr>
      <w:bookmarkStart w:id="118" w:name="_Toc31109446"/>
      <w:r>
        <w:rPr>
          <w:rFonts w:ascii="Verdana" w:hAnsi="Verdana"/>
          <w:color w:val="000000"/>
          <w:sz w:val="19"/>
          <w:szCs w:val="19"/>
        </w:rPr>
        <w:t>#STD</w:t>
      </w:r>
      <w:r w:rsidR="003071EB">
        <w:rPr>
          <w:rFonts w:ascii="Verdana" w:hAnsi="Verdana"/>
          <w:color w:val="000000"/>
          <w:sz w:val="19"/>
          <w:szCs w:val="19"/>
        </w:rPr>
        <w:t>402.</w:t>
      </w:r>
      <w:r w:rsidR="008C543B">
        <w:t>Настройка расписания регламентных заданий</w:t>
      </w:r>
      <w:bookmarkEnd w:id="11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402.</w:instrText>
      </w:r>
      <w:r w:rsidR="00782FFE" w:rsidRPr="009C2AA5">
        <w:instrText>Настройка расписания регламентных заданий</w:instrText>
      </w:r>
      <w:r w:rsidR="00782FFE">
        <w:instrText>" \s "</w:instrText>
      </w:r>
      <w:r>
        <w:instrText>#STD</w:instrText>
      </w:r>
      <w:r w:rsidR="00782FFE">
        <w:instrText xml:space="preserve">402" \c 8 </w:instrText>
      </w:r>
      <w:r w:rsidR="00782FFE">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При разработке регламентных заданий необходимо выбирать время и интервал запуска, исходя из прикладного назначения регламентных заданий, а также руководствуясь соображением, что частое выполнение регламентных заданий может негативно влиять на производительность сервера приложений </w:t>
      </w:r>
      <w:r>
        <w:rPr>
          <w:rStyle w:val="a8"/>
          <w:rFonts w:ascii="Verdana" w:hAnsi="Verdana"/>
          <w:color w:val="000000"/>
          <w:sz w:val="19"/>
          <w:szCs w:val="19"/>
        </w:rPr>
        <w:t>1С:Предприятие</w:t>
      </w:r>
      <w:r>
        <w:t>:</w:t>
      </w:r>
    </w:p>
    <w:p w:rsidR="008C543B" w:rsidRDefault="008C543B" w:rsidP="001E206F">
      <w:pPr>
        <w:pStyle w:val="afa"/>
        <w:numPr>
          <w:ilvl w:val="0"/>
          <w:numId w:val="85"/>
        </w:numPr>
      </w:pPr>
      <w:r>
        <w:t>регламентное задание не должно выполняться чаще, чем это нужно с прикладной точки зрения;</w:t>
      </w:r>
    </w:p>
    <w:p w:rsidR="008C543B" w:rsidRDefault="008C543B" w:rsidP="001E206F">
      <w:pPr>
        <w:pStyle w:val="afa"/>
        <w:numPr>
          <w:ilvl w:val="0"/>
          <w:numId w:val="85"/>
        </w:numPr>
      </w:pPr>
      <w:r>
        <w:t>с точки зрения оптимальной загрузки сервера приложений для большинства регламентных заданий нормальным является интервал выполнения заданий в 1 день; </w:t>
      </w:r>
    </w:p>
    <w:p w:rsidR="008C543B" w:rsidRDefault="008C543B" w:rsidP="001E206F">
      <w:pPr>
        <w:pStyle w:val="afa"/>
        <w:numPr>
          <w:ilvl w:val="0"/>
          <w:numId w:val="85"/>
        </w:numPr>
      </w:pPr>
      <w:r>
        <w:t>исключения могут составлять случаи, когда критичным является частое выполнение заданий с прикладной точки зрения, например, для поддержания актуальности данных за короткий период;</w:t>
      </w:r>
    </w:p>
    <w:p w:rsidR="008C543B" w:rsidRDefault="008C543B" w:rsidP="001E206F">
      <w:pPr>
        <w:pStyle w:val="afa"/>
        <w:numPr>
          <w:ilvl w:val="0"/>
          <w:numId w:val="85"/>
        </w:numPr>
      </w:pPr>
      <w:r>
        <w:t>ни в каких случаях не следует задавать периодичность выполнения регламентных заданий меньше одной минуты;</w:t>
      </w:r>
    </w:p>
    <w:p w:rsidR="008C543B" w:rsidRDefault="008C543B" w:rsidP="001E206F">
      <w:pPr>
        <w:pStyle w:val="afa"/>
        <w:numPr>
          <w:ilvl w:val="0"/>
          <w:numId w:val="85"/>
        </w:numPr>
      </w:pPr>
      <w:r>
        <w:lastRenderedPageBreak/>
        <w:t>периодичность выполнения частых (с периодичностью менее одного дня) регламентных заданий должна быть сбалансирована со временем выполнения задания: например, если типичное время выполнения 20 секунд, то периодичность раз в минуту, скорее всего, избыточна;</w:t>
      </w:r>
    </w:p>
    <w:p w:rsidR="008C543B" w:rsidRDefault="008C543B" w:rsidP="001E206F">
      <w:pPr>
        <w:pStyle w:val="afa"/>
        <w:numPr>
          <w:ilvl w:val="0"/>
          <w:numId w:val="85"/>
        </w:numPr>
      </w:pPr>
      <w:r>
        <w:t>выполнение ресурсоемких регламентных операций необходимо по возможности переносить на время минимальной загрузки сервера приложений </w:t>
      </w:r>
      <w:r w:rsidRPr="008C543B">
        <w:rPr>
          <w:rStyle w:val="a8"/>
          <w:rFonts w:ascii="Verdana" w:hAnsi="Verdana"/>
          <w:color w:val="000000"/>
          <w:sz w:val="19"/>
          <w:szCs w:val="19"/>
        </w:rPr>
        <w:t>1С:Предприятие</w:t>
      </w:r>
      <w:r>
        <w:t>. Например, в нерабочее время или на выходные дни;</w:t>
      </w:r>
    </w:p>
    <w:p w:rsidR="008C543B" w:rsidRDefault="008C543B" w:rsidP="001E206F">
      <w:pPr>
        <w:pStyle w:val="afa"/>
        <w:numPr>
          <w:ilvl w:val="0"/>
          <w:numId w:val="85"/>
        </w:numPr>
      </w:pPr>
      <w:r>
        <w:t>несколько различных ресурсоемких регламентных заданий лучше "разносить" по времени, исходя из ожидаемого времени их выполнения.</w:t>
      </w:r>
    </w:p>
    <w:p w:rsidR="008C543B" w:rsidRDefault="008C543B" w:rsidP="008C543B">
      <w:r>
        <w:t>См. также</w:t>
      </w:r>
    </w:p>
    <w:p w:rsidR="008C543B" w:rsidRPr="008C543B" w:rsidRDefault="004F69AB" w:rsidP="001E206F">
      <w:pPr>
        <w:pStyle w:val="afa"/>
        <w:numPr>
          <w:ilvl w:val="0"/>
          <w:numId w:val="86"/>
        </w:numPr>
        <w:rPr>
          <w:rFonts w:ascii="Verdana" w:hAnsi="Verdana" w:cs="Times New Roman"/>
          <w:sz w:val="19"/>
          <w:szCs w:val="19"/>
        </w:rPr>
      </w:pPr>
      <w:hyperlink r:id="rId166" w:history="1">
        <w:r w:rsidR="008C543B" w:rsidRPr="008C543B">
          <w:rPr>
            <w:rStyle w:val="af8"/>
            <w:rFonts w:ascii="Verdana" w:hAnsi="Verdana"/>
            <w:sz w:val="19"/>
            <w:szCs w:val="19"/>
          </w:rPr>
          <w:t>Предопределенные регламентные задания</w:t>
        </w:r>
      </w:hyperlink>
    </w:p>
    <w:p w:rsidR="008C543B" w:rsidRPr="008C543B" w:rsidRDefault="004F69AB" w:rsidP="001E206F">
      <w:pPr>
        <w:pStyle w:val="afa"/>
        <w:numPr>
          <w:ilvl w:val="0"/>
          <w:numId w:val="86"/>
        </w:numPr>
        <w:rPr>
          <w:rFonts w:ascii="Verdana" w:hAnsi="Verdana"/>
          <w:sz w:val="19"/>
          <w:szCs w:val="19"/>
        </w:rPr>
      </w:pPr>
      <w:hyperlink r:id="rId167" w:history="1">
        <w:r w:rsidR="008C543B" w:rsidRPr="008C543B">
          <w:rPr>
            <w:rStyle w:val="af8"/>
            <w:rFonts w:ascii="Verdana" w:hAnsi="Verdana"/>
            <w:sz w:val="19"/>
            <w:szCs w:val="19"/>
          </w:rPr>
          <w:t>Запуск регламентных заданий</w:t>
        </w:r>
      </w:hyperlink>
    </w:p>
    <w:p w:rsidR="0090719B" w:rsidRDefault="003039D7" w:rsidP="0090719B">
      <w:pPr>
        <w:pStyle w:val="3"/>
      </w:pPr>
      <w:bookmarkStart w:id="119" w:name="_Toc31109447"/>
      <w:r>
        <w:rPr>
          <w:rFonts w:ascii="Verdana" w:hAnsi="Verdana"/>
          <w:color w:val="000000"/>
          <w:sz w:val="19"/>
          <w:szCs w:val="19"/>
        </w:rPr>
        <w:t>#STD</w:t>
      </w:r>
      <w:r w:rsidR="003071EB">
        <w:rPr>
          <w:rFonts w:ascii="Verdana" w:hAnsi="Verdana"/>
          <w:color w:val="000000"/>
          <w:sz w:val="19"/>
          <w:szCs w:val="19"/>
        </w:rPr>
        <w:t>539.</w:t>
      </w:r>
      <w:r w:rsidR="0090719B">
        <w:t>Запуск регламентных заданий</w:t>
      </w:r>
      <w:bookmarkEnd w:id="11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539.</w:instrText>
      </w:r>
      <w:r w:rsidR="00782FFE" w:rsidRPr="009C2AA5">
        <w:instrText>Запуск регламентных заданий</w:instrText>
      </w:r>
      <w:r w:rsidR="00782FFE">
        <w:instrText>" \s "</w:instrText>
      </w:r>
      <w:r>
        <w:instrText>#STD</w:instrText>
      </w:r>
      <w:r w:rsidR="00782FFE">
        <w:instrText xml:space="preserve">539" \c 8 </w:instrText>
      </w:r>
      <w:r w:rsidR="00782FFE">
        <w:fldChar w:fldCharType="end"/>
      </w:r>
    </w:p>
    <w:p w:rsidR="0090719B" w:rsidRDefault="0090719B" w:rsidP="0090719B">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0719B" w:rsidRPr="0090719B" w:rsidRDefault="0090719B" w:rsidP="0090719B">
      <w:pPr>
        <w:rPr>
          <w:rStyle w:val="ad"/>
        </w:rPr>
      </w:pPr>
      <w:r w:rsidRPr="0090719B">
        <w:rPr>
          <w:rStyle w:val="ad"/>
        </w:rPr>
        <w:t>Область применения: управляемое приложение, обычное приложение.</w:t>
      </w:r>
    </w:p>
    <w:p w:rsidR="0090719B" w:rsidRDefault="0090719B" w:rsidP="0090719B">
      <w:r>
        <w:t>1. Рекомендуется предоставлять пользователям альтернативную возможность по выполнению регламентных заданий вручную. Например, предлагать «по кнопке» выполнить обработку данных, обычно выполняемую регламентным заданием в фоне. Это вызвано тем соображением, что работа системы не должна зависеть от автоматического выполнения регламентных заданий. В частности:</w:t>
      </w:r>
    </w:p>
    <w:p w:rsidR="0090719B" w:rsidRDefault="0090719B" w:rsidP="001E206F">
      <w:pPr>
        <w:pStyle w:val="afa"/>
        <w:numPr>
          <w:ilvl w:val="0"/>
          <w:numId w:val="87"/>
        </w:numPr>
      </w:pPr>
      <w:r>
        <w:t>выполнение регламентных заданий может быть осознанно выключено на кластере серверов 1С:Предприятия;</w:t>
      </w:r>
    </w:p>
    <w:p w:rsidR="0090719B" w:rsidRDefault="0090719B" w:rsidP="001E206F">
      <w:pPr>
        <w:pStyle w:val="afa"/>
        <w:numPr>
          <w:ilvl w:val="0"/>
          <w:numId w:val="87"/>
        </w:numPr>
      </w:pPr>
      <w:r>
        <w:t>в отличие от клиент-серверного режима работы 1С:Предприятия версии 8.2 и ранее, в котором регламентные и фоновые задания выполняются на сервере, в файловом режиме отсутствовала возможность по их автоматическому выполнению.</w:t>
      </w:r>
    </w:p>
    <w:p w:rsidR="0090719B" w:rsidRDefault="0090719B" w:rsidP="0090719B">
      <w:r>
        <w:t>В зависимости от специфики регламентных заданий, различается способ их запуска.</w:t>
      </w:r>
    </w:p>
    <w:p w:rsidR="0090719B" w:rsidRDefault="0090719B" w:rsidP="0090719B">
      <w:r>
        <w:t>1.1. В случае если </w:t>
      </w:r>
      <w:r>
        <w:rPr>
          <w:rStyle w:val="a8"/>
          <w:rFonts w:ascii="Verdana" w:hAnsi="Verdana"/>
          <w:color w:val="000000"/>
          <w:sz w:val="19"/>
          <w:szCs w:val="19"/>
        </w:rPr>
        <w:t>регламентное задание изменяет в системе некоторые данные</w:t>
      </w:r>
      <w:r>
        <w:t>, которые необходимы определенному бизнес-процессу или выводятся в конкретном «рабочем месте» (форме), то в таких «рабочих местах» дополнительно рекомендуется размещать команду для выполнения этого действия. Например:</w:t>
      </w:r>
    </w:p>
    <w:p w:rsidR="0090719B" w:rsidRDefault="0090719B" w:rsidP="001E206F">
      <w:pPr>
        <w:pStyle w:val="afa"/>
        <w:numPr>
          <w:ilvl w:val="0"/>
          <w:numId w:val="88"/>
        </w:numPr>
      </w:pPr>
      <w:r>
        <w:t>в форме для поиска в данных рекомендуется вывести дату актуальности индекса, если он не актуален, и команду «Обновить»;</w:t>
      </w:r>
    </w:p>
    <w:p w:rsidR="0090719B" w:rsidRDefault="0090719B" w:rsidP="001E206F">
      <w:pPr>
        <w:pStyle w:val="afa"/>
        <w:numPr>
          <w:ilvl w:val="0"/>
          <w:numId w:val="88"/>
        </w:numPr>
      </w:pPr>
      <w:r>
        <w:t>в списке входящих писем указано, когда они последний раз принимались, и имеется команда «Получить почту»;</w:t>
      </w:r>
    </w:p>
    <w:p w:rsidR="0090719B" w:rsidRDefault="0090719B" w:rsidP="001E206F">
      <w:pPr>
        <w:pStyle w:val="afa"/>
        <w:numPr>
          <w:ilvl w:val="0"/>
          <w:numId w:val="88"/>
        </w:numPr>
      </w:pPr>
      <w:r>
        <w:t>в рабочем месте ответственного за партионный учет указано, на какой момент времени проводилось последний раз распределение по партиям, и команда «Выполнить» для распределения по партиям.</w:t>
      </w:r>
    </w:p>
    <w:p w:rsidR="0090719B" w:rsidRDefault="0090719B" w:rsidP="0090719B">
      <w:r>
        <w:t>Такие рабочие места должны информировать пользователя о дате актуальности представленных данных и команду для их обновления или обработки (которая выполняет то же действие, что и регламентное задание). Команда должна быть доступна только пользователям с необходимыми для ее выполнения правами.</w:t>
      </w:r>
    </w:p>
    <w:p w:rsidR="0090719B" w:rsidRDefault="0090719B" w:rsidP="0090719B">
      <w:r>
        <w:t>Пример ручного запуска задания по очистке устаревших версий объектов:</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ЗапуститьРегламентноеЗадание()</w:t>
      </w:r>
      <w:r>
        <w:rPr>
          <w:rFonts w:ascii="Courier New" w:hAnsi="Courier New" w:cs="Courier New"/>
          <w:color w:val="000080"/>
          <w:sz w:val="20"/>
          <w:szCs w:val="20"/>
        </w:rPr>
        <w:br/>
        <w:t>   ИмяМетода = Метаданные.РегламентныеЗадания.ОчисткаУстаревшихВерсийОбъектов.ИмяМетода;</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   // Проверка, выполняется ли фоновое задание по очистке устаревших версий.</w:t>
      </w:r>
      <w:r>
        <w:rPr>
          <w:rFonts w:ascii="Courier New" w:hAnsi="Courier New" w:cs="Courier New"/>
          <w:color w:val="000080"/>
          <w:sz w:val="20"/>
          <w:szCs w:val="20"/>
        </w:rPr>
        <w:br/>
        <w:t>   Отбор = Новый Структура;</w:t>
      </w:r>
      <w:r>
        <w:rPr>
          <w:rFonts w:ascii="Courier New" w:hAnsi="Courier New" w:cs="Courier New"/>
          <w:color w:val="000080"/>
          <w:sz w:val="20"/>
          <w:szCs w:val="20"/>
        </w:rPr>
        <w:br/>
        <w:t>   Отбор.Вставить("ИмяМетода", ИмяМетода);</w:t>
      </w:r>
      <w:r>
        <w:rPr>
          <w:rFonts w:ascii="Courier New" w:hAnsi="Courier New" w:cs="Courier New"/>
          <w:color w:val="000080"/>
          <w:sz w:val="20"/>
          <w:szCs w:val="20"/>
        </w:rPr>
        <w:br/>
        <w:t>   Отбор.Вставить("Состояние", СостояниеФоновогоЗадания.Активно);</w:t>
      </w:r>
      <w:r>
        <w:rPr>
          <w:rFonts w:ascii="Courier New" w:hAnsi="Courier New" w:cs="Courier New"/>
          <w:color w:val="000080"/>
          <w:sz w:val="20"/>
          <w:szCs w:val="20"/>
        </w:rPr>
        <w:br/>
        <w:t>   ФоновыеЗаданияОчистки = ФоновыеЗадания.ПолучитьФоновыеЗадания(Отбор);</w:t>
      </w:r>
      <w:r>
        <w:rPr>
          <w:rFonts w:ascii="Courier New" w:hAnsi="Courier New" w:cs="Courier New"/>
          <w:color w:val="000080"/>
          <w:sz w:val="20"/>
          <w:szCs w:val="20"/>
        </w:rPr>
        <w:br/>
        <w:t>   Если ФоновыеЗаданияОчистки.Количество() = 0 Тогда</w:t>
      </w:r>
      <w:r>
        <w:rPr>
          <w:rFonts w:ascii="Courier New" w:hAnsi="Courier New" w:cs="Courier New"/>
          <w:color w:val="000080"/>
          <w:sz w:val="20"/>
          <w:szCs w:val="20"/>
        </w:rPr>
        <w:br/>
        <w:t>      НаименованиеФоновогоЗадания = СтроковыеФункцииКлиентСервер.ПодставитьПараметрыВСтроку(</w:t>
      </w:r>
      <w:r>
        <w:rPr>
          <w:rFonts w:ascii="Courier New" w:hAnsi="Courier New" w:cs="Courier New"/>
          <w:color w:val="000080"/>
          <w:sz w:val="20"/>
          <w:szCs w:val="20"/>
        </w:rPr>
        <w:br/>
        <w:t>        НСтр("ru = 'Запуск вручную: %1'"), РегламентноеЗаданиеМетаданные.Синоним);</w:t>
      </w:r>
      <w:r>
        <w:rPr>
          <w:rFonts w:ascii="Courier New" w:hAnsi="Courier New" w:cs="Courier New"/>
          <w:color w:val="000080"/>
          <w:sz w:val="20"/>
          <w:szCs w:val="20"/>
        </w:rPr>
        <w:br/>
        <w:t>      ФоновыеЗадания.Выполнить(ИмяМетода,,, НаименованиеФоновогоЗадания);</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90719B" w:rsidRDefault="0090719B" w:rsidP="0090719B">
      <w:pPr>
        <w:rPr>
          <w:rFonts w:cs="Times New Roman"/>
        </w:rPr>
      </w:pPr>
      <w:r>
        <w:lastRenderedPageBreak/>
        <w:t>1.2. Если </w:t>
      </w:r>
      <w:r>
        <w:rPr>
          <w:rStyle w:val="a8"/>
          <w:rFonts w:ascii="Verdana" w:hAnsi="Verdana"/>
          <w:color w:val="000000"/>
          <w:sz w:val="19"/>
          <w:szCs w:val="19"/>
        </w:rPr>
        <w:t>работа регламентного задания оказывает влияние на данные, отображаемые в заранее неизвестном количестве рабочих мест, или влияет на информационную базу в целом</w:t>
      </w:r>
      <w:r>
        <w:t>, то не представляется возможным выделить какое-то одно рабочее место для размещения команды запуска всех таких заданий. Примеры регламентных заданий, не «привязанных» к конкретным рабочим местам:</w:t>
      </w:r>
    </w:p>
    <w:p w:rsidR="0090719B" w:rsidRDefault="0090719B" w:rsidP="001E206F">
      <w:pPr>
        <w:pStyle w:val="afa"/>
        <w:numPr>
          <w:ilvl w:val="0"/>
          <w:numId w:val="89"/>
        </w:numPr>
      </w:pPr>
      <w:r>
        <w:t>обновление и перестроение агрегатов;</w:t>
      </w:r>
    </w:p>
    <w:p w:rsidR="0090719B" w:rsidRDefault="0090719B" w:rsidP="001E206F">
      <w:pPr>
        <w:pStyle w:val="afa"/>
        <w:numPr>
          <w:ilvl w:val="0"/>
          <w:numId w:val="89"/>
        </w:numPr>
      </w:pPr>
      <w:r>
        <w:t>установка периода рассчитанных итогов.</w:t>
      </w:r>
    </w:p>
    <w:p w:rsidR="0090719B" w:rsidRDefault="0090719B" w:rsidP="0090719B">
      <w:r>
        <w:t>Результат работы таких регламентных заданий оказывает влияние сразу на множество внутренних и внешних отчетов системы, которые опираются на итоги и агрегаты.</w:t>
      </w:r>
    </w:p>
    <w:p w:rsidR="0090719B" w:rsidRDefault="0090719B" w:rsidP="0090719B">
      <w:r>
        <w:t>В этом случае рекомендуется заводить отдельное рабочее место для выполнения таких регламентных заданий. 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1.3. В тех же случаях когда </w:t>
      </w:r>
      <w:r>
        <w:rPr>
          <w:rStyle w:val="a8"/>
          <w:rFonts w:ascii="Verdana" w:hAnsi="Verdana"/>
          <w:color w:val="000000"/>
          <w:sz w:val="19"/>
          <w:szCs w:val="19"/>
        </w:rPr>
        <w:t>регламентное задание не изменяет данные в системе</w:t>
      </w:r>
      <w:r>
        <w:t>, а формирует различные отчеты или рассылки из нее, также рекомендуется предусматривать отдельное рабочее место для выполнения таких регламентных заданий.</w:t>
      </w:r>
    </w:p>
    <w:p w:rsidR="0090719B" w:rsidRDefault="0090719B" w:rsidP="0090719B">
      <w:r>
        <w:t>Примеры регламентных заданий, которые не меняют данные в базе:</w:t>
      </w:r>
    </w:p>
    <w:p w:rsidR="0090719B" w:rsidRDefault="0090719B" w:rsidP="001E206F">
      <w:pPr>
        <w:pStyle w:val="afa"/>
        <w:numPr>
          <w:ilvl w:val="0"/>
          <w:numId w:val="90"/>
        </w:numPr>
      </w:pPr>
      <w:r>
        <w:t>рассылка по почтовым адресатам информации об ошибках в журнале регистрации; </w:t>
      </w:r>
    </w:p>
    <w:p w:rsidR="0090719B" w:rsidRDefault="0090719B" w:rsidP="001E206F">
      <w:pPr>
        <w:pStyle w:val="afa"/>
        <w:numPr>
          <w:ilvl w:val="0"/>
          <w:numId w:val="90"/>
        </w:numPr>
      </w:pPr>
      <w:r>
        <w:t>рассылка информации о новых/просроченных задачах; </w:t>
      </w:r>
    </w:p>
    <w:p w:rsidR="0090719B" w:rsidRDefault="0090719B" w:rsidP="001E206F">
      <w:pPr>
        <w:pStyle w:val="afa"/>
        <w:numPr>
          <w:ilvl w:val="0"/>
          <w:numId w:val="90"/>
        </w:numPr>
      </w:pPr>
      <w:r>
        <w:t>периодический запуск внешних обработок для рассылки отчетов.</w:t>
      </w:r>
    </w:p>
    <w:p w:rsidR="0090719B" w:rsidRDefault="0090719B" w:rsidP="0090719B">
      <w:r>
        <w:t>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2. Для администраторов информационных баз действует рекомендация: на период выполнения обновления ИБ блокировать работу регламентных заданий. Однако если обновление выполняет неподготовленный пользователь, в особенности, в файловом режиме работы, то рекомендуется дополнительно предусмотреть следующие меры:</w:t>
      </w:r>
    </w:p>
    <w:p w:rsidR="0090719B" w:rsidRDefault="0090719B" w:rsidP="001E206F">
      <w:pPr>
        <w:pStyle w:val="afa"/>
        <w:numPr>
          <w:ilvl w:val="0"/>
          <w:numId w:val="91"/>
        </w:numPr>
      </w:pPr>
      <w:r>
        <w:t>в файловом режиме работы, при неудачной попытке установки монопольного режима для обновления данных ИБ предлагать автоматически блокировать работу регламентных заданий (перезапуск программы с ключом командной строки </w:t>
      </w:r>
      <w:r w:rsidRPr="0090719B">
        <w:rPr>
          <w:rStyle w:val="a8"/>
          <w:rFonts w:ascii="Verdana" w:hAnsi="Verdana"/>
          <w:color w:val="000000"/>
          <w:sz w:val="19"/>
          <w:szCs w:val="19"/>
        </w:rPr>
        <w:t>/AllowExecuteScheduledJobs -Off</w:t>
      </w:r>
      <w:r>
        <w:t>); </w:t>
      </w:r>
    </w:p>
    <w:p w:rsidR="0090719B" w:rsidRDefault="0090719B" w:rsidP="001E206F">
      <w:pPr>
        <w:pStyle w:val="afa"/>
        <w:numPr>
          <w:ilvl w:val="0"/>
          <w:numId w:val="91"/>
        </w:numPr>
      </w:pPr>
      <w:r>
        <w:t>в начале кода обработчиков регламентных заданий проверять режим работы и прерывать работу регламентного задания с помощью вызова исключения, если обновление ИБ еще не завершено.</w:t>
      </w:r>
    </w:p>
    <w:p w:rsidR="0090719B" w:rsidRDefault="0090719B" w:rsidP="0090719B">
      <w:r>
        <w:t>При использовании в конфигурации </w:t>
      </w:r>
      <w:r>
        <w:rPr>
          <w:rStyle w:val="a8"/>
          <w:rFonts w:ascii="Verdana" w:hAnsi="Verdana"/>
          <w:color w:val="000000"/>
          <w:sz w:val="19"/>
          <w:szCs w:val="19"/>
        </w:rPr>
        <w:t>Библиотеки стандартных подсистем</w:t>
      </w:r>
      <w:r>
        <w:t> первая рекомендация реализована в подсистеме «Обновление версии ИБ», а для выполнения второй предусмотрена процедура </w:t>
      </w:r>
      <w:r>
        <w:rPr>
          <w:rStyle w:val="a8"/>
          <w:rFonts w:ascii="Verdana" w:hAnsi="Verdana"/>
          <w:color w:val="000000"/>
          <w:sz w:val="19"/>
          <w:szCs w:val="19"/>
        </w:rPr>
        <w:t>ПриНачалеВыполненияРегламентногоЗадания</w:t>
      </w:r>
      <w:r>
        <w:t> общего модуля </w:t>
      </w:r>
      <w:r>
        <w:rPr>
          <w:rStyle w:val="a8"/>
          <w:rFonts w:ascii="Verdana" w:hAnsi="Verdana"/>
          <w:color w:val="000000"/>
          <w:sz w:val="19"/>
          <w:szCs w:val="19"/>
        </w:rPr>
        <w:t>ОбщегоНазначения</w:t>
      </w:r>
      <w:r>
        <w:t>, вызов которой необходимо размещать в начале кода обработчиков регламентных заданий.</w:t>
      </w:r>
    </w:p>
    <w:p w:rsidR="0090719B" w:rsidRDefault="0090719B" w:rsidP="0090719B">
      <w:pPr>
        <w:rPr>
          <w:rFonts w:ascii="Arial" w:hAnsi="Arial" w:cs="Arial"/>
          <w:sz w:val="24"/>
          <w:szCs w:val="24"/>
        </w:rPr>
      </w:pPr>
      <w:r>
        <w:rPr>
          <w:rFonts w:ascii="Arial" w:hAnsi="Arial" w:cs="Arial"/>
          <w:sz w:val="24"/>
          <w:szCs w:val="24"/>
        </w:rPr>
        <w:t>См. также</w:t>
      </w:r>
    </w:p>
    <w:p w:rsidR="0090719B" w:rsidRPr="0090719B" w:rsidRDefault="004F69AB" w:rsidP="001E206F">
      <w:pPr>
        <w:pStyle w:val="afa"/>
        <w:numPr>
          <w:ilvl w:val="0"/>
          <w:numId w:val="92"/>
        </w:numPr>
        <w:rPr>
          <w:rFonts w:cs="Times New Roman"/>
        </w:rPr>
      </w:pPr>
      <w:hyperlink r:id="rId168" w:history="1">
        <w:r w:rsidR="0090719B" w:rsidRPr="0090719B">
          <w:rPr>
            <w:rStyle w:val="af8"/>
            <w:rFonts w:ascii="Verdana" w:hAnsi="Verdana"/>
            <w:sz w:val="19"/>
            <w:szCs w:val="19"/>
          </w:rPr>
          <w:t>Настройка расписания регламентных заданий</w:t>
        </w:r>
      </w:hyperlink>
    </w:p>
    <w:p w:rsidR="0090719B" w:rsidRDefault="004F69AB" w:rsidP="001E206F">
      <w:pPr>
        <w:pStyle w:val="afa"/>
        <w:numPr>
          <w:ilvl w:val="0"/>
          <w:numId w:val="92"/>
        </w:numPr>
      </w:pPr>
      <w:hyperlink r:id="rId169" w:history="1">
        <w:r w:rsidR="0090719B" w:rsidRPr="0090719B">
          <w:rPr>
            <w:rStyle w:val="af8"/>
            <w:rFonts w:ascii="Verdana" w:hAnsi="Verdana"/>
            <w:sz w:val="19"/>
            <w:szCs w:val="19"/>
          </w:rPr>
          <w:t>Предопределенные регламентные задания</w:t>
        </w:r>
      </w:hyperlink>
    </w:p>
    <w:p w:rsidR="0090719B" w:rsidRDefault="004F69AB" w:rsidP="001E206F">
      <w:pPr>
        <w:pStyle w:val="afa"/>
        <w:numPr>
          <w:ilvl w:val="0"/>
          <w:numId w:val="92"/>
        </w:numPr>
      </w:pPr>
      <w:hyperlink r:id="rId170" w:history="1">
        <w:r w:rsidR="0090719B" w:rsidRPr="0090719B">
          <w:rPr>
            <w:rStyle w:val="af8"/>
            <w:rFonts w:ascii="Verdana" w:hAnsi="Verdana"/>
            <w:sz w:val="19"/>
            <w:szCs w:val="19"/>
          </w:rPr>
          <w:t>Ограничения на регламентные задания при работе в режиме сервиса</w:t>
        </w:r>
      </w:hyperlink>
      <w:r w:rsidR="0090719B">
        <w:t> </w:t>
      </w:r>
    </w:p>
    <w:p w:rsidR="003109B3" w:rsidRDefault="003039D7" w:rsidP="003109B3">
      <w:pPr>
        <w:pStyle w:val="3"/>
      </w:pPr>
      <w:bookmarkStart w:id="120" w:name="_Toc31109448"/>
      <w:r>
        <w:rPr>
          <w:rFonts w:ascii="Verdana" w:hAnsi="Verdana"/>
          <w:color w:val="000000"/>
          <w:sz w:val="19"/>
          <w:szCs w:val="19"/>
        </w:rPr>
        <w:t>#STD</w:t>
      </w:r>
      <w:r w:rsidR="003071EB">
        <w:rPr>
          <w:rFonts w:ascii="Verdana" w:hAnsi="Verdana"/>
          <w:color w:val="000000"/>
          <w:sz w:val="19"/>
          <w:szCs w:val="19"/>
        </w:rPr>
        <w:t>760.</w:t>
      </w:r>
      <w:r w:rsidR="003109B3">
        <w:t>Ограничения на регламентные задания при работе в режиме сервиса</w:t>
      </w:r>
      <w:bookmarkEnd w:id="12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760.</w:instrText>
      </w:r>
      <w:r w:rsidR="00782FFE" w:rsidRPr="009C2AA5">
        <w:instrText>Ограничения на регламентные задания при работе в режиме сервиса</w:instrText>
      </w:r>
      <w:r w:rsidR="00782FFE">
        <w:instrText>" \s "</w:instrText>
      </w:r>
      <w:r>
        <w:instrText>#STD</w:instrText>
      </w:r>
      <w:r w:rsidR="00782FFE">
        <w:instrText xml:space="preserve">760" \c 8 </w:instrText>
      </w:r>
      <w:r w:rsidR="00782FFE">
        <w:fldChar w:fldCharType="end"/>
      </w:r>
    </w:p>
    <w:p w:rsidR="003109B3" w:rsidRPr="003109B3" w:rsidRDefault="003109B3" w:rsidP="003109B3">
      <w:pPr>
        <w:rPr>
          <w:rStyle w:val="ad"/>
        </w:rPr>
      </w:pPr>
      <w:r w:rsidRPr="003109B3">
        <w:rPr>
          <w:rStyle w:val="ad"/>
        </w:rPr>
        <w:t>Область применения: управляемое приложение.</w:t>
      </w:r>
    </w:p>
    <w:p w:rsidR="003109B3" w:rsidRDefault="003109B3" w:rsidP="003109B3">
      <w:pPr>
        <w:jc w:val="left"/>
      </w:pPr>
      <w:r>
        <w:t>1. В прикладных решениях, ориентированных на работу в режиме сервиса по Технологии 1cFresh, не должно быть регламентных заданий, которые включены в состав любого из разделителей. Это ограничение обусловлено тем, что при большом количестве областей данных в одной информационной базе разделенные регламентные задания могут вызвать перегрузку рабочих процессов, обслуживающих данную информационную базу, и серьезно затруднить работу пользователей сервиса.</w:t>
      </w:r>
    </w:p>
    <w:p w:rsidR="003109B3" w:rsidRDefault="003109B3" w:rsidP="003109B3">
      <w:pPr>
        <w:jc w:val="left"/>
      </w:pPr>
      <w:r>
        <w:t>2. Если требуется обеспечить регулярное выполнение определенного программного кода в каждой области данных разделенной информационной базы, необходимо использовать подсистему БСП «Очередь заданий», либо разработать аналогичный механизм очереди заданий самостоятельно.</w:t>
      </w:r>
      <w:r>
        <w:br/>
      </w:r>
      <w:r>
        <w:br/>
        <w:t>Например, требуется добавить в конфигурацию регламентное задание </w:t>
      </w:r>
      <w:r>
        <w:rPr>
          <w:rStyle w:val="a8"/>
          <w:rFonts w:ascii="Verdana" w:hAnsi="Verdana"/>
          <w:color w:val="000000"/>
          <w:sz w:val="19"/>
          <w:szCs w:val="19"/>
        </w:rPr>
        <w:t>ПроверкаЦен</w:t>
      </w:r>
      <w:r>
        <w:t>, которое должно по расписанию выполнять в каждой области проверку прайс-листов, сопоставлять цены с динамикой валютных курсов, и при необходимости формировать некие сообщения для пользователей.</w:t>
      </w:r>
      <w:r>
        <w:br/>
      </w:r>
      <w:r>
        <w:br/>
        <w:t>Неправильно:</w:t>
      </w:r>
      <w:r>
        <w:br/>
      </w:r>
      <w:r>
        <w:br/>
      </w:r>
      <w:r>
        <w:lastRenderedPageBreak/>
        <w:t>Добавить в конфигурацию регламентное заданий </w:t>
      </w:r>
      <w:r>
        <w:rPr>
          <w:rStyle w:val="a8"/>
          <w:rFonts w:ascii="Verdana" w:hAnsi="Verdana"/>
          <w:color w:val="000000"/>
          <w:sz w:val="19"/>
          <w:szCs w:val="19"/>
        </w:rPr>
        <w:t>ПроверкаЦен</w:t>
      </w:r>
      <w:r>
        <w:t> и включить его в состав общего реквизита </w:t>
      </w:r>
      <w:r>
        <w:rPr>
          <w:rStyle w:val="a8"/>
          <w:rFonts w:ascii="Verdana" w:hAnsi="Verdana"/>
          <w:color w:val="000000"/>
          <w:sz w:val="19"/>
          <w:szCs w:val="19"/>
        </w:rPr>
        <w:t>ОбластьДанныхОсновныеДанные</w:t>
      </w:r>
      <w:r>
        <w:t>.</w:t>
      </w:r>
      <w:r>
        <w:br/>
      </w:r>
      <w:r>
        <w:br/>
        <w:t>Правильно:</w:t>
      </w:r>
    </w:p>
    <w:p w:rsidR="003109B3" w:rsidRDefault="003109B3" w:rsidP="001E206F">
      <w:pPr>
        <w:pStyle w:val="afa"/>
        <w:numPr>
          <w:ilvl w:val="0"/>
          <w:numId w:val="93"/>
        </w:numPr>
      </w:pPr>
      <w:r>
        <w:t>Реализовать прикладную функциональность проверки. Предположим, это будет процедура </w:t>
      </w:r>
      <w:r w:rsidRPr="003109B3">
        <w:rPr>
          <w:rStyle w:val="a8"/>
          <w:rFonts w:ascii="Verdana" w:hAnsi="Verdana"/>
          <w:color w:val="000000"/>
          <w:sz w:val="19"/>
          <w:szCs w:val="19"/>
        </w:rPr>
        <w:t>ПроверитьЦены</w:t>
      </w:r>
      <w:r>
        <w:t> модуля </w:t>
      </w:r>
      <w:r w:rsidRPr="003109B3">
        <w:rPr>
          <w:rStyle w:val="a8"/>
          <w:rFonts w:ascii="Verdana" w:hAnsi="Verdana"/>
          <w:color w:val="000000"/>
          <w:sz w:val="19"/>
          <w:szCs w:val="19"/>
        </w:rPr>
        <w:t>УправлениеЦенами</w:t>
      </w:r>
      <w:r>
        <w:t>.</w:t>
      </w:r>
    </w:p>
    <w:p w:rsidR="003109B3" w:rsidRDefault="003109B3" w:rsidP="001E206F">
      <w:pPr>
        <w:pStyle w:val="afa"/>
        <w:numPr>
          <w:ilvl w:val="0"/>
          <w:numId w:val="93"/>
        </w:numPr>
      </w:pPr>
      <w:r>
        <w:t>Добавить в конфигурацию предопределенное неразделенное регламентное задание </w:t>
      </w:r>
      <w:r w:rsidRPr="003109B3">
        <w:rPr>
          <w:rStyle w:val="a8"/>
          <w:rFonts w:ascii="Verdana" w:hAnsi="Verdana"/>
          <w:color w:val="000000"/>
          <w:sz w:val="19"/>
          <w:szCs w:val="19"/>
        </w:rPr>
        <w:t>ПроверкаЦен</w:t>
      </w:r>
      <w:r>
        <w:t>. Установить в качестве обработчика процедуру </w:t>
      </w:r>
      <w:r w:rsidRPr="003109B3">
        <w:rPr>
          <w:rStyle w:val="a8"/>
          <w:rFonts w:ascii="Verdana" w:hAnsi="Verdana"/>
          <w:color w:val="000000"/>
          <w:sz w:val="19"/>
          <w:szCs w:val="19"/>
        </w:rPr>
        <w:t>УправлениеЦенами.ПроверитьЦены</w:t>
      </w:r>
      <w:r>
        <w:t>.</w:t>
      </w:r>
    </w:p>
    <w:p w:rsidR="003109B3" w:rsidRDefault="003109B3" w:rsidP="001E206F">
      <w:pPr>
        <w:pStyle w:val="afa"/>
        <w:numPr>
          <w:ilvl w:val="0"/>
          <w:numId w:val="93"/>
        </w:numPr>
      </w:pPr>
      <w:r>
        <w:t>Добавить в общий модуль </w:t>
      </w:r>
      <w:r w:rsidRPr="003109B3">
        <w:rPr>
          <w:rStyle w:val="a8"/>
          <w:rFonts w:ascii="Verdana" w:hAnsi="Verdana"/>
          <w:color w:val="000000"/>
          <w:sz w:val="19"/>
          <w:szCs w:val="19"/>
        </w:rPr>
        <w:t>ОчередьЗаданийПереопределяемый</w:t>
      </w:r>
      <w:r>
        <w:t> следующий программный код:</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ПриПолученииСпискаШаблонов(Шаблоны) Экспорт</w:t>
      </w:r>
      <w:r>
        <w:rPr>
          <w:rFonts w:ascii="Courier New" w:hAnsi="Courier New" w:cs="Courier New"/>
          <w:color w:val="000080"/>
          <w:sz w:val="20"/>
          <w:szCs w:val="20"/>
        </w:rPr>
        <w:br/>
        <w:t>        Шаблоны.Добавить(Метаданные.РегламентныеЗадания.ПроверкаЦен.Имя);</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Процедура ПриОпределенииПсевдонимовОбработчиков(СоответствиеИменПсевдонимам) Экспорт</w:t>
      </w:r>
      <w:r>
        <w:rPr>
          <w:rFonts w:ascii="Courier New" w:hAnsi="Courier New" w:cs="Courier New"/>
          <w:color w:val="000080"/>
          <w:sz w:val="20"/>
          <w:szCs w:val="20"/>
        </w:rPr>
        <w:br/>
        <w:t>        СоответствиеИменПсевдонимам.Вставить(Метаданные.РегламентныеЗадания.ПроверкаЦен.ИмяМетода);</w:t>
      </w:r>
      <w:r>
        <w:rPr>
          <w:rFonts w:ascii="Courier New" w:hAnsi="Courier New" w:cs="Courier New"/>
          <w:color w:val="000080"/>
          <w:sz w:val="20"/>
          <w:szCs w:val="20"/>
        </w:rPr>
        <w:br/>
        <w:t>КонецПроцедуры</w:t>
      </w:r>
    </w:p>
    <w:p w:rsidR="003109B3" w:rsidRDefault="003109B3" w:rsidP="003109B3">
      <w:pPr>
        <w:jc w:val="left"/>
        <w:rPr>
          <w:rFonts w:cs="Times New Roman"/>
        </w:rPr>
      </w:pPr>
      <w:r>
        <w:t>3. Единственным исключением является ситуация, когда регламентное задание обязательно должно выполняться от имени определенного пользователя. Например, может потребоваться, чтобы при выполнении задания учитывались установленные для пользователя ограничения доступа к данным. В этом случае разделение регламентного задания допускается, но такое задание обязательно должно быть включено в состав всех разделителей, определенных в конфигурации.</w:t>
      </w:r>
    </w:p>
    <w:p w:rsidR="003109B3" w:rsidRDefault="003109B3" w:rsidP="003109B3">
      <w:pPr>
        <w:jc w:val="left"/>
      </w:pPr>
      <w:r>
        <w:t>4. В прикладных решениях, ориентированных на работу в режиме сервиса по Технологии 1cFresh, не должно быть участков, где из программного кода напрямую выполняется управление регламентными заданиями. Для управления регламентными заданиями необходимо использовать программный интерфейс БСП, реализованный в модуле </w:t>
      </w:r>
      <w:r>
        <w:rPr>
          <w:rStyle w:val="a8"/>
          <w:rFonts w:ascii="Verdana" w:hAnsi="Verdana"/>
          <w:color w:val="000000"/>
          <w:sz w:val="19"/>
          <w:szCs w:val="19"/>
        </w:rPr>
        <w:t>РегламентныеЗаданияСервер</w:t>
      </w:r>
      <w:r>
        <w:t>.</w:t>
      </w:r>
      <w:r>
        <w:br/>
      </w:r>
      <w:r>
        <w:br/>
        <w:t>Неправильно: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РегламентныеЗадания.ПолучитьРегламентныеЗадания(Отбор);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НашеЗадание.Использование = Истина;</w:t>
      </w:r>
      <w:r>
        <w:rPr>
          <w:rFonts w:ascii="Courier New" w:hAnsi="Courier New" w:cs="Courier New"/>
          <w:color w:val="000080"/>
          <w:sz w:val="20"/>
          <w:szCs w:val="20"/>
        </w:rPr>
        <w:br/>
        <w:t>НашеЗадание.Записать();</w:t>
      </w:r>
    </w:p>
    <w:p w:rsidR="003109B3" w:rsidRDefault="003109B3" w:rsidP="003109B3">
      <w:pPr>
        <w:rPr>
          <w:rFonts w:cs="Times New Roman"/>
        </w:rPr>
      </w:pPr>
      <w:r>
        <w:t>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РегламентныеЗаданияСервер.НайтиЗадания(Отбор);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Параметры = Новый Структура();</w:t>
      </w:r>
      <w:r>
        <w:rPr>
          <w:rFonts w:ascii="Courier New" w:hAnsi="Courier New" w:cs="Courier New"/>
          <w:color w:val="000080"/>
          <w:sz w:val="20"/>
          <w:szCs w:val="20"/>
        </w:rPr>
        <w:br/>
        <w:t>Параметры.Вставить(“Использование”, Истина);</w:t>
      </w:r>
      <w:r>
        <w:rPr>
          <w:rFonts w:ascii="Courier New" w:hAnsi="Courier New" w:cs="Courier New"/>
          <w:color w:val="000080"/>
          <w:sz w:val="20"/>
          <w:szCs w:val="20"/>
        </w:rPr>
        <w:br/>
        <w:t>РегламентныеЗаданияСервер.ИзменитьЗадание(НашеЗадание.УникальныйИдентификатор, Параметры);</w:t>
      </w:r>
    </w:p>
    <w:p w:rsidR="003109B3" w:rsidRDefault="003109B3" w:rsidP="003109B3">
      <w:pPr>
        <w:rPr>
          <w:rFonts w:cs="Times New Roman"/>
        </w:rPr>
      </w:pPr>
      <w:r>
        <w:t>5. Следует учитывать, что подсистема «Очередь заданий» не гарантирует выполнение регламентного задания в точном соответствии с указанным расписанием. Точность соблюдения расписания зависит от общего количества запланированных заданий, длительности их выполнения и количества исполняющих потоков (регулируется константой «Максимальное количество исполняющихся фоновых заданий»).</w:t>
      </w:r>
      <w:r>
        <w:br/>
        <w:t>Рекомендуется в общем случае при работе в режиме сервиса не предоставлять пользователям возможность настройки расписания регламентных заданий.</w:t>
      </w:r>
    </w:p>
    <w:p w:rsidR="00062C63" w:rsidRDefault="004F69AB" w:rsidP="00062C63">
      <w:pPr>
        <w:pStyle w:val="1"/>
        <w:rPr>
          <w:rFonts w:eastAsia="Times New Roman"/>
          <w:lang w:eastAsia="ru-RU"/>
        </w:rPr>
      </w:pPr>
      <w:hyperlink r:id="rId171" w:history="1">
        <w:bookmarkStart w:id="121" w:name="_Toc31109449"/>
        <w:r w:rsidR="00062C63" w:rsidRPr="00062C63">
          <w:rPr>
            <w:rFonts w:eastAsia="Times New Roman"/>
            <w:lang w:eastAsia="ru-RU"/>
          </w:rPr>
          <w:t>Реализация обработки данных</w:t>
        </w:r>
        <w:bookmarkEnd w:id="121"/>
      </w:hyperlink>
    </w:p>
    <w:p w:rsidR="00DE79A0" w:rsidRDefault="00DE79A0" w:rsidP="00DE79A0">
      <w:pPr>
        <w:pStyle w:val="2"/>
        <w:rPr>
          <w:lang w:eastAsia="ru-RU"/>
        </w:rPr>
      </w:pPr>
      <w:bookmarkStart w:id="122" w:name="_Toc31109450"/>
      <w:r>
        <w:rPr>
          <w:lang w:eastAsia="ru-RU"/>
        </w:rPr>
        <w:t>Работа с запросами</w:t>
      </w:r>
      <w:bookmarkEnd w:id="122"/>
    </w:p>
    <w:p w:rsidR="00851D9E" w:rsidRPr="00851D9E" w:rsidRDefault="003039D7" w:rsidP="00851D9E">
      <w:pPr>
        <w:pStyle w:val="3"/>
      </w:pPr>
      <w:bookmarkStart w:id="123" w:name="_Toc31109451"/>
      <w:r>
        <w:rPr>
          <w:rFonts w:ascii="Verdana" w:hAnsi="Verdana"/>
          <w:color w:val="000000"/>
          <w:sz w:val="19"/>
          <w:szCs w:val="19"/>
        </w:rPr>
        <w:t>#STD</w:t>
      </w:r>
      <w:r w:rsidR="003071EB">
        <w:rPr>
          <w:rFonts w:ascii="Verdana" w:hAnsi="Verdana"/>
          <w:color w:val="000000"/>
          <w:sz w:val="19"/>
          <w:szCs w:val="19"/>
        </w:rPr>
        <w:t>437.</w:t>
      </w:r>
      <w:r w:rsidR="00851D9E" w:rsidRPr="00851D9E">
        <w:t>Оформление текстов запросов</w:t>
      </w:r>
      <w:bookmarkEnd w:id="12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437.</w:instrText>
      </w:r>
      <w:r w:rsidR="00782FFE" w:rsidRPr="009C2AA5">
        <w:instrText>Оформление текстов запросов</w:instrText>
      </w:r>
      <w:r w:rsidR="00782FFE">
        <w:instrText>" \s "</w:instrText>
      </w:r>
      <w:r>
        <w:instrText>#STD</w:instrText>
      </w:r>
      <w:r w:rsidR="00782FFE">
        <w:instrText xml:space="preserve">437" \c 8 </w:instrText>
      </w:r>
      <w:r w:rsidR="00782FFE">
        <w:fldChar w:fldCharType="end"/>
      </w:r>
    </w:p>
    <w:p w:rsidR="00851D9E" w:rsidRPr="00851D9E" w:rsidRDefault="00851D9E" w:rsidP="00851D9E">
      <w:pPr>
        <w:rPr>
          <w:rStyle w:val="ad"/>
        </w:rPr>
      </w:pPr>
      <w:r w:rsidRPr="00851D9E">
        <w:rPr>
          <w:rStyle w:val="ad"/>
        </w:rPr>
        <w:t>Область применения: управляемое приложение, мобильное приложение, обычное приложение.</w:t>
      </w:r>
    </w:p>
    <w:p w:rsidR="00851D9E" w:rsidRDefault="00851D9E" w:rsidP="00851D9E">
      <w:r>
        <w:t>1. Все ключевые слова языка запросов пишутся заглавными буквами.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851D9E" w:rsidTr="00851D9E">
        <w:trPr>
          <w:tblCellSpacing w:w="15" w:type="dxa"/>
        </w:trPr>
        <w:tc>
          <w:tcPr>
            <w:tcW w:w="21600" w:type="dxa"/>
            <w:tcBorders>
              <w:top w:val="nil"/>
              <w:left w:val="nil"/>
              <w:bottom w:val="nil"/>
              <w:right w:val="nil"/>
            </w:tcBorders>
            <w:shd w:val="clear" w:color="auto" w:fill="CCFFCC"/>
            <w:vAlign w:val="center"/>
            <w:hideMark/>
          </w:tcPr>
          <w:p w:rsidR="00851D9E" w:rsidRDefault="00851D9E" w:rsidP="00851D9E">
            <w:pPr>
              <w:pStyle w:val="af9"/>
              <w:jc w:val="right"/>
              <w:rPr>
                <w:sz w:val="19"/>
                <w:szCs w:val="19"/>
              </w:rPr>
            </w:pPr>
            <w:r>
              <w:rPr>
                <w:rStyle w:val="a9"/>
                <w:sz w:val="19"/>
                <w:szCs w:val="19"/>
              </w:rPr>
              <w:t>Методическая рекомендация (полезный совет)</w:t>
            </w:r>
          </w:p>
          <w:p w:rsidR="00851D9E" w:rsidRDefault="00851D9E" w:rsidP="00851D9E">
            <w:pPr>
              <w:pStyle w:val="af9"/>
              <w:rPr>
                <w:sz w:val="19"/>
                <w:szCs w:val="19"/>
              </w:rPr>
            </w:pPr>
            <w:r>
              <w:rPr>
                <w:sz w:val="19"/>
                <w:szCs w:val="19"/>
              </w:rPr>
              <w:t>2. Рекомендуется указывать и необязательные конструкции запроса, прежде всего - явно назначать псевдонимы полям, в целях повышения наглядности текста запроса и "устойчивости" использующего его кода. Например, если в алгоритме используется запрос с полем, объявленным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w:t>
            </w:r>
          </w:p>
          <w:p w:rsidR="00851D9E" w:rsidRDefault="00851D9E" w:rsidP="00851D9E">
            <w:pPr>
              <w:pStyle w:val="af9"/>
              <w:rPr>
                <w:sz w:val="19"/>
                <w:szCs w:val="19"/>
              </w:rPr>
            </w:pPr>
            <w:r>
              <w:rPr>
                <w:sz w:val="19"/>
                <w:szCs w:val="19"/>
              </w:rPr>
              <w:t>при изменении имени реквизита нужно будет также изменить и код, осуществляющий обращение по имени свойства </w:t>
            </w:r>
            <w:r>
              <w:rPr>
                <w:rStyle w:val="a8"/>
                <w:sz w:val="19"/>
                <w:szCs w:val="19"/>
              </w:rPr>
              <w:t>Валюта</w:t>
            </w:r>
            <w:r>
              <w:rPr>
                <w:sz w:val="19"/>
                <w:szCs w:val="19"/>
              </w:rPr>
              <w:t> к выборке из результата запроса. Если же поле будет объявлено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 КАК Валюта</w:t>
            </w:r>
          </w:p>
          <w:p w:rsidR="00851D9E" w:rsidRDefault="00851D9E" w:rsidP="00851D9E">
            <w:pPr>
              <w:pStyle w:val="af9"/>
              <w:rPr>
                <w:sz w:val="19"/>
                <w:szCs w:val="19"/>
              </w:rPr>
            </w:pPr>
            <w:r>
              <w:rPr>
                <w:sz w:val="19"/>
                <w:szCs w:val="19"/>
              </w:rPr>
              <w:t>то изменение имени реквизита приведет только к изменению текста запроса.</w:t>
            </w:r>
          </w:p>
          <w:p w:rsidR="00851D9E" w:rsidRDefault="00851D9E" w:rsidP="00851D9E">
            <w:pPr>
              <w:pStyle w:val="af9"/>
              <w:rPr>
                <w:sz w:val="19"/>
                <w:szCs w:val="19"/>
              </w:rPr>
            </w:pPr>
            <w:r>
              <w:rPr>
                <w:sz w:val="19"/>
                <w:szCs w:val="19"/>
              </w:rPr>
              <w:t>2а. Особенно внимательно следует относиться к автоматически присваиваемым псевдонимам для полей – реквизитов других полей, типа "... Касса.Валюта.Наименование...". В приведенном выше примере поле получит автоматический псевдоним </w:t>
            </w:r>
            <w:r>
              <w:rPr>
                <w:rStyle w:val="a8"/>
                <w:sz w:val="19"/>
                <w:szCs w:val="19"/>
              </w:rPr>
              <w:t>ВалютаНаименование</w:t>
            </w:r>
            <w:r>
              <w:rPr>
                <w:sz w:val="19"/>
                <w:szCs w:val="19"/>
              </w:rPr>
              <w:t>, а не </w:t>
            </w:r>
            <w:r>
              <w:rPr>
                <w:rStyle w:val="a8"/>
                <w:sz w:val="19"/>
                <w:szCs w:val="19"/>
              </w:rPr>
              <w:t>Наименование</w:t>
            </w:r>
            <w:r>
              <w:rPr>
                <w:sz w:val="19"/>
                <w:szCs w:val="19"/>
              </w:rPr>
              <w:t>.</w:t>
            </w:r>
          </w:p>
          <w:p w:rsidR="00851D9E" w:rsidRDefault="00851D9E" w:rsidP="00851D9E">
            <w:pPr>
              <w:pStyle w:val="af9"/>
              <w:rPr>
                <w:sz w:val="19"/>
                <w:szCs w:val="19"/>
              </w:rPr>
            </w:pPr>
            <w:r>
              <w:rPr>
                <w:sz w:val="19"/>
                <w:szCs w:val="19"/>
              </w:rPr>
              <w:t>2б. Следует обязательно указывать ключевое слово </w:t>
            </w:r>
            <w:r>
              <w:rPr>
                <w:rStyle w:val="a8"/>
                <w:sz w:val="19"/>
                <w:szCs w:val="19"/>
              </w:rPr>
              <w:t>КАК</w:t>
            </w:r>
            <w:r>
              <w:rPr>
                <w:sz w:val="19"/>
                <w:szCs w:val="19"/>
              </w:rPr>
              <w:t> перед псевдонимом поля источника.</w:t>
            </w:r>
          </w:p>
        </w:tc>
      </w:tr>
    </w:tbl>
    <w:p w:rsidR="00851D9E" w:rsidRDefault="00851D9E" w:rsidP="00851D9E">
      <w:r>
        <w:t>3. Текст запроса должен быть структурирован, не следует писать запрос в одну строку, даже короткий. Текст запроса должен быть нагляден, поскольку это существенно улучшает его понимание другими разработчиками.</w:t>
      </w:r>
      <w:r>
        <w:br/>
      </w:r>
      <w:r>
        <w:br/>
        <w:t>4. В запросы, сложные для понимания, в которых используются вложенные запросы, объединения или соединения рекомендуется вставлять комментарии. Комментарии, например, могут объяснять для получения каких данных используется та или иная таблица в соединении или объединении.</w:t>
      </w:r>
    </w:p>
    <w:p w:rsidR="00851D9E" w:rsidRDefault="00851D9E" w:rsidP="00851D9E">
      <w:r>
        <w:t>При этом необходимо иметь в виду, что при использовании конструктора запросов, все комментарии в запросе удаляются автоматически без предупреждения.</w:t>
      </w:r>
      <w:r>
        <w:br/>
      </w:r>
      <w:r>
        <w:br/>
        <w:t>5. При создании объекта </w:t>
      </w:r>
      <w:r>
        <w:rPr>
          <w:rStyle w:val="a8"/>
          <w:rFonts w:ascii="Verdana" w:hAnsi="Verdana"/>
          <w:color w:val="000000"/>
        </w:rPr>
        <w:t>Запрос</w:t>
      </w:r>
      <w:r>
        <w:t> рекомендуется указывать комментарии, для получения какой информации или каких иных целей будет использован данный запрос.</w:t>
      </w:r>
      <w:r>
        <w:br/>
      </w:r>
      <w:r>
        <w:br/>
        <w:t>6.1 При программной "сборке" текста запроса рекомендуется комментировать все этапы его сборки.</w:t>
      </w:r>
    </w:p>
    <w:p w:rsidR="00851D9E" w:rsidRDefault="00851D9E" w:rsidP="00851D9E">
      <w:bookmarkStart w:id="124" w:name="6.2"/>
      <w:bookmarkEnd w:id="124"/>
      <w:r>
        <w:t>6.2. Нужно стараться, чтобы каждая часть формируемого запроса могла быть открыта с помощью конструктора запросов</w:t>
      </w:r>
    </w:p>
    <w:p w:rsidR="00851D9E" w:rsidRDefault="00851D9E" w:rsidP="001E206F">
      <w:pPr>
        <w:pStyle w:val="afa"/>
        <w:numPr>
          <w:ilvl w:val="0"/>
          <w:numId w:val="94"/>
        </w:numPr>
      </w:pPr>
      <w:r>
        <w:lastRenderedPageBreak/>
        <w:t>это позволяет осуществить экспресс-проверку корректности синтаксиса запроса</w:t>
      </w:r>
    </w:p>
    <w:p w:rsidR="00851D9E" w:rsidRDefault="00851D9E" w:rsidP="001E206F">
      <w:pPr>
        <w:pStyle w:val="afa"/>
        <w:numPr>
          <w:ilvl w:val="0"/>
          <w:numId w:val="94"/>
        </w:numPr>
      </w:pPr>
      <w:r>
        <w:t>это упрощает разработку и сопровождение кода конфигурации, в том числе сторонними разработчиками</w:t>
      </w:r>
    </w:p>
    <w:p w:rsidR="00851D9E" w:rsidRDefault="00851D9E" w:rsidP="00851D9E">
      <w:r>
        <w:t>Типичные случаи программной модификации текста запроса</w:t>
      </w:r>
    </w:p>
    <w:p w:rsidR="00851D9E" w:rsidRDefault="00851D9E" w:rsidP="00851D9E">
      <w:pPr>
        <w:pStyle w:val="4"/>
      </w:pPr>
      <w:r>
        <w:t xml:space="preserve">Изменение </w:t>
      </w:r>
      <w:r w:rsidRPr="00851D9E">
        <w:t>имени</w:t>
      </w:r>
      <w:r>
        <w:t xml:space="preserve"> поля выборки или таблицы</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 ,</w:t>
      </w:r>
      <w:r>
        <w:rPr>
          <w:rFonts w:ascii="Courier New" w:hAnsi="Courier New" w:cs="Courier New"/>
          <w:color w:val="000080"/>
          <w:sz w:val="20"/>
          <w:szCs w:val="20"/>
        </w:rPr>
        <w:br/>
        <w:t>| Номенклатура. " + ИмяПоляКод + "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b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Номенклатура.Наименование  КАК Наименование,</w:t>
      </w:r>
      <w:r>
        <w:rPr>
          <w:rFonts w:ascii="Courier New" w:hAnsi="Courier New" w:cs="Courier New"/>
          <w:color w:val="000080"/>
          <w:sz w:val="20"/>
          <w:szCs w:val="20"/>
        </w:rPr>
        <w:br/>
        <w:t>| &amp;ИмяПоляКод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СтрЗаменить(ТекстЗапроса , "&amp;ИмяПоляКод ", "Номенклатура." + ИмяПоляКод);</w:t>
      </w:r>
    </w:p>
    <w:p w:rsidR="00851D9E" w:rsidRDefault="00851D9E" w:rsidP="00851D9E">
      <w:pPr>
        <w:rPr>
          <w:rFonts w:cs="Times New Roman"/>
        </w:rPr>
      </w:pPr>
      <w:r>
        <w:t>или аналогично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ТаблицаСправочника.Наименование  КАК Наименование,</w:t>
      </w:r>
      <w:r>
        <w:rPr>
          <w:rFonts w:ascii="Courier New" w:hAnsi="Courier New" w:cs="Courier New"/>
          <w:color w:val="000080"/>
          <w:sz w:val="20"/>
          <w:szCs w:val="20"/>
        </w:rPr>
        <w:br/>
        <w:t>| ТаблицаСправочника.Код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&amp;ТаблицаСправочника КАК ТаблицаСправочника";</w:t>
      </w:r>
      <w:r>
        <w:rPr>
          <w:rFonts w:ascii="Courier New" w:hAnsi="Courier New" w:cs="Courier New"/>
          <w:color w:val="000080"/>
          <w:sz w:val="20"/>
          <w:szCs w:val="20"/>
        </w:rPr>
        <w:br/>
        <w:t>ТекстЗапроса = СтрЗаменить(ТекстЗапроса , "&amp;ТаблицаСправочника", "Справочник." + ИмяСправочника);</w:t>
      </w:r>
    </w:p>
    <w:p w:rsidR="00851D9E" w:rsidRDefault="00851D9E" w:rsidP="00851D9E">
      <w:pPr>
        <w:rPr>
          <w:rFonts w:cs="Times New Roman"/>
        </w:rPr>
      </w:pPr>
      <w:r>
        <w:t>или еще один вариант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НаименованиеТовара ,</w:t>
      </w:r>
      <w:r>
        <w:rPr>
          <w:rFonts w:ascii="Courier New" w:hAnsi="Courier New" w:cs="Courier New"/>
          <w:color w:val="000080"/>
          <w:sz w:val="20"/>
          <w:szCs w:val="20"/>
        </w:rPr>
        <w:br/>
        <w:t>| ЕСТЬNULL(ТаблицаОстатков.ВНаличииОстаток,0) КАК ОстатокТовара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#ТаблицаОстатков КАК ТаблицаОстатков</w:t>
      </w:r>
      <w:r>
        <w:rPr>
          <w:rFonts w:ascii="Courier New" w:hAnsi="Courier New" w:cs="Courier New"/>
          <w:color w:val="000080"/>
          <w:sz w:val="20"/>
          <w:szCs w:val="20"/>
        </w:rPr>
        <w:br/>
        <w:t>| ПО Номенклатура.Ссылка= ТаблицаОстатков.Номенклатура";</w:t>
      </w:r>
      <w:r>
        <w:rPr>
          <w:rFonts w:ascii="Courier New" w:hAnsi="Courier New" w:cs="Courier New"/>
          <w:color w:val="000080"/>
          <w:sz w:val="20"/>
          <w:szCs w:val="20"/>
        </w:rPr>
        <w:br/>
      </w:r>
      <w:r>
        <w:rPr>
          <w:rFonts w:ascii="Courier New" w:hAnsi="Courier New" w:cs="Courier New"/>
          <w:color w:val="000080"/>
          <w:sz w:val="20"/>
          <w:szCs w:val="20"/>
        </w:rPr>
        <w:br/>
        <w:t>Если ИспользуетсяАдресноеХранение Тогда</w:t>
      </w:r>
      <w:r>
        <w:rPr>
          <w:rFonts w:ascii="Courier New" w:hAnsi="Courier New" w:cs="Courier New"/>
          <w:color w:val="000080"/>
          <w:sz w:val="20"/>
          <w:szCs w:val="20"/>
        </w:rPr>
        <w:br/>
        <w:t> ТекстЗапроса = СтрЗаменить(ТекстЗапроса , "#ТаблицаОстатков", "РегистрНакопления.ТоварыВЯчейках.Остатки");</w:t>
      </w:r>
      <w:r>
        <w:rPr>
          <w:rFonts w:ascii="Courier New" w:hAnsi="Courier New" w:cs="Courier New"/>
          <w:color w:val="000080"/>
          <w:sz w:val="20"/>
          <w:szCs w:val="20"/>
        </w:rPr>
        <w:br/>
        <w:t>Иначе</w:t>
      </w:r>
      <w:r>
        <w:rPr>
          <w:rFonts w:ascii="Courier New" w:hAnsi="Courier New" w:cs="Courier New"/>
          <w:color w:val="000080"/>
          <w:sz w:val="20"/>
          <w:szCs w:val="20"/>
        </w:rPr>
        <w:br/>
        <w:t> ТекстЗапроса = СтрЗаменить(ТекстЗапроса , "#ТаблицаОстатков", "РегистрНакопления.ТоварыНаСкладах.Остатки");</w:t>
      </w:r>
      <w:r>
        <w:rPr>
          <w:rFonts w:ascii="Courier New" w:hAnsi="Courier New" w:cs="Courier New"/>
          <w:color w:val="000080"/>
          <w:sz w:val="20"/>
          <w:szCs w:val="20"/>
        </w:rPr>
        <w:br/>
        <w:t>КонецЕсли;</w:t>
      </w:r>
    </w:p>
    <w:p w:rsidR="00851D9E" w:rsidRDefault="00851D9E" w:rsidP="00851D9E">
      <w:pPr>
        <w:pStyle w:val="4"/>
      </w:pPr>
      <w:r>
        <w:lastRenderedPageBreak/>
        <w:t xml:space="preserve">Конкатенация </w:t>
      </w:r>
      <w:r w:rsidRPr="00851D9E">
        <w:t>нескольких</w:t>
      </w:r>
      <w:r>
        <w:t xml:space="preserve"> текстов запросов в пакет</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851D9E" w:rsidRDefault="00851D9E" w:rsidP="00851D9E">
      <w:pPr>
        <w:rPr>
          <w:rFonts w:cs="Times New Roman"/>
        </w:rPr>
      </w:pPr>
      <w: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t>Или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Разделитель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ТекстыЗапросовПакета = Новый Массив;</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r>
        <w:rPr>
          <w:rFonts w:ascii="Courier New" w:hAnsi="Courier New" w:cs="Courier New"/>
          <w:color w:val="000080"/>
          <w:sz w:val="20"/>
          <w:szCs w:val="20"/>
        </w:rPr>
        <w:br/>
        <w:t>ТекстЗапроса = СтрСоединить(ТекстыЗапросовПакета, Разделитель);</w:t>
      </w:r>
    </w:p>
    <w:p w:rsidR="00851D9E" w:rsidRDefault="00851D9E" w:rsidP="00851D9E">
      <w:r>
        <w:t>См. также</w:t>
      </w:r>
    </w:p>
    <w:p w:rsidR="00851D9E" w:rsidRPr="00851D9E" w:rsidRDefault="004F69AB" w:rsidP="001E206F">
      <w:pPr>
        <w:pStyle w:val="afa"/>
        <w:numPr>
          <w:ilvl w:val="0"/>
          <w:numId w:val="95"/>
        </w:numPr>
        <w:rPr>
          <w:rFonts w:cs="Times New Roman"/>
        </w:rPr>
      </w:pPr>
      <w:hyperlink r:id="rId172" w:history="1">
        <w:r w:rsidR="00851D9E" w:rsidRPr="00851D9E">
          <w:rPr>
            <w:rStyle w:val="af8"/>
            <w:rFonts w:ascii="Verdana" w:hAnsi="Verdana"/>
            <w:sz w:val="19"/>
            <w:szCs w:val="19"/>
          </w:rPr>
          <w:t>Запросы, динамические списки и отчеты на СКД: требования по локализации</w:t>
        </w:r>
      </w:hyperlink>
    </w:p>
    <w:p w:rsidR="002550B7" w:rsidRDefault="003039D7" w:rsidP="002550B7">
      <w:pPr>
        <w:pStyle w:val="3"/>
      </w:pPr>
      <w:bookmarkStart w:id="125" w:name="_Toc31109452"/>
      <w:r>
        <w:rPr>
          <w:rFonts w:ascii="Verdana" w:hAnsi="Verdana"/>
          <w:color w:val="000000"/>
          <w:sz w:val="19"/>
          <w:szCs w:val="19"/>
        </w:rPr>
        <w:t>#STD</w:t>
      </w:r>
      <w:r w:rsidR="003071EB">
        <w:rPr>
          <w:rFonts w:ascii="Verdana" w:hAnsi="Verdana"/>
          <w:color w:val="000000"/>
          <w:sz w:val="19"/>
          <w:szCs w:val="19"/>
        </w:rPr>
        <w:t>436.</w:t>
      </w:r>
      <w:r w:rsidR="002550B7">
        <w:t>Многократное выполнение однотипных запросов</w:t>
      </w:r>
      <w:bookmarkEnd w:id="125"/>
      <w:r w:rsidR="00516517">
        <w:fldChar w:fldCharType="begin"/>
      </w:r>
      <w:r w:rsidR="00516517">
        <w:instrText xml:space="preserve"> TA \l "</w:instrText>
      </w:r>
      <w:r>
        <w:rPr>
          <w:rFonts w:ascii="Verdana" w:hAnsi="Verdana"/>
          <w:color w:val="000000"/>
          <w:sz w:val="19"/>
          <w:szCs w:val="19"/>
        </w:rPr>
        <w:instrText>#STD</w:instrText>
      </w:r>
      <w:r w:rsidR="00516517" w:rsidRPr="009A6070">
        <w:rPr>
          <w:rFonts w:ascii="Verdana" w:hAnsi="Verdana"/>
          <w:color w:val="000000"/>
          <w:sz w:val="19"/>
          <w:szCs w:val="19"/>
        </w:rPr>
        <w:instrText>436.</w:instrText>
      </w:r>
      <w:r w:rsidR="00516517" w:rsidRPr="009A6070">
        <w:instrText>Многократное выполнение однотипных запросов</w:instrText>
      </w:r>
      <w:r w:rsidR="00516517">
        <w:instrText>" \s "</w:instrText>
      </w:r>
      <w:r>
        <w:instrText>#STD</w:instrText>
      </w:r>
      <w:r w:rsidR="00516517">
        <w:instrText xml:space="preserve">436" \c 8 </w:instrText>
      </w:r>
      <w:r w:rsidR="00516517">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2550B7" w:rsidRDefault="002550B7" w:rsidP="002550B7">
      <w:r>
        <w:t>Рекомендуется получать все необходимые однотипные данные одним запросом, вместо выполнения серии запросов.</w:t>
      </w:r>
      <w:r>
        <w:br/>
      </w:r>
      <w:r>
        <w:b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ОбщийЗапрос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В(&amp;БанкиДляОбработки)");</w:t>
      </w:r>
      <w:r>
        <w:rPr>
          <w:rFonts w:ascii="Courier New" w:hAnsi="Courier New" w:cs="Courier New"/>
          <w:color w:val="000080"/>
          <w:sz w:val="20"/>
          <w:szCs w:val="20"/>
        </w:rPr>
        <w:br/>
      </w:r>
      <w:r>
        <w:rPr>
          <w:rFonts w:ascii="Courier New" w:hAnsi="Courier New" w:cs="Courier New"/>
          <w:color w:val="000080"/>
          <w:sz w:val="20"/>
          <w:szCs w:val="20"/>
        </w:rPr>
        <w:br/>
        <w:t>ОбщийЗапрос.УстановитьПараметр("БанкиДляОбработки", БанкиДляОбработки);</w:t>
      </w:r>
      <w:r>
        <w:rPr>
          <w:rFonts w:ascii="Courier New" w:hAnsi="Courier New" w:cs="Courier New"/>
          <w:color w:val="000080"/>
          <w:sz w:val="20"/>
          <w:szCs w:val="20"/>
        </w:rPr>
        <w:br/>
        <w:t>ВыборкаСчетов = ОбщийЗапрос.Выполнить().Выбрать();</w:t>
      </w:r>
      <w:r>
        <w:rPr>
          <w:rFonts w:ascii="Courier New" w:hAnsi="Courier New" w:cs="Courier New"/>
          <w:color w:val="000080"/>
          <w:sz w:val="20"/>
          <w:szCs w:val="20"/>
        </w:rPr>
        <w:br/>
        <w:t>Пока ВыборкаСчетов.Следующий() Цикл</w:t>
      </w:r>
      <w:r>
        <w:rPr>
          <w:rFonts w:ascii="Courier New" w:hAnsi="Courier New" w:cs="Courier New"/>
          <w:color w:val="000080"/>
          <w:sz w:val="20"/>
          <w:szCs w:val="20"/>
        </w:rPr>
        <w:br/>
        <w:t>  ОбработатьСчетаВБанке(ВыборкаСчетов.Счет);</w:t>
      </w:r>
      <w:r>
        <w:rPr>
          <w:rFonts w:ascii="Courier New" w:hAnsi="Courier New" w:cs="Courier New"/>
          <w:color w:val="000080"/>
          <w:sz w:val="20"/>
          <w:szCs w:val="20"/>
        </w:rPr>
        <w:br/>
        <w:t>КонецЦикла;</w:t>
      </w:r>
    </w:p>
    <w:p w:rsidR="002550B7" w:rsidRDefault="002550B7" w:rsidP="002550B7">
      <w:pPr>
        <w:rPr>
          <w:rFonts w:cs="Times New Roman"/>
        </w:rPr>
      </w:pPr>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ЧастныйЗапрос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 &amp;Банк");</w:t>
      </w:r>
      <w:r>
        <w:rPr>
          <w:rFonts w:ascii="Courier New" w:hAnsi="Courier New" w:cs="Courier New"/>
          <w:color w:val="000080"/>
          <w:sz w:val="20"/>
          <w:szCs w:val="20"/>
        </w:rPr>
        <w:br/>
      </w:r>
      <w:r>
        <w:rPr>
          <w:rFonts w:ascii="Courier New" w:hAnsi="Courier New" w:cs="Courier New"/>
          <w:color w:val="000080"/>
          <w:sz w:val="20"/>
          <w:szCs w:val="20"/>
        </w:rPr>
        <w:br/>
        <w:t>Для каждого Банк Из БанкиДляОбработки Цикл</w:t>
      </w:r>
      <w:r>
        <w:rPr>
          <w:rFonts w:ascii="Courier New" w:hAnsi="Courier New" w:cs="Courier New"/>
          <w:color w:val="000080"/>
          <w:sz w:val="20"/>
          <w:szCs w:val="20"/>
        </w:rPr>
        <w:br/>
        <w:t>  ЧастныйЗапрос.УстановитьПараметр("Банк", Банк);</w:t>
      </w:r>
      <w:r>
        <w:rPr>
          <w:rFonts w:ascii="Courier New" w:hAnsi="Courier New" w:cs="Courier New"/>
          <w:color w:val="000080"/>
          <w:sz w:val="20"/>
          <w:szCs w:val="20"/>
        </w:rPr>
        <w:br/>
        <w:t>  ВыборкаСчетов = ЧастныйЗапрос.Выполнить().Выбрать();</w:t>
      </w:r>
      <w:r>
        <w:rPr>
          <w:rFonts w:ascii="Courier New" w:hAnsi="Courier New" w:cs="Courier New"/>
          <w:color w:val="000080"/>
          <w:sz w:val="20"/>
          <w:szCs w:val="20"/>
        </w:rPr>
        <w:br/>
        <w:t>  Пока ВыборкаСчетов.Следующий() Цикл</w:t>
      </w:r>
      <w:r>
        <w:rPr>
          <w:rFonts w:ascii="Courier New" w:hAnsi="Courier New" w:cs="Courier New"/>
          <w:color w:val="000080"/>
          <w:sz w:val="20"/>
          <w:szCs w:val="20"/>
        </w:rPr>
        <w:br/>
      </w:r>
      <w:r>
        <w:rPr>
          <w:rFonts w:ascii="Courier New" w:hAnsi="Courier New" w:cs="Courier New"/>
          <w:color w:val="000080"/>
          <w:sz w:val="20"/>
          <w:szCs w:val="20"/>
        </w:rPr>
        <w:lastRenderedPageBreak/>
        <w:t>    ОбработатьСчетаВБанке(ВыборкаСчетов.Счет);</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2550B7" w:rsidRDefault="003039D7" w:rsidP="002550B7">
      <w:pPr>
        <w:pStyle w:val="3"/>
      </w:pPr>
      <w:bookmarkStart w:id="126" w:name="_Toc31109453"/>
      <w:r>
        <w:rPr>
          <w:rFonts w:ascii="Verdana" w:hAnsi="Verdana"/>
          <w:color w:val="000000"/>
          <w:sz w:val="19"/>
          <w:szCs w:val="19"/>
        </w:rPr>
        <w:t>#STD</w:t>
      </w:r>
      <w:r w:rsidR="003071EB">
        <w:rPr>
          <w:rFonts w:ascii="Verdana" w:hAnsi="Verdana"/>
          <w:color w:val="000000"/>
          <w:sz w:val="19"/>
          <w:szCs w:val="19"/>
        </w:rPr>
        <w:t>438.</w:t>
      </w:r>
      <w:r w:rsidR="002550B7">
        <w:t>Проверка на пустой результат выполнения запроса</w:t>
      </w:r>
      <w:bookmarkEnd w:id="126"/>
      <w:r w:rsidR="0014394A">
        <w:fldChar w:fldCharType="begin"/>
      </w:r>
      <w:r w:rsidR="0014394A">
        <w:instrText xml:space="preserve"> TA \l "</w:instrText>
      </w:r>
      <w:r w:rsidR="0014394A" w:rsidRPr="007251F7">
        <w:instrText>#STD438.ПРОВЕРКА НА ПУСТОЙ РЕЗУЛЬТАТ ВЫПОЛНЕНИЯ ЗАПРОСА</w:instrText>
      </w:r>
      <w:r w:rsidR="0014394A">
        <w:instrText xml:space="preserve">" \s "#STD438" \c 8 </w:instrText>
      </w:r>
      <w:r w:rsidR="0014394A">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3071EB" w:rsidRDefault="002550B7" w:rsidP="002550B7">
      <w:r>
        <w:t>1. Проверку того, что результат выполнения запроса не содержит строк следует выполнять с помощью метода </w:t>
      </w:r>
      <w:r>
        <w:rPr>
          <w:rStyle w:val="a8"/>
          <w:rFonts w:ascii="Verdana" w:hAnsi="Verdana"/>
          <w:color w:val="000000"/>
          <w:sz w:val="19"/>
          <w:szCs w:val="19"/>
        </w:rPr>
        <w:t>Пустой</w:t>
      </w:r>
      <w:r>
        <w:t>. Поскольку на получение выборки из результата запроса (выгрузка его в таблицу значений) будет затрачиваться дополнительное время.</w:t>
      </w:r>
    </w:p>
    <w:p w:rsidR="002550B7" w:rsidRDefault="002550B7" w:rsidP="002550B7">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Ложь;</w:t>
      </w:r>
      <w:r>
        <w:rPr>
          <w:rFonts w:ascii="Courier New" w:hAnsi="Courier New" w:cs="Courier New"/>
          <w:color w:val="000080"/>
          <w:sz w:val="20"/>
          <w:szCs w:val="20"/>
        </w:rPr>
        <w:br/>
        <w:t>КонецЕсли;</w:t>
      </w:r>
    </w:p>
    <w:p w:rsidR="002550B7" w:rsidRDefault="002550B7" w:rsidP="002550B7">
      <w:pPr>
        <w:rPr>
          <w:rFonts w:cs="Times New Roman"/>
        </w:rPr>
      </w:pPr>
      <w: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Возврат НЕ Запрос.Выполнить().Пустой()</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2550B7" w:rsidTr="00833ADB">
        <w:trPr>
          <w:tblCellSpacing w:w="15" w:type="dxa"/>
        </w:trPr>
        <w:tc>
          <w:tcPr>
            <w:tcW w:w="10430" w:type="dxa"/>
            <w:tcBorders>
              <w:top w:val="nil"/>
              <w:left w:val="nil"/>
              <w:bottom w:val="nil"/>
              <w:right w:val="nil"/>
            </w:tcBorders>
            <w:shd w:val="clear" w:color="auto" w:fill="CCFFCC"/>
            <w:vAlign w:val="center"/>
            <w:hideMark/>
          </w:tcPr>
          <w:p w:rsidR="002550B7" w:rsidRDefault="002550B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550B7" w:rsidRDefault="002550B7">
            <w:pPr>
              <w:pStyle w:val="af9"/>
              <w:rPr>
                <w:rFonts w:ascii="Verdana" w:hAnsi="Verdana"/>
                <w:sz w:val="19"/>
                <w:szCs w:val="19"/>
              </w:rPr>
            </w:pPr>
            <w:r>
              <w:rPr>
                <w:rFonts w:ascii="Verdana" w:hAnsi="Verdana"/>
                <w:sz w:val="19"/>
                <w:szCs w:val="19"/>
              </w:rPr>
              <w:t>2. В то же время если требуется выбрать (или выгрузить) результат запроса, то предварительный вызов метода </w:t>
            </w:r>
            <w:r>
              <w:rPr>
                <w:rStyle w:val="a8"/>
                <w:rFonts w:ascii="Verdana" w:hAnsi="Verdana"/>
                <w:sz w:val="19"/>
                <w:szCs w:val="19"/>
              </w:rPr>
              <w:t>Пустой</w:t>
            </w:r>
            <w:r>
              <w:rPr>
                <w:rFonts w:ascii="Verdana" w:hAnsi="Verdana"/>
                <w:sz w:val="19"/>
                <w:szCs w:val="19"/>
              </w:rPr>
              <w:t> не требуется.</w:t>
            </w:r>
            <w:r>
              <w:rPr>
                <w:rFonts w:ascii="Verdana" w:hAnsi="Verdana"/>
                <w:sz w:val="19"/>
                <w:szCs w:val="19"/>
              </w:rPr>
              <w:br/>
              <w:t>Например, вместо: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РезультатЗапроса = Запрос.Выполнить();</w:t>
            </w:r>
            <w:r>
              <w:rPr>
                <w:rFonts w:ascii="Courier New" w:hAnsi="Courier New" w:cs="Courier New"/>
                <w:color w:val="000080"/>
                <w:sz w:val="20"/>
                <w:szCs w:val="20"/>
              </w:rPr>
              <w:br/>
              <w:t>Если НЕ РезультатЗапроса.Пустой() Тогда // избыточный вызов</w:t>
            </w:r>
            <w:r>
              <w:rPr>
                <w:rFonts w:ascii="Courier New" w:hAnsi="Courier New" w:cs="Courier New"/>
                <w:color w:val="000080"/>
                <w:sz w:val="20"/>
                <w:szCs w:val="20"/>
              </w:rPr>
              <w:br/>
              <w:t>  Выборка = РезультатЗапроса.Выбрать(); </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t>  ...</w:t>
            </w:r>
          </w:p>
          <w:p w:rsidR="002550B7" w:rsidRDefault="002550B7">
            <w:pPr>
              <w:pStyle w:val="af9"/>
              <w:rPr>
                <w:rFonts w:ascii="Verdana" w:hAnsi="Verdana"/>
                <w:sz w:val="19"/>
                <w:szCs w:val="19"/>
              </w:rPr>
            </w:pPr>
            <w:r>
              <w:rPr>
                <w:rFonts w:ascii="Verdana" w:hAnsi="Verdana"/>
                <w:sz w:val="19"/>
                <w:szCs w:val="19"/>
              </w:rPr>
              <w:t>правильно: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Пока Выборка.Следующий() Цикл</w:t>
            </w:r>
            <w:r>
              <w:rPr>
                <w:rFonts w:ascii="Courier New" w:hAnsi="Courier New" w:cs="Courier New"/>
                <w:color w:val="000080"/>
                <w:sz w:val="20"/>
                <w:szCs w:val="20"/>
              </w:rPr>
              <w:br/>
              <w:t>...</w:t>
            </w:r>
          </w:p>
        </w:tc>
      </w:tr>
    </w:tbl>
    <w:p w:rsidR="00B530E2" w:rsidRDefault="003039D7" w:rsidP="00B530E2">
      <w:pPr>
        <w:pStyle w:val="3"/>
      </w:pPr>
      <w:bookmarkStart w:id="127" w:name="_Toc31109454"/>
      <w:r>
        <w:rPr>
          <w:rFonts w:ascii="Verdana" w:hAnsi="Verdana"/>
          <w:color w:val="000000"/>
          <w:sz w:val="19"/>
          <w:szCs w:val="19"/>
        </w:rPr>
        <w:t>#STD</w:t>
      </w:r>
      <w:r w:rsidR="003071EB">
        <w:rPr>
          <w:rFonts w:ascii="Verdana" w:hAnsi="Verdana"/>
          <w:color w:val="000000"/>
          <w:sz w:val="19"/>
          <w:szCs w:val="19"/>
        </w:rPr>
        <w:t>435.</w:t>
      </w:r>
      <w:r w:rsidR="00B530E2">
        <w:t>Ограничение на использование конструкции "ПОЛНОЕ ВНЕШНЕЕ СОЕДИНЕНИЕ" в запросах</w:t>
      </w:r>
      <w:bookmarkEnd w:id="127"/>
      <w:r w:rsidR="0014394A">
        <w:fldChar w:fldCharType="begin"/>
      </w:r>
      <w:r w:rsidR="0014394A">
        <w:instrText xml:space="preserve"> TA \l "</w:instrText>
      </w:r>
      <w:r w:rsidR="0014394A" w:rsidRPr="007251F7">
        <w:instrText xml:space="preserve">#STD435.ОГРАНИЧЕНИЕ НА ИСПОЛЬЗОВАНИЕ КОНСТРУКЦИИ </w:instrText>
      </w:r>
      <w:r w:rsidR="0014394A">
        <w:rPr>
          <w:caps w:val="0"/>
          <w:color w:val="auto"/>
          <w:spacing w:val="0"/>
          <w:sz w:val="22"/>
          <w:szCs w:val="22"/>
          <w:lang w:eastAsia="ru-RU"/>
        </w:rPr>
        <w:instrText>\</w:instrText>
      </w:r>
      <w:r w:rsidR="0014394A" w:rsidRPr="007251F7">
        <w:instrText>"ПОЛНОЕ ВНЕШНЕЕ СОЕДИНЕНИЕ</w:instrText>
      </w:r>
      <w:r w:rsidR="0014394A">
        <w:rPr>
          <w:caps w:val="0"/>
          <w:color w:val="auto"/>
          <w:spacing w:val="0"/>
          <w:sz w:val="22"/>
          <w:szCs w:val="22"/>
          <w:lang w:eastAsia="ru-RU"/>
        </w:rPr>
        <w:instrText>\</w:instrText>
      </w:r>
      <w:r w:rsidR="0014394A" w:rsidRPr="007251F7">
        <w:instrText>" В ЗАПРОСАХ</w:instrText>
      </w:r>
      <w:r w:rsidR="0014394A">
        <w:instrText xml:space="preserve">" \s "#STD435" \c 8 </w:instrText>
      </w:r>
      <w:r w:rsidR="0014394A">
        <w:fldChar w:fldCharType="end"/>
      </w:r>
    </w:p>
    <w:p w:rsidR="00B530E2" w:rsidRPr="00B530E2" w:rsidRDefault="00B530E2" w:rsidP="00B530E2">
      <w:pPr>
        <w:rPr>
          <w:rStyle w:val="ad"/>
        </w:rPr>
      </w:pPr>
      <w:r w:rsidRPr="00B530E2">
        <w:rPr>
          <w:rStyle w:val="ad"/>
        </w:rPr>
        <w:t>Область применения: управляемое приложение, мобильное приложение, обычное приложение.</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B530E2" w:rsidTr="00B530E2">
        <w:trPr>
          <w:tblCellSpacing w:w="15" w:type="dxa"/>
        </w:trPr>
        <w:tc>
          <w:tcPr>
            <w:tcW w:w="21600" w:type="dxa"/>
            <w:tcBorders>
              <w:top w:val="nil"/>
              <w:left w:val="nil"/>
              <w:bottom w:val="nil"/>
              <w:right w:val="nil"/>
            </w:tcBorders>
            <w:shd w:val="clear" w:color="auto" w:fill="CCFFCC"/>
            <w:vAlign w:val="center"/>
            <w:hideMark/>
          </w:tcPr>
          <w:p w:rsidR="00B530E2" w:rsidRDefault="00B530E2">
            <w:pPr>
              <w:pStyle w:val="af9"/>
              <w:jc w:val="right"/>
              <w:rPr>
                <w:sz w:val="19"/>
                <w:szCs w:val="19"/>
              </w:rPr>
            </w:pPr>
            <w:r>
              <w:rPr>
                <w:rStyle w:val="a9"/>
                <w:sz w:val="19"/>
                <w:szCs w:val="19"/>
              </w:rPr>
              <w:t>Методическая рекомендация (полезный совет)</w:t>
            </w:r>
          </w:p>
          <w:p w:rsidR="00B530E2" w:rsidRDefault="00B530E2">
            <w:pPr>
              <w:pStyle w:val="af9"/>
              <w:rPr>
                <w:sz w:val="19"/>
                <w:szCs w:val="19"/>
              </w:rPr>
            </w:pPr>
            <w:r>
              <w:rPr>
                <w:sz w:val="19"/>
                <w:szCs w:val="19"/>
              </w:rPr>
              <w:t>1.1. При разработке текстов запросов следует иметь в виду, что при работе в клиент-серверном варианте, когда в качестве СУБД используется </w:t>
            </w:r>
            <w:r>
              <w:rPr>
                <w:rStyle w:val="a8"/>
                <w:sz w:val="19"/>
                <w:szCs w:val="19"/>
              </w:rPr>
              <w:t>PostgreSQL</w:t>
            </w:r>
            <w:r>
              <w:rPr>
                <w:sz w:val="19"/>
                <w:szCs w:val="19"/>
              </w:rPr>
              <w:t>, производительность выполнения запросов с конструкцией</w:t>
            </w:r>
            <w:r>
              <w:rPr>
                <w:rStyle w:val="a8"/>
                <w:sz w:val="19"/>
                <w:szCs w:val="19"/>
              </w:rPr>
              <w:t> ПОЛНОЕ ВНЕШНЕЕ СОЕДИНЕНИЕ</w:t>
            </w:r>
            <w:r>
              <w:rPr>
                <w:sz w:val="19"/>
                <w:szCs w:val="19"/>
              </w:rPr>
              <w:t> значительно снижается. В особенности это касается случаев, когда в запросе встречаются две и более таких конструкций.</w:t>
            </w:r>
          </w:p>
          <w:p w:rsidR="00B530E2" w:rsidRDefault="00B530E2">
            <w:pPr>
              <w:pStyle w:val="af9"/>
              <w:rPr>
                <w:sz w:val="19"/>
                <w:szCs w:val="19"/>
              </w:rPr>
            </w:pPr>
            <w:r>
              <w:rPr>
                <w:sz w:val="19"/>
                <w:szCs w:val="19"/>
              </w:rPr>
              <w:lastRenderedPageBreak/>
              <w:t>Поэтому в общем случае не рекомендуется использовать конструкцию </w:t>
            </w:r>
            <w:r>
              <w:rPr>
                <w:rStyle w:val="a8"/>
                <w:sz w:val="19"/>
                <w:szCs w:val="19"/>
              </w:rPr>
              <w:t>ПОЛНОЕ ВНЕШНЕЕ СОЕДИНЕНИЕ</w:t>
            </w:r>
            <w:r>
              <w:rPr>
                <w:sz w:val="19"/>
                <w:szCs w:val="19"/>
              </w:rPr>
              <w:t> в запросах. И в тех случаях, где это возможно, рекомендуется переписать текст исходного запроса без использования этой конструкции.</w:t>
            </w:r>
          </w:p>
          <w:p w:rsidR="00B530E2" w:rsidRDefault="00B530E2">
            <w:pPr>
              <w:pStyle w:val="af9"/>
              <w:rPr>
                <w:sz w:val="19"/>
                <w:szCs w:val="19"/>
              </w:rPr>
            </w:pPr>
            <w:r>
              <w:rPr>
                <w:sz w:val="19"/>
                <w:szCs w:val="19"/>
              </w:rPr>
              <w:t>Например, следующий запрос:</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ЕСТЬNULL(ПланПродаж.Номенклатура, ФактическиеПродажи.Номенклатура) КАК Номенклатура,</w:t>
            </w:r>
            <w:r>
              <w:rPr>
                <w:rFonts w:ascii="Courier New" w:hAnsi="Courier New" w:cs="Courier New"/>
                <w:color w:val="000080"/>
                <w:sz w:val="20"/>
                <w:szCs w:val="20"/>
              </w:rPr>
              <w:br/>
              <w:t> ЕСТЬNULL(ПланПродаж.Сумма, 0) КАК СуммаПлан,</w:t>
            </w:r>
            <w:r>
              <w:rPr>
                <w:rFonts w:ascii="Courier New" w:hAnsi="Courier New" w:cs="Courier New"/>
                <w:color w:val="000080"/>
                <w:sz w:val="20"/>
                <w:szCs w:val="20"/>
              </w:rPr>
              <w:br/>
              <w:t> ЕСТЬNULL(ФактическиеПродажи.Сумма, 0)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ПОЛНОЕ СОЕДИНЕНИЕ ФактическиеПродажи КАК ФактическиеПродажи</w:t>
            </w:r>
            <w:r>
              <w:rPr>
                <w:rFonts w:ascii="Courier New" w:hAnsi="Courier New" w:cs="Courier New"/>
                <w:color w:val="000080"/>
                <w:sz w:val="20"/>
                <w:szCs w:val="20"/>
              </w:rPr>
              <w:br/>
              <w:t>  ПО ПланПродаж.Номенклатура = ФактическиеПродажи.Номенклатура</w:t>
            </w:r>
          </w:p>
          <w:p w:rsidR="00B530E2" w:rsidRDefault="00B530E2">
            <w:pPr>
              <w:pStyle w:val="af9"/>
              <w:rPr>
                <w:sz w:val="19"/>
                <w:szCs w:val="19"/>
              </w:rPr>
            </w:pPr>
            <w:r>
              <w:rPr>
                <w:sz w:val="19"/>
                <w:szCs w:val="19"/>
              </w:rPr>
              <w:t>может быть реализован без конструкции  </w:t>
            </w:r>
            <w:r>
              <w:rPr>
                <w:rStyle w:val="a8"/>
                <w:sz w:val="19"/>
                <w:szCs w:val="19"/>
              </w:rPr>
              <w:t>ПОЛНОЕ [ВНЕШНЕЕ] СОЕДИНЕНИЕ</w:t>
            </w:r>
            <w:r>
              <w:rPr>
                <w:sz w:val="19"/>
                <w:szCs w:val="19"/>
              </w:rPr>
              <w:t> следующим образом:</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ПланФактПродаж.Номенклатура КАК Номенклатура,</w:t>
            </w:r>
            <w:r>
              <w:rPr>
                <w:rFonts w:ascii="Courier New" w:hAnsi="Courier New" w:cs="Courier New"/>
                <w:color w:val="000080"/>
                <w:sz w:val="20"/>
                <w:szCs w:val="20"/>
              </w:rPr>
              <w:br/>
              <w:t> СУММА(ПланФактПродаж.СуммаПлан) КАК СуммаПлан,</w:t>
            </w:r>
            <w:r>
              <w:rPr>
                <w:rFonts w:ascii="Courier New" w:hAnsi="Courier New" w:cs="Courier New"/>
                <w:color w:val="000080"/>
                <w:sz w:val="20"/>
                <w:szCs w:val="20"/>
              </w:rPr>
              <w:br/>
              <w:t> СУММА(ПланФактПродаж.СуммаФакт)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(ВЫБРАТЬ</w:t>
            </w:r>
            <w:r>
              <w:rPr>
                <w:rFonts w:ascii="Courier New" w:hAnsi="Courier New" w:cs="Courier New"/>
                <w:color w:val="000080"/>
                <w:sz w:val="20"/>
                <w:szCs w:val="20"/>
              </w:rPr>
              <w:br/>
              <w:t>  ПланПродаж.Номенклатура КАК Номенклатура,</w:t>
            </w:r>
            <w:r>
              <w:rPr>
                <w:rFonts w:ascii="Courier New" w:hAnsi="Courier New" w:cs="Courier New"/>
                <w:color w:val="000080"/>
                <w:sz w:val="20"/>
                <w:szCs w:val="20"/>
              </w:rPr>
              <w:br/>
              <w:t>  ПланПродаж.Сумма КАК СуммаПлан,</w:t>
            </w:r>
            <w:r>
              <w:rPr>
                <w:rFonts w:ascii="Courier New" w:hAnsi="Courier New" w:cs="Courier New"/>
                <w:color w:val="000080"/>
                <w:sz w:val="20"/>
                <w:szCs w:val="20"/>
              </w:rPr>
              <w:br/>
              <w:t>  0 КАК СуммаФакт</w:t>
            </w:r>
            <w:r>
              <w:rPr>
                <w:rFonts w:ascii="Courier New" w:hAnsi="Courier New" w:cs="Courier New"/>
                <w:color w:val="000080"/>
                <w:sz w:val="20"/>
                <w:szCs w:val="20"/>
              </w:rPr>
              <w:br/>
              <w:t> 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w:t>
            </w:r>
            <w:r>
              <w:rPr>
                <w:rFonts w:ascii="Courier New" w:hAnsi="Courier New" w:cs="Courier New"/>
                <w:color w:val="000080"/>
                <w:sz w:val="20"/>
                <w:szCs w:val="20"/>
              </w:rPr>
              <w:br/>
              <w:t> ОБЪЕДИНИТЬ ВСЕ</w:t>
            </w:r>
            <w:r>
              <w:rPr>
                <w:rFonts w:ascii="Courier New" w:hAnsi="Courier New" w:cs="Courier New"/>
                <w:color w:val="000080"/>
                <w:sz w:val="20"/>
                <w:szCs w:val="20"/>
              </w:rPr>
              <w:br/>
              <w:t> </w:t>
            </w:r>
            <w:r>
              <w:rPr>
                <w:rFonts w:ascii="Courier New" w:hAnsi="Courier New" w:cs="Courier New"/>
                <w:color w:val="000080"/>
                <w:sz w:val="20"/>
                <w:szCs w:val="20"/>
              </w:rPr>
              <w:br/>
              <w:t> ВЫБРАТЬ</w:t>
            </w:r>
            <w:r>
              <w:rPr>
                <w:rFonts w:ascii="Courier New" w:hAnsi="Courier New" w:cs="Courier New"/>
                <w:color w:val="000080"/>
                <w:sz w:val="20"/>
                <w:szCs w:val="20"/>
              </w:rPr>
              <w:br/>
              <w:t>  ФактическиеПродажи.Номенклатура,</w:t>
            </w:r>
            <w:r>
              <w:rPr>
                <w:rFonts w:ascii="Courier New" w:hAnsi="Courier New" w:cs="Courier New"/>
                <w:color w:val="000080"/>
                <w:sz w:val="20"/>
                <w:szCs w:val="20"/>
              </w:rPr>
              <w:br/>
              <w:t>  0,</w:t>
            </w:r>
            <w:r>
              <w:rPr>
                <w:rFonts w:ascii="Courier New" w:hAnsi="Courier New" w:cs="Courier New"/>
                <w:color w:val="000080"/>
                <w:sz w:val="20"/>
                <w:szCs w:val="20"/>
              </w:rPr>
              <w:br/>
              <w:t>  ФактическиеПродажи.Сумма</w:t>
            </w:r>
            <w:r>
              <w:rPr>
                <w:rFonts w:ascii="Courier New" w:hAnsi="Courier New" w:cs="Courier New"/>
                <w:color w:val="000080"/>
                <w:sz w:val="20"/>
                <w:szCs w:val="20"/>
              </w:rPr>
              <w:br/>
              <w:t> ИЗ</w:t>
            </w:r>
            <w:r>
              <w:rPr>
                <w:rFonts w:ascii="Courier New" w:hAnsi="Courier New" w:cs="Courier New"/>
                <w:color w:val="000080"/>
                <w:sz w:val="20"/>
                <w:szCs w:val="20"/>
              </w:rPr>
              <w:br/>
              <w:t>  ФактическиеПродажи КАК ФактическиеПродажи) КАК ПланФактПродаж</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СГРУППИРОВАТЬ ПО</w:t>
            </w:r>
            <w:r>
              <w:rPr>
                <w:rFonts w:ascii="Courier New" w:hAnsi="Courier New" w:cs="Courier New"/>
                <w:color w:val="000080"/>
                <w:sz w:val="20"/>
                <w:szCs w:val="20"/>
              </w:rPr>
              <w:br/>
              <w:t> ПланФактПродаж.Номенклатура</w:t>
            </w:r>
          </w:p>
          <w:p w:rsidR="00B530E2" w:rsidRDefault="00B530E2">
            <w:pPr>
              <w:pStyle w:val="af9"/>
              <w:rPr>
                <w:sz w:val="19"/>
                <w:szCs w:val="19"/>
              </w:rPr>
            </w:pPr>
            <w:r>
              <w:rPr>
                <w:sz w:val="19"/>
                <w:szCs w:val="19"/>
              </w:rPr>
              <w:t>1.2. Исключение составляют случаи, когда текст исходного запроса не может быть переписан без использования конструкции </w:t>
            </w:r>
            <w:r>
              <w:rPr>
                <w:rStyle w:val="a8"/>
                <w:sz w:val="19"/>
                <w:szCs w:val="19"/>
              </w:rPr>
              <w:t>ПОЛНОЕ ВНЕШНЕЕ СОЕДИНЕНИЕ</w:t>
            </w:r>
            <w:r>
              <w:rPr>
                <w:sz w:val="19"/>
                <w:szCs w:val="19"/>
              </w:rPr>
              <w:t> по объективным причинам. Следует иметь в виду, что при выполнении данной конструкции на СУБД </w:t>
            </w:r>
            <w:r>
              <w:rPr>
                <w:rStyle w:val="a8"/>
                <w:sz w:val="19"/>
                <w:szCs w:val="19"/>
              </w:rPr>
              <w:t>PostgreSQL</w:t>
            </w:r>
            <w:r>
              <w:rPr>
                <w:sz w:val="19"/>
                <w:szCs w:val="19"/>
              </w:rPr>
              <w:t> она автоматически заменяется платформой </w:t>
            </w:r>
            <w:r>
              <w:rPr>
                <w:rStyle w:val="a8"/>
                <w:sz w:val="19"/>
                <w:szCs w:val="19"/>
              </w:rPr>
              <w:t>1С:Предприятие</w:t>
            </w:r>
            <w:r>
              <w:rPr>
                <w:sz w:val="19"/>
                <w:szCs w:val="19"/>
              </w:rPr>
              <w:t> на эквивалентную, которая может быть исполнена в СУБД </w:t>
            </w:r>
            <w:r>
              <w:rPr>
                <w:rStyle w:val="a8"/>
                <w:sz w:val="19"/>
                <w:szCs w:val="19"/>
              </w:rPr>
              <w:t>PostgreSQL</w:t>
            </w:r>
            <w:r>
              <w:rPr>
                <w:sz w:val="19"/>
                <w:szCs w:val="19"/>
              </w:rPr>
              <w:t>. При этом сохраняются все атрибуты запроса, такие как модификаторы </w:t>
            </w:r>
            <w:r>
              <w:rPr>
                <w:rStyle w:val="a8"/>
                <w:sz w:val="19"/>
                <w:szCs w:val="19"/>
              </w:rPr>
              <w:t>ПЕРВЫЕ</w:t>
            </w:r>
            <w:r>
              <w:rPr>
                <w:sz w:val="19"/>
                <w:szCs w:val="19"/>
              </w:rPr>
              <w:t>, </w:t>
            </w:r>
            <w:r>
              <w:rPr>
                <w:rStyle w:val="a8"/>
                <w:sz w:val="19"/>
                <w:szCs w:val="19"/>
              </w:rPr>
              <w:t>РАЗЛИЧНЫЕ</w:t>
            </w:r>
            <w:r>
              <w:rPr>
                <w:sz w:val="19"/>
                <w:szCs w:val="19"/>
              </w:rPr>
              <w:t>, а также </w:t>
            </w:r>
            <w:r>
              <w:rPr>
                <w:rStyle w:val="a8"/>
                <w:sz w:val="19"/>
                <w:szCs w:val="19"/>
              </w:rPr>
              <w:t>УПОРЯДОЧИТЬ ПО</w:t>
            </w:r>
            <w:r>
              <w:rPr>
                <w:sz w:val="19"/>
                <w:szCs w:val="19"/>
              </w:rPr>
              <w:t>. В таких случаях не следует "механически" заменять конструкцию </w:t>
            </w:r>
            <w:r>
              <w:rPr>
                <w:rStyle w:val="a8"/>
                <w:sz w:val="19"/>
                <w:szCs w:val="19"/>
              </w:rPr>
              <w:t>ПОЛНОЕ ВНЕШНЕЕ СОЕДИНЕНИЕ</w:t>
            </w:r>
            <w:r>
              <w:rPr>
                <w:sz w:val="19"/>
                <w:szCs w:val="19"/>
              </w:rPr>
              <w:t> только с той целью, чтобы от нее избавиться в тексте запроса.</w:t>
            </w:r>
          </w:p>
        </w:tc>
      </w:tr>
    </w:tbl>
    <w:p w:rsidR="00B530E2" w:rsidRDefault="00B530E2" w:rsidP="00B530E2">
      <w:r>
        <w:lastRenderedPageBreak/>
        <w:t>2. Не допускается одновременно использовать конструкцию </w:t>
      </w:r>
      <w:r>
        <w:rPr>
          <w:rStyle w:val="a8"/>
          <w:rFonts w:ascii="Verdana" w:hAnsi="Verdana"/>
          <w:color w:val="000000"/>
        </w:rPr>
        <w:t>ПОЛНОЕ СОЕДИНЕНИЕ</w:t>
      </w:r>
      <w:r>
        <w:t> и обращение к табличным частям из раздела </w:t>
      </w:r>
      <w:r>
        <w:rPr>
          <w:rStyle w:val="a8"/>
          <w:rFonts w:ascii="Verdana" w:hAnsi="Verdana"/>
          <w:color w:val="000000"/>
        </w:rPr>
        <w:t>ВЫБРАТЬ</w:t>
      </w:r>
      <w:r>
        <w:t>.</w:t>
      </w:r>
    </w:p>
    <w:p w:rsidR="00B530E2" w:rsidRDefault="00B530E2" w:rsidP="00B530E2">
      <w:r>
        <w:t>Данное требование продиктовано особенностью выполнения подобных запросов на СУБД </w:t>
      </w:r>
      <w:r>
        <w:rPr>
          <w:rStyle w:val="a8"/>
          <w:rFonts w:ascii="Verdana" w:hAnsi="Verdana"/>
          <w:color w:val="000000"/>
        </w:rPr>
        <w:t>PostgreSQL</w:t>
      </w:r>
      <w:r>
        <w:t> и необходимостью переносимости прикладных решений на эту СУБД.</w:t>
      </w:r>
    </w:p>
    <w:p w:rsidR="00B530E2" w:rsidRDefault="00B530E2" w:rsidP="00B530E2">
      <w:pPr>
        <w:rPr>
          <w:rFonts w:ascii="Arial" w:hAnsi="Arial" w:cs="Arial"/>
          <w:sz w:val="24"/>
          <w:szCs w:val="24"/>
        </w:rPr>
      </w:pPr>
      <w:r>
        <w:rPr>
          <w:rFonts w:ascii="Arial" w:hAnsi="Arial" w:cs="Arial"/>
          <w:sz w:val="24"/>
          <w:szCs w:val="24"/>
        </w:rPr>
        <w:t>См. также</w:t>
      </w:r>
    </w:p>
    <w:p w:rsidR="00B530E2" w:rsidRPr="00B530E2" w:rsidRDefault="004F69AB" w:rsidP="001E206F">
      <w:pPr>
        <w:pStyle w:val="afa"/>
        <w:numPr>
          <w:ilvl w:val="0"/>
          <w:numId w:val="95"/>
        </w:numPr>
        <w:rPr>
          <w:rFonts w:cs="Times New Roman"/>
        </w:rPr>
      </w:pPr>
      <w:hyperlink r:id="rId173" w:history="1">
        <w:r w:rsidR="00B530E2" w:rsidRPr="00B530E2">
          <w:rPr>
            <w:rStyle w:val="af8"/>
            <w:rFonts w:ascii="Verdana" w:hAnsi="Verdana"/>
          </w:rPr>
          <w:t>Общие требования к конфигурации</w:t>
        </w:r>
      </w:hyperlink>
    </w:p>
    <w:p w:rsidR="00C93F7E" w:rsidRDefault="003039D7" w:rsidP="00C93F7E">
      <w:pPr>
        <w:pStyle w:val="3"/>
      </w:pPr>
      <w:bookmarkStart w:id="128" w:name="_Toc31109455"/>
      <w:r>
        <w:rPr>
          <w:rFonts w:ascii="Verdana" w:hAnsi="Verdana"/>
          <w:color w:val="000000"/>
          <w:sz w:val="19"/>
          <w:szCs w:val="19"/>
        </w:rPr>
        <w:lastRenderedPageBreak/>
        <w:t>#STD</w:t>
      </w:r>
      <w:r w:rsidR="003071EB">
        <w:rPr>
          <w:rFonts w:ascii="Verdana" w:hAnsi="Verdana"/>
          <w:color w:val="000000"/>
          <w:sz w:val="19"/>
          <w:szCs w:val="19"/>
        </w:rPr>
        <w:t>434.</w:t>
      </w:r>
      <w:r w:rsidR="00C93F7E">
        <w:t>Использование ключевых слов "ОБЪЕДИНИТЬ" и "ОБЪЕДИНИТЬ ВСЕ" в запросах</w:t>
      </w:r>
      <w:bookmarkEnd w:id="128"/>
      <w:r w:rsidR="0014394A">
        <w:fldChar w:fldCharType="begin"/>
      </w:r>
      <w:r w:rsidR="0014394A">
        <w:instrText xml:space="preserve"> TA \l "</w:instrText>
      </w:r>
      <w:r w:rsidR="0014394A" w:rsidRPr="007251F7">
        <w:instrText xml:space="preserve">#STD434.ИСПОЛЬЗОВАНИЕ КЛЮЧЕВЫХ СЛОВ </w:instrText>
      </w:r>
      <w:r w:rsidR="0014394A">
        <w:rPr>
          <w:caps w:val="0"/>
          <w:color w:val="auto"/>
          <w:spacing w:val="0"/>
          <w:sz w:val="22"/>
          <w:szCs w:val="22"/>
          <w:lang w:eastAsia="ru-RU"/>
        </w:rPr>
        <w:instrText>\</w:instrText>
      </w:r>
      <w:r w:rsidR="0014394A" w:rsidRPr="007251F7">
        <w:instrText>"ОБЪЕДИНИТЬ</w:instrText>
      </w:r>
      <w:r w:rsidR="0014394A">
        <w:rPr>
          <w:caps w:val="0"/>
          <w:color w:val="auto"/>
          <w:spacing w:val="0"/>
          <w:sz w:val="22"/>
          <w:szCs w:val="22"/>
          <w:lang w:eastAsia="ru-RU"/>
        </w:rPr>
        <w:instrText>\</w:instrText>
      </w:r>
      <w:r w:rsidR="0014394A" w:rsidRPr="007251F7">
        <w:instrText xml:space="preserve">" И </w:instrText>
      </w:r>
      <w:r w:rsidR="0014394A">
        <w:rPr>
          <w:caps w:val="0"/>
          <w:color w:val="auto"/>
          <w:spacing w:val="0"/>
          <w:sz w:val="22"/>
          <w:szCs w:val="22"/>
          <w:lang w:eastAsia="ru-RU"/>
        </w:rPr>
        <w:instrText>\</w:instrText>
      </w:r>
      <w:r w:rsidR="0014394A" w:rsidRPr="007251F7">
        <w:instrText>"ОБЪЕДИНИТЬ ВСЕ</w:instrText>
      </w:r>
      <w:r w:rsidR="0014394A">
        <w:rPr>
          <w:caps w:val="0"/>
          <w:color w:val="auto"/>
          <w:spacing w:val="0"/>
          <w:sz w:val="22"/>
          <w:szCs w:val="22"/>
          <w:lang w:eastAsia="ru-RU"/>
        </w:rPr>
        <w:instrText>\</w:instrText>
      </w:r>
      <w:r w:rsidR="0014394A" w:rsidRPr="007251F7">
        <w:instrText>" В ЗАПРОСАХ</w:instrText>
      </w:r>
      <w:r w:rsidR="0014394A">
        <w:instrText xml:space="preserve">" \s "#STD434" \c 8 </w:instrText>
      </w:r>
      <w:r w:rsidR="0014394A">
        <w:fldChar w:fldCharType="end"/>
      </w:r>
    </w:p>
    <w:p w:rsidR="00C93F7E" w:rsidRPr="00C93F7E" w:rsidRDefault="00C93F7E" w:rsidP="00C93F7E">
      <w:pPr>
        <w:rPr>
          <w:rStyle w:val="ad"/>
        </w:rPr>
      </w:pPr>
      <w:r w:rsidRPr="00C93F7E">
        <w:rPr>
          <w:rStyle w:val="ad"/>
        </w:rPr>
        <w:t>Область применения: управляемое приложение, мобильное приложение, обычное приложение.</w:t>
      </w:r>
    </w:p>
    <w:p w:rsidR="00C93F7E" w:rsidRDefault="00C93F7E" w:rsidP="00C93F7E">
      <w:r>
        <w:t>В общем случае, при объединении в запросе результатов нескольких запросов следует использовать конструкцию </w:t>
      </w:r>
      <w:r>
        <w:rPr>
          <w:rStyle w:val="a8"/>
          <w:rFonts w:ascii="Verdana" w:hAnsi="Verdana"/>
          <w:color w:val="000000"/>
        </w:rPr>
        <w:t>ОБЪЕДИНИТЬ ВСЕ</w:t>
      </w:r>
      <w:r>
        <w:t>, а не </w:t>
      </w:r>
      <w:r>
        <w:rPr>
          <w:rStyle w:val="a8"/>
          <w:rFonts w:ascii="Verdana" w:hAnsi="Verdana"/>
          <w:color w:val="000000"/>
        </w:rPr>
        <w:t>ОБЪЕДИНИТЬ</w:t>
      </w:r>
      <w:r>
        <w:t>. Поскольку во втором варианте, при объединении запросов полностью одинаковые строки заменяются одной, на что затрачивается дополнительное время, даже в случаях, когда одинаковых строк в запросах заведомо быть не может.</w:t>
      </w:r>
    </w:p>
    <w:p w:rsidR="003071EB" w:rsidRDefault="00C93F7E" w:rsidP="00C93F7E">
      <w:r>
        <w:t>Исключением являются ситуации, когда выполнение замены нескольких одинаковых строк одной является необходимым условием выполнения запроса.</w:t>
      </w:r>
    </w:p>
    <w:p w:rsidR="00C93F7E" w:rsidRDefault="00C93F7E" w:rsidP="00C93F7E">
      <w:r>
        <w:t>Правильно:</w:t>
      </w:r>
    </w:p>
    <w:p w:rsidR="00C93F7E" w:rsidRDefault="00C93F7E" w:rsidP="00C93F7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ПоступлениеТоваровУслуг.Ссылка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Документ.ПоступлениеТоваровУслуг КАК ПоступлениеТоваровУслуг</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ВЫБРАТЬ</w:t>
      </w:r>
      <w:r>
        <w:rPr>
          <w:rFonts w:ascii="Courier New" w:hAnsi="Courier New" w:cs="Courier New"/>
          <w:color w:val="000080"/>
          <w:sz w:val="20"/>
          <w:szCs w:val="20"/>
        </w:rPr>
        <w:br/>
        <w:t>РеализацияТоваровУслуг.Ссылка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Документ.РеализацияТоваровУслуг КАК РеализацияТоваровУслуг</w:t>
      </w:r>
    </w:p>
    <w:p w:rsidR="00C93F7E" w:rsidRDefault="00C93F7E" w:rsidP="00C93F7E">
      <w:pPr>
        <w:rPr>
          <w:rFonts w:cs="Times New Roman"/>
        </w:rPr>
      </w:pPr>
      <w:r>
        <w:t>Неправильно:</w:t>
      </w:r>
    </w:p>
    <w:p w:rsidR="00C93F7E" w:rsidRDefault="00C93F7E" w:rsidP="00C93F7E">
      <w:pPr>
        <w:pStyle w:val="programtext"/>
        <w:rPr>
          <w:rFonts w:ascii="Courier New" w:hAnsi="Courier New" w:cs="Courier New"/>
          <w:color w:val="000080"/>
          <w:sz w:val="20"/>
          <w:szCs w:val="20"/>
        </w:rPr>
      </w:pPr>
      <w:r>
        <w:rPr>
          <w:rFonts w:ascii="Verdana" w:hAnsi="Verdana" w:cs="Courier New"/>
          <w:color w:val="000080"/>
          <w:sz w:val="20"/>
          <w:szCs w:val="20"/>
        </w:rPr>
        <w:t>ВЫБРАТЬ</w:t>
      </w:r>
      <w:r>
        <w:rPr>
          <w:rFonts w:ascii="Verdana" w:hAnsi="Verdana" w:cs="Courier New"/>
          <w:color w:val="000080"/>
          <w:sz w:val="20"/>
          <w:szCs w:val="20"/>
        </w:rPr>
        <w:br/>
        <w:t>ПоступлениеТоваровУслуг.Ссылка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Документ.ПоступлениеТоваровУслуг КАК ПоступлениеТоваровУслуг</w:t>
      </w:r>
      <w:r>
        <w:rPr>
          <w:rFonts w:ascii="Verdana" w:hAnsi="Verdana" w:cs="Courier New"/>
          <w:color w:val="000080"/>
          <w:sz w:val="20"/>
          <w:szCs w:val="20"/>
        </w:rPr>
        <w:br/>
      </w:r>
      <w:r>
        <w:rPr>
          <w:rFonts w:ascii="Verdana" w:hAnsi="Verdana" w:cs="Courier New"/>
          <w:color w:val="000080"/>
          <w:sz w:val="20"/>
          <w:szCs w:val="20"/>
        </w:rPr>
        <w:br/>
        <w:t>ОБЪЕДИНИТЬ</w:t>
      </w:r>
      <w:r>
        <w:rPr>
          <w:rFonts w:ascii="Verdana" w:hAnsi="Verdana" w:cs="Courier New"/>
          <w:color w:val="000080"/>
          <w:sz w:val="20"/>
          <w:szCs w:val="20"/>
        </w:rPr>
        <w:br/>
      </w:r>
      <w:r>
        <w:rPr>
          <w:rFonts w:ascii="Verdana" w:hAnsi="Verdana" w:cs="Courier New"/>
          <w:color w:val="000080"/>
          <w:sz w:val="20"/>
          <w:szCs w:val="20"/>
        </w:rPr>
        <w:br/>
        <w:t>ВЫБРАТЬ</w:t>
      </w:r>
      <w:r>
        <w:rPr>
          <w:rFonts w:ascii="Verdana" w:hAnsi="Verdana" w:cs="Courier New"/>
          <w:color w:val="000080"/>
          <w:sz w:val="20"/>
          <w:szCs w:val="20"/>
        </w:rPr>
        <w:br/>
        <w:t>РеализацияТоваровУслуг.Ссылка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Документ.РеализацияТоваровУслуг КАК РеализацияТоваровУслуг</w:t>
      </w:r>
    </w:p>
    <w:p w:rsidR="00F02C46" w:rsidRDefault="003039D7" w:rsidP="00F02C46">
      <w:pPr>
        <w:pStyle w:val="3"/>
      </w:pPr>
      <w:bookmarkStart w:id="129" w:name="_Toc31109456"/>
      <w:r>
        <w:rPr>
          <w:rFonts w:ascii="Verdana" w:hAnsi="Verdana"/>
          <w:color w:val="000000"/>
          <w:sz w:val="19"/>
          <w:szCs w:val="19"/>
        </w:rPr>
        <w:t>#STD</w:t>
      </w:r>
      <w:r w:rsidR="003071EB">
        <w:rPr>
          <w:rFonts w:ascii="Verdana" w:hAnsi="Verdana"/>
          <w:color w:val="000000"/>
          <w:sz w:val="19"/>
          <w:szCs w:val="19"/>
        </w:rPr>
        <w:t>412.</w:t>
      </w:r>
      <w:r w:rsidR="00F02C46">
        <w:t>Упорядочивание результатов запроса</w:t>
      </w:r>
      <w:bookmarkEnd w:id="129"/>
      <w:r w:rsidR="0014394A">
        <w:fldChar w:fldCharType="begin"/>
      </w:r>
      <w:r w:rsidR="0014394A">
        <w:instrText xml:space="preserve"> TA \l "</w:instrText>
      </w:r>
      <w:r w:rsidR="0014394A" w:rsidRPr="007251F7">
        <w:instrText>#STD412.УПОРЯДОЧИВАНИЕ РЕЗУЛЬТАТОВ ЗАПРОСА</w:instrText>
      </w:r>
      <w:r w:rsidR="0014394A">
        <w:instrText xml:space="preserve">" \s "#STD412" \c 8 </w:instrText>
      </w:r>
      <w:r w:rsidR="0014394A">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p w:rsidR="00F02C46" w:rsidRDefault="00F02C46" w:rsidP="00F02C46">
      <w:r>
        <w:t>1.1. Если алгоритм обработки результатов запроса зависит от порядка записей в запросе или если результат обработки запроса в той или иной форме представляется пользователю, то в тексте запроса следует использовать предложение </w:t>
      </w:r>
      <w:r>
        <w:rPr>
          <w:rStyle w:val="a8"/>
          <w:rFonts w:ascii="Verdana" w:hAnsi="Verdana"/>
          <w:color w:val="000000"/>
          <w:sz w:val="19"/>
          <w:szCs w:val="19"/>
        </w:rPr>
        <w:t>УПОРЯДОЧИТЬ ПО</w:t>
      </w:r>
      <w:r>
        <w:t>. В отсутствие выражения </w:t>
      </w:r>
      <w:r>
        <w:rPr>
          <w:rStyle w:val="a8"/>
          <w:rFonts w:ascii="Verdana" w:hAnsi="Verdana"/>
          <w:color w:val="000000"/>
          <w:sz w:val="19"/>
          <w:szCs w:val="19"/>
        </w:rPr>
        <w:t>УПОРЯДОЧИТЬ ПО</w:t>
      </w:r>
      <w:r>
        <w:t> невозможно сделать никаких предположений о том, в каком порядке будут представлены записи в результатах запроса.</w:t>
      </w:r>
    </w:p>
    <w:p w:rsidR="00F02C46" w:rsidRDefault="00F02C46" w:rsidP="00F02C46">
      <w:r>
        <w:t>Типичные примеры проблем, которые могут возникать (даже при работе на одной и той же СУБД в непредсказуемые моменты времени):</w:t>
      </w:r>
    </w:p>
    <w:p w:rsidR="00F02C46" w:rsidRDefault="00F02C46" w:rsidP="001E206F">
      <w:pPr>
        <w:pStyle w:val="afa"/>
        <w:numPr>
          <w:ilvl w:val="0"/>
          <w:numId w:val="95"/>
        </w:numPr>
      </w:pPr>
      <w:r>
        <w:t>разная последовательность строк табличной части при заполнении по результатам запроса;</w:t>
      </w:r>
    </w:p>
    <w:p w:rsidR="00F02C46" w:rsidRDefault="00F02C46" w:rsidP="001E206F">
      <w:pPr>
        <w:pStyle w:val="afa"/>
        <w:numPr>
          <w:ilvl w:val="0"/>
          <w:numId w:val="95"/>
        </w:numPr>
      </w:pPr>
      <w:r>
        <w:t>разный порядок вывода данных (строк, колонок) в отчетах;</w:t>
      </w:r>
    </w:p>
    <w:p w:rsidR="00F02C46" w:rsidRDefault="00F02C46" w:rsidP="001E206F">
      <w:pPr>
        <w:pStyle w:val="afa"/>
        <w:numPr>
          <w:ilvl w:val="0"/>
          <w:numId w:val="95"/>
        </w:numPr>
      </w:pPr>
      <w:r>
        <w:t>разное заполнение движений док</w:t>
      </w:r>
      <w:r w:rsidR="00E772F0">
        <w:t>умента по результатам запроса (</w:t>
      </w:r>
      <w:r w:rsidR="00E772F0">
        <w:rPr>
          <w:rStyle w:val="afd"/>
        </w:rPr>
        <w:footnoteReference w:id="1"/>
      </w:r>
      <w:r>
        <w:t>).</w:t>
      </w:r>
    </w:p>
    <w:p w:rsidR="00F02C46" w:rsidRDefault="00F02C46" w:rsidP="00F02C46">
      <w:r>
        <w:t>Вероятность возникновения разных результатов при выполнении одинаковых действий повышается </w:t>
      </w:r>
    </w:p>
    <w:p w:rsidR="00F02C46" w:rsidRDefault="00F02C46" w:rsidP="001E206F">
      <w:pPr>
        <w:pStyle w:val="afa"/>
        <w:numPr>
          <w:ilvl w:val="0"/>
          <w:numId w:val="96"/>
        </w:numPr>
      </w:pPr>
      <w:r>
        <w:lastRenderedPageBreak/>
        <w:t>при переносе информационной базы на другую СУБД</w:t>
      </w:r>
    </w:p>
    <w:p w:rsidR="00F02C46" w:rsidRDefault="00F02C46" w:rsidP="001E206F">
      <w:pPr>
        <w:pStyle w:val="afa"/>
        <w:numPr>
          <w:ilvl w:val="0"/>
          <w:numId w:val="96"/>
        </w:numPr>
      </w:pPr>
      <w:r>
        <w:t>при смене версии СУБД</w:t>
      </w:r>
    </w:p>
    <w:p w:rsidR="00F02C46" w:rsidRDefault="00F02C46" w:rsidP="001E206F">
      <w:pPr>
        <w:pStyle w:val="afa"/>
        <w:numPr>
          <w:ilvl w:val="0"/>
          <w:numId w:val="96"/>
        </w:numPr>
      </w:pPr>
      <w:r>
        <w:t>при изменении параметров СУБД</w:t>
      </w:r>
    </w:p>
    <w:p w:rsidR="00F02C46" w:rsidRDefault="00F02C46" w:rsidP="00F02C46">
      <w:r>
        <w:t>1.2. При сортировке по полю запроса, которое может потенциально содержать NULL, следует учитывать, что в разных СУБД порядок сортировки по этому полю может отличаться.</w:t>
      </w:r>
    </w:p>
    <w:p w:rsidR="00F02C46" w:rsidRDefault="00F02C46" w:rsidP="00F02C46">
      <w:r>
        <w:rPr>
          <w:rStyle w:val="a8"/>
          <w:rFonts w:ascii="Verdana" w:hAnsi="Verdana"/>
          <w:color w:val="000000"/>
          <w:sz w:val="19"/>
          <w:szCs w:val="19"/>
        </w:rPr>
        <w:t>Неправильно: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ЗапасыОстатки.КоличествоОстаток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8"/>
          <w:rFonts w:ascii="Verdana" w:hAnsi="Verdana"/>
          <w:color w:val="000000"/>
          <w:sz w:val="19"/>
          <w:szCs w:val="19"/>
        </w:rPr>
        <w:t>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ЕСТЬNULL(ЗапасыОстатки.КоличествоОстаток, 0)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9"/>
          <w:rFonts w:ascii="Verdana" w:hAnsi="Verdana"/>
          <w:color w:val="000000"/>
          <w:sz w:val="19"/>
          <w:szCs w:val="19"/>
        </w:rPr>
        <w:t>См. также: </w:t>
      </w:r>
      <w:hyperlink r:id="rId174" w:tgtFrame="_top" w:history="1">
        <w:r>
          <w:rPr>
            <w:rStyle w:val="af8"/>
            <w:rFonts w:ascii="Verdana" w:hAnsi="Verdana"/>
            <w:i/>
            <w:iCs/>
            <w:sz w:val="19"/>
            <w:szCs w:val="19"/>
          </w:rPr>
          <w:t>Особенности работы с различными СУБД</w:t>
        </w:r>
      </w:hyperlink>
    </w:p>
    <w:p w:rsidR="00F02C46" w:rsidRDefault="00F02C46" w:rsidP="00F02C46">
      <w:r>
        <w:t>1.3. Если результаты запроса должны тем или иным образом отображаться пользователю, то</w:t>
      </w:r>
    </w:p>
    <w:p w:rsidR="00F02C46" w:rsidRDefault="00F02C46" w:rsidP="001E206F">
      <w:pPr>
        <w:pStyle w:val="afa"/>
        <w:numPr>
          <w:ilvl w:val="0"/>
          <w:numId w:val="97"/>
        </w:numPr>
      </w:pPr>
      <w:r>
        <w:t>упорядочивать результаты таких запросов необходимо по полям примитивных типов;</w:t>
      </w:r>
    </w:p>
    <w:p w:rsidR="00F02C46" w:rsidRDefault="00F02C46" w:rsidP="001E206F">
      <w:pPr>
        <w:pStyle w:val="afa"/>
        <w:numPr>
          <w:ilvl w:val="0"/>
          <w:numId w:val="97"/>
        </w:numPr>
      </w:pPr>
      <w:r>
        <w:t>упорядочивание по полям ссылочных типов нужно заменять на упорядочивание по строковым представлениям этих полей.</w:t>
      </w:r>
    </w:p>
    <w:p w:rsidR="00F02C46" w:rsidRDefault="00F02C46" w:rsidP="00F02C46">
      <w:r>
        <w:t>В противном случае порядок следования строк будет выглядеть для пользователя случайным (необъяснимым).</w:t>
      </w:r>
    </w:p>
    <w:p w:rsidR="00F02C46" w:rsidRDefault="00F02C46" w:rsidP="00F02C46">
      <w:r>
        <w:rPr>
          <w:rStyle w:val="a9"/>
          <w:rFonts w:ascii="Verdana" w:hAnsi="Verdana"/>
          <w:color w:val="000000"/>
          <w:sz w:val="19"/>
          <w:szCs w:val="19"/>
        </w:rPr>
        <w:t>См. также: </w:t>
      </w:r>
      <w:hyperlink r:id="rId175" w:history="1">
        <w:r>
          <w:rPr>
            <w:rStyle w:val="af8"/>
            <w:rFonts w:ascii="Verdana" w:hAnsi="Verdana"/>
            <w:i/>
            <w:iCs/>
            <w:sz w:val="19"/>
            <w:szCs w:val="19"/>
          </w:rPr>
          <w:t>Сортировка строк таблиц значений</w:t>
        </w:r>
      </w:hyperlink>
    </w:p>
    <w:p w:rsidR="00F02C46" w:rsidRDefault="00F02C46" w:rsidP="00F02C46">
      <w:r>
        <w:t>1.4. Отсутствие предложения </w:t>
      </w:r>
      <w:r>
        <w:rPr>
          <w:rStyle w:val="a8"/>
          <w:rFonts w:ascii="Verdana" w:hAnsi="Verdana"/>
          <w:color w:val="000000"/>
          <w:sz w:val="19"/>
          <w:szCs w:val="19"/>
        </w:rPr>
        <w:t>УПОРЯДОЧИТЬ ПО</w:t>
      </w:r>
      <w:r>
        <w:t> оправдано только в тех случаях, когда</w:t>
      </w:r>
    </w:p>
    <w:p w:rsidR="00F02C46" w:rsidRDefault="00F02C46" w:rsidP="001E206F">
      <w:pPr>
        <w:pStyle w:val="afa"/>
        <w:numPr>
          <w:ilvl w:val="0"/>
          <w:numId w:val="98"/>
        </w:numPr>
      </w:pPr>
      <w:r>
        <w:t>алгоритм обработки результатов запроса не рассчитывает на определенный порядок записей</w:t>
      </w:r>
    </w:p>
    <w:p w:rsidR="00F02C46" w:rsidRDefault="00F02C46" w:rsidP="001E206F">
      <w:pPr>
        <w:pStyle w:val="afa"/>
        <w:numPr>
          <w:ilvl w:val="0"/>
          <w:numId w:val="98"/>
        </w:numPr>
      </w:pPr>
      <w:r>
        <w:t>результат обработки выполненного запроса не показывается пользователю</w:t>
      </w:r>
    </w:p>
    <w:p w:rsidR="00F02C46" w:rsidRDefault="00F02C46" w:rsidP="001E206F">
      <w:pPr>
        <w:pStyle w:val="afa"/>
        <w:numPr>
          <w:ilvl w:val="0"/>
          <w:numId w:val="98"/>
        </w:numPr>
      </w:pPr>
      <w:r>
        <w:t>результат запроса - заведомо одна запись</w:t>
      </w:r>
    </w:p>
    <w:p w:rsidR="00F02C46" w:rsidRDefault="00F02C46" w:rsidP="00F02C46">
      <w:r>
        <w:t>В таких случаях рекомендуется не добавлять предложение </w:t>
      </w:r>
      <w:r>
        <w:rPr>
          <w:rStyle w:val="a8"/>
          <w:rFonts w:ascii="Verdana" w:hAnsi="Verdana"/>
          <w:color w:val="000000"/>
          <w:sz w:val="19"/>
          <w:szCs w:val="19"/>
        </w:rPr>
        <w:t>УПОРЯДОЧИТЬ ПО</w:t>
      </w:r>
      <w:r>
        <w:t> в текст запроса, так как это приводит к дополнительным затратам времени при выполнении запроса.</w:t>
      </w:r>
    </w:p>
    <w:p w:rsidR="00F02C46" w:rsidRDefault="00F02C46" w:rsidP="00F02C46">
      <w:pPr>
        <w:pStyle w:val="4"/>
      </w:pPr>
      <w:r>
        <w:t>Совместное использование с конструкцией РАЗЛИЧНЫЕ</w:t>
      </w:r>
    </w:p>
    <w:p w:rsidR="00F02C46" w:rsidRDefault="00F02C46" w:rsidP="00F02C46">
      <w:pPr>
        <w:rPr>
          <w:rFonts w:cs="Times New Roman"/>
        </w:rPr>
      </w:pPr>
      <w:r>
        <w:t>2. Если в запросе используется конструкция </w:t>
      </w:r>
      <w:r>
        <w:rPr>
          <w:rStyle w:val="a8"/>
          <w:rFonts w:ascii="Verdana" w:hAnsi="Verdana"/>
          <w:color w:val="000000"/>
          <w:sz w:val="19"/>
          <w:szCs w:val="19"/>
        </w:rPr>
        <w:t>РАЗЛИЧНЫЕ</w:t>
      </w:r>
      <w:r>
        <w:t>, упорядочивание следует выполнять только по полям, включенным в выборку (в секции </w:t>
      </w:r>
      <w:r>
        <w:rPr>
          <w:rStyle w:val="a8"/>
          <w:rFonts w:ascii="Verdana" w:hAnsi="Verdana"/>
          <w:color w:val="000000"/>
          <w:sz w:val="19"/>
          <w:szCs w:val="19"/>
        </w:rPr>
        <w:t>ВЫБРАТЬ</w:t>
      </w:r>
      <w:r>
        <w:t>). </w:t>
      </w:r>
      <w:r>
        <w:br/>
      </w:r>
      <w:r>
        <w:br/>
        <w:t>Данное требование связано со следующей особенностью выполнения запросов: в поля выборки неявно включаются поля упорядочивания, что в свою очередь может привести к появлению в результате запроса нескольких строк с одинаковыми значениями полей выборки. </w:t>
      </w:r>
    </w:p>
    <w:p w:rsidR="00F02C46" w:rsidRDefault="00F02C46" w:rsidP="00F02C46">
      <w:pPr>
        <w:pStyle w:val="4"/>
      </w:pPr>
      <w:r>
        <w:t>Ограничения на использование конструкции АВТОУПОРЯДОЧИВАНИЕ</w:t>
      </w:r>
    </w:p>
    <w:p w:rsidR="00F02C46" w:rsidRDefault="00F02C46" w:rsidP="00F02C46">
      <w:pPr>
        <w:rPr>
          <w:rFonts w:cs="Times New Roman"/>
        </w:rPr>
      </w:pPr>
      <w:r>
        <w:t>3. Использование конструкции </w:t>
      </w:r>
      <w:r>
        <w:rPr>
          <w:rStyle w:val="a8"/>
          <w:rFonts w:ascii="Verdana" w:hAnsi="Verdana"/>
          <w:color w:val="000000"/>
          <w:sz w:val="19"/>
          <w:szCs w:val="19"/>
        </w:rPr>
        <w:t>ПЕРВЫЕ</w:t>
      </w:r>
      <w:r>
        <w:t> совместно с конструкцией </w:t>
      </w:r>
      <w:r>
        <w:rPr>
          <w:rStyle w:val="a8"/>
          <w:rFonts w:ascii="Verdana" w:hAnsi="Verdana"/>
          <w:color w:val="000000"/>
          <w:sz w:val="19"/>
          <w:szCs w:val="19"/>
        </w:rPr>
        <w:t>АВТОУПОРЯДОЧИВАНИЕ</w:t>
      </w:r>
      <w:r>
        <w:t> запрещено.</w:t>
      </w:r>
    </w:p>
    <w:p w:rsidR="00F02C46" w:rsidRDefault="00F02C46" w:rsidP="00F02C46">
      <w:r>
        <w:t>В остальных случаях конструкцию </w:t>
      </w:r>
      <w:r>
        <w:rPr>
          <w:rStyle w:val="a8"/>
          <w:rFonts w:ascii="Verdana" w:hAnsi="Verdana"/>
          <w:color w:val="000000"/>
          <w:sz w:val="19"/>
          <w:szCs w:val="19"/>
        </w:rPr>
        <w:t>АВТОУПОРЯДОЧИВАНИЕ</w:t>
      </w:r>
      <w:r>
        <w:t xml:space="preserve"> также не рекомендуется использовать, так как разработчик не контролирует, какие именно поля будут использованы для упорядочивания. Применение такой конструкции </w:t>
      </w:r>
      <w:r>
        <w:lastRenderedPageBreak/>
        <w:t>оправдано только в тех случаях, когда получаемый порядок записей не важен, но при этом он должен быть одинаковым в не зависимости от применяемой СУБД. </w:t>
      </w:r>
    </w:p>
    <w:p w:rsidR="00F02C46" w:rsidRDefault="00F02C46" w:rsidP="00F02C46">
      <w:r>
        <w:t>Причины использования конструкции </w:t>
      </w:r>
      <w:r>
        <w:rPr>
          <w:rStyle w:val="a8"/>
          <w:rFonts w:ascii="Verdana" w:hAnsi="Verdana"/>
          <w:color w:val="000000"/>
          <w:sz w:val="19"/>
          <w:szCs w:val="19"/>
        </w:rPr>
        <w:t>АВТОУПОРЯДОЧИВАНИЕ</w:t>
      </w:r>
      <w:r>
        <w:t> следует указывать в комментарии, размещенном непосредственно перед текстом запроса.</w:t>
      </w:r>
    </w:p>
    <w:p w:rsidR="00F02C46" w:rsidRDefault="003039D7" w:rsidP="00F02C46">
      <w:pPr>
        <w:pStyle w:val="3"/>
      </w:pPr>
      <w:bookmarkStart w:id="130" w:name="_Toc31109457"/>
      <w:r>
        <w:rPr>
          <w:rFonts w:ascii="Verdana" w:hAnsi="Verdana"/>
          <w:color w:val="000000"/>
          <w:sz w:val="19"/>
          <w:szCs w:val="19"/>
        </w:rPr>
        <w:t>#STD</w:t>
      </w:r>
      <w:r w:rsidR="003071EB">
        <w:rPr>
          <w:rFonts w:ascii="Verdana" w:hAnsi="Verdana"/>
          <w:color w:val="000000"/>
          <w:sz w:val="19"/>
          <w:szCs w:val="19"/>
        </w:rPr>
        <w:t>535.</w:t>
      </w:r>
      <w:r w:rsidR="00F02C46">
        <w:t>Округление результатов арифметических операций в запросах</w:t>
      </w:r>
      <w:bookmarkEnd w:id="130"/>
      <w:r w:rsidR="0014394A">
        <w:fldChar w:fldCharType="begin"/>
      </w:r>
      <w:r w:rsidR="0014394A">
        <w:instrText xml:space="preserve"> TA \l "</w:instrText>
      </w:r>
      <w:r w:rsidR="0014394A" w:rsidRPr="007251F7">
        <w:instrText>#STD535.ОКРУГЛЕНИЕ РЕЗУЛЬТАТОВ АРИФМЕТИЧЕСКИХ ОПЕРАЦИЙ В ЗАПРОСАХ</w:instrText>
      </w:r>
      <w:r w:rsidR="0014394A">
        <w:instrText xml:space="preserve">" \s "#STD535" \c 8 </w:instrText>
      </w:r>
      <w:r w:rsidR="0014394A">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02C46" w:rsidTr="00F02C46">
        <w:trPr>
          <w:tblCellSpacing w:w="15" w:type="dxa"/>
        </w:trPr>
        <w:tc>
          <w:tcPr>
            <w:tcW w:w="10430" w:type="dxa"/>
            <w:tcBorders>
              <w:top w:val="nil"/>
              <w:left w:val="nil"/>
              <w:bottom w:val="nil"/>
              <w:right w:val="nil"/>
            </w:tcBorders>
            <w:shd w:val="clear" w:color="auto" w:fill="CCFFCC"/>
            <w:vAlign w:val="center"/>
            <w:hideMark/>
          </w:tcPr>
          <w:p w:rsidR="00F02C46" w:rsidRDefault="00F02C4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02C46" w:rsidRDefault="00F02C46" w:rsidP="003071EB">
            <w:r>
              <w:t>1. Если в операции деления заранее известны порядки числителя и знаменателя, то следует по возможности избегать выполнения деления числа заведомого маленького порядка на число заведомо большого порядка. Например, вместо: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28346 * 9287492</w:t>
            </w:r>
          </w:p>
          <w:p w:rsidR="00F02C46" w:rsidRDefault="00F02C46" w:rsidP="003071EB">
            <w:r>
              <w:t>правильно: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9287492 / 28346</w:t>
            </w:r>
          </w:p>
          <w:p w:rsidR="00F02C46" w:rsidRDefault="00F02C46" w:rsidP="003071EB">
            <w:r>
              <w:t>2. При выполнении арифметических операций в запросах к базе данных платформа </w:t>
            </w:r>
            <w:r>
              <w:rPr>
                <w:rStyle w:val="a8"/>
                <w:rFonts w:ascii="Verdana" w:hAnsi="Verdana"/>
                <w:sz w:val="19"/>
                <w:szCs w:val="19"/>
              </w:rPr>
              <w:t>1С:Предприятия</w:t>
            </w:r>
            <w:r>
              <w:t> поддерживает точность вычислений до 8 разрядов дробной части. Однако, из-за особенностей работы различных СУБД в некоторых ситуациях точность результатов может отличаться от 8. Более подробно о вычислении разрядности результатов можно почитать в статье ИТС </w:t>
            </w:r>
            <w:hyperlink r:id="rId176" w:anchor="content:2665:1" w:tgtFrame="_blank" w:history="1">
              <w:r>
                <w:rPr>
                  <w:rStyle w:val="af8"/>
                  <w:rFonts w:ascii="Verdana" w:hAnsi="Verdana"/>
                  <w:sz w:val="19"/>
                  <w:szCs w:val="19"/>
                </w:rPr>
                <w:t>Разрядность результатов выражений и агрегатных функций в языке запросов</w:t>
              </w:r>
            </w:hyperlink>
            <w:r>
              <w:t>.</w:t>
            </w:r>
          </w:p>
          <w:p w:rsidR="00F02C46" w:rsidRDefault="00F02C46" w:rsidP="003071EB">
            <w:r>
              <w:t>Если точность результата выполнения запроса к базе данных, содержащего</w:t>
            </w:r>
          </w:p>
          <w:p w:rsidR="00F02C46" w:rsidRDefault="00F02C46" w:rsidP="00191C95">
            <w:pPr>
              <w:pStyle w:val="afa"/>
              <w:numPr>
                <w:ilvl w:val="0"/>
                <w:numId w:val="353"/>
              </w:numPr>
            </w:pPr>
            <w:r>
              <w:t>арифметические операции деления,</w:t>
            </w:r>
          </w:p>
          <w:p w:rsidR="00F02C46" w:rsidRDefault="00F02C46" w:rsidP="00191C95">
            <w:pPr>
              <w:pStyle w:val="afa"/>
              <w:numPr>
                <w:ilvl w:val="0"/>
                <w:numId w:val="353"/>
              </w:numPr>
            </w:pPr>
            <w:r>
              <w:t>агрегатные функции </w:t>
            </w:r>
            <w:r w:rsidRPr="003071EB">
              <w:rPr>
                <w:rStyle w:val="a8"/>
                <w:rFonts w:ascii="Verdana" w:hAnsi="Verdana"/>
                <w:sz w:val="19"/>
                <w:szCs w:val="19"/>
              </w:rPr>
              <w:t>СРЕДНЕЕ</w:t>
            </w:r>
            <w:r>
              <w:t>,</w:t>
            </w:r>
          </w:p>
          <w:p w:rsidR="00F02C46" w:rsidRDefault="00F02C46" w:rsidP="00191C95">
            <w:pPr>
              <w:pStyle w:val="afa"/>
              <w:numPr>
                <w:ilvl w:val="0"/>
                <w:numId w:val="353"/>
              </w:numPr>
            </w:pPr>
            <w:r>
              <w:t>арифметические операции умножения, если каждый из множителей может иметь дробную часть,</w:t>
            </w:r>
          </w:p>
          <w:p w:rsidR="00F02C46" w:rsidRDefault="00F02C46" w:rsidP="003071EB">
            <w:r>
              <w:t>различается на различных СУБД, то рекомендуется к операндам и/ или результатам этих операций применять оператор явного приведения разрядности и точности числовых данных:</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Число(m, n))</w:t>
            </w:r>
          </w:p>
          <w:p w:rsidR="00F02C46" w:rsidRDefault="00F02C46" w:rsidP="003071EB">
            <w:r>
              <w:t>Оператор </w:t>
            </w:r>
            <w:r>
              <w:rPr>
                <w:rStyle w:val="a8"/>
                <w:rFonts w:ascii="Verdana" w:hAnsi="Verdana"/>
                <w:sz w:val="19"/>
                <w:szCs w:val="19"/>
              </w:rPr>
              <w:t>ВЫРАЗИТЬ</w:t>
            </w:r>
            <w:r>
              <w:t> следует применять к операндам, если на какой-нибудь СУБД точность получаемого результата недостаточна. Например, требуется 10 разрядов после запятой, а получается 6.</w:t>
            </w:r>
          </w:p>
          <w:p w:rsidR="00F02C46" w:rsidRDefault="00F02C46" w:rsidP="003071EB">
            <w:r>
              <w:t>При этом указанная общая разрядность операндов должна быть минимальной, но не меньше той, которая достаточна для представления значений каждого из операндов. Неоправданное завышение разрядности может привести к потере точности последующих вычислений и несколько снизить скорость выполнения запроса.</w:t>
            </w:r>
          </w:p>
          <w:p w:rsidR="00F02C46" w:rsidRDefault="00F02C46" w:rsidP="003071EB">
            <w:r>
              <w:t>Важно иметь в виду, что на разных СУБД имеются различные ограничения на максимальную разрядность десятичных чисел. Самое жесткое ограничение - это 31 разряд в целой и дробной частях. Чем меньшее значение разрядности будет указано для операндов, тем выше сможет быть точность результата. Например, если в результате требуется не менее 10 разрядов дробной части, первый операнд заведомо помещается в 15 разрядов целой части, а второй операнд заведомо помещается в 5 знаков целой части, то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КАК Число(25,10)) / ВЫРАЗИТЬ(Таблица.Знаменатель КАК Число(15,10)) КАК Результат</w:t>
            </w:r>
            <w:r>
              <w:rPr>
                <w:rFonts w:ascii="Courier New" w:hAnsi="Courier New" w:cs="Courier New"/>
                <w:color w:val="000080"/>
                <w:sz w:val="20"/>
                <w:szCs w:val="20"/>
              </w:rPr>
              <w:br/>
              <w:t>ИЗ Таблица КАК Таблица</w:t>
            </w:r>
          </w:p>
          <w:p w:rsidR="00F02C46" w:rsidRDefault="00F02C46" w:rsidP="003071EB">
            <w:r>
              <w:t>Оператор </w:t>
            </w:r>
            <w:r>
              <w:rPr>
                <w:rStyle w:val="a8"/>
                <w:rFonts w:ascii="Verdana" w:hAnsi="Verdana"/>
                <w:sz w:val="19"/>
                <w:szCs w:val="19"/>
              </w:rPr>
              <w:t>ВЫРАЗИТЬ</w:t>
            </w:r>
            <w:r>
              <w:t> следует применять к результату, если точность вычислений на всех СУБД достаточна, но на некоторых она больше, а на других меньше. При этом указанная общая разрядность результата должна быть мини</w:t>
            </w:r>
            <w:r>
              <w:lastRenderedPageBreak/>
              <w:t>мальной, но не меньше той, которая достаточна для представления значений результата. Если в приведенном примере известно, что </w:t>
            </w:r>
            <w:r>
              <w:rPr>
                <w:rStyle w:val="a8"/>
                <w:rFonts w:ascii="Verdana" w:hAnsi="Verdana"/>
                <w:sz w:val="19"/>
                <w:szCs w:val="19"/>
              </w:rPr>
              <w:t>Знаменатель</w:t>
            </w:r>
            <w:r>
              <w:t> не может быть меньше 0.00001, то для представления результата достаточно 20 разрядов целой части. В этом случае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 Таблица.Знаменатель КАК Число(30,10)) КАК Результат</w:t>
            </w:r>
            <w:r>
              <w:rPr>
                <w:rFonts w:ascii="Courier New" w:hAnsi="Courier New" w:cs="Courier New"/>
                <w:color w:val="000080"/>
                <w:sz w:val="20"/>
                <w:szCs w:val="20"/>
              </w:rPr>
              <w:br/>
              <w:t>ИЗ Таблица КАК Таблица</w:t>
            </w:r>
          </w:p>
          <w:p w:rsidR="00F02C46" w:rsidRDefault="00F02C46" w:rsidP="003071EB">
            <w:r>
              <w:t>Иногда может быть целесообразно выполнить приведения к требуемой точности как операндов, так и результата. Например:</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ВЫРАЗИТЬ(ВЫРАЗИТЬ(Таблица.Множитель * Таблица.Числитель КАК Число(25,10)) / ВЫРАЗИТЬ(Таблица.Знаменатель КАК Число(15,10)) КАК Число(30,10)) КАК Результат</w:t>
            </w:r>
            <w:r>
              <w:rPr>
                <w:rFonts w:ascii="Courier New" w:hAnsi="Courier New" w:cs="Courier New"/>
                <w:color w:val="000080"/>
                <w:sz w:val="20"/>
                <w:szCs w:val="20"/>
              </w:rPr>
              <w:br/>
              <w:t>ИЗ Таблица КАК Таблица</w:t>
            </w:r>
          </w:p>
        </w:tc>
      </w:tr>
    </w:tbl>
    <w:p w:rsidR="00BA0E34" w:rsidRDefault="003039D7" w:rsidP="00BA0E34">
      <w:pPr>
        <w:pStyle w:val="3"/>
      </w:pPr>
      <w:bookmarkStart w:id="131" w:name="_Toc31109458"/>
      <w:r>
        <w:rPr>
          <w:rFonts w:ascii="Verdana" w:hAnsi="Verdana"/>
          <w:color w:val="000000"/>
        </w:rPr>
        <w:lastRenderedPageBreak/>
        <w:t>#STD</w:t>
      </w:r>
      <w:r w:rsidR="003071EB">
        <w:rPr>
          <w:rFonts w:ascii="Verdana" w:hAnsi="Verdana"/>
          <w:color w:val="000000"/>
        </w:rPr>
        <w:t>726.</w:t>
      </w:r>
      <w:r w:rsidR="00BA0E34">
        <w:t>Особенности использования в запросах оператора ПОДОБНО</w:t>
      </w:r>
      <w:bookmarkEnd w:id="131"/>
      <w:r w:rsidR="0014394A">
        <w:fldChar w:fldCharType="begin"/>
      </w:r>
      <w:r w:rsidR="0014394A">
        <w:instrText xml:space="preserve"> TA \l "</w:instrText>
      </w:r>
      <w:r w:rsidR="0014394A" w:rsidRPr="007251F7">
        <w:instrText>#STD726.ОСОБЕННОСТИ ИСПОЛЬЗОВАНИЯ В ЗАПРОСАХ ОПЕРАТОРА ПОДОБНО</w:instrText>
      </w:r>
      <w:r w:rsidR="0014394A">
        <w:instrText xml:space="preserve">" \s "#STD726" \c 8 </w:instrText>
      </w:r>
      <w:r w:rsidR="0014394A">
        <w:fldChar w:fldCharType="end"/>
      </w:r>
    </w:p>
    <w:p w:rsidR="00BA0E34" w:rsidRPr="00BA0E34" w:rsidRDefault="00BA0E34" w:rsidP="00BA0E34">
      <w:pPr>
        <w:rPr>
          <w:rStyle w:val="ad"/>
        </w:rPr>
      </w:pPr>
      <w:r w:rsidRPr="00BA0E34">
        <w:rPr>
          <w:rStyle w:val="ad"/>
        </w:rPr>
        <w:t>Область применения: управляемое приложение, мобильное приложение, обычное приложение.</w:t>
      </w:r>
    </w:p>
    <w:p w:rsidR="00BA0E34" w:rsidRDefault="00BA0E34" w:rsidP="00BA0E34">
      <w:r>
        <w:t>1. При использовании в тексте запроса оператора ПОДОБНО допустимо использовать только константные строковые литералы или параметры запроса. Запрещается формировать строку шаблона при помощи вычислений, использовать конкатенацию строк средствами языка запросов. Например:</w:t>
      </w:r>
    </w:p>
    <w:p w:rsidR="00BA0E34" w:rsidRDefault="00BA0E34" w:rsidP="00BA0E34">
      <w:r>
        <w:t>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w:t>
      </w:r>
    </w:p>
    <w:p w:rsidR="00BA0E34" w:rsidRDefault="00BA0E34" w:rsidP="00BA0E34">
      <w:pPr>
        <w:rPr>
          <w:rFonts w:cs="Times New Roman"/>
        </w:rPr>
      </w:pPr>
      <w:r>
        <w:t>Недопустимо: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 + "%"</w:t>
      </w:r>
      <w:r>
        <w:rPr>
          <w:rFonts w:ascii="Courier New" w:hAnsi="Courier New" w:cs="Courier New"/>
          <w:color w:val="000080"/>
          <w:sz w:val="20"/>
          <w:szCs w:val="20"/>
        </w:rPr>
        <w:br/>
        <w:t>Реквизит ПОДОБНО Таблица.Шаблон</w:t>
      </w:r>
    </w:p>
    <w:p w:rsidR="00BA0E34" w:rsidRDefault="00BA0E34" w:rsidP="00BA0E34">
      <w:pPr>
        <w:rPr>
          <w:rFonts w:cs="Times New Roman"/>
        </w:rPr>
      </w:pPr>
      <w:r>
        <w:t>2. Запросы, в которых управляющие символы шаблона оператора ПОДОБНО находятся в полях запроса или в вычисляемых выражениях, по-разному интерпретируются на различных СУБД. Запрос, успешно выполняющийся, например, при работе с файловой базой, может возвращать неверные результаты при работе в режиме клиент-сервера. Подобные выражения необходимо переформулировать.</w:t>
      </w:r>
    </w:p>
    <w:p w:rsidR="00BA0E34" w:rsidRDefault="00BA0E34" w:rsidP="00BA0E34">
      <w:r>
        <w:t>Например, вместо:</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 + "_"</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t>Запрос.УстановитьПараметр("ШаблонНазванияСтраны", "ЧА");</w:t>
      </w:r>
    </w:p>
    <w:p w:rsidR="00BA0E34" w:rsidRDefault="00BA0E34" w:rsidP="00BA0E34">
      <w:r>
        <w:t>Необходимо использовать:</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lastRenderedPageBreak/>
        <w:t>Запрос.УстановитьПараметр("ШаблонНазванияСтраны", "ЧА_");</w:t>
      </w:r>
    </w:p>
    <w:p w:rsidR="00BA0E34" w:rsidRDefault="00BA0E34" w:rsidP="00BA0E34">
      <w:r>
        <w:t>Данное требование продиктовано необходимостью переносимости прикладных решений на различные СУБД.</w:t>
      </w:r>
    </w:p>
    <w:p w:rsidR="00BA0E34" w:rsidRDefault="00BA0E34" w:rsidP="00BA0E34">
      <w:pPr>
        <w:rPr>
          <w:rFonts w:ascii="Arial" w:hAnsi="Arial" w:cs="Arial"/>
          <w:sz w:val="24"/>
          <w:szCs w:val="24"/>
        </w:rPr>
      </w:pPr>
      <w:r>
        <w:rPr>
          <w:rFonts w:ascii="Arial" w:hAnsi="Arial" w:cs="Arial"/>
          <w:sz w:val="24"/>
          <w:szCs w:val="24"/>
        </w:rPr>
        <w:t>См. также</w:t>
      </w:r>
    </w:p>
    <w:p w:rsidR="00BA0E34" w:rsidRPr="00BA0E34" w:rsidRDefault="004F69AB" w:rsidP="00191C95">
      <w:pPr>
        <w:pStyle w:val="afa"/>
        <w:numPr>
          <w:ilvl w:val="0"/>
          <w:numId w:val="99"/>
        </w:numPr>
        <w:rPr>
          <w:rFonts w:cs="Times New Roman"/>
        </w:rPr>
      </w:pPr>
      <w:hyperlink r:id="rId177" w:history="1">
        <w:r w:rsidR="00BA0E34" w:rsidRPr="00BA0E34">
          <w:rPr>
            <w:rStyle w:val="af8"/>
            <w:rFonts w:ascii="Verdana" w:hAnsi="Verdana"/>
          </w:rPr>
          <w:t>Общие требования к конфигурации</w:t>
        </w:r>
      </w:hyperlink>
    </w:p>
    <w:p w:rsidR="00BA0E34" w:rsidRPr="00BA0E34" w:rsidRDefault="004F69AB" w:rsidP="00191C95">
      <w:pPr>
        <w:pStyle w:val="afa"/>
        <w:numPr>
          <w:ilvl w:val="0"/>
          <w:numId w:val="99"/>
        </w:numPr>
        <w:rPr>
          <w:sz w:val="19"/>
          <w:szCs w:val="19"/>
        </w:rPr>
      </w:pPr>
      <w:hyperlink r:id="rId178" w:history="1">
        <w:r w:rsidR="00BA0E34" w:rsidRPr="00BA0E34">
          <w:rPr>
            <w:rStyle w:val="af8"/>
            <w:rFonts w:ascii="Verdana" w:hAnsi="Verdana"/>
          </w:rPr>
          <w:t>Оформление текстов запросов</w:t>
        </w:r>
      </w:hyperlink>
    </w:p>
    <w:p w:rsidR="00B50B13" w:rsidRDefault="003039D7" w:rsidP="00B50B13">
      <w:pPr>
        <w:pStyle w:val="3"/>
      </w:pPr>
      <w:bookmarkStart w:id="132" w:name="_Toc31109459"/>
      <w:r>
        <w:rPr>
          <w:rFonts w:ascii="Verdana" w:hAnsi="Verdana"/>
          <w:color w:val="000000"/>
          <w:sz w:val="19"/>
          <w:szCs w:val="19"/>
        </w:rPr>
        <w:t>#STD</w:t>
      </w:r>
      <w:r w:rsidR="003071EB">
        <w:rPr>
          <w:rFonts w:ascii="Verdana" w:hAnsi="Verdana"/>
          <w:color w:val="000000"/>
          <w:sz w:val="19"/>
          <w:szCs w:val="19"/>
        </w:rPr>
        <w:t>758.</w:t>
      </w:r>
      <w:r w:rsidR="00B50B13">
        <w:t>Псевдонимы источников данных в запросах</w:t>
      </w:r>
      <w:bookmarkEnd w:id="132"/>
      <w:r w:rsidR="0014394A">
        <w:fldChar w:fldCharType="begin"/>
      </w:r>
      <w:r w:rsidR="0014394A">
        <w:instrText xml:space="preserve"> TA \l "</w:instrText>
      </w:r>
      <w:r w:rsidR="0014394A" w:rsidRPr="007251F7">
        <w:instrText>#STD758.ПСЕВДОНИМЫ ИСТОЧНИКОВ ДАННЫХ В ЗАПРОСАХ</w:instrText>
      </w:r>
      <w:r w:rsidR="0014394A">
        <w:instrText xml:space="preserve">" \s "#STD758" \c 8 </w:instrText>
      </w:r>
      <w:r w:rsidR="0014394A">
        <w:fldChar w:fldCharType="end"/>
      </w:r>
    </w:p>
    <w:p w:rsidR="00B50B13" w:rsidRPr="00B50B13" w:rsidRDefault="00B50B13" w:rsidP="00B50B13">
      <w:pPr>
        <w:rPr>
          <w:rStyle w:val="ad"/>
        </w:rPr>
      </w:pPr>
      <w:r w:rsidRPr="00B50B13">
        <w:rPr>
          <w:rStyle w:val="ad"/>
        </w:rPr>
        <w:t>Область применения: управляемое приложение, мобильное приложение, обычное приложение.</w:t>
      </w:r>
    </w:p>
    <w:p w:rsidR="00B50B13" w:rsidRDefault="00B50B13" w:rsidP="00B50B13">
      <w:r>
        <w:t>1. Псевдоним источника данных должен быть осмысленным, чтобы было понятным его назначение в данном контексте. Требования к псевдонимам источников схожи с требованиями к </w:t>
      </w:r>
      <w:hyperlink r:id="rId179" w:history="1">
        <w:r>
          <w:rPr>
            <w:rStyle w:val="af8"/>
            <w:rFonts w:ascii="Verdana" w:hAnsi="Verdana"/>
            <w:sz w:val="19"/>
            <w:szCs w:val="19"/>
          </w:rPr>
          <w:t>именам переменных в коде.</w:t>
        </w:r>
      </w:hyperlink>
    </w:p>
    <w:p w:rsidR="00B50B13" w:rsidRDefault="00B50B13" w:rsidP="00191C95">
      <w:pPr>
        <w:pStyle w:val="afa"/>
        <w:numPr>
          <w:ilvl w:val="0"/>
          <w:numId w:val="100"/>
        </w:numPr>
      </w:pPr>
      <w:r>
        <w:t>псевдонимы следует образовывать от терминов предметной области таким образом, чтобы было понятно, как источник данных будет использоваться в запросе;</w:t>
      </w:r>
    </w:p>
    <w:p w:rsidR="00B50B13" w:rsidRDefault="00B50B13" w:rsidP="00191C95">
      <w:pPr>
        <w:pStyle w:val="afa"/>
        <w:numPr>
          <w:ilvl w:val="0"/>
          <w:numId w:val="100"/>
        </w:numPr>
      </w:pPr>
      <w:r>
        <w:t>псевдонимы следует образовывать путем удаления пробелов между словами. При этом каждое слово в имени пишется с прописной буквы (например, </w:t>
      </w:r>
      <w:r w:rsidRPr="00B50B13">
        <w:rPr>
          <w:rStyle w:val="a8"/>
          <w:rFonts w:ascii="Verdana" w:hAnsi="Verdana"/>
          <w:color w:val="000000"/>
          <w:sz w:val="19"/>
          <w:szCs w:val="19"/>
        </w:rPr>
        <w:t>ТоварыНаСкладах</w:t>
      </w:r>
      <w:r>
        <w:t>). Предлоги и местоимения из одной буквы также пишутся прописными буквами;</w:t>
      </w:r>
    </w:p>
    <w:p w:rsidR="00B50B13" w:rsidRDefault="00B50B13" w:rsidP="00191C95">
      <w:pPr>
        <w:pStyle w:val="afa"/>
        <w:numPr>
          <w:ilvl w:val="0"/>
          <w:numId w:val="100"/>
        </w:numPr>
      </w:pPr>
      <w:r>
        <w:t>псевдонимы запрещается начинать с подчеркивания;</w:t>
      </w:r>
    </w:p>
    <w:p w:rsidR="00B50B13" w:rsidRDefault="00B50B13" w:rsidP="00191C95">
      <w:pPr>
        <w:pStyle w:val="afa"/>
        <w:numPr>
          <w:ilvl w:val="0"/>
          <w:numId w:val="100"/>
        </w:numPr>
      </w:pPr>
      <w:r>
        <w:t>псевдонимы не должны состоять из одного символа.</w:t>
      </w:r>
    </w:p>
    <w:p w:rsidR="00B50B13" w:rsidRDefault="00B50B13" w:rsidP="00B50B13">
      <w:pPr>
        <w:rPr>
          <w:rFonts w:ascii="Times New Roman" w:hAnsi="Times New Roman"/>
          <w:sz w:val="24"/>
          <w:szCs w:val="24"/>
        </w:rPr>
      </w:pPr>
      <w:r>
        <w:rPr>
          <w:rStyle w:val="a8"/>
          <w:rFonts w:ascii="Verdana" w:hAnsi="Verdana"/>
          <w:color w:val="000000"/>
          <w:sz w:val="19"/>
          <w:szCs w:val="19"/>
        </w:rPr>
        <w:t>Неправильно: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Таблица1.Ссылка КАК Товар,</w:t>
      </w:r>
      <w:r>
        <w:rPr>
          <w:rFonts w:ascii="Courier New" w:hAnsi="Courier New" w:cs="Courier New"/>
          <w:color w:val="000080"/>
          <w:sz w:val="20"/>
          <w:szCs w:val="20"/>
        </w:rPr>
        <w:br/>
        <w:t>  ЕстьNULL(Таблица2.КоличествоОстаток,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Таблица1</w:t>
      </w:r>
      <w:r>
        <w:rPr>
          <w:rFonts w:ascii="Courier New" w:hAnsi="Courier New" w:cs="Courier New"/>
          <w:color w:val="000080"/>
          <w:sz w:val="20"/>
          <w:szCs w:val="20"/>
        </w:rPr>
        <w:br/>
        <w:t>    ЛЕВОЕ СОЕДИНЕНИЕ РегистрНакопления.ТоварыНаСкладах.Остатки КАК Таблица2</w:t>
      </w:r>
      <w:r>
        <w:rPr>
          <w:rFonts w:ascii="Courier New" w:hAnsi="Courier New" w:cs="Courier New"/>
          <w:color w:val="000080"/>
          <w:sz w:val="20"/>
          <w:szCs w:val="20"/>
        </w:rPr>
        <w:br/>
        <w:t>    ПО Таблица1.Ссылка = Таблица2.Номенклатура</w:t>
      </w:r>
    </w:p>
    <w:p w:rsidR="00B50B13" w:rsidRDefault="00B50B13" w:rsidP="00B50B13">
      <w:pPr>
        <w:rPr>
          <w:rFonts w:cs="Times New Roman"/>
        </w:rPr>
      </w:pPr>
      <w:r>
        <w:rPr>
          <w:rStyle w:val="a8"/>
          <w:rFonts w:ascii="Verdana" w:hAnsi="Verdana"/>
          <w:color w:val="000000"/>
          <w:sz w:val="19"/>
          <w:szCs w:val="19"/>
        </w:rPr>
        <w:t>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ВсяНоменклатура.Ссылка КАК Товар,</w:t>
      </w:r>
      <w:r>
        <w:rPr>
          <w:rFonts w:ascii="Courier New" w:hAnsi="Courier New" w:cs="Courier New"/>
          <w:color w:val="000080"/>
          <w:sz w:val="20"/>
          <w:szCs w:val="20"/>
        </w:rPr>
        <w:br/>
        <w:t>  ЕстьNULL(ОстаткиНаСкладах.КоличествоОстаток,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ВсяНоменклатура</w:t>
      </w:r>
      <w:r>
        <w:rPr>
          <w:rFonts w:ascii="Courier New" w:hAnsi="Courier New" w:cs="Courier New"/>
          <w:color w:val="000080"/>
          <w:sz w:val="20"/>
          <w:szCs w:val="20"/>
        </w:rPr>
        <w:br/>
        <w:t>    ЛЕВОЕ СОЕДИНЕНИЕ РегистрНакопления.ТоварыНаСкладах.Остатки КАК ОстаткиНаСкладах</w:t>
      </w:r>
      <w:r>
        <w:rPr>
          <w:rFonts w:ascii="Courier New" w:hAnsi="Courier New" w:cs="Courier New"/>
          <w:color w:val="000080"/>
          <w:sz w:val="20"/>
          <w:szCs w:val="20"/>
        </w:rPr>
        <w:br/>
        <w:t>    ПО ВсяНоменклатура.Ссылка = ОстаткиНаСкладах.Номенклатура</w:t>
      </w:r>
    </w:p>
    <w:p w:rsidR="00B50B13" w:rsidRDefault="00B50B13" w:rsidP="00B50B13">
      <w:pPr>
        <w:rPr>
          <w:rFonts w:cs="Times New Roman"/>
        </w:rPr>
      </w:pPr>
      <w:r>
        <w:t>В частности не рекомендуется использовать имена классов объектов метаданных ("Справочник", "Документ" и т.д.), т.к. обычно такой псевдоним не будет описывать назначение источника в конкретном запросе.</w:t>
      </w:r>
    </w:p>
    <w:p w:rsidR="00B50B13" w:rsidRDefault="00B50B13" w:rsidP="00B50B13">
      <w:r>
        <w:t>2. В ряде случаев при разработке универсальных механизмов, рассчитанных на работу с произвольными таблицами данных, или при написании универсальных запросов, когда вместо источника данных при исполнении кода подставляется имя конкретной таблицы, допустимо использование универсальных псевдонимов.</w:t>
      </w:r>
    </w:p>
    <w:p w:rsidR="00B50B13" w:rsidRDefault="00B50B13" w:rsidP="00B50B13">
      <w:r>
        <w:rPr>
          <w:rStyle w:val="a8"/>
          <w:rFonts w:ascii="Verdana" w:hAnsi="Verdana"/>
          <w:color w:val="000000"/>
          <w:sz w:val="19"/>
          <w:szCs w:val="19"/>
        </w:rPr>
        <w:t>Пример:</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Таблица.Наименование КАК Наименование</w:t>
      </w:r>
      <w:r>
        <w:rPr>
          <w:rFonts w:ascii="Courier New" w:hAnsi="Courier New" w:cs="Courier New"/>
          <w:color w:val="000080"/>
          <w:sz w:val="20"/>
          <w:szCs w:val="20"/>
        </w:rPr>
        <w:br/>
        <w:t>  Таблица.Код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 КАК Таблица";</w:t>
      </w:r>
      <w:r>
        <w:rPr>
          <w:rFonts w:ascii="Courier New" w:hAnsi="Courier New" w:cs="Courier New"/>
          <w:color w:val="000080"/>
          <w:sz w:val="20"/>
          <w:szCs w:val="20"/>
        </w:rPr>
        <w:br/>
      </w:r>
      <w:r>
        <w:rPr>
          <w:rFonts w:ascii="Courier New" w:hAnsi="Courier New" w:cs="Courier New"/>
          <w:color w:val="000080"/>
          <w:sz w:val="20"/>
          <w:szCs w:val="20"/>
        </w:rPr>
        <w:br/>
        <w:t>ТекстЗапроса = СтрЗаменить(ТекстЗапроса , "&amp;Таблица", "Справочник." + ИмяСправочника);</w:t>
      </w:r>
    </w:p>
    <w:p w:rsidR="00DE79A0" w:rsidRDefault="00DE79A0" w:rsidP="002550B7">
      <w:pPr>
        <w:pStyle w:val="2"/>
        <w:rPr>
          <w:lang w:eastAsia="ru-RU"/>
        </w:rPr>
      </w:pPr>
      <w:bookmarkStart w:id="133" w:name="_Toc31109460"/>
      <w:r>
        <w:rPr>
          <w:lang w:eastAsia="ru-RU"/>
        </w:rPr>
        <w:lastRenderedPageBreak/>
        <w:t>Оптимизация запросов</w:t>
      </w:r>
      <w:bookmarkEnd w:id="133"/>
    </w:p>
    <w:p w:rsidR="00A24E4F" w:rsidRDefault="003039D7" w:rsidP="00A24E4F">
      <w:pPr>
        <w:pStyle w:val="3"/>
      </w:pPr>
      <w:bookmarkStart w:id="134" w:name="_Toc31109461"/>
      <w:r>
        <w:rPr>
          <w:rFonts w:ascii="Verdana" w:hAnsi="Verdana"/>
          <w:color w:val="000000"/>
          <w:sz w:val="19"/>
          <w:szCs w:val="19"/>
        </w:rPr>
        <w:t>#STD</w:t>
      </w:r>
      <w:r w:rsidR="003071EB">
        <w:rPr>
          <w:rFonts w:ascii="Verdana" w:hAnsi="Verdana"/>
          <w:color w:val="000000"/>
          <w:sz w:val="19"/>
          <w:szCs w:val="19"/>
        </w:rPr>
        <w:t>729.</w:t>
      </w:r>
      <w:r w:rsidR="00A24E4F">
        <w:t>Общие требования по разработке оптимальных запросов</w:t>
      </w:r>
      <w:bookmarkEnd w:id="134"/>
      <w:r w:rsidR="0014394A">
        <w:fldChar w:fldCharType="begin"/>
      </w:r>
      <w:r w:rsidR="0014394A">
        <w:instrText xml:space="preserve"> TA \l "</w:instrText>
      </w:r>
      <w:r w:rsidR="0014394A" w:rsidRPr="007251F7">
        <w:instrText>#STD729.ОБЩИЕ ТРЕБОВАНИЯ ПО РАЗРАБОТКЕ ОПТИМАЛЬНЫХ ЗАПРОСОВ</w:instrText>
      </w:r>
      <w:r w:rsidR="0014394A">
        <w:instrText xml:space="preserve">" \s "#STD729"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Прежде чем перейти к более продвинутым методам оптимизации запросов, необходимо убедиться, что сам запрос – адекватен решаемой задаче.</w:t>
      </w:r>
    </w:p>
    <w:p w:rsidR="00A24E4F" w:rsidRDefault="00A24E4F" w:rsidP="00A24E4F">
      <w:r>
        <w:t>1.1. Следует минимизировать объем выборки таким образом, чтобы выбирать ровно те данные, которые требуются для решения задачи.</w:t>
      </w:r>
      <w:r>
        <w:br/>
        <w:t>Например, если нужно получить значения конкретных полей, не следует выбирать все поля «на всякий случай» с помощью конструкции ВЫБРАТЬ * ИЗ …</w:t>
      </w:r>
      <w:r>
        <w:br/>
        <w:t>Вместо выборки большого объема данных для их последующей обработки (свертка, сортировка, проведение вычислений и пр.) на сервере 1С:Предприятие, следует, в первую очередь, ответить на вопрос: «А есть ли возможность переложить эту работу на базу данных, чтобы получить уже готовый результат?»</w:t>
      </w:r>
    </w:p>
    <w:p w:rsidR="00A24E4F" w:rsidRDefault="00A24E4F" w:rsidP="00A24E4F">
      <w:r>
        <w:t>1.2. Также в большинстве случаев, следует минимизировать и общее количество запросов к СУБД.</w:t>
      </w:r>
    </w:p>
    <w:p w:rsidR="00A24E4F" w:rsidRDefault="00A24E4F" w:rsidP="00A24E4F">
      <w:r>
        <w:rPr>
          <w:rStyle w:val="a9"/>
          <w:rFonts w:ascii="Verdana" w:hAnsi="Verdana"/>
          <w:color w:val="000000"/>
          <w:sz w:val="19"/>
          <w:szCs w:val="19"/>
        </w:rPr>
        <w:t>См. также: </w:t>
      </w:r>
      <w:hyperlink r:id="rId180" w:history="1">
        <w:r>
          <w:rPr>
            <w:rStyle w:val="af8"/>
            <w:rFonts w:ascii="Verdana" w:hAnsi="Verdana"/>
            <w:i/>
            <w:iCs/>
            <w:sz w:val="19"/>
            <w:szCs w:val="19"/>
          </w:rPr>
          <w:t>Многократное выполнение однотипных запросов</w:t>
        </w:r>
      </w:hyperlink>
      <w:r>
        <w:rPr>
          <w:rStyle w:val="a9"/>
          <w:rFonts w:ascii="Verdana" w:hAnsi="Verdana"/>
          <w:color w:val="000000"/>
          <w:sz w:val="19"/>
          <w:szCs w:val="19"/>
        </w:rPr>
        <w:t>.</w:t>
      </w:r>
    </w:p>
    <w:p w:rsidR="00A24E4F" w:rsidRDefault="00A24E4F" w:rsidP="00A24E4F">
      <w:r>
        <w:t>2. С другой стороны, не следует пытаться любой ценой перенести выполнение задачи в СУБД. СУБД обычно оптимизирует и выполняет простые запросы более эффективно, чем сложные.</w:t>
      </w:r>
    </w:p>
    <w:p w:rsidR="00A24E4F" w:rsidRDefault="00A24E4F" w:rsidP="00A24E4F">
      <w:r>
        <w:t>2.1. Следует рассмотреть альтернативные меры:</w:t>
      </w:r>
    </w:p>
    <w:p w:rsidR="00A24E4F" w:rsidRDefault="00A24E4F" w:rsidP="00191C95">
      <w:pPr>
        <w:pStyle w:val="afa"/>
        <w:numPr>
          <w:ilvl w:val="0"/>
          <w:numId w:val="101"/>
        </w:numPr>
      </w:pPr>
      <w:r>
        <w:t>по подготовке различных (более простых, частных) текстов запроса в зависимости от предусловий и значений параметров запроса – вместо отправки в СУБД одного большого универсального запроса;</w:t>
      </w:r>
    </w:p>
    <w:p w:rsidR="00A24E4F" w:rsidRDefault="00A24E4F" w:rsidP="00191C95">
      <w:pPr>
        <w:pStyle w:val="afa"/>
        <w:numPr>
          <w:ilvl w:val="0"/>
          <w:numId w:val="101"/>
        </w:numPr>
      </w:pPr>
      <w:r>
        <w:t>по более эффективной постобработке данных, выбранных запросом из СУБД, на стороне сервера 1С:Предприятия средствами встроенного языка.</w:t>
      </w:r>
    </w:p>
    <w:p w:rsidR="00A24E4F" w:rsidRDefault="00A24E4F" w:rsidP="00A24E4F">
      <w:r>
        <w:t>2.2. При разработке запросов нужно быть уверенным, что они использует эффективные планы выполнения запросов. Для сложных запросов СУБД с высокой вероятностью выберет неправильный план выполнения запроса, что особенно актуально для СУБД DB2, PostgreSQL и Oracle.</w:t>
      </w:r>
      <w:r>
        <w:br/>
        <w:t>Поэтому не следует неоправданно усложнять запрос, в первую очередь:</w:t>
      </w:r>
    </w:p>
    <w:p w:rsidR="00A24E4F" w:rsidRDefault="00A24E4F" w:rsidP="00191C95">
      <w:pPr>
        <w:pStyle w:val="afa"/>
        <w:numPr>
          <w:ilvl w:val="0"/>
          <w:numId w:val="102"/>
        </w:numPr>
      </w:pPr>
      <w:r>
        <w:t>Не следует добавлять </w:t>
      </w:r>
      <w:hyperlink r:id="rId181" w:history="1">
        <w:r w:rsidRPr="00A24E4F">
          <w:rPr>
            <w:rStyle w:val="af8"/>
            <w:rFonts w:ascii="Verdana" w:hAnsi="Verdana"/>
            <w:sz w:val="19"/>
            <w:szCs w:val="19"/>
          </w:rPr>
          <w:t>вложенные запросы</w:t>
        </w:r>
      </w:hyperlink>
      <w:r>
        <w:t> только для повышения читаемости.</w:t>
      </w:r>
    </w:p>
    <w:p w:rsidR="00A24E4F" w:rsidRDefault="00A24E4F" w:rsidP="00191C95">
      <w:pPr>
        <w:pStyle w:val="afa"/>
        <w:numPr>
          <w:ilvl w:val="0"/>
          <w:numId w:val="102"/>
        </w:numPr>
      </w:pPr>
      <w:r>
        <w:t>Избегать сложных условий соединения и в предложении ГДЕ, в особенности </w:t>
      </w:r>
      <w:hyperlink r:id="rId182" w:history="1">
        <w:r w:rsidRPr="00A24E4F">
          <w:rPr>
            <w:rStyle w:val="af8"/>
            <w:rFonts w:ascii="Verdana" w:hAnsi="Verdana"/>
            <w:sz w:val="19"/>
            <w:szCs w:val="19"/>
          </w:rPr>
          <w:t>содержащие подзапросы</w:t>
        </w:r>
      </w:hyperlink>
      <w:r>
        <w:t> и конструкции ВЫБОР.</w:t>
      </w:r>
    </w:p>
    <w:p w:rsidR="00A24E4F" w:rsidRDefault="00A24E4F" w:rsidP="00191C95">
      <w:pPr>
        <w:pStyle w:val="afa"/>
        <w:numPr>
          <w:ilvl w:val="0"/>
          <w:numId w:val="102"/>
        </w:numPr>
      </w:pPr>
      <w:r>
        <w:t>Использовать в запросе минимально необходимое число таблиц. В зависимости от структуры таблиц, много может быть уже и 5-7 таблиц в одном запросе (время, затрачиваемое оптимизатором СУБД на анализ запроса, растет нелинейно, в итоге получается плохой план выполнения).</w:t>
      </w:r>
    </w:p>
    <w:p w:rsidR="00A24E4F" w:rsidRDefault="00A24E4F" w:rsidP="00A24E4F">
      <w:r>
        <w:t>Для того чтобы узнать, какой план выполнения запроса выбран оптимизатором СУБД, можно воспользоваться консолью запросов, технологическим журналом или средствами СУБД. Как правило, запрос – сложный и будет плохо выполняться, если в скомпилированном плане выполнения запроса есть timeout warning, который означает, что оптимизатору СУБД не хватило времени на поиск наилучшего плана запроса.</w:t>
      </w:r>
    </w:p>
    <w:p w:rsidR="00A24E4F" w:rsidRDefault="00A24E4F" w:rsidP="00A24E4F">
      <w:r>
        <w:rPr>
          <w:rStyle w:val="a9"/>
          <w:rFonts w:ascii="Verdana" w:hAnsi="Verdana"/>
          <w:color w:val="000000"/>
          <w:sz w:val="19"/>
          <w:szCs w:val="19"/>
        </w:rPr>
        <w:t>См. также:</w:t>
      </w:r>
      <w:r>
        <w:t> </w:t>
      </w:r>
      <w:hyperlink r:id="rId183" w:history="1">
        <w:r>
          <w:rPr>
            <w:rStyle w:val="af8"/>
            <w:rFonts w:ascii="Verdana" w:hAnsi="Verdana"/>
            <w:sz w:val="19"/>
            <w:szCs w:val="19"/>
          </w:rPr>
          <w:t>Запросы в динамических списках</w:t>
        </w:r>
      </w:hyperlink>
    </w:p>
    <w:p w:rsidR="00A24E4F" w:rsidRDefault="003039D7" w:rsidP="00A24E4F">
      <w:pPr>
        <w:pStyle w:val="3"/>
      </w:pPr>
      <w:bookmarkStart w:id="135" w:name="_Toc31109462"/>
      <w:r>
        <w:rPr>
          <w:rFonts w:ascii="Verdana" w:hAnsi="Verdana"/>
          <w:color w:val="000000"/>
          <w:sz w:val="19"/>
          <w:szCs w:val="19"/>
        </w:rPr>
        <w:t>#STD</w:t>
      </w:r>
      <w:r w:rsidR="003071EB">
        <w:rPr>
          <w:rFonts w:ascii="Verdana" w:hAnsi="Verdana"/>
          <w:color w:val="000000"/>
          <w:sz w:val="19"/>
          <w:szCs w:val="19"/>
        </w:rPr>
        <w:t>652.</w:t>
      </w:r>
      <w:r w:rsidR="00A24E4F">
        <w:t>Несоответствие индексов и условий запроса</w:t>
      </w:r>
      <w:bookmarkEnd w:id="135"/>
      <w:r w:rsidR="0014394A">
        <w:fldChar w:fldCharType="begin"/>
      </w:r>
      <w:r w:rsidR="0014394A">
        <w:instrText xml:space="preserve"> TA \l "</w:instrText>
      </w:r>
      <w:r w:rsidR="0014394A" w:rsidRPr="007251F7">
        <w:instrText>#STD652.НЕСООТВЕТСТВИЕ ИНДЕКСОВ И УСЛОВИЙ ЗАПРОСА</w:instrText>
      </w:r>
      <w:r w:rsidR="0014394A">
        <w:instrText xml:space="preserve">" \s "#STD652"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1.1. Необходимо убедиться в том, что для всех условий, использованных в запросе, имеются подходящие индексы.  </w:t>
      </w:r>
    </w:p>
    <w:p w:rsidR="00A24E4F" w:rsidRDefault="00A24E4F" w:rsidP="00A24E4F">
      <w:r>
        <w:t>Условия используются в следующих секциях запроса:</w:t>
      </w:r>
    </w:p>
    <w:p w:rsidR="00A24E4F" w:rsidRDefault="00A24E4F" w:rsidP="00191C95">
      <w:pPr>
        <w:pStyle w:val="afa"/>
        <w:numPr>
          <w:ilvl w:val="0"/>
          <w:numId w:val="103"/>
        </w:numPr>
      </w:pPr>
      <w:r>
        <w:t>ВЫБРАТЬ … ИЗ … ГДЕ &lt;условие&gt;</w:t>
      </w:r>
    </w:p>
    <w:p w:rsidR="00A24E4F" w:rsidRDefault="00A24E4F" w:rsidP="00191C95">
      <w:pPr>
        <w:pStyle w:val="afa"/>
        <w:numPr>
          <w:ilvl w:val="0"/>
          <w:numId w:val="103"/>
        </w:numPr>
      </w:pPr>
      <w:r>
        <w:t>СОЕДИНЕНИЕ … ПО &lt;условие&gt;</w:t>
      </w:r>
    </w:p>
    <w:p w:rsidR="00A24E4F" w:rsidRDefault="00A24E4F" w:rsidP="00191C95">
      <w:pPr>
        <w:pStyle w:val="afa"/>
        <w:numPr>
          <w:ilvl w:val="0"/>
          <w:numId w:val="103"/>
        </w:numPr>
      </w:pPr>
      <w:r>
        <w:t>ВЫБРАТЬ … ИЗ &lt;ВиртуальнаяТаблица&gt;(, &lt;условие&gt;)</w:t>
      </w:r>
    </w:p>
    <w:p w:rsidR="00A24E4F" w:rsidRDefault="00A24E4F" w:rsidP="00191C95">
      <w:pPr>
        <w:pStyle w:val="afa"/>
        <w:numPr>
          <w:ilvl w:val="0"/>
          <w:numId w:val="103"/>
        </w:numPr>
      </w:pPr>
      <w:r>
        <w:t>ИМЕЮЩИЕ &lt;условие&gt;</w:t>
      </w:r>
    </w:p>
    <w:p w:rsidR="00A24E4F" w:rsidRDefault="00A24E4F" w:rsidP="00A24E4F">
      <w:r>
        <w:lastRenderedPageBreak/>
        <w:t>Для каждого условия должен существовать подходящий индекс. Подходящим является индекс, удовлетворяющий следующим требованиям:</w:t>
      </w:r>
    </w:p>
    <w:p w:rsidR="00A24E4F" w:rsidRDefault="00A24E4F" w:rsidP="00191C95">
      <w:pPr>
        <w:pStyle w:val="afa"/>
        <w:numPr>
          <w:ilvl w:val="0"/>
          <w:numId w:val="104"/>
        </w:numPr>
      </w:pPr>
      <w:r>
        <w:t>Индекс содержит все поля перечисленные в условии;</w:t>
      </w:r>
    </w:p>
    <w:p w:rsidR="00A24E4F" w:rsidRDefault="00A24E4F" w:rsidP="00191C95">
      <w:pPr>
        <w:pStyle w:val="afa"/>
        <w:numPr>
          <w:ilvl w:val="0"/>
          <w:numId w:val="104"/>
        </w:numPr>
      </w:pPr>
      <w:r>
        <w:t>Эти поля находятся в самом начале индекса;</w:t>
      </w:r>
    </w:p>
    <w:p w:rsidR="00A24E4F" w:rsidRDefault="00A24E4F" w:rsidP="00191C95">
      <w:pPr>
        <w:pStyle w:val="afa"/>
        <w:numPr>
          <w:ilvl w:val="0"/>
          <w:numId w:val="104"/>
        </w:numPr>
      </w:pPr>
      <w:r>
        <w:t>Эти поля идут подряд, то есть между ними не «вклиниваются» поля, не участвующие в условии запроса</w:t>
      </w:r>
    </w:p>
    <w:p w:rsidR="00A24E4F" w:rsidRDefault="00A24E4F" w:rsidP="00A24E4F">
      <w:r>
        <w:t>1.2. Если в структуре базы данных отсутствует индекс, удовлетворяющий всем перечисленным условиям, то для получения результата СУБД будет вынуждена сканировать таблицу или один из ее индексов. Это приведет к увеличению времени выполнения запроса, а также к возможному снижению параллельности системы, поскольку возрастет количество установленных блокировок.  </w:t>
      </w:r>
    </w:p>
    <w:p w:rsidR="00A24E4F" w:rsidRDefault="00A24E4F" w:rsidP="00A24E4F">
      <w:r>
        <w:t>Требования к индексу связаны с физической структурой индекса в СУБД. Эта структура представляет собой дерево значений проиндексированных полей. На первом уровне дерева находятся значения первого поля индекса, на втором - второго и так далее. Такая структура позволяет достичь высокой эффективности при поиске по индексу. Кроме того, она гарантирует отсутствие деградации производительности индекса с ростом количества данных.  </w:t>
      </w:r>
    </w:p>
    <w:p w:rsidR="00A24E4F" w:rsidRDefault="00A24E4F" w:rsidP="00A24E4F">
      <w:r>
        <w:t>Однако, индекс такой структуры, очевидно, может быть использован только строго определенным образом. Сначала необходимо провести поиск по значению первого поля индекса, затем - второго и так далее. Если, например, условие по первому полю индекса не указано, то индекс уже не сможет обеспечить быстрый поиск. Если указано условие по нескольким первым полям индекса, а затем одно или несколько полей индекса не задано, то индекс может быть использован только частично.</w:t>
      </w:r>
    </w:p>
    <w:p w:rsidR="00A24E4F" w:rsidRDefault="00A24E4F" w:rsidP="00A24E4F">
      <w:r>
        <w:t>2. При создании объекта метаданных </w:t>
      </w:r>
      <w:r>
        <w:rPr>
          <w:rStyle w:val="a8"/>
          <w:rFonts w:ascii="Verdana" w:hAnsi="Verdana"/>
          <w:color w:val="000000"/>
          <w:sz w:val="19"/>
          <w:szCs w:val="19"/>
        </w:rPr>
        <w:t>1С:Предприятие</w:t>
      </w:r>
      <w:r>
        <w:t> автоматически создает индексы, которые должны подходить для работы большинства запросов.</w:t>
      </w:r>
    </w:p>
    <w:p w:rsidR="00A24E4F" w:rsidRDefault="00A24E4F" w:rsidP="00A24E4F">
      <w:r>
        <w:t>Основные индексы, создаваемые </w:t>
      </w:r>
      <w:r>
        <w:rPr>
          <w:rStyle w:val="a8"/>
          <w:rFonts w:ascii="Verdana" w:hAnsi="Verdana"/>
          <w:color w:val="000000"/>
          <w:sz w:val="19"/>
          <w:szCs w:val="19"/>
        </w:rPr>
        <w:t>1С:Предприятием</w:t>
      </w:r>
      <w:r>
        <w:t>:</w:t>
      </w:r>
    </w:p>
    <w:p w:rsidR="00A24E4F" w:rsidRDefault="00A24E4F" w:rsidP="00191C95">
      <w:pPr>
        <w:pStyle w:val="afa"/>
        <w:numPr>
          <w:ilvl w:val="0"/>
          <w:numId w:val="105"/>
        </w:numPr>
      </w:pPr>
      <w:r>
        <w:t>индекс по уникальному идентификатору (ссылке) для всех объектных сущностей (справочники, документы и т.д.);</w:t>
      </w:r>
    </w:p>
    <w:p w:rsidR="00A24E4F" w:rsidRDefault="00A24E4F" w:rsidP="00191C95">
      <w:pPr>
        <w:pStyle w:val="afa"/>
        <w:numPr>
          <w:ilvl w:val="0"/>
          <w:numId w:val="105"/>
        </w:numPr>
      </w:pPr>
      <w:r>
        <w:t>индекс по регистратору (ссылке на документ) для таблиц движений регистров, подчиненных регистратору;</w:t>
      </w:r>
    </w:p>
    <w:p w:rsidR="00A24E4F" w:rsidRDefault="00A24E4F" w:rsidP="00191C95">
      <w:pPr>
        <w:pStyle w:val="afa"/>
        <w:numPr>
          <w:ilvl w:val="0"/>
          <w:numId w:val="105"/>
        </w:numPr>
      </w:pPr>
      <w:r>
        <w:t>индекс по периоду и значениям всех измерений для итоговых таблиц регистров накопления;</w:t>
      </w:r>
    </w:p>
    <w:p w:rsidR="00A24E4F" w:rsidRDefault="00A24E4F" w:rsidP="00191C95">
      <w:pPr>
        <w:pStyle w:val="afa"/>
        <w:numPr>
          <w:ilvl w:val="0"/>
          <w:numId w:val="105"/>
        </w:numPr>
      </w:pPr>
      <w:r>
        <w:t>индекс по периоду, счету и значениям всех измерений для итоговых таблиц регистров бухгалтерии.</w:t>
      </w:r>
    </w:p>
    <w:p w:rsidR="00A24E4F" w:rsidRDefault="00A24E4F" w:rsidP="00A24E4F">
      <w:r>
        <w:t>3. В тех случаях, когда автоматически созданных индексов недостаточно, можно дополнительно проиндексировать реквизиты объекта метаданных.</w:t>
      </w:r>
    </w:p>
    <w:p w:rsidR="00A24E4F" w:rsidRDefault="00A24E4F" w:rsidP="00A24E4F">
      <w:r>
        <w:t>При этом реквизиты справочников и документов рекомендуется индексировать с дополнительным упорядочиванием. Такой индекс будет учитывать упорядочивание по основному представлению объекта, тем самым он будет эффективно использоваться, например, когда в списке установлен отбор по данному реквизиту, а сам список упорядочен по полям основного представления объекта.</w:t>
      </w:r>
    </w:p>
    <w:p w:rsidR="00A24E4F" w:rsidRDefault="00A24E4F" w:rsidP="00A24E4F">
      <w:r>
        <w:t>Следует иметь в виду, что создание индекса ускоряет процесс поиска информации, но может несколько замедлить процесс ее изменения (добавления, редактирования и удаления). Поэтому индексы следует создавать осознанно и только в том случае, если точно известен запрос, для которого такой индекс необходим. Не следует создавать индексы "на всякий случай" или заведомо избыточные индексы. В частности:</w:t>
      </w:r>
    </w:p>
    <w:p w:rsidR="00A24E4F" w:rsidRDefault="00A24E4F" w:rsidP="00191C95">
      <w:pPr>
        <w:pStyle w:val="afa"/>
        <w:numPr>
          <w:ilvl w:val="0"/>
          <w:numId w:val="106"/>
        </w:numPr>
      </w:pPr>
      <w:r>
        <w:t>не следует дополнительно индексировать первое измерение регистра, поскольку для поиска по значению первого измерения подходит основной индекс таблицы итогов, который автоматически создаст платформа;</w:t>
      </w:r>
    </w:p>
    <w:p w:rsidR="00A24E4F" w:rsidRDefault="00A24E4F" w:rsidP="00191C95">
      <w:pPr>
        <w:pStyle w:val="afa"/>
        <w:numPr>
          <w:ilvl w:val="0"/>
          <w:numId w:val="106"/>
        </w:numPr>
      </w:pPr>
      <w:r>
        <w:t>не следует создавать индексы по низкоселектевным полям. Например, индексировать реквизит типа </w:t>
      </w:r>
      <w:r w:rsidRPr="00A24E4F">
        <w:rPr>
          <w:rStyle w:val="a8"/>
          <w:rFonts w:ascii="Verdana" w:hAnsi="Verdana"/>
          <w:color w:val="000000"/>
          <w:sz w:val="19"/>
          <w:szCs w:val="19"/>
        </w:rPr>
        <w:t>Булево</w:t>
      </w:r>
      <w:r>
        <w:t> имеет смысл, только если незначительная часть записей всегда будет иметь одно значение, и в запросах всегда выбираются записи по этому значению.</w:t>
      </w:r>
    </w:p>
    <w:p w:rsidR="00A24E4F" w:rsidRDefault="00A24E4F" w:rsidP="00A24E4F">
      <w:pPr>
        <w:pStyle w:val="4"/>
      </w:pPr>
      <w:r>
        <w:t>Примеры</w:t>
      </w:r>
    </w:p>
    <w:p w:rsidR="00A24E4F" w:rsidRDefault="00A24E4F" w:rsidP="00A24E4F">
      <w:pPr>
        <w:rPr>
          <w:rFonts w:cs="Times New Roman"/>
        </w:rPr>
      </w:pPr>
      <w:r>
        <w:rPr>
          <w:rFonts w:ascii="Verdana" w:hAnsi="Verdana"/>
          <w:noProof/>
          <w:color w:val="000000"/>
          <w:sz w:val="19"/>
          <w:szCs w:val="19"/>
          <w:lang w:eastAsia="ru-RU"/>
        </w:rPr>
        <w:drawing>
          <wp:anchor distT="0" distB="0" distL="114300" distR="114300" simplePos="0" relativeHeight="251661312" behindDoc="0" locked="0" layoutInCell="1" allowOverlap="1" wp14:anchorId="03723DEF" wp14:editId="50BE9A6B">
            <wp:simplePos x="0" y="0"/>
            <wp:positionH relativeFrom="column">
              <wp:posOffset>1865303</wp:posOffset>
            </wp:positionH>
            <wp:positionV relativeFrom="paragraph">
              <wp:posOffset>182468</wp:posOffset>
            </wp:positionV>
            <wp:extent cx="1985718" cy="2085821"/>
            <wp:effectExtent l="0" t="0" r="0" b="0"/>
            <wp:wrapTopAndBottom/>
            <wp:docPr id="16" name="Рисунок 16" descr="https://its.1c.ua/db/content/v8std/src/200/200/i8100652.files/untitled.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v8std/src/200/200/i8100652.files/untitled.png?_=15795168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85718" cy="2085821"/>
                    </a:xfrm>
                    <a:prstGeom prst="rect">
                      <a:avLst/>
                    </a:prstGeom>
                    <a:noFill/>
                    <a:ln>
                      <a:noFill/>
                    </a:ln>
                  </pic:spPr>
                </pic:pic>
              </a:graphicData>
            </a:graphic>
          </wp:anchor>
        </w:drawing>
      </w:r>
      <w:r>
        <w:t>В конфигурации описан регистр накопления ТоварыНаСкладах: </w:t>
      </w:r>
    </w:p>
    <w:p w:rsidR="00A24E4F" w:rsidRDefault="00A24E4F" w:rsidP="00F14FDD">
      <w:r>
        <w:lastRenderedPageBreak/>
        <w:t>Платформа 1С:Предприятие автоматически создаст для таблицы остатков данного регистра индекс по периоду и всем измерениям в том порядке, в котором они перечислены в конфигураторе. </w:t>
      </w:r>
    </w:p>
    <w:p w:rsidR="00A24E4F" w:rsidRDefault="00A24E4F" w:rsidP="00F14FDD">
      <w:r>
        <w:t>Рассмотрим несколько примеров запросов и проанализируем, смогут ли они оптимально выполняться при такой структуре данных.</w:t>
      </w:r>
    </w:p>
    <w:p w:rsidR="00A24E4F" w:rsidRDefault="00A24E4F" w:rsidP="00F14FDD">
      <w:pPr>
        <w:pStyle w:val="4"/>
      </w:pPr>
      <w:r>
        <w:t>Запрос 1</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Номенклатура = &amp;Номенклатура) КАК ТоварыНаСкладахОстатки"; </w:t>
      </w:r>
    </w:p>
    <w:p w:rsidR="00A24E4F" w:rsidRDefault="00A24E4F" w:rsidP="00F14FDD">
      <w:pPr>
        <w:rPr>
          <w:rFonts w:cs="Times New Roman"/>
        </w:rPr>
      </w:pPr>
      <w:r>
        <w:t>В данном случае нарушено требование 2 раздела 1.1. В условии отсутствует отбор по первому полю индекса (</w:t>
      </w:r>
      <w:r>
        <w:rPr>
          <w:rStyle w:val="a8"/>
          <w:rFonts w:ascii="Verdana" w:hAnsi="Verdana"/>
          <w:color w:val="000000"/>
          <w:sz w:val="19"/>
          <w:szCs w:val="19"/>
        </w:rPr>
        <w:t>Склад</w:t>
      </w:r>
      <w:r>
        <w:t>). Такой запрос не сможет выполниться оптимально. Для его выполнения серверу СУБД придется перебирать все записи таблицы. Время выполнения этой операции напрямую зависит от количества записей в таблице остатков регистра и может быть очень большим (и будет увеличиваться с ростом количества данных). </w:t>
      </w:r>
    </w:p>
    <w:p w:rsidR="00A24E4F" w:rsidRDefault="00A24E4F" w:rsidP="00F14FDD">
      <w:r>
        <w:t>Варианты оптимизации:</w:t>
      </w:r>
    </w:p>
    <w:p w:rsidR="00A24E4F" w:rsidRDefault="00A24E4F" w:rsidP="00191C95">
      <w:pPr>
        <w:pStyle w:val="afa"/>
        <w:numPr>
          <w:ilvl w:val="0"/>
          <w:numId w:val="107"/>
        </w:numPr>
      </w:pPr>
      <w:r>
        <w:t>Проиндексировать измерение </w:t>
      </w:r>
      <w:r w:rsidRPr="00F14FDD">
        <w:rPr>
          <w:rStyle w:val="a8"/>
          <w:rFonts w:ascii="Verdana" w:hAnsi="Verdana"/>
          <w:color w:val="000000"/>
          <w:sz w:val="19"/>
          <w:szCs w:val="19"/>
        </w:rPr>
        <w:t>Номенклатура</w:t>
      </w:r>
    </w:p>
    <w:p w:rsidR="00A24E4F" w:rsidRDefault="00A24E4F" w:rsidP="00191C95">
      <w:pPr>
        <w:pStyle w:val="afa"/>
        <w:numPr>
          <w:ilvl w:val="0"/>
          <w:numId w:val="107"/>
        </w:numPr>
      </w:pPr>
      <w:r>
        <w:t>Поставить измерение </w:t>
      </w:r>
      <w:r w:rsidRPr="00F14FDD">
        <w:rPr>
          <w:rStyle w:val="a8"/>
          <w:rFonts w:ascii="Verdana" w:hAnsi="Verdana"/>
          <w:color w:val="000000"/>
          <w:sz w:val="19"/>
          <w:szCs w:val="19"/>
        </w:rPr>
        <w:t>Номенклатура</w:t>
      </w:r>
      <w:r>
        <w:t> первым в списке измерений. Следует осторожно использовать этот метод. В конфигурации могут присутствовать другие запросы, которые могут замедлиться в результате этой перестановки.</w:t>
      </w:r>
    </w:p>
    <w:p w:rsidR="00A24E4F" w:rsidRDefault="00A24E4F" w:rsidP="00F14FDD">
      <w:pPr>
        <w:pStyle w:val="4"/>
      </w:pPr>
      <w:r>
        <w:t>Запрос 2</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t>| Качество = &amp;Качество</w:t>
      </w:r>
      <w:r>
        <w:rPr>
          <w:rFonts w:ascii="Courier New" w:hAnsi="Courier New" w:cs="Courier New"/>
          <w:color w:val="000080"/>
          <w:sz w:val="20"/>
          <w:szCs w:val="20"/>
        </w:rPr>
        <w:br/>
        <w:t>| И Склад = &amp;Склад) КАК ТоварыНаСкладахОстатки"; </w:t>
      </w:r>
    </w:p>
    <w:p w:rsidR="00A24E4F" w:rsidRDefault="00A24E4F" w:rsidP="00F14FDD">
      <w:pPr>
        <w:rPr>
          <w:rFonts w:cs="Times New Roman"/>
        </w:rPr>
      </w:pPr>
      <w:r>
        <w:t>В данном случае нарушено требование 3 раздела 1.1. Между измерениями </w:t>
      </w:r>
      <w:r>
        <w:rPr>
          <w:rStyle w:val="a8"/>
          <w:rFonts w:ascii="Verdana" w:hAnsi="Verdana"/>
          <w:color w:val="000000"/>
          <w:sz w:val="19"/>
          <w:szCs w:val="19"/>
        </w:rPr>
        <w:t>Склад</w:t>
      </w:r>
      <w:r>
        <w:t> и </w:t>
      </w:r>
      <w:r>
        <w:rPr>
          <w:rStyle w:val="a8"/>
          <w:rFonts w:ascii="Verdana" w:hAnsi="Verdana"/>
          <w:color w:val="000000"/>
          <w:sz w:val="19"/>
          <w:szCs w:val="19"/>
        </w:rPr>
        <w:t>Качество</w:t>
      </w:r>
      <w:r>
        <w:t> в структуре регистра находится измерение </w:t>
      </w:r>
      <w:r>
        <w:rPr>
          <w:rStyle w:val="a8"/>
          <w:rFonts w:ascii="Verdana" w:hAnsi="Verdana"/>
          <w:color w:val="000000"/>
          <w:sz w:val="19"/>
          <w:szCs w:val="19"/>
        </w:rPr>
        <w:t>Номенклатура</w:t>
      </w:r>
      <w:r>
        <w:t>, которое не задано в условии запроса. Этот запрос так же не сможет выполняться оптимально. При его выполнении СУБД выполнит поиск по первому полю индекса, но затем вынужденно просканирует некоторую его часть. Сканирование может привести к существенному увеличению времени выполнения запроса.  </w:t>
      </w:r>
    </w:p>
    <w:p w:rsidR="00A24E4F" w:rsidRDefault="00A24E4F" w:rsidP="00F14FDD">
      <w:r>
        <w:t>Варианты оптимизации:</w:t>
      </w:r>
    </w:p>
    <w:p w:rsidR="00A24E4F" w:rsidRDefault="00A24E4F" w:rsidP="00191C95">
      <w:pPr>
        <w:pStyle w:val="afa"/>
        <w:numPr>
          <w:ilvl w:val="0"/>
          <w:numId w:val="108"/>
        </w:numPr>
      </w:pPr>
      <w:r>
        <w:t>Добавить в запрос условие по измерению </w:t>
      </w:r>
      <w:r w:rsidRPr="00F14FDD">
        <w:rPr>
          <w:rStyle w:val="a8"/>
          <w:rFonts w:ascii="Verdana" w:hAnsi="Verdana"/>
          <w:color w:val="000000"/>
          <w:sz w:val="19"/>
          <w:szCs w:val="19"/>
        </w:rPr>
        <w:t>Номенклатура</w:t>
      </w:r>
    </w:p>
    <w:p w:rsidR="00A24E4F" w:rsidRDefault="00A24E4F" w:rsidP="00191C95">
      <w:pPr>
        <w:pStyle w:val="afa"/>
        <w:numPr>
          <w:ilvl w:val="0"/>
          <w:numId w:val="108"/>
        </w:numPr>
      </w:pPr>
      <w:r>
        <w:t>Убрать из запроса условие по измерению </w:t>
      </w:r>
      <w:r w:rsidRPr="00F14FDD">
        <w:rPr>
          <w:rStyle w:val="a8"/>
          <w:rFonts w:ascii="Verdana" w:hAnsi="Verdana"/>
          <w:color w:val="000000"/>
          <w:sz w:val="19"/>
          <w:szCs w:val="19"/>
        </w:rPr>
        <w:t>Качество</w:t>
      </w:r>
    </w:p>
    <w:p w:rsidR="00A24E4F" w:rsidRDefault="00A24E4F" w:rsidP="00191C95">
      <w:pPr>
        <w:pStyle w:val="afa"/>
        <w:numPr>
          <w:ilvl w:val="0"/>
          <w:numId w:val="108"/>
        </w:numPr>
      </w:pPr>
      <w:r>
        <w:t>Поменять местами измерения </w:t>
      </w:r>
      <w:r w:rsidRPr="00F14FDD">
        <w:rPr>
          <w:rStyle w:val="a8"/>
          <w:rFonts w:ascii="Verdana" w:hAnsi="Verdana"/>
          <w:color w:val="000000"/>
          <w:sz w:val="19"/>
          <w:szCs w:val="19"/>
        </w:rPr>
        <w:t>Номенклатура</w:t>
      </w:r>
      <w:r>
        <w:t> и </w:t>
      </w:r>
      <w:r w:rsidRPr="00F14FDD">
        <w:rPr>
          <w:rStyle w:val="a8"/>
          <w:rFonts w:ascii="Verdana" w:hAnsi="Verdana"/>
          <w:color w:val="000000"/>
          <w:sz w:val="19"/>
          <w:szCs w:val="19"/>
        </w:rPr>
        <w:t>Качество</w:t>
      </w:r>
      <w:r>
        <w:t>. Данную рекомендацию следует использовать, если временя выполнения запроса критическим образом сказывается на работы системы (например, запрос выполняется достаточно часто, или он выполняется не часто, но время его выполнения неприемлимо большое), т.к. это может замедлить выполнение других запросов, присутствующих в конфигурации.</w:t>
      </w:r>
    </w:p>
    <w:p w:rsidR="00A24E4F" w:rsidRDefault="00A24E4F" w:rsidP="00F14FDD">
      <w:pPr>
        <w:pStyle w:val="4"/>
      </w:pPr>
      <w:r>
        <w:t>Запрос 3</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 ТоварыНаСкладахОстатки.КоличествоОстаток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lastRenderedPageBreak/>
        <w:t>| Номенклатура = &amp;Номенклатура</w:t>
      </w:r>
      <w:r>
        <w:rPr>
          <w:rFonts w:ascii="Courier New" w:hAnsi="Courier New" w:cs="Courier New"/>
          <w:color w:val="000080"/>
          <w:sz w:val="20"/>
          <w:szCs w:val="20"/>
        </w:rPr>
        <w:br/>
        <w:t>| И Склад = &amp;Склад) КАК ТоварыНаСкладахОстатки";</w:t>
      </w:r>
    </w:p>
    <w:p w:rsidR="00A24E4F" w:rsidRDefault="00A24E4F" w:rsidP="00F14FDD">
      <w:pPr>
        <w:rPr>
          <w:rFonts w:cs="Times New Roman"/>
        </w:rPr>
      </w:pPr>
      <w:r>
        <w:t>В этом случае требования соответствия индекса и запроса не нарушены. Данный запрос будет выполнен СУБД оптимальным способом. Следует обратить внимание на то, что порядок следования условий в запросе не обязан совпадать с порядком следования полей в индексе. Это не является проблемой и будет нормально обработано СУБД.</w:t>
      </w:r>
    </w:p>
    <w:p w:rsidR="00A24E4F" w:rsidRDefault="00A24E4F" w:rsidP="00F14FDD">
      <w:pPr>
        <w:rPr>
          <w:rFonts w:ascii="Arial" w:hAnsi="Arial" w:cs="Arial"/>
          <w:sz w:val="24"/>
          <w:szCs w:val="24"/>
        </w:rPr>
      </w:pPr>
      <w:r>
        <w:rPr>
          <w:rFonts w:ascii="Arial" w:hAnsi="Arial" w:cs="Arial"/>
          <w:sz w:val="24"/>
          <w:szCs w:val="24"/>
        </w:rPr>
        <w:t>См. также</w:t>
      </w:r>
    </w:p>
    <w:p w:rsidR="00A24E4F" w:rsidRPr="00F14FDD" w:rsidRDefault="004F69AB" w:rsidP="00191C95">
      <w:pPr>
        <w:pStyle w:val="afa"/>
        <w:numPr>
          <w:ilvl w:val="0"/>
          <w:numId w:val="109"/>
        </w:numPr>
        <w:rPr>
          <w:rFonts w:cs="Times New Roman"/>
        </w:rPr>
      </w:pPr>
      <w:hyperlink r:id="rId185" w:tgtFrame="_top" w:history="1">
        <w:r w:rsidR="00A24E4F" w:rsidRPr="00F14FDD">
          <w:rPr>
            <w:rStyle w:val="af8"/>
            <w:rFonts w:ascii="Verdana" w:hAnsi="Verdana"/>
            <w:sz w:val="19"/>
            <w:szCs w:val="19"/>
          </w:rPr>
          <w:t>Индексы таблиц базы данных</w:t>
        </w:r>
      </w:hyperlink>
    </w:p>
    <w:p w:rsidR="00A24E4F" w:rsidRDefault="004F69AB" w:rsidP="00191C95">
      <w:pPr>
        <w:pStyle w:val="afa"/>
        <w:numPr>
          <w:ilvl w:val="0"/>
          <w:numId w:val="109"/>
        </w:numPr>
      </w:pPr>
      <w:hyperlink r:id="rId186" w:history="1">
        <w:r w:rsidR="00A24E4F" w:rsidRPr="00F14FDD">
          <w:rPr>
            <w:rStyle w:val="af8"/>
            <w:rFonts w:ascii="Verdana" w:hAnsi="Verdana"/>
            <w:sz w:val="19"/>
            <w:szCs w:val="19"/>
          </w:rPr>
          <w:t>Эффективные условия запросов</w:t>
        </w:r>
      </w:hyperlink>
    </w:p>
    <w:p w:rsidR="001925ED" w:rsidRDefault="003039D7" w:rsidP="001925ED">
      <w:pPr>
        <w:pStyle w:val="3"/>
      </w:pPr>
      <w:bookmarkStart w:id="136" w:name="_Toc31109463"/>
      <w:r>
        <w:rPr>
          <w:rFonts w:ascii="Verdana" w:hAnsi="Verdana"/>
          <w:color w:val="000000"/>
          <w:sz w:val="19"/>
          <w:szCs w:val="19"/>
        </w:rPr>
        <w:t>#STD</w:t>
      </w:r>
      <w:r w:rsidR="003071EB">
        <w:rPr>
          <w:rFonts w:ascii="Verdana" w:hAnsi="Verdana"/>
          <w:color w:val="000000"/>
          <w:sz w:val="19"/>
          <w:szCs w:val="19"/>
        </w:rPr>
        <w:t>654.</w:t>
      </w:r>
      <w:r w:rsidR="001925ED">
        <w:t>Разыменование ссылочных полей составного типа в языке запросов</w:t>
      </w:r>
      <w:bookmarkEnd w:id="136"/>
      <w:r w:rsidR="0014394A">
        <w:fldChar w:fldCharType="begin"/>
      </w:r>
      <w:r w:rsidR="0014394A">
        <w:instrText xml:space="preserve"> TA \l "</w:instrText>
      </w:r>
      <w:r w:rsidR="0014394A" w:rsidRPr="007251F7">
        <w:instrText>#STD654.РАЗЫМЕНОВАНИЕ ССЫЛОЧНЫХ ПОЛЕЙ СОСТАВНОГО ТИПА В ЯЗЫКЕ ЗАПРОСОВ</w:instrText>
      </w:r>
      <w:r w:rsidR="0014394A">
        <w:instrText xml:space="preserve">" \s "#STD654" \c 8 </w:instrText>
      </w:r>
      <w:r w:rsidR="0014394A">
        <w:fldChar w:fldCharType="end"/>
      </w:r>
    </w:p>
    <w:p w:rsidR="001925ED" w:rsidRPr="001925ED" w:rsidRDefault="001925ED" w:rsidP="001925ED">
      <w:pPr>
        <w:rPr>
          <w:rStyle w:val="ad"/>
        </w:rPr>
      </w:pPr>
      <w:r w:rsidRPr="001925ED">
        <w:rPr>
          <w:rStyle w:val="ad"/>
        </w:rPr>
        <w:t>Область применения: управляемое приложение, мобильное приложение, обычное приложение.</w:t>
      </w:r>
    </w:p>
    <w:p w:rsidR="001925ED" w:rsidRDefault="001925ED" w:rsidP="001925ED">
      <w:r>
        <w:t>1.1. В языке запросов возможно обращаться не только к полям исходных таблиц запроса, перечисленных в предложении </w:t>
      </w:r>
      <w:r>
        <w:rPr>
          <w:rStyle w:val="a8"/>
          <w:rFonts w:ascii="Verdana" w:hAnsi="Verdana"/>
          <w:color w:val="000000"/>
        </w:rPr>
        <w:t>ИЗ</w:t>
      </w:r>
      <w:r>
        <w:t>, но и к полям таблицы, на которую ссылается поле исходной таблицы запроса, если это поле имеет ссылочный тип. Имена полей при этом пишутся "через точку". Применение такой конструкции приводит к неявному соединению с дополнительными таблицами для получения значений полей "через точку".</w:t>
      </w:r>
    </w:p>
    <w:p w:rsidR="001925ED" w:rsidRDefault="001925ED" w:rsidP="001925ED">
      <w:r>
        <w:t>Например, в запросе</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ТоварныеЗапасы.Товар КАК Товар,</w:t>
      </w:r>
      <w:r>
        <w:rPr>
          <w:rFonts w:ascii="Courier New" w:hAnsi="Courier New" w:cs="Courier New"/>
          <w:color w:val="000080"/>
          <w:sz w:val="20"/>
          <w:szCs w:val="20"/>
        </w:rPr>
        <w:br/>
        <w:t>ТоварныеЗапасы.Количество КАК Количество,</w:t>
      </w:r>
      <w:r>
        <w:rPr>
          <w:rFonts w:ascii="Courier New" w:hAnsi="Courier New" w:cs="Courier New"/>
          <w:color w:val="000080"/>
          <w:sz w:val="20"/>
          <w:szCs w:val="20"/>
        </w:rPr>
        <w:br/>
        <w:t>ТоварныеЗапасы.Товар.Артикул КАК Артикул</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кроме явно указанной в предложении </w:t>
      </w:r>
      <w:r>
        <w:rPr>
          <w:rStyle w:val="a8"/>
          <w:rFonts w:ascii="Verdana" w:hAnsi="Verdana"/>
          <w:color w:val="000000"/>
        </w:rPr>
        <w:t>ИЗ</w:t>
      </w:r>
      <w:r>
        <w:t> таблицы </w:t>
      </w:r>
      <w:r>
        <w:rPr>
          <w:rStyle w:val="a8"/>
          <w:rFonts w:ascii="Verdana" w:hAnsi="Verdana"/>
          <w:color w:val="000000"/>
        </w:rPr>
        <w:t>РегистрНакопления.ТоварныеЗапасы</w:t>
      </w:r>
      <w:r>
        <w:t> неявно участвует таблица </w:t>
      </w:r>
      <w:r>
        <w:rPr>
          <w:rStyle w:val="a8"/>
          <w:rFonts w:ascii="Verdana" w:hAnsi="Verdana"/>
          <w:color w:val="000000"/>
        </w:rPr>
        <w:t>Справочник.Товары</w:t>
      </w:r>
      <w:r>
        <w:t> для получения значения поля </w:t>
      </w:r>
      <w:r>
        <w:rPr>
          <w:rStyle w:val="a8"/>
          <w:rFonts w:ascii="Verdana" w:hAnsi="Verdana"/>
          <w:color w:val="000000"/>
        </w:rPr>
        <w:t>Артикул</w:t>
      </w:r>
      <w:r>
        <w:t>. А в случае использования ограничений доступа на уровне записей (RLS), к запросу добавляются ещё и таблицы, участвующие в RLS к таблице </w:t>
      </w:r>
      <w:r>
        <w:rPr>
          <w:rStyle w:val="a8"/>
          <w:rFonts w:ascii="Verdana" w:hAnsi="Verdana"/>
          <w:color w:val="000000"/>
        </w:rPr>
        <w:t>Справочник.Товары</w:t>
      </w:r>
      <w:r>
        <w:t>.</w:t>
      </w:r>
    </w:p>
    <w:p w:rsidR="001925ED" w:rsidRDefault="001925ED" w:rsidP="001925ED">
      <w:r>
        <w:t>1.2. Большое число исходных таблиц запроса приводит к его усложнению и может значительно увеличивать время его выполнения. Особенно это важно помнить в тех случаях, когда поле таблицы ссылочного типа имеет </w:t>
      </w:r>
      <w:hyperlink r:id="rId187" w:history="1">
        <w:r>
          <w:rPr>
            <w:rStyle w:val="af8"/>
            <w:rFonts w:ascii="Verdana" w:hAnsi="Verdana"/>
          </w:rPr>
          <w:t>составной тип</w:t>
        </w:r>
      </w:hyperlink>
      <w:r>
        <w:t> и может содержать ссылки на несколько таблиц. В таком случае, получение полей других таблиц "через точку" от такого поля составного типа приведет к соединениию со всеми таблицами, ссылки на которые могут оказаться в данном поле и в RLS к этим таблицам.</w:t>
      </w:r>
    </w:p>
    <w:p w:rsidR="001925ED" w:rsidRDefault="001925ED" w:rsidP="001925ED">
      <w:r>
        <w:t>Например, в приведенном ниже запросе получение даты регистратора приведет к неявному соединению с таблицами всех документов - регистраторов регистра </w:t>
      </w:r>
      <w:r>
        <w:rPr>
          <w:rStyle w:val="a8"/>
          <w:rFonts w:ascii="Verdana" w:hAnsi="Verdana"/>
          <w:color w:val="000000"/>
        </w:rPr>
        <w:t>ТоварныеЗапасы</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ТоварныеЗапасы.Регистратор.Дата,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Подобное получение данных "через точку" от ссылочных полей составного типа крайне нежелательно. Каждое исключение из этого правила должно тщательно анализироваться.</w:t>
      </w:r>
    </w:p>
    <w:p w:rsidR="001925ED" w:rsidRDefault="001925ED" w:rsidP="001925ED">
      <w:r>
        <w:t>2.1. Следует избегать избыточности при создании полей составных ссылочных типов. Необходимо указывать ровно столько возможных типов для данного поля, сколько необходимо. Не следует без необходимости использовать типы "любая ссылка" или "ссылка на любой документ" и т.п.</w:t>
      </w:r>
    </w:p>
    <w:p w:rsidR="001925ED" w:rsidRDefault="001925ED" w:rsidP="001925ED">
      <w:r>
        <w:t>Вместо этого следует более тщательно проанализировать прикладную логику и назначить для поля ровно те возможные типы ссылок, которые необходимы для решения задачи.</w:t>
      </w:r>
    </w:p>
    <w:p w:rsidR="001925ED" w:rsidRDefault="001925ED" w:rsidP="001925ED">
      <w:r>
        <w:t>2.2. Для того чтобы избежать запросов с использованием большого числа исходных таблиц следует жертвовать компактностью хранения данных ради производительности и помещать соответствующие данные в исходную таблицу запроса.</w:t>
      </w:r>
    </w:p>
    <w:p w:rsidR="001925ED" w:rsidRDefault="001925ED" w:rsidP="001925ED">
      <w:r>
        <w:lastRenderedPageBreak/>
        <w:t>Например, в регистре </w:t>
      </w:r>
      <w:r>
        <w:rPr>
          <w:rStyle w:val="a8"/>
          <w:rFonts w:ascii="Verdana" w:hAnsi="Verdana"/>
          <w:color w:val="000000"/>
        </w:rPr>
        <w:t>ТоварныеЗапасы</w:t>
      </w:r>
      <w:r>
        <w:t> можно завести реквизит </w:t>
      </w:r>
      <w:r>
        <w:rPr>
          <w:rStyle w:val="a8"/>
          <w:rFonts w:ascii="Verdana" w:hAnsi="Verdana"/>
          <w:color w:val="000000"/>
        </w:rPr>
        <w:t>ДатаРегистратора</w:t>
      </w:r>
      <w:r>
        <w:t>, заполнять его при проведении документов и использовать затем в запросах:</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ТоварныеЗапасы.ДатаРегистратора,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Это приведет к дублированию информации и некоторому (незначительному) увеличению ее объема, но может существенно повысить производительность и стабильность работы запроса.</w:t>
      </w:r>
    </w:p>
    <w:p w:rsidR="001925ED" w:rsidRDefault="001925ED" w:rsidP="001925ED">
      <w:r>
        <w:t>2.3. При необходимости следует жертвовать компактностью и универсальностью кода ради производительности:</w:t>
      </w:r>
    </w:p>
    <w:p w:rsidR="001925ED" w:rsidRDefault="001925ED" w:rsidP="00191C95">
      <w:pPr>
        <w:pStyle w:val="afa"/>
        <w:numPr>
          <w:ilvl w:val="0"/>
          <w:numId w:val="110"/>
        </w:numPr>
      </w:pPr>
      <w:r>
        <w:t>Как правило, для выполнения конкретного запроса в данных условиях не нужны все возможные типы данной ссылки. В этом случае, следует ограничить количество возможных типов при помощи функции </w:t>
      </w:r>
      <w:r w:rsidRPr="001925ED">
        <w:rPr>
          <w:rStyle w:val="a8"/>
          <w:rFonts w:ascii="Verdana" w:hAnsi="Verdana"/>
          <w:color w:val="000000"/>
        </w:rPr>
        <w:t>ВЫРАЗИТЬ</w:t>
      </w:r>
      <w:r>
        <w:t>.</w:t>
      </w:r>
    </w:p>
    <w:p w:rsidR="001925ED" w:rsidRDefault="001925ED" w:rsidP="00191C95">
      <w:pPr>
        <w:pStyle w:val="afa"/>
        <w:numPr>
          <w:ilvl w:val="0"/>
          <w:numId w:val="110"/>
        </w:numPr>
      </w:pPr>
      <w:r>
        <w:t>Если данный запрос является универсальным и используется в нескольких разных ситуациях (где типы ссылки могут быть разными), то можно формировать запрос динамически, подставляя в функцию </w:t>
      </w:r>
      <w:r w:rsidRPr="001925ED">
        <w:rPr>
          <w:rStyle w:val="a8"/>
          <w:rFonts w:ascii="Verdana" w:hAnsi="Verdana"/>
          <w:color w:val="000000"/>
        </w:rPr>
        <w:t>ВЫРАЗИТЬ</w:t>
      </w:r>
      <w:r>
        <w:t> тот тип, который необходим при данных условиях.</w:t>
      </w:r>
    </w:p>
    <w:p w:rsidR="001925ED" w:rsidRDefault="001925ED" w:rsidP="001925ED">
      <w:r>
        <w:t>Это увеличит объем исходного кода и, возможно, сделает его менее универсальным, но может существенно повысить производительность и стабильность работы запроса.</w:t>
      </w:r>
    </w:p>
    <w:p w:rsidR="001925ED" w:rsidRDefault="001925ED" w:rsidP="001925ED">
      <w:r>
        <w:t>Например, неправильно:</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Продажи.Регистратор.Номер,</w:t>
      </w:r>
      <w:r>
        <w:rPr>
          <w:rFonts w:ascii="Courier New" w:hAnsi="Courier New" w:cs="Courier New"/>
          <w:color w:val="000080"/>
          <w:sz w:val="20"/>
          <w:szCs w:val="20"/>
        </w:rPr>
        <w:br/>
        <w:t>| Продажи.Регистратор.Дата,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 ... </w:t>
      </w:r>
    </w:p>
    <w:p w:rsidR="001925ED" w:rsidRDefault="001925ED" w:rsidP="001925ED">
      <w:pPr>
        <w:rPr>
          <w:rFonts w:cs="Times New Roman"/>
        </w:rPr>
      </w:pPr>
      <w:r>
        <w:t>В данном запросе используется обращение к реквизитам регистратора. Регистратор является полем составного типа, которое может принимать значения ссылки на один из 56 видов документов.  </w:t>
      </w:r>
      <w:r>
        <w:br/>
        <w:t>SQL-текст этого запроса будет включать 56 левых соединений с таблицами документов. Это может привести к серьезным проблемам производительности при выполнении запроса.</w:t>
      </w:r>
    </w:p>
    <w:p w:rsidR="001925ED" w:rsidRDefault="001925ED" w:rsidP="001925ED">
      <w:r>
        <w:t>Правильно:</w:t>
      </w:r>
    </w:p>
    <w:p w:rsidR="001925ED" w:rsidRDefault="001925ED" w:rsidP="001925ED">
      <w:r>
        <w:t>Для решения данной конкретной задачи нет необходимости соединяться со всеми 56 видами документов. Условия запроса таковы, что при его выполнении будут выбраны только движения документов </w:t>
      </w:r>
      <w:r>
        <w:rPr>
          <w:rStyle w:val="a8"/>
          <w:rFonts w:ascii="Verdana" w:hAnsi="Verdana"/>
          <w:color w:val="000000"/>
        </w:rPr>
        <w:t>РеализацияТоваровУслуг</w:t>
      </w:r>
      <w:r>
        <w:t> и </w:t>
      </w:r>
      <w:r>
        <w:rPr>
          <w:rStyle w:val="a8"/>
          <w:rFonts w:ascii="Verdana" w:hAnsi="Verdana"/>
          <w:color w:val="000000"/>
        </w:rPr>
        <w:t>ЗаказыПокупателя</w:t>
      </w:r>
      <w:r>
        <w:t>. В этом случае можно значительно ускорить работу запроса, ограничив количество соединений при помощи функции </w:t>
      </w:r>
      <w:r>
        <w:rPr>
          <w:rStyle w:val="a8"/>
          <w:rFonts w:ascii="Verdana" w:hAnsi="Verdana"/>
          <w:color w:val="000000"/>
        </w:rPr>
        <w:t>ВЫРАЗИТЬ()</w:t>
      </w:r>
      <w:r>
        <w:t>.  </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Документ.РеализацияТоваровУслуг).Номер</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Документ.ЗаказПокупателя).Номер</w:t>
      </w:r>
      <w:r>
        <w:rPr>
          <w:rFonts w:ascii="Courier New" w:hAnsi="Courier New" w:cs="Courier New"/>
          <w:color w:val="000080"/>
          <w:sz w:val="20"/>
          <w:szCs w:val="20"/>
        </w:rPr>
        <w:br/>
        <w:t>| КОНЕЦ ВЫБОРА КАК Номер,</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Документ.РеализацияТоваровУслуг).Дата</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Документ.ЗаказПокупателя).Дата</w:t>
      </w:r>
      <w:r>
        <w:rPr>
          <w:rFonts w:ascii="Courier New" w:hAnsi="Courier New" w:cs="Courier New"/>
          <w:color w:val="000080"/>
          <w:sz w:val="20"/>
          <w:szCs w:val="20"/>
        </w:rPr>
        <w:br/>
        <w:t>| КОНЕЦ ВЫБОРА КАК 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r>
      <w:r>
        <w:rPr>
          <w:rFonts w:ascii="Courier New" w:hAnsi="Courier New" w:cs="Courier New"/>
          <w:color w:val="000080"/>
          <w:sz w:val="20"/>
          <w:szCs w:val="20"/>
        </w:rPr>
        <w:lastRenderedPageBreak/>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w:t>
      </w:r>
      <w:r>
        <w:rPr>
          <w:rFonts w:ascii="Courier New" w:hAnsi="Courier New" w:cs="Courier New"/>
          <w:color w:val="000080"/>
          <w:sz w:val="20"/>
          <w:szCs w:val="20"/>
        </w:rPr>
        <w:br/>
        <w:t>| Продажи.Регистратор ССЫЛКА Документ.РеализацияТоваровУслуг</w:t>
      </w:r>
      <w:r>
        <w:rPr>
          <w:rFonts w:ascii="Courier New" w:hAnsi="Courier New" w:cs="Courier New"/>
          <w:color w:val="000080"/>
          <w:sz w:val="20"/>
          <w:szCs w:val="20"/>
        </w:rPr>
        <w:br/>
        <w:t>| ИЛИ Продажи.Регистратор ССЫЛКА Документ.ЗаказыПокупателя"; </w:t>
      </w:r>
    </w:p>
    <w:p w:rsidR="001925ED" w:rsidRDefault="001925ED" w:rsidP="001925ED">
      <w:pPr>
        <w:rPr>
          <w:rFonts w:cs="Times New Roman"/>
        </w:rPr>
      </w:pPr>
      <w:r>
        <w:br/>
        <w:t>Этот запрос является более громоздким и, возможно, менее универсальным (он не будет правильно работать для других ситуаций - когда возможны другие значения типов регистратора). Однако, при его выполнении будет сформирован SQL запрос, который будет содержать всего два соединения с таблицами документов. Такой запрос будет работать значительно быстрее и стабильнее, чем запрос в его первоначальном виде.</w:t>
      </w:r>
    </w:p>
    <w:p w:rsidR="001925ED" w:rsidRDefault="001925ED" w:rsidP="001925ED">
      <w:r>
        <w:t>См. также</w:t>
      </w:r>
    </w:p>
    <w:p w:rsidR="001925ED" w:rsidRPr="001925ED" w:rsidRDefault="004F69AB" w:rsidP="00191C95">
      <w:pPr>
        <w:pStyle w:val="afa"/>
        <w:numPr>
          <w:ilvl w:val="0"/>
          <w:numId w:val="111"/>
        </w:numPr>
        <w:rPr>
          <w:rFonts w:ascii="Verdana" w:hAnsi="Verdana" w:cs="Times New Roman"/>
        </w:rPr>
      </w:pPr>
      <w:hyperlink r:id="rId188" w:history="1">
        <w:r w:rsidR="001925ED" w:rsidRPr="001925ED">
          <w:rPr>
            <w:rStyle w:val="af8"/>
            <w:rFonts w:ascii="Verdana" w:hAnsi="Verdana"/>
          </w:rPr>
          <w:t>Самодостаточность регистров</w:t>
        </w:r>
      </w:hyperlink>
    </w:p>
    <w:p w:rsidR="001925ED" w:rsidRPr="001925ED" w:rsidRDefault="004F69AB" w:rsidP="00191C95">
      <w:pPr>
        <w:pStyle w:val="afa"/>
        <w:numPr>
          <w:ilvl w:val="0"/>
          <w:numId w:val="111"/>
        </w:numPr>
        <w:rPr>
          <w:rFonts w:ascii="Verdana" w:hAnsi="Verdana"/>
        </w:rPr>
      </w:pPr>
      <w:hyperlink r:id="rId189" w:history="1">
        <w:r w:rsidR="001925ED" w:rsidRPr="001925ED">
          <w:rPr>
            <w:rStyle w:val="af8"/>
            <w:rFonts w:ascii="Verdana" w:hAnsi="Verdana"/>
          </w:rPr>
          <w:t>Ограничения на использование реквизитов составного типа</w:t>
        </w:r>
      </w:hyperlink>
    </w:p>
    <w:p w:rsidR="0064799F" w:rsidRDefault="003039D7" w:rsidP="0064799F">
      <w:pPr>
        <w:pStyle w:val="3"/>
      </w:pPr>
      <w:bookmarkStart w:id="137" w:name="_Toc31109464"/>
      <w:r>
        <w:rPr>
          <w:rFonts w:ascii="Verdana" w:hAnsi="Verdana"/>
          <w:color w:val="000000"/>
          <w:sz w:val="19"/>
          <w:szCs w:val="19"/>
        </w:rPr>
        <w:t>#STD</w:t>
      </w:r>
      <w:r w:rsidR="003071EB">
        <w:rPr>
          <w:rFonts w:ascii="Verdana" w:hAnsi="Verdana"/>
          <w:color w:val="000000"/>
          <w:sz w:val="19"/>
          <w:szCs w:val="19"/>
        </w:rPr>
        <w:t>655.</w:t>
      </w:r>
      <w:r w:rsidR="0064799F">
        <w:t>Ограничения на соединения с вложенными запросами и виртуальными таблицами</w:t>
      </w:r>
      <w:bookmarkEnd w:id="137"/>
      <w:r w:rsidR="0014394A">
        <w:fldChar w:fldCharType="begin"/>
      </w:r>
      <w:r w:rsidR="0014394A">
        <w:instrText xml:space="preserve"> TA \l "</w:instrText>
      </w:r>
      <w:r w:rsidR="0014394A" w:rsidRPr="007251F7">
        <w:instrText>#STD655.ОГРАНИЧЕНИЯ НА СОЕДИНЕНИЯ С ВЛОЖЕННЫМИ ЗАПРОСАМИ И ВИРТУАЛЬНЫМИ ТАБЛИЦАМИ</w:instrText>
      </w:r>
      <w:r w:rsidR="0014394A">
        <w:instrText xml:space="preserve">" \s "#STD655" \c 8 </w:instrText>
      </w:r>
      <w:r w:rsidR="0014394A">
        <w:fldChar w:fldCharType="end"/>
      </w:r>
    </w:p>
    <w:p w:rsidR="0064799F" w:rsidRPr="0064799F" w:rsidRDefault="0064799F" w:rsidP="0064799F">
      <w:pPr>
        <w:rPr>
          <w:rStyle w:val="ad"/>
        </w:rPr>
      </w:pPr>
      <w:r w:rsidRPr="0064799F">
        <w:rPr>
          <w:rStyle w:val="ad"/>
        </w:rPr>
        <w:t>Область применения: управляемое приложение, мобильное приложение, обычное приложение.</w:t>
      </w:r>
    </w:p>
    <w:p w:rsidR="0064799F" w:rsidRDefault="0064799F" w:rsidP="0064799F">
      <w:r>
        <w:t>1.1. При написании запросов не следует использовать соединения с вложенными запросами. Следует соединять друг с другом только объекты метаданных или временные таблицы. Если запрос использует соединения с вложенными запросами, то его следует переписать с </w:t>
      </w:r>
      <w:hyperlink r:id="rId190" w:history="1">
        <w:r>
          <w:rPr>
            <w:rStyle w:val="af8"/>
            <w:rFonts w:ascii="Verdana" w:hAnsi="Verdana"/>
          </w:rPr>
          <w:t>использованием временных таблиц</w:t>
        </w:r>
      </w:hyperlink>
      <w:r>
        <w:t> (не важно с какой стороны соединения находится вложенный запрос), кроме случая, когда вложенный запрос сканирует мало записей. </w:t>
      </w:r>
    </w:p>
    <w:p w:rsidR="0064799F" w:rsidRDefault="0064799F" w:rsidP="0064799F">
      <w:r>
        <w:t>Если запрос содержит соединения с вложенными запросами, то это может привести к следующим негативным последствиям:</w:t>
      </w:r>
    </w:p>
    <w:p w:rsidR="0064799F" w:rsidRDefault="0064799F" w:rsidP="00191C95">
      <w:pPr>
        <w:pStyle w:val="afa"/>
        <w:numPr>
          <w:ilvl w:val="0"/>
          <w:numId w:val="112"/>
        </w:numPr>
      </w:pPr>
      <w:r>
        <w:t>Крайне медленное выполнение запроса при слабой загрузке серверного оборудования. Замедление запроса может быть очень значительным (до нескольких порядков);</w:t>
      </w:r>
    </w:p>
    <w:p w:rsidR="0064799F" w:rsidRDefault="0064799F" w:rsidP="00191C95">
      <w:pPr>
        <w:pStyle w:val="afa"/>
        <w:numPr>
          <w:ilvl w:val="0"/>
          <w:numId w:val="112"/>
        </w:numPr>
      </w:pPr>
      <w:r>
        <w:t>Нестабильная работа запроса. При некоторых условиях запрос может работать достаточно быстро, при других - очень медленно;</w:t>
      </w:r>
    </w:p>
    <w:p w:rsidR="0064799F" w:rsidRDefault="0064799F" w:rsidP="00191C95">
      <w:pPr>
        <w:pStyle w:val="afa"/>
        <w:numPr>
          <w:ilvl w:val="0"/>
          <w:numId w:val="112"/>
        </w:numPr>
      </w:pPr>
      <w:r>
        <w:t>Значительная разница по времени выполнения запроса на разных СУБД;</w:t>
      </w:r>
    </w:p>
    <w:p w:rsidR="0064799F" w:rsidRDefault="0064799F" w:rsidP="00191C95">
      <w:pPr>
        <w:pStyle w:val="afa"/>
        <w:numPr>
          <w:ilvl w:val="0"/>
          <w:numId w:val="112"/>
        </w:numPr>
      </w:pPr>
      <w:r>
        <w:t>Повышенная чувствительность запроса к актуальности и полноте статистик. Сразу после полного обновления статистик запрос может работать быстро, но через некоторое время опять замедлиться.</w:t>
      </w:r>
    </w:p>
    <w:p w:rsidR="0064799F" w:rsidRDefault="0064799F" w:rsidP="0064799F">
      <w:r>
        <w:t>Пример потенциально опасного запроса, использующего соединение с вложенным запросом:</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Документ.РеализацияТоваровУслуг</w:t>
      </w:r>
      <w:r>
        <w:rPr>
          <w:rFonts w:ascii="Courier New" w:hAnsi="Courier New" w:cs="Courier New"/>
          <w:color w:val="000080"/>
          <w:sz w:val="20"/>
          <w:szCs w:val="20"/>
        </w:rPr>
        <w:br/>
        <w:t>ЛЕВОЕ СОЕДИНЕНИЕ (</w:t>
      </w:r>
      <w:r>
        <w:rPr>
          <w:rFonts w:ascii="Courier New" w:hAnsi="Courier New" w:cs="Courier New"/>
          <w:color w:val="000080"/>
          <w:sz w:val="20"/>
          <w:szCs w:val="20"/>
        </w:rPr>
        <w:br/>
        <w:t>   ВЫБРАТЬ ИЗ РегистрСведений.Лимиты</w:t>
      </w:r>
      <w:r>
        <w:rPr>
          <w:rFonts w:ascii="Courier New" w:hAnsi="Courier New" w:cs="Courier New"/>
          <w:color w:val="000080"/>
          <w:sz w:val="20"/>
          <w:szCs w:val="20"/>
        </w:rPr>
        <w:br/>
        <w:t>   ГДЕ ...</w:t>
      </w:r>
      <w:r>
        <w:rPr>
          <w:rFonts w:ascii="Courier New" w:hAnsi="Courier New" w:cs="Courier New"/>
          <w:color w:val="000080"/>
          <w:sz w:val="20"/>
          <w:szCs w:val="20"/>
        </w:rPr>
        <w:br/>
        <w:t>   СГРУППИРОВАТЬ ПО ...</w:t>
      </w:r>
      <w:r>
        <w:rPr>
          <w:rFonts w:ascii="Courier New" w:hAnsi="Courier New" w:cs="Courier New"/>
          <w:color w:val="000080"/>
          <w:sz w:val="20"/>
          <w:szCs w:val="20"/>
        </w:rPr>
        <w:br/>
        <w:t>) ПО ...</w:t>
      </w:r>
    </w:p>
    <w:p w:rsidR="0064799F" w:rsidRDefault="0064799F" w:rsidP="0064799F">
      <w:pPr>
        <w:rPr>
          <w:rFonts w:cs="Times New Roman"/>
        </w:rPr>
      </w:pPr>
      <w:r>
        <w:t>Оптимизатор сервера СУБД (независимо от того, какую СУБД вы используете) не всегда может правильно оптимизировать подобный запрос. В данном случае, проблемой для оптимизатора является выбор правильного способа соединения. Существуют несколько алгоритмов соединения двух выборок. Выбор того или иного алгоритма зависит от того, сколько записей будет содержаться в одной и в другой выборке. В том случае, если вы соединяете две физические таблицы, СУБД может легко определить объем обоих выборок на основании имеющейся статистики. Если же одна из соединяемых выборок представляет собой вложенный запрос, то понять, какое количество записей она вернет, становится очень сложно. В этом случае СУБД может ошибиться с выбором плана, что приведет к катастрофическому падению производительности запроса.</w:t>
      </w:r>
    </w:p>
    <w:p w:rsidR="0064799F" w:rsidRDefault="0064799F" w:rsidP="0064799F">
      <w:r>
        <w:t>1.2. Для вышеприведенного примера получится следующий пакетный запрос:</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 Создать менеджер временных таблиц</w:t>
      </w:r>
      <w:r>
        <w:rPr>
          <w:rFonts w:ascii="Courier New" w:hAnsi="Courier New" w:cs="Courier New"/>
          <w:color w:val="000080"/>
          <w:sz w:val="20"/>
          <w:szCs w:val="20"/>
        </w:rPr>
        <w:br/>
        <w:t>МенеджерВТ = Новый МенеджерВременныхТаблиц;</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Запрос.МенеджерВременныхТаблиц = МенеджерВТ;</w:t>
      </w:r>
      <w:r>
        <w:rPr>
          <w:rFonts w:ascii="Courier New" w:hAnsi="Courier New" w:cs="Courier New"/>
          <w:color w:val="000080"/>
          <w:sz w:val="20"/>
          <w:szCs w:val="20"/>
        </w:rPr>
        <w:br/>
        <w:t>// Текст пакетного запроса</w:t>
      </w:r>
      <w:r>
        <w:rPr>
          <w:rFonts w:ascii="Courier New" w:hAnsi="Courier New" w:cs="Courier New"/>
          <w:color w:val="000080"/>
          <w:sz w:val="20"/>
          <w:szCs w:val="20"/>
        </w:rPr>
        <w:br/>
        <w:t>Запрос.Текст = "</w:t>
      </w:r>
      <w:r>
        <w:rPr>
          <w:rFonts w:ascii="Courier New" w:hAnsi="Courier New" w:cs="Courier New"/>
          <w:color w:val="000080"/>
          <w:sz w:val="20"/>
          <w:szCs w:val="20"/>
        </w:rPr>
        <w:br/>
      </w:r>
      <w:r>
        <w:rPr>
          <w:rFonts w:ascii="Courier New" w:hAnsi="Courier New" w:cs="Courier New"/>
          <w:color w:val="000080"/>
          <w:sz w:val="20"/>
          <w:szCs w:val="20"/>
        </w:rPr>
        <w:lastRenderedPageBreak/>
        <w:t>  // Заполняем временную таблицу. Запрос к регистру лимитов.</w:t>
      </w:r>
      <w:r>
        <w:rPr>
          <w:rFonts w:ascii="Courier New" w:hAnsi="Courier New" w:cs="Courier New"/>
          <w:color w:val="000080"/>
          <w:sz w:val="20"/>
          <w:szCs w:val="20"/>
        </w:rPr>
        <w:br/>
        <w:t>   | ВЫБРАТЬ ...</w:t>
      </w:r>
      <w:r>
        <w:rPr>
          <w:rFonts w:ascii="Courier New" w:hAnsi="Courier New" w:cs="Courier New"/>
          <w:color w:val="000080"/>
          <w:sz w:val="20"/>
          <w:szCs w:val="20"/>
        </w:rPr>
        <w:br/>
        <w:t>   | ПОМЕСТИТЬ Лимиты</w:t>
      </w:r>
      <w:r>
        <w:rPr>
          <w:rFonts w:ascii="Courier New" w:hAnsi="Courier New" w:cs="Courier New"/>
          <w:color w:val="000080"/>
          <w:sz w:val="20"/>
          <w:szCs w:val="20"/>
        </w:rPr>
        <w:br/>
        <w:t>   | ИЗ РегистрСведений.Лимиты</w:t>
      </w:r>
      <w:r>
        <w:rPr>
          <w:rFonts w:ascii="Courier New" w:hAnsi="Courier New" w:cs="Courier New"/>
          <w:color w:val="000080"/>
          <w:sz w:val="20"/>
          <w:szCs w:val="20"/>
        </w:rPr>
        <w:br/>
        <w:t>   | ГДЕ ...</w:t>
      </w:r>
      <w:r>
        <w:rPr>
          <w:rFonts w:ascii="Courier New" w:hAnsi="Courier New" w:cs="Courier New"/>
          <w:color w:val="000080"/>
          <w:sz w:val="20"/>
          <w:szCs w:val="20"/>
        </w:rPr>
        <w:br/>
        <w:t>   | СГРУППИРОВАТЬ ПО ...</w:t>
      </w:r>
      <w:r>
        <w:rPr>
          <w:rFonts w:ascii="Courier New" w:hAnsi="Courier New" w:cs="Courier New"/>
          <w:color w:val="000080"/>
          <w:sz w:val="20"/>
          <w:szCs w:val="20"/>
        </w:rPr>
        <w:br/>
        <w:t>   | ИНДЕКСИРОВАТЬ ПО ...;</w:t>
      </w:r>
      <w:r>
        <w:rPr>
          <w:rFonts w:ascii="Courier New" w:hAnsi="Courier New" w:cs="Courier New"/>
          <w:color w:val="000080"/>
          <w:sz w:val="20"/>
          <w:szCs w:val="20"/>
        </w:rPr>
        <w:br/>
        <w:t> </w:t>
      </w:r>
      <w:r>
        <w:rPr>
          <w:rFonts w:ascii="Courier New" w:hAnsi="Courier New" w:cs="Courier New"/>
          <w:color w:val="000080"/>
          <w:sz w:val="20"/>
          <w:szCs w:val="20"/>
        </w:rPr>
        <w:br/>
        <w:t>  // Выполняем основной запрос с использованием временной таблицы</w:t>
      </w:r>
      <w:r>
        <w:rPr>
          <w:rFonts w:ascii="Courier New" w:hAnsi="Courier New" w:cs="Courier New"/>
          <w:color w:val="000080"/>
          <w:sz w:val="20"/>
          <w:szCs w:val="20"/>
        </w:rPr>
        <w:br/>
        <w:t>   ВЫБРАТЬ ...</w:t>
      </w:r>
      <w:r>
        <w:rPr>
          <w:rFonts w:ascii="Courier New" w:hAnsi="Courier New" w:cs="Courier New"/>
          <w:color w:val="000080"/>
          <w:sz w:val="20"/>
          <w:szCs w:val="20"/>
        </w:rPr>
        <w:br/>
        <w:t>   ИЗ Документ.РеализацияТоваровУслуг</w:t>
      </w:r>
      <w:r>
        <w:rPr>
          <w:rFonts w:ascii="Courier New" w:hAnsi="Courier New" w:cs="Courier New"/>
          <w:color w:val="000080"/>
          <w:sz w:val="20"/>
          <w:szCs w:val="20"/>
        </w:rPr>
        <w:br/>
        <w:t>   ЛЕВОЕ СОЕДИНЕНИЕ Лимиты</w:t>
      </w:r>
      <w:r>
        <w:rPr>
          <w:rFonts w:ascii="Courier New" w:hAnsi="Courier New" w:cs="Courier New"/>
          <w:color w:val="000080"/>
          <w:sz w:val="20"/>
          <w:szCs w:val="20"/>
        </w:rPr>
        <w:br/>
        <w:t>   ПО ...;"</w:t>
      </w:r>
    </w:p>
    <w:p w:rsidR="0064799F" w:rsidRDefault="0064799F" w:rsidP="0064799F">
      <w:pPr>
        <w:rPr>
          <w:rFonts w:cs="Times New Roman"/>
        </w:rPr>
      </w:pPr>
      <w:r>
        <w:t>Переписывание запроса по приведенной выше методике имеет своей целью упростить работу оптимизатору СУБД. В переписанном запросе все выборки, участвующие в соединениях будут представлять собой физические таблицы, и СУБД сможет легко определить размер каждой выборки. Это позволит СУБД гарантированно выбрать самый быстрый из всех возможных планов. Причем, СУБД будет делать правильный выбор независимо ни от каких условий. Переписанный подобным образом запрос будет работать одинаково хорошо на любых СУБД, что особенно важно при разработке тиражных решений. Кроме того, переписанный подобным образом запрос лучше читается, проще для понимания и отладки. </w:t>
      </w:r>
    </w:p>
    <w:p w:rsidR="0064799F" w:rsidRDefault="0064799F" w:rsidP="0064799F">
      <w:r>
        <w:t>2. Если в запросе используется соединение с виртуальной таблицей языка запросов </w:t>
      </w:r>
      <w:r>
        <w:rPr>
          <w:rStyle w:val="a8"/>
          <w:rFonts w:ascii="Verdana" w:hAnsi="Verdana"/>
          <w:color w:val="000000"/>
        </w:rPr>
        <w:t>1С:Предприятия</w:t>
      </w:r>
      <w:r>
        <w:t> (например, </w:t>
      </w:r>
      <w:r>
        <w:rPr>
          <w:rStyle w:val="a8"/>
          <w:rFonts w:ascii="Verdana" w:hAnsi="Verdana"/>
          <w:color w:val="000000"/>
        </w:rPr>
        <w:t>РегистрНакопления.Товары.Остатки</w:t>
      </w:r>
      <w:r>
        <w:t>) и запрос работает с неудовлетворительной производительностью, то рекомендуется вынести обращение к виртуальной таблице в отдельный запрос с сохранением результатов во временной таблице (см. пункт 1.1).</w:t>
      </w:r>
    </w:p>
    <w:p w:rsidR="0064799F" w:rsidRDefault="0064799F" w:rsidP="0064799F">
      <w:r>
        <w:t>3. Следует избегать неявных подзапросов, которые получаются при использовании вложенных соединений:</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Проблема в том, что, по сути, этот запрос аналогичен следующему:</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w:t>
      </w:r>
      <w:r>
        <w:rPr>
          <w:rFonts w:ascii="Courier New" w:hAnsi="Courier New" w:cs="Courier New"/>
          <w:color w:val="000080"/>
          <w:sz w:val="20"/>
          <w:szCs w:val="20"/>
        </w:rPr>
        <w:br/>
        <w:t>        ВЫБРАТЬ ...</w:t>
      </w:r>
      <w:r>
        <w:rPr>
          <w:rFonts w:ascii="Courier New" w:hAnsi="Courier New" w:cs="Courier New"/>
          <w:color w:val="000080"/>
          <w:sz w:val="20"/>
          <w:szCs w:val="20"/>
        </w:rPr>
        <w:br/>
        <w:t>        ИЗ РегистрНакопления.ТоварыНаСкладах</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Вместо вложенных соединений, как показано выше, следует использовать последовательные соединения:</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ПО ...</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p>
    <w:p w:rsidR="0064799F" w:rsidRDefault="0064799F" w:rsidP="0064799F">
      <w:pPr>
        <w:rPr>
          <w:rFonts w:cs="Times New Roman"/>
        </w:rPr>
      </w:pPr>
      <w:r>
        <w:t>При этом следует понимать, что вложенные и последовательные соединения – это разные запросы, которые могут дать разный результат.</w:t>
      </w:r>
    </w:p>
    <w:p w:rsidR="0064799F" w:rsidRDefault="0064799F" w:rsidP="0064799F">
      <w:r>
        <w:t>Если вложенное соединение использовано из предположения, что оно аналогично последовательному соединению, то следует просто переписать его на последовательное соединение.</w:t>
      </w:r>
    </w:p>
    <w:p w:rsidR="0064799F" w:rsidRDefault="0064799F" w:rsidP="0064799F">
      <w:r>
        <w:t xml:space="preserve">Если вложенное соединение делается осмысленно, то от него следует отказаться, т.к. оно может существенно снизить производительность, как и соединение с подзапросом. Как и в случае с подзапросом, такое соединение можно заменить </w:t>
      </w:r>
      <w:r>
        <w:lastRenderedPageBreak/>
        <w:t>на соединение с временной таблицей, но лучше вначале подумать, как заменить его на последовательное соединение, т.к. оно будет работать эффективнее временной таблицы.</w:t>
      </w:r>
    </w:p>
    <w:p w:rsidR="0064799F" w:rsidRDefault="0064799F" w:rsidP="0064799F">
      <w:pPr>
        <w:rPr>
          <w:rFonts w:ascii="Arial" w:hAnsi="Arial" w:cs="Arial"/>
          <w:sz w:val="24"/>
          <w:szCs w:val="24"/>
        </w:rPr>
      </w:pPr>
      <w:r>
        <w:rPr>
          <w:rFonts w:ascii="Arial" w:hAnsi="Arial" w:cs="Arial"/>
          <w:sz w:val="24"/>
          <w:szCs w:val="24"/>
        </w:rPr>
        <w:t>См. также</w:t>
      </w:r>
    </w:p>
    <w:p w:rsidR="0064799F" w:rsidRPr="0064799F" w:rsidRDefault="004F69AB" w:rsidP="00191C95">
      <w:pPr>
        <w:pStyle w:val="afa"/>
        <w:numPr>
          <w:ilvl w:val="0"/>
          <w:numId w:val="113"/>
        </w:numPr>
        <w:rPr>
          <w:rFonts w:cs="Times New Roman"/>
        </w:rPr>
      </w:pPr>
      <w:hyperlink r:id="rId191" w:history="1">
        <w:r w:rsidR="0064799F" w:rsidRPr="0064799F">
          <w:rPr>
            <w:rStyle w:val="af8"/>
            <w:rFonts w:ascii="Verdana" w:hAnsi="Verdana"/>
          </w:rPr>
          <w:t>Использование вложенных запросов в условии соединения</w:t>
        </w:r>
      </w:hyperlink>
    </w:p>
    <w:p w:rsidR="0064799F" w:rsidRDefault="004F69AB" w:rsidP="00191C95">
      <w:pPr>
        <w:pStyle w:val="afa"/>
        <w:numPr>
          <w:ilvl w:val="0"/>
          <w:numId w:val="113"/>
        </w:numPr>
      </w:pPr>
      <w:hyperlink r:id="rId192" w:history="1">
        <w:r w:rsidR="0064799F" w:rsidRPr="0064799F">
          <w:rPr>
            <w:rStyle w:val="af8"/>
            <w:rFonts w:ascii="Verdana" w:hAnsi="Verdana"/>
          </w:rPr>
          <w:t>Использование временных таблиц</w:t>
        </w:r>
      </w:hyperlink>
    </w:p>
    <w:p w:rsidR="008E5744" w:rsidRDefault="003039D7" w:rsidP="008E5744">
      <w:pPr>
        <w:pStyle w:val="3"/>
      </w:pPr>
      <w:bookmarkStart w:id="138" w:name="_Toc31109465"/>
      <w:r>
        <w:rPr>
          <w:rFonts w:ascii="Verdana" w:hAnsi="Verdana"/>
          <w:color w:val="000000"/>
          <w:sz w:val="19"/>
          <w:szCs w:val="19"/>
        </w:rPr>
        <w:t>#STD</w:t>
      </w:r>
      <w:r w:rsidR="00790BB9">
        <w:rPr>
          <w:rFonts w:ascii="Verdana" w:hAnsi="Verdana"/>
          <w:color w:val="000000"/>
          <w:sz w:val="19"/>
          <w:szCs w:val="19"/>
        </w:rPr>
        <w:t>656.</w:t>
      </w:r>
      <w:r w:rsidR="008E5744">
        <w:t>Ограничения на использование вложенных запросов в условии соединения</w:t>
      </w:r>
      <w:bookmarkEnd w:id="138"/>
      <w:r w:rsidR="0014394A">
        <w:fldChar w:fldCharType="begin"/>
      </w:r>
      <w:r w:rsidR="0014394A">
        <w:instrText xml:space="preserve"> TA \l "</w:instrText>
      </w:r>
      <w:r w:rsidR="0014394A" w:rsidRPr="007251F7">
        <w:instrText>#STD656.ОГРАНИЧЕНИЯ НА ИСПОЛЬЗОВАНИЕ ВЛОЖЕННЫХ ЗАПРОСОВ В УСЛОВИИ СОЕДИНЕНИЯ</w:instrText>
      </w:r>
      <w:r w:rsidR="0014394A">
        <w:instrText xml:space="preserve">" \s "#STD656" \c 8 </w:instrText>
      </w:r>
      <w:r w:rsidR="0014394A">
        <w:fldChar w:fldCharType="end"/>
      </w:r>
    </w:p>
    <w:p w:rsidR="008E5744" w:rsidRPr="008E5744" w:rsidRDefault="008E5744" w:rsidP="008E5744">
      <w:pPr>
        <w:rPr>
          <w:rStyle w:val="ad"/>
        </w:rPr>
      </w:pPr>
      <w:r w:rsidRPr="008E5744">
        <w:rPr>
          <w:rStyle w:val="ad"/>
        </w:rPr>
        <w:t>Область применения: управляемое приложение, мобильное приложение, обычное приложение.</w:t>
      </w:r>
    </w:p>
    <w:p w:rsidR="008E5744" w:rsidRDefault="008E5744" w:rsidP="008E5744">
      <w:r>
        <w:t>Не следует использовать вложенные запросы в условии соединения. Это может привести к значительному замедлению запроса и (в отдельных случаях) к его полной неработоспособности на некоторых СУБД. Пример запроса с использованием вложенного запроса в условии соединения: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В (</w:t>
      </w:r>
      <w:r>
        <w:rPr>
          <w:rFonts w:ascii="Courier New" w:hAnsi="Courier New" w:cs="Courier New"/>
          <w:color w:val="000080"/>
          <w:sz w:val="20"/>
          <w:szCs w:val="20"/>
        </w:rPr>
        <w:br/>
        <w:t>   | ВЫБРАТЬ МАКСИМУМ(ЦеныПрошлогоМесяца.Период)</w:t>
      </w:r>
      <w:r>
        <w:rPr>
          <w:rFonts w:ascii="Courier New" w:hAnsi="Courier New" w:cs="Courier New"/>
          <w:color w:val="000080"/>
          <w:sz w:val="20"/>
          <w:szCs w:val="20"/>
        </w:rPr>
        <w:br/>
        <w:t>   | ИЗ РегистрСведений.Цена КАК ЦеныПрошлогоМесяца</w:t>
      </w:r>
      <w:r>
        <w:rPr>
          <w:rFonts w:ascii="Courier New" w:hAnsi="Courier New" w:cs="Courier New"/>
          <w:color w:val="000080"/>
          <w:sz w:val="20"/>
          <w:szCs w:val="20"/>
        </w:rPr>
        <w:br/>
        <w:t>   | ГДЕ ЦеныПрошлогоМесяца.Период &lt; НАЧАЛОПЕРИОДА(ОстаткиТоваров.Период, МЕСЯЦ)</w:t>
      </w:r>
      <w:r>
        <w:rPr>
          <w:rFonts w:ascii="Courier New" w:hAnsi="Courier New" w:cs="Courier New"/>
          <w:color w:val="000080"/>
          <w:sz w:val="20"/>
          <w:szCs w:val="20"/>
        </w:rPr>
        <w:br/>
        <w:t>   | И ЦеныПрошлогоМесяца.Номенклатура = ОстаткиТоваров.Номенклатура</w:t>
      </w:r>
      <w:r>
        <w:rPr>
          <w:rFonts w:ascii="Courier New" w:hAnsi="Courier New" w:cs="Courier New"/>
          <w:color w:val="000080"/>
          <w:sz w:val="20"/>
          <w:szCs w:val="20"/>
        </w:rPr>
        <w:br/>
        <w:t>   | )</w:t>
      </w:r>
      <w:r>
        <w:rPr>
          <w:rFonts w:ascii="Courier New" w:hAnsi="Courier New" w:cs="Courier New"/>
          <w:color w:val="000080"/>
          <w:sz w:val="20"/>
          <w:szCs w:val="20"/>
        </w:rPr>
        <w:br/>
        <w:t>   | ГДЕ ОстаткиТоваров.Склад = &amp;Склад"; </w:t>
      </w:r>
    </w:p>
    <w:p w:rsidR="008E5744" w:rsidRDefault="008E5744" w:rsidP="008E5744">
      <w:pPr>
        <w:rPr>
          <w:rFonts w:cs="Times New Roman"/>
        </w:rPr>
      </w:pPr>
      <w:r>
        <w:t>В данном случае вложенный запрос в условии соединения используется для получения как бы "среза последних" на конец предыдущего периода. Причем, для каждой номенклатуры период может быть разным.</w:t>
      </w:r>
      <w:r>
        <w:br/>
        <w:t>Подобный запрос рекомендуется переписать с использованием временных таблиц. Например, это можно сделать следующим образом: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w:t>
      </w:r>
      <w:r>
        <w:rPr>
          <w:rFonts w:ascii="Courier New" w:hAnsi="Courier New" w:cs="Courier New"/>
          <w:color w:val="000080"/>
          <w:sz w:val="20"/>
          <w:szCs w:val="20"/>
        </w:rPr>
        <w:br/>
        <w:t>  // Максимальные даты установки цен в прошлом периоде для данных номенклатур</w:t>
      </w:r>
      <w:r>
        <w:rPr>
          <w:rFonts w:ascii="Courier New" w:hAnsi="Courier New" w:cs="Courier New"/>
          <w:color w:val="000080"/>
          <w:sz w:val="20"/>
          <w:szCs w:val="20"/>
        </w:rPr>
        <w:br/>
        <w:t>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МАКСИМУМ(Цены.Период) КАК Период</w:t>
      </w:r>
      <w:r>
        <w:rPr>
          <w:rFonts w:ascii="Courier New" w:hAnsi="Courier New" w:cs="Courier New"/>
          <w:color w:val="000080"/>
          <w:sz w:val="20"/>
          <w:szCs w:val="20"/>
        </w:rPr>
        <w:br/>
        <w:t>   |ПОМЕСТИТЬ ДатыПоНоменклатурам</w:t>
      </w:r>
      <w:r>
        <w:rPr>
          <w:rFonts w:ascii="Courier New" w:hAnsi="Courier New" w:cs="Courier New"/>
          <w:color w:val="000080"/>
          <w:sz w:val="20"/>
          <w:szCs w:val="20"/>
        </w:rPr>
        <w:br/>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&lt; НАЧАЛОПЕРИОДА(ОстаткиТоваров.Период, МЕСЯЦ)</w:t>
      </w:r>
      <w:r>
        <w:rPr>
          <w:rFonts w:ascii="Courier New" w:hAnsi="Courier New" w:cs="Courier New"/>
          <w:color w:val="000080"/>
          <w:sz w:val="20"/>
          <w:szCs w:val="20"/>
        </w:rPr>
        <w:br/>
        <w:t>   | СГРУППИРОВАТЬ ПО ОстаткиТоваров.Номенклатура</w:t>
      </w:r>
      <w:r>
        <w:rPr>
          <w:rFonts w:ascii="Courier New" w:hAnsi="Courier New" w:cs="Courier New"/>
          <w:color w:val="000080"/>
          <w:sz w:val="20"/>
          <w:szCs w:val="20"/>
        </w:rPr>
        <w:br/>
        <w:t>   | ГДЕ ОстаткиТоваров.Склад = &amp;Склад;</w:t>
      </w:r>
      <w:r>
        <w:rPr>
          <w:rFonts w:ascii="Courier New" w:hAnsi="Courier New" w:cs="Courier New"/>
          <w:color w:val="000080"/>
          <w:sz w:val="20"/>
          <w:szCs w:val="20"/>
        </w:rPr>
        <w:br/>
        <w:t> </w:t>
      </w:r>
      <w:r>
        <w:rPr>
          <w:rFonts w:ascii="Courier New" w:hAnsi="Courier New" w:cs="Courier New"/>
          <w:color w:val="000080"/>
          <w:sz w:val="20"/>
          <w:szCs w:val="20"/>
        </w:rPr>
        <w:br/>
        <w:t>  // Выбрать данные по цене за найденный период</w:t>
      </w:r>
      <w:r>
        <w:rPr>
          <w:rFonts w:ascii="Courier New" w:hAnsi="Courier New" w:cs="Courier New"/>
          <w:color w:val="000080"/>
          <w:sz w:val="20"/>
          <w:szCs w:val="20"/>
        </w:rPr>
        <w:br/>
        <w:t>   |ВЫБРАТЬ</w:t>
      </w:r>
      <w:r>
        <w:rPr>
          <w:rFonts w:ascii="Courier New" w:hAnsi="Courier New" w:cs="Courier New"/>
          <w:color w:val="000080"/>
          <w:sz w:val="20"/>
          <w:szCs w:val="20"/>
        </w:rPr>
        <w:br/>
        <w:t>   | ДатыПоНоменклатурам.Номенклатура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 ДатыПоНоменклатурам</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 ДатыПоНоменклатурам.Период";</w:t>
      </w:r>
    </w:p>
    <w:p w:rsidR="008E5744" w:rsidRDefault="008E5744" w:rsidP="008E5744">
      <w:r>
        <w:t>См. также</w:t>
      </w:r>
    </w:p>
    <w:p w:rsidR="008E5744" w:rsidRPr="008E5744" w:rsidRDefault="004F69AB" w:rsidP="00191C95">
      <w:pPr>
        <w:pStyle w:val="afa"/>
        <w:numPr>
          <w:ilvl w:val="0"/>
          <w:numId w:val="114"/>
        </w:numPr>
        <w:rPr>
          <w:rFonts w:ascii="Verdana" w:hAnsi="Verdana" w:cs="Times New Roman"/>
        </w:rPr>
      </w:pPr>
      <w:hyperlink r:id="rId193" w:history="1">
        <w:r w:rsidR="008E5744" w:rsidRPr="008E5744">
          <w:rPr>
            <w:rStyle w:val="af8"/>
            <w:rFonts w:ascii="Verdana" w:hAnsi="Verdana"/>
          </w:rPr>
          <w:t>Ограничения на соединения с вложенными запросами и виртуальными таблицами</w:t>
        </w:r>
      </w:hyperlink>
    </w:p>
    <w:p w:rsidR="00F17287" w:rsidRDefault="004F69AB" w:rsidP="00191C95">
      <w:pPr>
        <w:pStyle w:val="afa"/>
        <w:numPr>
          <w:ilvl w:val="0"/>
          <w:numId w:val="114"/>
        </w:numPr>
        <w:rPr>
          <w:rFonts w:ascii="Verdana" w:hAnsi="Verdana"/>
        </w:rPr>
      </w:pPr>
      <w:hyperlink r:id="rId194" w:history="1">
        <w:r w:rsidR="008E5744" w:rsidRPr="008E5744">
          <w:rPr>
            <w:rStyle w:val="af8"/>
            <w:rFonts w:ascii="Verdana" w:hAnsi="Verdana"/>
          </w:rPr>
          <w:t>Использование временных таблиц</w:t>
        </w:r>
      </w:hyperlink>
    </w:p>
    <w:p w:rsidR="00F17287" w:rsidRDefault="00F17287">
      <w:pPr>
        <w:spacing w:before="100" w:after="200" w:line="276" w:lineRule="auto"/>
        <w:jc w:val="left"/>
        <w:rPr>
          <w:rFonts w:ascii="Verdana" w:hAnsi="Verdana"/>
        </w:rPr>
      </w:pPr>
      <w:r>
        <w:rPr>
          <w:rFonts w:ascii="Verdana" w:hAnsi="Verdana"/>
        </w:rPr>
        <w:lastRenderedPageBreak/>
        <w:br w:type="page"/>
      </w:r>
    </w:p>
    <w:p w:rsidR="00F17287" w:rsidRDefault="003039D7" w:rsidP="00F17287">
      <w:pPr>
        <w:pStyle w:val="3"/>
      </w:pPr>
      <w:bookmarkStart w:id="139" w:name="_Toc31109466"/>
      <w:r>
        <w:rPr>
          <w:rFonts w:ascii="Verdana" w:hAnsi="Verdana"/>
          <w:color w:val="000000"/>
          <w:sz w:val="19"/>
          <w:szCs w:val="19"/>
        </w:rPr>
        <w:lastRenderedPageBreak/>
        <w:t>#STD</w:t>
      </w:r>
      <w:r w:rsidR="00790BB9">
        <w:rPr>
          <w:rFonts w:ascii="Verdana" w:hAnsi="Verdana"/>
          <w:color w:val="000000"/>
          <w:sz w:val="19"/>
          <w:szCs w:val="19"/>
        </w:rPr>
        <w:t>657.</w:t>
      </w:r>
      <w:r w:rsidR="00F17287">
        <w:t>Обращения к виртуальным таблицам</w:t>
      </w:r>
      <w:bookmarkEnd w:id="139"/>
      <w:r w:rsidR="0014394A">
        <w:fldChar w:fldCharType="begin"/>
      </w:r>
      <w:r w:rsidR="0014394A">
        <w:instrText xml:space="preserve"> TA \l "</w:instrText>
      </w:r>
      <w:r w:rsidR="0014394A" w:rsidRPr="007251F7">
        <w:instrText>#STD657.ОБРАЩЕНИЯ К ВИРТУАЛЬНЫМ ТАБЛИЦАМ</w:instrText>
      </w:r>
      <w:r w:rsidR="0014394A">
        <w:instrText xml:space="preserve">" \s "#STD657" \c 8 </w:instrText>
      </w:r>
      <w:r w:rsidR="0014394A">
        <w:fldChar w:fldCharType="end"/>
      </w:r>
    </w:p>
    <w:p w:rsidR="00F17287" w:rsidRPr="00F17287" w:rsidRDefault="00F17287" w:rsidP="00F17287">
      <w:pPr>
        <w:rPr>
          <w:rStyle w:val="ad"/>
        </w:rPr>
      </w:pPr>
      <w:r w:rsidRPr="00F17287">
        <w:rPr>
          <w:rStyle w:val="ad"/>
        </w:rPr>
        <w:t>Область применения: управляемое приложение, мобильное приложение, обычное приложение.</w:t>
      </w:r>
    </w:p>
    <w:p w:rsidR="00F17287" w:rsidRDefault="00F17287" w:rsidP="00F17287">
      <w:r>
        <w:t>1. При использовании виртуальных таблиц в запросах, следует передавать в параметры таблиц все условия, относящиеся к данной виртуальной таблице. Не рекомендуется обращаться к виртуальным таблицам при помощи условий в секции </w:t>
      </w:r>
      <w:r>
        <w:rPr>
          <w:rStyle w:val="a8"/>
          <w:rFonts w:ascii="Verdana" w:hAnsi="Verdana"/>
          <w:color w:val="000000"/>
        </w:rPr>
        <w:t>ГДЕ</w:t>
      </w:r>
      <w:r>
        <w:t> и т.п.</w:t>
      </w:r>
    </w:p>
    <w:p w:rsidR="00F17287" w:rsidRDefault="00F17287" w:rsidP="00F17287">
      <w:r>
        <w:t>Такой запрос будет возвращать правильный (с точки зрения функциональности) результат, но СУБД будет намного сложнее выбрать оптимальный план для его выполнения. В некоторых случаях это может привести к ошибкам оптимизатора СУБД и значительному замедлению работы запроса. </w:t>
      </w:r>
    </w:p>
    <w:p w:rsidR="00F17287" w:rsidRDefault="00F17287" w:rsidP="00F17287">
      <w:r>
        <w:t>Например, следующий запрос использует секцию </w:t>
      </w:r>
      <w:r>
        <w:rPr>
          <w:rStyle w:val="a8"/>
          <w:rFonts w:ascii="Verdana" w:hAnsi="Verdana"/>
          <w:color w:val="000000"/>
        </w:rPr>
        <w:t>ГДЕ</w:t>
      </w:r>
      <w:r>
        <w:t> запроса для выборки из виртуальной таблицы:</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|ГДЕ</w:t>
      </w:r>
      <w:r>
        <w:rPr>
          <w:rFonts w:ascii="Courier New" w:hAnsi="Courier New" w:cs="Courier New"/>
          <w:color w:val="000080"/>
          <w:sz w:val="20"/>
          <w:szCs w:val="20"/>
        </w:rPr>
        <w:br/>
        <w:t>| Склад = &amp;Склад";</w:t>
      </w:r>
    </w:p>
    <w:p w:rsidR="00F17287" w:rsidRDefault="00F17287" w:rsidP="00F17287">
      <w:pPr>
        <w:rPr>
          <w:rFonts w:cs="Times New Roman"/>
        </w:rPr>
      </w:pPr>
      <w:r>
        <w:t>Возможно, что в результате выполнения этого запроса сначала будут выбраны все записи виртуальной таблицы, а затем из них будет отобрана часть, соответствующая заданному условию.</w:t>
      </w:r>
    </w:p>
    <w:p w:rsidR="00F17287" w:rsidRDefault="00F17287" w:rsidP="00F17287">
      <w:r>
        <w:t>Рекомендуется ограничивать количество выбираемых записей на самом раннем этапе обработки запроса. Для этого следует передать условия в параметры виртуальной таблицы. </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Склад = &amp;Склад)";</w:t>
      </w:r>
    </w:p>
    <w:p w:rsidR="00F17287" w:rsidRDefault="00F17287" w:rsidP="00F17287">
      <w:pPr>
        <w:rPr>
          <w:rFonts w:cs="Times New Roman"/>
        </w:rPr>
      </w:pPr>
      <w:r>
        <w:t>2.1. При обращении к виртуальной таблице следует передавать в условия наиболее простые конструкции, например, "Измерение = Значение". Не рекомендуется использовать подзапросы и соединения(</w:t>
      </w:r>
      <w:r w:rsidR="00E772F0">
        <w:rPr>
          <w:rStyle w:val="afd"/>
        </w:rPr>
        <w:footnoteReference w:id="2"/>
      </w:r>
      <w:r>
        <w:t>) в параметрах виртуальной таблицы, так как это приводит к медленной работе запроса.</w:t>
      </w:r>
    </w:p>
    <w:p w:rsidR="00F17287" w:rsidRDefault="00F17287" w:rsidP="00F17287">
      <w:r>
        <w:t>2.2. При необходимости использовать подзапросы рекомендуется соблюдать следующие условия:</w:t>
      </w:r>
    </w:p>
    <w:p w:rsidR="00F17287" w:rsidRDefault="00F17287" w:rsidP="00191C95">
      <w:pPr>
        <w:pStyle w:val="afa"/>
        <w:numPr>
          <w:ilvl w:val="0"/>
          <w:numId w:val="115"/>
        </w:numPr>
      </w:pPr>
      <w:r>
        <w:t>в подзапросе только одна таблица, нет соединений с другими таблицами;</w:t>
      </w:r>
    </w:p>
    <w:p w:rsidR="00F17287" w:rsidRDefault="00F17287" w:rsidP="00191C95">
      <w:pPr>
        <w:pStyle w:val="afa"/>
        <w:numPr>
          <w:ilvl w:val="0"/>
          <w:numId w:val="115"/>
        </w:numPr>
      </w:pPr>
      <w:r>
        <w:t>если в подзапросе таблица табличной части (например, </w:t>
      </w:r>
      <w:r w:rsidRPr="00F17287">
        <w:rPr>
          <w:rStyle w:val="a8"/>
          <w:rFonts w:ascii="Verdana" w:hAnsi="Verdana"/>
          <w:color w:val="000000"/>
        </w:rPr>
        <w:t>Документ.Накладная.СписокТоваров</w:t>
      </w:r>
      <w:r>
        <w:t>), то не должно быть обращения к реквизитам таблицы-шапки (</w:t>
      </w:r>
      <w:r w:rsidRPr="00F17287">
        <w:rPr>
          <w:rStyle w:val="a8"/>
          <w:rFonts w:ascii="Verdana" w:hAnsi="Verdana"/>
          <w:color w:val="000000"/>
        </w:rPr>
        <w:t>Накладная.Проведен</w:t>
      </w:r>
      <w:r>
        <w:t>);</w:t>
      </w:r>
    </w:p>
    <w:p w:rsidR="00F17287" w:rsidRDefault="00F17287" w:rsidP="00191C95">
      <w:pPr>
        <w:pStyle w:val="afa"/>
        <w:numPr>
          <w:ilvl w:val="0"/>
          <w:numId w:val="115"/>
        </w:numPr>
      </w:pPr>
      <w:r>
        <w:t>если в подзапросе таблица, у которой могут быть табличные части (например, </w:t>
      </w:r>
      <w:r w:rsidRPr="00F17287">
        <w:rPr>
          <w:rStyle w:val="a8"/>
          <w:rFonts w:ascii="Verdana" w:hAnsi="Verdana"/>
          <w:color w:val="000000"/>
        </w:rPr>
        <w:t>Документ.Накладная</w:t>
      </w:r>
      <w:r>
        <w:t>), то не должно быть обращений к табличным частям (например, </w:t>
      </w:r>
      <w:r w:rsidRPr="00F17287">
        <w:rPr>
          <w:rStyle w:val="a8"/>
          <w:rFonts w:ascii="Verdana" w:hAnsi="Verdana"/>
          <w:color w:val="000000"/>
        </w:rPr>
        <w:t>ГДЕ Документ.Накладная.СписокТоваров.Номенклатура = "1"</w:t>
      </w:r>
      <w:r>
        <w:t>);</w:t>
      </w:r>
    </w:p>
    <w:p w:rsidR="00F17287" w:rsidRDefault="00F17287" w:rsidP="00191C95">
      <w:pPr>
        <w:pStyle w:val="afa"/>
        <w:numPr>
          <w:ilvl w:val="0"/>
          <w:numId w:val="115"/>
        </w:numPr>
      </w:pPr>
      <w:r>
        <w:t>если в подзапросе временная таблица, то не должно быть условий (раздела </w:t>
      </w:r>
      <w:r w:rsidRPr="00F17287">
        <w:rPr>
          <w:rStyle w:val="a8"/>
          <w:rFonts w:ascii="Verdana" w:hAnsi="Verdana"/>
          <w:color w:val="000000"/>
        </w:rPr>
        <w:t>ГДЕ</w:t>
      </w:r>
      <w:r>
        <w:t>);</w:t>
      </w:r>
    </w:p>
    <w:p w:rsidR="00F17287" w:rsidRDefault="00F17287" w:rsidP="00191C95">
      <w:pPr>
        <w:pStyle w:val="afa"/>
        <w:numPr>
          <w:ilvl w:val="0"/>
          <w:numId w:val="115"/>
        </w:numPr>
      </w:pPr>
      <w:r>
        <w:t>если в подзапросе постоянная таблица, то условие (раздел </w:t>
      </w:r>
      <w:r w:rsidRPr="00F17287">
        <w:rPr>
          <w:rStyle w:val="a8"/>
          <w:rFonts w:ascii="Verdana" w:hAnsi="Verdana"/>
          <w:color w:val="000000"/>
        </w:rPr>
        <w:t>ГДЕ</w:t>
      </w:r>
      <w:r>
        <w:t>) допустимо, только если условие выполняется для 80% (или более) случаев; отсутствие условия означает выполнение для 100% случаев.</w:t>
      </w:r>
    </w:p>
    <w:p w:rsidR="00F17287" w:rsidRDefault="00F17287" w:rsidP="00191C95">
      <w:pPr>
        <w:pStyle w:val="afa"/>
        <w:numPr>
          <w:ilvl w:val="0"/>
          <w:numId w:val="115"/>
        </w:numPr>
      </w:pPr>
      <w:r>
        <w:t>если в подзапросе постоянная таблица, то в ограничениях доступа к данным (RLS) не должно содержатся подзапросов и соединений (допускаются только простые условия вида </w:t>
      </w:r>
      <w:r w:rsidRPr="00F17287">
        <w:rPr>
          <w:rStyle w:val="a8"/>
          <w:rFonts w:ascii="Verdana" w:hAnsi="Verdana"/>
          <w:color w:val="000000"/>
        </w:rPr>
        <w:t>ГДЕ Реквизит = Значение</w:t>
      </w:r>
      <w:r>
        <w:t>,</w:t>
      </w:r>
      <w:r w:rsidRPr="00F17287">
        <w:rPr>
          <w:rStyle w:val="a8"/>
          <w:rFonts w:ascii="Verdana" w:hAnsi="Verdana"/>
          <w:color w:val="000000"/>
        </w:rPr>
        <w:t> "ГДЕ Истина"</w:t>
      </w:r>
      <w:r>
        <w:t>). Например, при использовании стандартных шаблонов RLS, входящих в состав подсистемы «Управление доступом» </w:t>
      </w:r>
      <w:r w:rsidRPr="00F17287">
        <w:rPr>
          <w:rStyle w:val="a8"/>
          <w:rFonts w:ascii="Verdana" w:hAnsi="Verdana"/>
          <w:color w:val="000000"/>
        </w:rPr>
        <w:t>Библиотеки стандартных подсистем</w:t>
      </w:r>
      <w:r>
        <w:t> к запросу неявно добавляется конструкция Exists с несколькими подзапросами и соединениями. В таких случаях следует переписать исходный запрос с использованием временной таблицы или привилегированного режима.</w:t>
      </w:r>
    </w:p>
    <w:p w:rsidR="00F17287" w:rsidRDefault="00F17287" w:rsidP="00F17287">
      <w:r>
        <w:t>Например,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&amp;ДатаОтгрузки,</w:t>
      </w:r>
      <w:r>
        <w:rPr>
          <w:rFonts w:ascii="Courier New" w:hAnsi="Courier New" w:cs="Courier New"/>
          <w:color w:val="000080"/>
          <w:sz w:val="20"/>
          <w:szCs w:val="20"/>
        </w:rPr>
        <w:br/>
        <w:t>&amp;ОтображениеРаспоряжений</w:t>
      </w:r>
      <w:r>
        <w:rPr>
          <w:rFonts w:ascii="Courier New" w:hAnsi="Courier New" w:cs="Courier New"/>
          <w:color w:val="000080"/>
          <w:sz w:val="20"/>
          <w:szCs w:val="20"/>
        </w:rPr>
        <w:br/>
        <w:t> И ДокументОтгрузки.Склад = &amp;Склад       -- неявное соединение «через точку»</w:t>
      </w:r>
      <w:r>
        <w:rPr>
          <w:rFonts w:ascii="Courier New" w:hAnsi="Courier New" w:cs="Courier New"/>
          <w:color w:val="000080"/>
          <w:sz w:val="20"/>
          <w:szCs w:val="20"/>
        </w:rPr>
        <w:br/>
      </w:r>
      <w:r>
        <w:rPr>
          <w:rFonts w:ascii="Courier New" w:hAnsi="Courier New" w:cs="Courier New"/>
          <w:color w:val="000080"/>
          <w:sz w:val="20"/>
          <w:szCs w:val="20"/>
        </w:rPr>
        <w:lastRenderedPageBreak/>
        <w:t> ИЛИ ДокументОтгрузки В</w:t>
      </w:r>
      <w:r>
        <w:rPr>
          <w:rFonts w:ascii="Courier New" w:hAnsi="Courier New" w:cs="Courier New"/>
          <w:color w:val="000080"/>
          <w:sz w:val="20"/>
          <w:szCs w:val="20"/>
        </w:rPr>
        <w:br/>
        <w:t>  (ВЫБРАТЬ                               -- подзапрос с соединением</w:t>
      </w:r>
      <w:r>
        <w:rPr>
          <w:rFonts w:ascii="Courier New" w:hAnsi="Courier New" w:cs="Courier New"/>
          <w:color w:val="000080"/>
          <w:sz w:val="20"/>
          <w:szCs w:val="20"/>
        </w:rPr>
        <w:br/>
        <w:t>   Распоряжения.Распоряжение КАК ДокументОтгрузки</w:t>
      </w:r>
      <w:r>
        <w:rPr>
          <w:rFonts w:ascii="Courier New" w:hAnsi="Courier New" w:cs="Courier New"/>
          <w:color w:val="000080"/>
          <w:sz w:val="20"/>
          <w:szCs w:val="20"/>
        </w:rPr>
        <w:br/>
        <w:t>  ИЗ</w:t>
      </w:r>
      <w:r>
        <w:rPr>
          <w:rFonts w:ascii="Courier New" w:hAnsi="Courier New" w:cs="Courier New"/>
          <w:color w:val="000080"/>
          <w:sz w:val="20"/>
          <w:szCs w:val="20"/>
        </w:rPr>
        <w:br/>
        <w:t>  Документ.ЗаданиеНаПеревозку.Распоряжения КАК Распоряжения –- доступ к этому документу ограничен по сложному RLS, который неявно добавляет еще пару соединений</w:t>
      </w:r>
      <w:r>
        <w:rPr>
          <w:rFonts w:ascii="Courier New" w:hAnsi="Courier New" w:cs="Courier New"/>
          <w:color w:val="000080"/>
          <w:sz w:val="20"/>
          <w:szCs w:val="20"/>
        </w:rPr>
        <w:br/>
        <w:t>  ВНУТРЕННЕЕ СОЕДИНЕНИЕ Документ.ЗаданиеНаПеревозку.СкладыПогрузки КАК  СкладыПогрузки</w:t>
      </w:r>
      <w:r>
        <w:rPr>
          <w:rFonts w:ascii="Courier New" w:hAnsi="Courier New" w:cs="Courier New"/>
          <w:color w:val="000080"/>
          <w:sz w:val="20"/>
          <w:szCs w:val="20"/>
        </w:rPr>
        <w:br/>
        <w:t>  ПО</w:t>
      </w:r>
      <w:r>
        <w:rPr>
          <w:rFonts w:ascii="Courier New" w:hAnsi="Courier New" w:cs="Courier New"/>
          <w:color w:val="000080"/>
          <w:sz w:val="20"/>
          <w:szCs w:val="20"/>
        </w:rPr>
        <w:br/>
        <w:t>  Распоряжения.Ссылка = СкладыПогрузки.Ссылка</w:t>
      </w:r>
      <w:r>
        <w:rPr>
          <w:rFonts w:ascii="Courier New" w:hAnsi="Courier New" w:cs="Courier New"/>
          <w:color w:val="000080"/>
          <w:sz w:val="20"/>
          <w:szCs w:val="20"/>
        </w:rPr>
        <w:br/>
        <w:t>  И СкладыПогрузки.Склад = &amp;Склад</w:t>
      </w:r>
      <w:r>
        <w:rPr>
          <w:rFonts w:ascii="Courier New" w:hAnsi="Courier New" w:cs="Courier New"/>
          <w:color w:val="000080"/>
          <w:sz w:val="20"/>
          <w:szCs w:val="20"/>
        </w:rPr>
        <w:br/>
        <w:t>  И Распоряжения.Ссылка.Проведен         –- здесь и ниже обращения к реквизитам шапки</w:t>
      </w:r>
      <w:r>
        <w:rPr>
          <w:rFonts w:ascii="Courier New" w:hAnsi="Courier New" w:cs="Courier New"/>
          <w:color w:val="000080"/>
          <w:sz w:val="20"/>
          <w:szCs w:val="20"/>
        </w:rPr>
        <w:br/>
        <w:t>  И Распоряжения.Ссылка.Статус В (...)))</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 &amp;ДатаОтгрузки,</w:t>
      </w:r>
      <w:r>
        <w:rPr>
          <w:rFonts w:ascii="Courier New" w:hAnsi="Courier New" w:cs="Courier New"/>
          <w:color w:val="000080"/>
          <w:sz w:val="20"/>
          <w:szCs w:val="20"/>
        </w:rPr>
        <w:br/>
        <w:t> Склад = &amp;Склад                         -- теперь это реквизит регистра</w:t>
      </w:r>
      <w:r>
        <w:rPr>
          <w:rFonts w:ascii="Courier New" w:hAnsi="Courier New" w:cs="Courier New"/>
          <w:color w:val="000080"/>
          <w:sz w:val="20"/>
          <w:szCs w:val="20"/>
        </w:rPr>
        <w:br/>
        <w:t> ИЛИ ДокументОтгрузки В</w:t>
      </w:r>
      <w:r>
        <w:rPr>
          <w:rFonts w:ascii="Courier New" w:hAnsi="Courier New" w:cs="Courier New"/>
          <w:color w:val="000080"/>
          <w:sz w:val="20"/>
          <w:szCs w:val="20"/>
        </w:rPr>
        <w:br/>
        <w:t> (ВЫБРАТЬ</w:t>
      </w:r>
      <w:r>
        <w:rPr>
          <w:rFonts w:ascii="Courier New" w:hAnsi="Courier New" w:cs="Courier New"/>
          <w:color w:val="000080"/>
          <w:sz w:val="20"/>
          <w:szCs w:val="20"/>
        </w:rPr>
        <w:br/>
        <w:t>  ЗаданияНаПеревозку.Распоряжение</w:t>
      </w:r>
      <w:r>
        <w:rPr>
          <w:rFonts w:ascii="Courier New" w:hAnsi="Courier New" w:cs="Courier New"/>
          <w:color w:val="000080"/>
          <w:sz w:val="20"/>
          <w:szCs w:val="20"/>
        </w:rPr>
        <w:br/>
        <w:t>  ИЗ</w:t>
      </w:r>
      <w:r>
        <w:rPr>
          <w:rFonts w:ascii="Courier New" w:hAnsi="Courier New" w:cs="Courier New"/>
          <w:color w:val="000080"/>
          <w:sz w:val="20"/>
          <w:szCs w:val="20"/>
        </w:rPr>
        <w:br/>
        <w:t>  ВременнаяТаблицаЗаданийНаПеревозку КАК ЗаданияНаПеревозку))  -- выборка из временной таблицы без условий</w:t>
      </w:r>
    </w:p>
    <w:p w:rsidR="00F17287" w:rsidRDefault="00F17287" w:rsidP="00F17287">
      <w:pPr>
        <w:rPr>
          <w:rFonts w:cs="Times New Roman"/>
        </w:rPr>
      </w:pPr>
      <w:r>
        <w:t>2.3. В случае, если нужно использовать несколько условий с подзапросами, следует выбрать одно, удовлетворяющее условиям выше и отфильтровывающее максимальное количество записей. Остальные условия следует накладывать на внешний запрос.</w:t>
      </w:r>
    </w:p>
    <w:p w:rsidR="00F17287" w:rsidRDefault="00F17287" w:rsidP="00F17287">
      <w:r>
        <w:t>Кроме того, в ряде случаев можно обойтись и без перемещения условий на внешний запрос, если применять временные таблицы.</w:t>
      </w:r>
      <w:r>
        <w:br/>
        <w:t>Например, вместо условия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В (...) И Характеристика В (...) И Серия В(...)</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Характеристика, Серия) В (ВЫБРАТЬ Номенклатура, Характеристика, Серия ИЗ ВременнаяТаблицаТоваров)</w:t>
      </w:r>
    </w:p>
    <w:p w:rsidR="00F17287" w:rsidRDefault="00F17287" w:rsidP="00F17287">
      <w:r>
        <w:t>См. также</w:t>
      </w:r>
    </w:p>
    <w:p w:rsidR="00F17287" w:rsidRPr="00F17287" w:rsidRDefault="004F69AB" w:rsidP="00191C95">
      <w:pPr>
        <w:pStyle w:val="afa"/>
        <w:numPr>
          <w:ilvl w:val="0"/>
          <w:numId w:val="116"/>
        </w:numPr>
        <w:rPr>
          <w:rFonts w:ascii="Verdana" w:hAnsi="Verdana" w:cs="Times New Roman"/>
        </w:rPr>
      </w:pPr>
      <w:hyperlink r:id="rId195" w:history="1">
        <w:r w:rsidR="00F17287" w:rsidRPr="00F17287">
          <w:rPr>
            <w:rStyle w:val="af8"/>
            <w:rFonts w:ascii="Verdana" w:hAnsi="Verdana"/>
          </w:rPr>
          <w:t>Разыменование ссылочных полей составного типа в языке запросов</w:t>
        </w:r>
      </w:hyperlink>
    </w:p>
    <w:p w:rsidR="00F17287" w:rsidRPr="00F17287" w:rsidRDefault="004F69AB" w:rsidP="00191C95">
      <w:pPr>
        <w:pStyle w:val="afa"/>
        <w:numPr>
          <w:ilvl w:val="0"/>
          <w:numId w:val="116"/>
        </w:numPr>
        <w:rPr>
          <w:rFonts w:ascii="Verdana" w:hAnsi="Verdana"/>
        </w:rPr>
      </w:pPr>
      <w:hyperlink r:id="rId196" w:anchor="content:5457:1" w:tgtFrame="_blank" w:history="1">
        <w:r w:rsidR="00F17287" w:rsidRPr="00F17287">
          <w:rPr>
            <w:rStyle w:val="af8"/>
            <w:rFonts w:ascii="Verdana" w:hAnsi="Verdana"/>
          </w:rPr>
          <w:t>Использование параметра Условие при обращении к виртуальной таблице</w:t>
        </w:r>
      </w:hyperlink>
      <w:r w:rsidR="00F17287" w:rsidRPr="00F17287">
        <w:rPr>
          <w:rFonts w:ascii="Verdana" w:hAnsi="Verdana"/>
        </w:rPr>
        <w:t> (статья на ИТС)</w:t>
      </w:r>
    </w:p>
    <w:p w:rsidR="00F17287" w:rsidRPr="00F17287" w:rsidRDefault="004F69AB" w:rsidP="00191C95">
      <w:pPr>
        <w:pStyle w:val="afa"/>
        <w:numPr>
          <w:ilvl w:val="0"/>
          <w:numId w:val="116"/>
        </w:numPr>
        <w:rPr>
          <w:rFonts w:ascii="Verdana" w:hAnsi="Verdana"/>
        </w:rPr>
      </w:pPr>
      <w:hyperlink r:id="rId197" w:history="1">
        <w:r w:rsidR="00F17287" w:rsidRPr="00F17287">
          <w:rPr>
            <w:rStyle w:val="af8"/>
            <w:rFonts w:ascii="Verdana" w:hAnsi="Verdana"/>
          </w:rPr>
          <w:t>Эффективное обращение к виртуальной таблице «Остатки»</w:t>
        </w:r>
      </w:hyperlink>
    </w:p>
    <w:p w:rsidR="0031585E" w:rsidRDefault="003039D7" w:rsidP="0031585E">
      <w:pPr>
        <w:pStyle w:val="3"/>
      </w:pPr>
      <w:bookmarkStart w:id="140" w:name="_Toc31109467"/>
      <w:r>
        <w:rPr>
          <w:rFonts w:ascii="Verdana" w:hAnsi="Verdana"/>
          <w:color w:val="000000"/>
          <w:sz w:val="19"/>
          <w:szCs w:val="19"/>
        </w:rPr>
        <w:t>#STD</w:t>
      </w:r>
      <w:r w:rsidR="00790BB9">
        <w:rPr>
          <w:rFonts w:ascii="Verdana" w:hAnsi="Verdana"/>
          <w:color w:val="000000"/>
          <w:sz w:val="19"/>
          <w:szCs w:val="19"/>
        </w:rPr>
        <w:t>658.</w:t>
      </w:r>
      <w:r w:rsidR="0031585E">
        <w:t>Эффективные условия запросов</w:t>
      </w:r>
      <w:bookmarkEnd w:id="140"/>
      <w:r w:rsidR="0014394A">
        <w:fldChar w:fldCharType="begin"/>
      </w:r>
      <w:r w:rsidR="0014394A">
        <w:instrText xml:space="preserve"> TA \l "</w:instrText>
      </w:r>
      <w:r w:rsidR="0014394A" w:rsidRPr="007251F7">
        <w:instrText>#STD658.ЭФФЕКТИВНЫЕ УСЛОВИЯ ЗАПРОСОВ</w:instrText>
      </w:r>
      <w:r w:rsidR="0014394A">
        <w:instrText xml:space="preserve">" \s "#STD658" \c 8 </w:instrText>
      </w:r>
      <w:r w:rsidR="0014394A">
        <w:fldChar w:fldCharType="end"/>
      </w:r>
    </w:p>
    <w:p w:rsidR="0031585E" w:rsidRPr="0031585E" w:rsidRDefault="0031585E" w:rsidP="0031585E">
      <w:pPr>
        <w:rPr>
          <w:rStyle w:val="ad"/>
        </w:rPr>
      </w:pPr>
      <w:r w:rsidRPr="0031585E">
        <w:rPr>
          <w:rStyle w:val="ad"/>
        </w:rPr>
        <w:t>Область применения: управляемое приложение, мобильное приложение, обычное приложение.</w:t>
      </w:r>
    </w:p>
    <w:p w:rsidR="0031585E" w:rsidRDefault="0031585E" w:rsidP="0031585E">
      <w:r>
        <w:t>1. Условия запросов должны быть написаны оптимально с точки зрения производительности, чтобы исключить существенное увеличение длительности выполнения запросов при увеличении объема данных в таблицах.</w:t>
      </w:r>
    </w:p>
    <w:p w:rsidR="0031585E" w:rsidRDefault="0031585E" w:rsidP="0031585E">
      <w:r>
        <w:t>Поля основного условия в секциях ГДЕ, ПО и виртуальных таблицах должны быть проиндексированы. Основное условие может быть уточнено дополнительным условием, но объединять их следует только по И.</w:t>
      </w:r>
    </w:p>
    <w:p w:rsidR="0031585E" w:rsidRDefault="0031585E" w:rsidP="0031585E">
      <w:r>
        <w:t>Важно понимать структуру индексов, которые получаются при индексировании полей и учитывать их при построении основного условия (см. </w:t>
      </w:r>
      <w:hyperlink r:id="rId198" w:tgtFrame="_top" w:history="1">
        <w:r>
          <w:rPr>
            <w:rStyle w:val="af8"/>
            <w:rFonts w:ascii="Verdana" w:hAnsi="Verdana"/>
            <w:sz w:val="19"/>
            <w:szCs w:val="19"/>
          </w:rPr>
          <w:t>Индексы таблиц базы данных</w:t>
        </w:r>
      </w:hyperlink>
      <w:r>
        <w:t>, </w:t>
      </w:r>
      <w:hyperlink r:id="rId199" w:history="1">
        <w:r>
          <w:rPr>
            <w:rStyle w:val="af8"/>
            <w:rFonts w:ascii="Verdana" w:hAnsi="Verdana"/>
            <w:sz w:val="19"/>
            <w:szCs w:val="19"/>
          </w:rPr>
          <w:t>Несоответствие индексов и условий запроса</w:t>
        </w:r>
      </w:hyperlink>
      <w:r>
        <w:t>). Например, при индексировании разных полей одного объекта метаданных создаются разные индексы, а не один в который помещаются все проиндексированные поля и использоваться основным условием будет только один из них.</w:t>
      </w:r>
    </w:p>
    <w:p w:rsidR="0031585E" w:rsidRDefault="0031585E" w:rsidP="0031585E">
      <w:r>
        <w:rPr>
          <w:rStyle w:val="a8"/>
          <w:rFonts w:ascii="Verdana" w:hAnsi="Verdana"/>
          <w:color w:val="000000"/>
          <w:sz w:val="19"/>
          <w:szCs w:val="19"/>
        </w:rPr>
        <w:t>Основное условие</w:t>
      </w:r>
      <w:r>
        <w:t> – это то, что позволяет ограничить объем выборки больше других условий и его составляющие объединены по И.</w:t>
      </w:r>
    </w:p>
    <w:p w:rsidR="0031585E" w:rsidRDefault="0031585E" w:rsidP="0031585E">
      <w:r>
        <w:rPr>
          <w:rStyle w:val="a8"/>
          <w:rFonts w:ascii="Verdana" w:hAnsi="Verdana"/>
          <w:color w:val="000000"/>
          <w:sz w:val="19"/>
          <w:szCs w:val="19"/>
        </w:rPr>
        <w:lastRenderedPageBreak/>
        <w:t>Дополнительное условие</w:t>
      </w:r>
      <w:r>
        <w:t> – это то, что объединено с основным условием по И и его составляющие могут быть любой сложности (НЕ, &lt;&gt;, +, -, /, *, функции и т.п.).</w:t>
      </w:r>
    </w:p>
    <w:p w:rsidR="0031585E" w:rsidRDefault="0031585E" w:rsidP="0031585E">
      <w:r>
        <w:t>Основное условие должно содержать только такие операции, которые позволяют выполнять поиск по индексу:</w:t>
      </w:r>
    </w:p>
    <w:p w:rsidR="0031585E" w:rsidRDefault="0031585E" w:rsidP="00191C95">
      <w:pPr>
        <w:pStyle w:val="afa"/>
        <w:numPr>
          <w:ilvl w:val="0"/>
          <w:numId w:val="117"/>
        </w:numPr>
      </w:pPr>
      <w:r>
        <w:t>для первого и всех используемых полей индекса, кроме последнего, только = и И;</w:t>
      </w:r>
    </w:p>
    <w:p w:rsidR="0031585E" w:rsidRDefault="0031585E" w:rsidP="00191C95">
      <w:pPr>
        <w:pStyle w:val="afa"/>
        <w:numPr>
          <w:ilvl w:val="0"/>
          <w:numId w:val="117"/>
        </w:numPr>
      </w:pPr>
      <w:r>
        <w:t>для последнего или единственного используемого поля индекса допустимо использовать =, &gt;, &lt;, &gt;=, &lt;=, ПОДОБНО, МЕЖДУ, В, ИЛИ (приводимое к В);</w:t>
      </w:r>
    </w:p>
    <w:p w:rsidR="0031585E" w:rsidRDefault="0031585E" w:rsidP="00191C95">
      <w:pPr>
        <w:pStyle w:val="afa"/>
        <w:numPr>
          <w:ilvl w:val="0"/>
          <w:numId w:val="117"/>
        </w:numPr>
      </w:pPr>
      <w:r>
        <w:t>нельзя использовать арифметические операции, функции, отрицания и неравенства.</w:t>
      </w:r>
    </w:p>
    <w:p w:rsidR="0031585E" w:rsidRDefault="0031585E" w:rsidP="0031585E">
      <w:r>
        <w:t>Для условий в ГДЕ или в виртуальной таблице следует индексировать поля в основной таблице, из которой выполняется выборка.</w:t>
      </w:r>
    </w:p>
    <w:p w:rsidR="0031585E" w:rsidRDefault="0031585E" w:rsidP="0031585E">
      <w:r>
        <w:t>Для условий в ПО ЛЕВОГО соединения следует индексировать поля в правой таблице.</w:t>
      </w:r>
    </w:p>
    <w:p w:rsidR="0031585E" w:rsidRDefault="0031585E" w:rsidP="0031585E">
      <w:r>
        <w:t>Для условий в ПО ВНУТРЕННЕГО соединения следует индексировать поля в таблице с большим количеством записей.</w:t>
      </w:r>
    </w:p>
    <w:p w:rsidR="0031585E" w:rsidRDefault="0031585E" w:rsidP="0031585E">
      <w:r>
        <w:t>Основное условие желательно строить таким образом, чтобы оно использовало индексы, которые автоматически создает платформа.</w:t>
      </w:r>
    </w:p>
    <w:p w:rsidR="0031585E" w:rsidRDefault="0031585E" w:rsidP="0031585E">
      <w:r>
        <w:t>1.1. Описанные выше требования допустимо не соблюдать, если в таблицах, из которых выполняется выборка, или с которыми выполняется соединение, всегда будет мало данных (менее 1000 записей) или запросы с такими условиями выполняются очень редко.</w:t>
      </w:r>
    </w:p>
    <w:p w:rsidR="0031585E" w:rsidRDefault="0031585E" w:rsidP="0031585E">
      <w:r>
        <w:t>1.2. Если записей в таблице много и выполнить указанные выше требования невозможно, то можно попробовать:</w:t>
      </w:r>
    </w:p>
    <w:p w:rsidR="0031585E" w:rsidRDefault="0031585E" w:rsidP="00191C95">
      <w:pPr>
        <w:pStyle w:val="afa"/>
        <w:numPr>
          <w:ilvl w:val="0"/>
          <w:numId w:val="118"/>
        </w:numPr>
      </w:pPr>
      <w:r>
        <w:t>преобразовать условия (см. п. 3, п. 4);</w:t>
      </w:r>
    </w:p>
    <w:p w:rsidR="0031585E" w:rsidRDefault="0031585E" w:rsidP="00191C95">
      <w:pPr>
        <w:pStyle w:val="afa"/>
        <w:numPr>
          <w:ilvl w:val="0"/>
          <w:numId w:val="118"/>
        </w:numPr>
      </w:pPr>
      <w:r>
        <w:t>добавить в таблицу заранее вычисляемые индексированные поля, которые заполняются при записи в нее и используются вместо сложного условия;</w:t>
      </w:r>
    </w:p>
    <w:p w:rsidR="0031585E" w:rsidRDefault="0031585E" w:rsidP="00191C95">
      <w:pPr>
        <w:pStyle w:val="afa"/>
        <w:numPr>
          <w:ilvl w:val="0"/>
          <w:numId w:val="118"/>
        </w:numPr>
      </w:pPr>
      <w:r>
        <w:t>если указанные выше рекомендации не помогли, то следует пересмотреть архитектуру решения так, чтобы можно было выполнить эти условия.</w:t>
      </w:r>
    </w:p>
    <w:p w:rsidR="0031585E" w:rsidRDefault="0031585E" w:rsidP="0031585E">
      <w:r>
        <w:t>2. Оператор ИЛИ</w:t>
      </w:r>
    </w:p>
    <w:p w:rsidR="0031585E" w:rsidRDefault="0031585E" w:rsidP="0031585E">
      <w:r>
        <w:t>2.1. В основном условии оператор ИЛИ можно использовать только для последнего из используемых или единственного поля индекса, когда оператор ИЛИ можно заменить на оператор В.</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 &amp;Значение1</w:t>
      </w:r>
      <w:r>
        <w:rPr>
          <w:rFonts w:ascii="Courier New" w:hAnsi="Courier New" w:cs="Courier New"/>
          <w:color w:val="000080"/>
          <w:sz w:val="20"/>
          <w:szCs w:val="20"/>
        </w:rPr>
        <w:br/>
        <w:t>    ИЛИ Таблица.Поле = &amp;Значение2</w:t>
      </w:r>
    </w:p>
    <w:p w:rsidR="0031585E" w:rsidRDefault="0031585E" w:rsidP="0031585E">
      <w:pPr>
        <w:rPr>
          <w:rFonts w:cs="Times New Roman"/>
        </w:rPr>
      </w:pPr>
      <w:r>
        <w:t>т.к. можно переписать при помощи оператора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В (&amp;Значения)</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t>    ИЛИ Таблица.Поле2 = &amp;Значение2</w:t>
      </w:r>
    </w:p>
    <w:p w:rsidR="0031585E" w:rsidRDefault="0031585E" w:rsidP="0031585E">
      <w:pPr>
        <w:rPr>
          <w:rFonts w:cs="Times New Roman"/>
        </w:rPr>
      </w:pPr>
      <w:r>
        <w:t>нельзя переписать при помощи "В", но можно переписать при помощи "ОБЪЕДИНИТЬ ВСЕ" (каждое поле Поле1 и Поле2 должны быть проиндексированы):</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ГДЕ</w:t>
      </w:r>
      <w:r>
        <w:rPr>
          <w:rFonts w:ascii="Courier New" w:hAnsi="Courier New" w:cs="Courier New"/>
          <w:color w:val="000080"/>
          <w:sz w:val="20"/>
          <w:szCs w:val="20"/>
        </w:rPr>
        <w:br/>
        <w:t>    Таблица.Поле2 = &amp;Значение1</w:t>
      </w:r>
    </w:p>
    <w:p w:rsidR="0031585E" w:rsidRDefault="0031585E" w:rsidP="0031585E">
      <w:pPr>
        <w:rPr>
          <w:rFonts w:cs="Times New Roman"/>
        </w:rPr>
      </w:pPr>
      <w:r w:rsidRPr="00B82304">
        <w:rPr>
          <w:b/>
        </w:rPr>
        <w:t>Примечание</w:t>
      </w:r>
      <w:r>
        <w:t>: заменить ИЛИ на ОБЪЕДИНИТЬ ВСЕ можно не всегда, убедитесь, что результат будет действительно тем же, что и при ИЛИ, перед тем, как применять.</w:t>
      </w:r>
    </w:p>
    <w:p w:rsidR="0031585E" w:rsidRDefault="0031585E" w:rsidP="0031585E">
      <w:r>
        <w:t>2.2. В дополнительном условии оператор ИЛИ можно использовать без ограничений.</w:t>
      </w:r>
    </w:p>
    <w:p w:rsidR="0031585E" w:rsidRDefault="0031585E" w:rsidP="0031585E">
      <w:r>
        <w:lastRenderedPageBreak/>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ИЛИ)</w:t>
      </w:r>
      <w:r>
        <w:rPr>
          <w:rFonts w:ascii="Courier New" w:hAnsi="Courier New" w:cs="Courier New"/>
          <w:color w:val="000080"/>
          <w:sz w:val="20"/>
          <w:szCs w:val="20"/>
        </w:rPr>
        <w:br/>
        <w:t>    (Таблица.Поле2 = &amp;Значение2 ИЛИ Таблица.Поле3 = &amp;Значение3)</w:t>
      </w:r>
    </w:p>
    <w:p w:rsidR="0031585E" w:rsidRDefault="0031585E" w:rsidP="0031585E">
      <w:pPr>
        <w:rPr>
          <w:rFonts w:cs="Times New Roman"/>
        </w:rPr>
      </w:pPr>
      <w:r>
        <w:t>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ИЛИ Таблица.Поле1 = &amp;Значение2)</w:t>
      </w:r>
      <w:r>
        <w:rPr>
          <w:rFonts w:ascii="Courier New" w:hAnsi="Courier New" w:cs="Courier New"/>
          <w:color w:val="000080"/>
          <w:sz w:val="20"/>
          <w:szCs w:val="20"/>
        </w:rPr>
        <w:br/>
        <w:t>    И</w:t>
      </w:r>
      <w:r>
        <w:rPr>
          <w:rFonts w:ascii="Courier New" w:hAnsi="Courier New" w:cs="Courier New"/>
          <w:color w:val="000080"/>
          <w:sz w:val="20"/>
          <w:szCs w:val="20"/>
        </w:rPr>
        <w:br/>
        <w:t>    (Таблица.Поле2 = &amp;Значение3 ИЛИ Таблица.Поле2 = &amp;Значение4)</w:t>
      </w:r>
    </w:p>
    <w:p w:rsidR="0031585E" w:rsidRDefault="0031585E" w:rsidP="0031585E">
      <w:pPr>
        <w:rPr>
          <w:rFonts w:cs="Times New Roman"/>
        </w:rPr>
      </w:pPr>
      <w:r>
        <w:t>т.к. можно переписать при помощи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В (&amp;Значения1)   // Основное условие</w:t>
      </w:r>
      <w:r>
        <w:rPr>
          <w:rFonts w:ascii="Courier New" w:hAnsi="Courier New" w:cs="Courier New"/>
          <w:color w:val="000080"/>
          <w:sz w:val="20"/>
          <w:szCs w:val="20"/>
        </w:rPr>
        <w:br/>
        <w:t>    И Таблица.Поле2 В (&amp;Значения2) // Дополнительное условие (или наоборот)</w:t>
      </w:r>
    </w:p>
    <w:p w:rsidR="0031585E" w:rsidRDefault="0031585E" w:rsidP="0031585E">
      <w:pPr>
        <w:rPr>
          <w:rFonts w:cs="Times New Roman"/>
        </w:rPr>
      </w:pPr>
      <w:r>
        <w:t>3. Оператор ПОДОБНО</w:t>
      </w:r>
    </w:p>
    <w:p w:rsidR="0031585E" w:rsidRDefault="0031585E" w:rsidP="0031585E">
      <w:r>
        <w:t>В основном условии для последнего из используемых или единственного поля индекса можно использовать оператор ПОДОБНО. Функции работы со строками, в некоторых случаях, можно привести к оператору ПОДОБНО и использовать его в основном условии.</w:t>
      </w:r>
    </w:p>
    <w:p w:rsidR="0031585E" w:rsidRDefault="0031585E" w:rsidP="0031585E">
      <w:r>
        <w:t>НЕПРАВИЛЬНО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1, 6) = "строка"</w:t>
      </w:r>
    </w:p>
    <w:p w:rsidR="0031585E" w:rsidRDefault="0031585E" w:rsidP="0031585E">
      <w:pPr>
        <w:rPr>
          <w:rFonts w:cs="Times New Roman"/>
        </w:rPr>
      </w:pPr>
      <w:r>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"строка%"</w:t>
      </w:r>
    </w:p>
    <w:p w:rsidR="0031585E" w:rsidRDefault="0031585E" w:rsidP="0031585E">
      <w:pPr>
        <w:rPr>
          <w:rFonts w:cs="Times New Roman"/>
        </w:rPr>
      </w:pPr>
      <w:r>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3, 6) = "строка"</w:t>
      </w:r>
    </w:p>
    <w:p w:rsidR="0031585E" w:rsidRDefault="0031585E" w:rsidP="0031585E">
      <w:pPr>
        <w:rPr>
          <w:rFonts w:cs="Times New Roman"/>
        </w:rPr>
      </w:pPr>
      <w:r>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"__строка%" // Литерал не должен начинаться с символов "_" или "%"</w:t>
      </w:r>
    </w:p>
    <w:p w:rsidR="0031585E" w:rsidRDefault="0031585E" w:rsidP="0031585E">
      <w:pPr>
        <w:rPr>
          <w:rFonts w:cs="Times New Roman"/>
        </w:rPr>
      </w:pPr>
      <w:r>
        <w:t>ПРАВИЛЬНО 2:</w:t>
      </w:r>
    </w:p>
    <w:p w:rsidR="0031585E" w:rsidRDefault="0031585E" w:rsidP="0031585E">
      <w:pPr>
        <w:pStyle w:val="af9"/>
        <w:rPr>
          <w:rFonts w:ascii="Verdana" w:hAnsi="Verdana"/>
          <w:color w:val="000000"/>
          <w:sz w:val="19"/>
          <w:szCs w:val="19"/>
        </w:rPr>
      </w:pPr>
      <w:r>
        <w:rPr>
          <w:rFonts w:ascii="Verdana" w:hAnsi="Verdana"/>
          <w:color w:val="000000"/>
          <w:sz w:val="19"/>
          <w:szCs w:val="19"/>
        </w:rPr>
        <w:t>Добавить новое вычисляемое при записи в таблицу поле, которое будет содержать фрагмент ПОДСТРОКА(Таблица.Поле, 3, 6). Проиндексировать это поле и искать по следующему условию:</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Таблица.ВычисляемоеПоле ПОДОБНО "строка%"</w:t>
      </w:r>
    </w:p>
    <w:p w:rsidR="0031585E" w:rsidRDefault="0031585E" w:rsidP="0031585E">
      <w:pPr>
        <w:rPr>
          <w:rFonts w:cs="Times New Roman"/>
        </w:rPr>
      </w:pPr>
      <w:r>
        <w:t>4. Оператор МЕЖДУ</w:t>
      </w:r>
    </w:p>
    <w:p w:rsidR="0031585E" w:rsidRDefault="0031585E" w:rsidP="0031585E">
      <w:r>
        <w:t>В основном условии для последнего из используемых или единственного поля индекса можно использовать оператор МЕЖДУ. Функции работы с датой, в некоторых случаях, можно привести к оператору МЕЖДУ и использовать его в основном условии.</w:t>
      </w:r>
    </w:p>
    <w:p w:rsidR="0031585E" w:rsidRDefault="0031585E" w:rsidP="0031585E">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ГДЕ</w:t>
      </w:r>
      <w:r>
        <w:rPr>
          <w:rFonts w:ascii="Courier New" w:hAnsi="Courier New" w:cs="Courier New"/>
          <w:color w:val="000080"/>
          <w:sz w:val="20"/>
          <w:szCs w:val="20"/>
        </w:rPr>
        <w:br/>
        <w:t>    МЕСЯЦ(Таблица.Поле) = 1</w:t>
      </w:r>
    </w:p>
    <w:p w:rsidR="0031585E" w:rsidRDefault="0031585E" w:rsidP="0031585E">
      <w:pPr>
        <w:rPr>
          <w:rFonts w:cs="Times New Roman"/>
        </w:rPr>
      </w:pPr>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МЕЖДУ &amp;ДатаНачалаМесяца И &amp;ДатаКонцаМесяца</w:t>
      </w:r>
    </w:p>
    <w:p w:rsidR="0031585E" w:rsidRDefault="0031585E" w:rsidP="0031585E">
      <w:pPr>
        <w:rPr>
          <w:rFonts w:cs="Times New Roman"/>
        </w:rPr>
      </w:pPr>
      <w:r>
        <w:t>Например, ДатаНачалаМесяца=01.01.2016, ДатаКонцаМесяца=31.01.2016 23:59:59</w:t>
      </w:r>
    </w:p>
    <w:p w:rsidR="0031585E" w:rsidRDefault="0031585E" w:rsidP="0031585E">
      <w:r>
        <w:t>5. Выражение ВЫБОР</w:t>
      </w:r>
    </w:p>
    <w:p w:rsidR="0031585E" w:rsidRDefault="0031585E" w:rsidP="0031585E">
      <w:r>
        <w:t>Выражение ВЫБОР можно использовать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ВЫБОР)</w:t>
      </w:r>
      <w:r>
        <w:rPr>
          <w:rFonts w:ascii="Courier New" w:hAnsi="Courier New" w:cs="Courier New"/>
          <w:color w:val="000080"/>
          <w:sz w:val="20"/>
          <w:szCs w:val="20"/>
        </w:rPr>
        <w:br/>
        <w:t>    ВЫБОР</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ВЫБОР // Основное условие (поиск по индексу использоваться не будет)</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6. Арифметические операции</w:t>
      </w:r>
    </w:p>
    <w:p w:rsidR="0031585E" w:rsidRDefault="0031585E" w:rsidP="0031585E">
      <w:r>
        <w:t>Арифметические операции над полями можно выполнять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выполнять арифметические операции)</w:t>
      </w:r>
      <w:r>
        <w:rPr>
          <w:rFonts w:ascii="Courier New" w:hAnsi="Courier New" w:cs="Courier New"/>
          <w:color w:val="000080"/>
          <w:sz w:val="20"/>
          <w:szCs w:val="20"/>
        </w:rPr>
        <w:br/>
        <w:t>    Таблица.Поле2 - 1 &gt; 0</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Таблица.Поле1 - 1 &gt; 0 // Основное условие (поиск по индексу невозможен)</w:t>
      </w:r>
    </w:p>
    <w:p w:rsidR="0031585E" w:rsidRDefault="0031585E" w:rsidP="0031585E">
      <w:pPr>
        <w:rPr>
          <w:rFonts w:cs="Times New Roman"/>
        </w:rPr>
      </w:pPr>
      <w:r>
        <w:t>7. Если в конфигурации описано несколько ролей с разным ограничением доступа на уровне записей (RLS), то не следует назначать одному пользователю более одной такой роли. Если один пользователь будет включен, например, в две роли с RLS - бухгалтер и кадровик, то при выполнении всех его запросов к их условиям будут добавляться условия обоих RLS с использованием логического ИЛИ. Таким образом, даже если в исходном запросе нет условия ИЛИ, оно появится там после добавления условий RLS. Такой запрос так же может выполняться неоптимально - медленно и с избыточными блокировками.</w:t>
      </w:r>
    </w:p>
    <w:p w:rsidR="0031585E" w:rsidRDefault="0031585E" w:rsidP="0031585E">
      <w:r>
        <w:t>Вместо этого следует:</w:t>
      </w:r>
    </w:p>
    <w:p w:rsidR="0031585E" w:rsidRDefault="0031585E" w:rsidP="00191C95">
      <w:pPr>
        <w:pStyle w:val="afa"/>
        <w:numPr>
          <w:ilvl w:val="0"/>
          <w:numId w:val="119"/>
        </w:numPr>
      </w:pPr>
      <w:r>
        <w:t>Пересмотреть состав ролей таким образом, чтобы к одному объекту метаданных давала доступ только одна роль (на чтение, запись и т.п.);</w:t>
      </w:r>
    </w:p>
    <w:p w:rsidR="0031585E" w:rsidRDefault="0031585E" w:rsidP="00191C95">
      <w:pPr>
        <w:pStyle w:val="afa"/>
        <w:numPr>
          <w:ilvl w:val="0"/>
          <w:numId w:val="119"/>
        </w:numPr>
      </w:pPr>
      <w:r>
        <w:t>При необходимости разработки нескольких ролей, предоставляющих доступ к одному объекту метаданных, задавать в них одинаковые условия RLS. В этом случае к тексту запроса будет добавлено только одно условие, без объединения по ИЛИ;</w:t>
      </w:r>
    </w:p>
    <w:p w:rsidR="0031585E" w:rsidRDefault="0031585E" w:rsidP="00191C95">
      <w:pPr>
        <w:pStyle w:val="afa"/>
        <w:numPr>
          <w:ilvl w:val="0"/>
          <w:numId w:val="119"/>
        </w:numPr>
      </w:pPr>
      <w:r>
        <w:lastRenderedPageBreak/>
        <w:t>Либо если это допустимо с точки зрения прикладной области, создать "смешанную" роль - "бухгалтер-кадровик" и прописать ее RLS таким образом, чтобы избежать использования ИЛИ в условии, а пользователя включить в эту одну роль.</w:t>
      </w:r>
    </w:p>
    <w:p w:rsidR="0031585E" w:rsidRDefault="0031585E" w:rsidP="0031585E">
      <w:r>
        <w:t>См. также</w:t>
      </w:r>
    </w:p>
    <w:p w:rsidR="0031585E" w:rsidRPr="0031585E" w:rsidRDefault="004F69AB" w:rsidP="00191C95">
      <w:pPr>
        <w:pStyle w:val="afa"/>
        <w:numPr>
          <w:ilvl w:val="0"/>
          <w:numId w:val="119"/>
        </w:numPr>
        <w:rPr>
          <w:rFonts w:ascii="Verdana" w:hAnsi="Verdana" w:cs="Times New Roman"/>
        </w:rPr>
      </w:pPr>
      <w:hyperlink r:id="rId200" w:tgtFrame="_blank" w:history="1">
        <w:r w:rsidR="0031585E" w:rsidRPr="0031585E">
          <w:rPr>
            <w:rStyle w:val="af8"/>
            <w:rFonts w:ascii="Verdana" w:hAnsi="Verdana"/>
          </w:rPr>
          <w:t>Типичные причины неоптимальной работы запросов и методы оптимизации</w:t>
        </w:r>
      </w:hyperlink>
      <w:r w:rsidR="0031585E" w:rsidRPr="0031585E">
        <w:rPr>
          <w:rFonts w:ascii="Verdana" w:hAnsi="Verdana"/>
        </w:rPr>
        <w:t> (статья на ИТС)</w:t>
      </w:r>
    </w:p>
    <w:p w:rsidR="0031585E" w:rsidRPr="0031585E" w:rsidRDefault="004F69AB" w:rsidP="00191C95">
      <w:pPr>
        <w:pStyle w:val="afa"/>
        <w:numPr>
          <w:ilvl w:val="0"/>
          <w:numId w:val="119"/>
        </w:numPr>
        <w:rPr>
          <w:rFonts w:ascii="Times New Roman" w:hAnsi="Times New Roman"/>
        </w:rPr>
      </w:pPr>
      <w:hyperlink r:id="rId201" w:history="1">
        <w:r w:rsidR="0031585E" w:rsidRPr="0031585E">
          <w:rPr>
            <w:rStyle w:val="af8"/>
            <w:rFonts w:ascii="Verdana" w:hAnsi="Verdana"/>
          </w:rPr>
          <w:t>Стандартные роли</w:t>
        </w:r>
      </w:hyperlink>
    </w:p>
    <w:p w:rsidR="00A24E4F" w:rsidRPr="0031585E" w:rsidRDefault="004F69AB" w:rsidP="00191C95">
      <w:pPr>
        <w:pStyle w:val="afa"/>
        <w:numPr>
          <w:ilvl w:val="0"/>
          <w:numId w:val="119"/>
        </w:numPr>
        <w:rPr>
          <w:lang w:eastAsia="ru-RU"/>
        </w:rPr>
      </w:pPr>
      <w:hyperlink r:id="rId202" w:history="1">
        <w:r w:rsidR="0031585E" w:rsidRPr="0031585E">
          <w:rPr>
            <w:rStyle w:val="af8"/>
            <w:rFonts w:ascii="Verdana" w:hAnsi="Verdana"/>
          </w:rPr>
          <w:t>Настройка ролей и прав доступа</w:t>
        </w:r>
      </w:hyperlink>
    </w:p>
    <w:p w:rsidR="006726E7" w:rsidRDefault="003039D7" w:rsidP="006726E7">
      <w:pPr>
        <w:pStyle w:val="3"/>
      </w:pPr>
      <w:bookmarkStart w:id="141" w:name="_Toc31109468"/>
      <w:r>
        <w:rPr>
          <w:rFonts w:ascii="Verdana" w:hAnsi="Verdana"/>
          <w:color w:val="000000"/>
          <w:sz w:val="19"/>
          <w:szCs w:val="19"/>
        </w:rPr>
        <w:t>#STD</w:t>
      </w:r>
      <w:r w:rsidR="00790BB9">
        <w:rPr>
          <w:rFonts w:ascii="Verdana" w:hAnsi="Verdana"/>
          <w:color w:val="000000"/>
          <w:sz w:val="19"/>
          <w:szCs w:val="19"/>
        </w:rPr>
        <w:t>708.</w:t>
      </w:r>
      <w:r w:rsidR="006726E7">
        <w:t>Разрешение итогов для периодических регистров сведений</w:t>
      </w:r>
      <w:bookmarkEnd w:id="141"/>
      <w:r w:rsidR="0014394A">
        <w:fldChar w:fldCharType="begin"/>
      </w:r>
      <w:r w:rsidR="0014394A">
        <w:instrText xml:space="preserve"> TA \l "</w:instrText>
      </w:r>
      <w:r w:rsidR="0014394A" w:rsidRPr="007251F7">
        <w:instrText>#STD708.РАЗРЕШЕНИЕ ИТОГОВ ДЛЯ ПЕРИОДИЧЕСКИХ РЕГИСТРОВ СВЕДЕНИЙ</w:instrText>
      </w:r>
      <w:r w:rsidR="0014394A">
        <w:instrText xml:space="preserve">" \s "#STD708" \c 8 </w:instrText>
      </w:r>
      <w:r w:rsidR="0014394A">
        <w:fldChar w:fldCharType="end"/>
      </w:r>
    </w:p>
    <w:p w:rsidR="006726E7" w:rsidRDefault="006726E7" w:rsidP="006726E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726E7" w:rsidRPr="006726E7" w:rsidRDefault="006726E7" w:rsidP="006726E7">
      <w:pPr>
        <w:rPr>
          <w:rStyle w:val="ad"/>
        </w:rPr>
      </w:pPr>
      <w:r w:rsidRPr="006726E7">
        <w:rPr>
          <w:rStyle w:val="ad"/>
        </w:rPr>
        <w:t>Область применения: управляемое приложение, мобильное приложение, обычное приложение.</w:t>
      </w:r>
    </w:p>
    <w:p w:rsidR="006726E7" w:rsidRDefault="006726E7" w:rsidP="006726E7">
      <w:r>
        <w:t>1.1. Для периодических регистров сведений рекомендуется разрешить итоги, если выполнены все следующие условия:</w:t>
      </w:r>
    </w:p>
    <w:p w:rsidR="006726E7" w:rsidRDefault="006726E7" w:rsidP="00191C95">
      <w:pPr>
        <w:pStyle w:val="afa"/>
        <w:numPr>
          <w:ilvl w:val="0"/>
          <w:numId w:val="120"/>
        </w:numPr>
      </w:pPr>
      <w:r>
        <w:t>в регистре ожидается большой объем данных (например, оправданно для регистра с ценами номенклатуры; но не имеет смысла для регистра с курсами валют);</w:t>
      </w:r>
    </w:p>
    <w:p w:rsidR="006726E7" w:rsidRDefault="006726E7" w:rsidP="00191C95">
      <w:pPr>
        <w:pStyle w:val="afa"/>
        <w:numPr>
          <w:ilvl w:val="0"/>
          <w:numId w:val="120"/>
        </w:numPr>
      </w:pPr>
      <w:r>
        <w:t>в конфигурации предусмотрены частотные запросы к срезам последних на текущий момент времени и/или к срезам первых для получения актуальных данных (т.е. когда не задан период в параметрах виртуальных таблиц </w:t>
      </w:r>
      <w:r w:rsidRPr="006726E7">
        <w:rPr>
          <w:rStyle w:val="a8"/>
          <w:rFonts w:ascii="Verdana" w:hAnsi="Verdana"/>
          <w:color w:val="000000"/>
          <w:sz w:val="19"/>
          <w:szCs w:val="19"/>
        </w:rPr>
        <w:t>СрезПервых </w:t>
      </w:r>
      <w:r>
        <w:t>и </w:t>
      </w:r>
      <w:r w:rsidRPr="006726E7">
        <w:rPr>
          <w:rStyle w:val="a8"/>
          <w:rFonts w:ascii="Verdana" w:hAnsi="Verdana"/>
          <w:color w:val="000000"/>
          <w:sz w:val="19"/>
          <w:szCs w:val="19"/>
        </w:rPr>
        <w:t>СрезПоследних</w:t>
      </w:r>
      <w:r>
        <w:t>);</w:t>
      </w:r>
    </w:p>
    <w:p w:rsidR="006726E7" w:rsidRDefault="006726E7" w:rsidP="00191C95">
      <w:pPr>
        <w:pStyle w:val="afa"/>
        <w:numPr>
          <w:ilvl w:val="0"/>
          <w:numId w:val="120"/>
        </w:numPr>
      </w:pPr>
      <w:r>
        <w:t>при этом остальные условия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задаются только на значения измерений (и разделителей, находящихся в режиме </w:t>
      </w:r>
      <w:r w:rsidRPr="006726E7">
        <w:rPr>
          <w:rStyle w:val="a8"/>
          <w:rFonts w:ascii="Verdana" w:hAnsi="Verdana"/>
          <w:color w:val="000000"/>
          <w:sz w:val="19"/>
          <w:szCs w:val="19"/>
        </w:rPr>
        <w:t>Независимо и совместно</w:t>
      </w:r>
      <w:r>
        <w:t>);</w:t>
      </w:r>
    </w:p>
    <w:p w:rsidR="006726E7" w:rsidRDefault="006726E7" w:rsidP="00191C95">
      <w:pPr>
        <w:pStyle w:val="afa"/>
        <w:numPr>
          <w:ilvl w:val="0"/>
          <w:numId w:val="120"/>
        </w:numPr>
      </w:pPr>
      <w:r>
        <w:t>в ограничениях доступа к данным регистра используются только измерения (и разделители, находящиеся в режиме </w:t>
      </w:r>
      <w:r w:rsidRPr="006726E7">
        <w:rPr>
          <w:rStyle w:val="a8"/>
          <w:rFonts w:ascii="Verdana" w:hAnsi="Verdana"/>
          <w:color w:val="000000"/>
          <w:sz w:val="19"/>
          <w:szCs w:val="19"/>
        </w:rPr>
        <w:t>Независимо и совместно</w:t>
      </w:r>
      <w:r>
        <w:t>).</w:t>
      </w:r>
    </w:p>
    <w:p w:rsidR="006726E7" w:rsidRDefault="006726E7" w:rsidP="006726E7">
      <w:r>
        <w:rPr>
          <w:rStyle w:val="a9"/>
          <w:rFonts w:ascii="Verdana" w:hAnsi="Verdana"/>
          <w:color w:val="000000"/>
          <w:sz w:val="19"/>
          <w:szCs w:val="19"/>
        </w:rPr>
        <w:t>Полный список всех условий, когда в запросах задействуются итоги регистра сведений, см. в </w:t>
      </w:r>
      <w:hyperlink r:id="rId203" w:tgtFrame="_top" w:history="1">
        <w:r>
          <w:rPr>
            <w:rStyle w:val="a9"/>
            <w:rFonts w:ascii="Verdana" w:hAnsi="Verdana"/>
            <w:color w:val="0000FF"/>
            <w:sz w:val="19"/>
            <w:szCs w:val="19"/>
            <w:u w:val="single"/>
          </w:rPr>
          <w:t>документации к платформе 1С:Предприятие</w:t>
        </w:r>
      </w:hyperlink>
      <w:r>
        <w:rPr>
          <w:rStyle w:val="a9"/>
          <w:rFonts w:ascii="Verdana" w:hAnsi="Verdana"/>
          <w:color w:val="000000"/>
          <w:sz w:val="19"/>
          <w:szCs w:val="19"/>
        </w:rPr>
        <w:t>.</w:t>
      </w:r>
    </w:p>
    <w:p w:rsidR="006726E7" w:rsidRDefault="006726E7" w:rsidP="006726E7">
      <w:r>
        <w:t>Например, если в конфигурации предусмотрены часто выполняющиеся запросы к регистру </w:t>
      </w:r>
      <w:r>
        <w:rPr>
          <w:rStyle w:val="a8"/>
          <w:rFonts w:ascii="Verdana" w:hAnsi="Verdana"/>
          <w:color w:val="000000"/>
          <w:sz w:val="19"/>
          <w:szCs w:val="19"/>
        </w:rPr>
        <w:t>ЦеныНоменклатуры</w:t>
      </w:r>
      <w:r>
        <w:t> для получения текущих цен номенклатуры:</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Номенклатура.Артикул КАК Артикул,</w:t>
      </w:r>
      <w:r>
        <w:rPr>
          <w:rFonts w:ascii="Courier New" w:hAnsi="Courier New" w:cs="Courier New"/>
          <w:color w:val="000080"/>
          <w:sz w:val="20"/>
          <w:szCs w:val="20"/>
        </w:rPr>
        <w:br/>
        <w:t> ЦеныНоменклатуры.Цена КАК Цена,</w:t>
      </w:r>
      <w:r>
        <w:rPr>
          <w:rFonts w:ascii="Courier New" w:hAnsi="Courier New" w:cs="Courier New"/>
          <w:color w:val="000080"/>
          <w:sz w:val="20"/>
          <w:szCs w:val="20"/>
        </w:rPr>
        <w:br/>
        <w:t> ...</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РегистрСведений.ЦеныНоменклатуры.СрезПоследних(, ВидЦены =  &amp;ВидЦены) КАК ЦеныНоменклатуры</w:t>
      </w:r>
      <w:r>
        <w:rPr>
          <w:rFonts w:ascii="Courier New" w:hAnsi="Courier New" w:cs="Courier New"/>
          <w:color w:val="000080"/>
          <w:sz w:val="20"/>
          <w:szCs w:val="20"/>
        </w:rPr>
        <w:br/>
        <w:t>ПО ЦеныНоменклатуры.Номенклатура = Номенклатура.Ссылка</w:t>
      </w:r>
      <w:r>
        <w:rPr>
          <w:rFonts w:ascii="Courier New" w:hAnsi="Courier New" w:cs="Courier New"/>
          <w:color w:val="000080"/>
          <w:sz w:val="20"/>
          <w:szCs w:val="20"/>
        </w:rPr>
        <w:br/>
        <w:t> ...</w:t>
      </w:r>
    </w:p>
    <w:p w:rsidR="006726E7" w:rsidRDefault="006726E7" w:rsidP="006726E7">
      <w:pPr>
        <w:rPr>
          <w:rFonts w:cs="Times New Roman"/>
        </w:rPr>
      </w:pPr>
      <w:r>
        <w:t>то при соблюдении всех остальных условий, перечисленных выше, установка свойства </w:t>
      </w:r>
      <w:r>
        <w:rPr>
          <w:rStyle w:val="a8"/>
          <w:rFonts w:ascii="Verdana" w:hAnsi="Verdana"/>
          <w:color w:val="000000"/>
          <w:sz w:val="19"/>
          <w:szCs w:val="19"/>
        </w:rPr>
        <w:t>Разрешить итоги: срез последних</w:t>
      </w:r>
      <w:r>
        <w:t> существенно ускорит выполнение таких запросов, засчет того, что выборка будет выполняться напрямую из дополнительных таблиц, в которых хранятся только последние значения (для среза последних) и первые значения (для среза первых).</w:t>
      </w:r>
    </w:p>
    <w:p w:rsidR="006726E7" w:rsidRDefault="006726E7" w:rsidP="006726E7">
      <w:r>
        <w:t>1.2. Кроме того, следует рассмотреть альтернативные варианты по пересмотру запросов к регистру таким образом, чтобы эти условия выполнялись.</w:t>
      </w:r>
    </w:p>
    <w:p w:rsidR="006726E7" w:rsidRDefault="006726E7" w:rsidP="006726E7">
      <w:r>
        <w:t>Например, если в некоторых случаях данные в регистр </w:t>
      </w:r>
      <w:r>
        <w:rPr>
          <w:rStyle w:val="a8"/>
          <w:rFonts w:ascii="Verdana" w:hAnsi="Verdana"/>
          <w:color w:val="000000"/>
          <w:sz w:val="19"/>
          <w:szCs w:val="19"/>
        </w:rPr>
        <w:t>ЦеныНоменклатуры</w:t>
      </w:r>
      <w:r>
        <w:t> записываются будущей датой, а при подборе товаров к этому регистру выполняется запрос всегда на текущую дату (дата явно задана в параметре виртуальной таблицы </w:t>
      </w:r>
      <w:r>
        <w:rPr>
          <w:rStyle w:val="a8"/>
          <w:rFonts w:ascii="Verdana" w:hAnsi="Verdana"/>
          <w:color w:val="000000"/>
          <w:sz w:val="19"/>
          <w:szCs w:val="19"/>
        </w:rPr>
        <w:t>СрезПоследних</w:t>
      </w:r>
      <w:r>
        <w:t>), то итоги не будут ускорять выполнение таких запросов. Поскольку итоги строятся только для первых и последних записей регистра.</w:t>
      </w:r>
    </w:p>
    <w:p w:rsidR="006726E7" w:rsidRDefault="006726E7" w:rsidP="006726E7">
      <w:r>
        <w:t>Однако если при открытии формы подбора товаров анализировать, есть ли регистраторы с будущей датой, и если их нет – выполнять другой запрос к срезу последних без установки даты, то такой запрос будет работать быстрее.</w:t>
      </w:r>
    </w:p>
    <w:p w:rsidR="006726E7" w:rsidRDefault="006726E7" w:rsidP="006726E7">
      <w:r>
        <w:t>2. Во всех остальных случаях, не следует разрешать итоги для периодических регистров сведений. Прежде всего, если</w:t>
      </w:r>
    </w:p>
    <w:p w:rsidR="006726E7" w:rsidRDefault="006726E7" w:rsidP="00191C95">
      <w:pPr>
        <w:pStyle w:val="afa"/>
        <w:numPr>
          <w:ilvl w:val="0"/>
          <w:numId w:val="121"/>
        </w:numPr>
      </w:pPr>
      <w:r>
        <w:t>чаще всего (всегда) к виртуальным таблицам среза первых/последних периодического регистра сведений выполняются запросы на конкретный период (например, на дату документа).</w:t>
      </w:r>
    </w:p>
    <w:p w:rsidR="006726E7" w:rsidRDefault="006726E7" w:rsidP="00191C95">
      <w:pPr>
        <w:pStyle w:val="afa"/>
        <w:numPr>
          <w:ilvl w:val="0"/>
          <w:numId w:val="121"/>
        </w:numPr>
      </w:pPr>
      <w:r>
        <w:t>в условиях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чаще всего (всегда) используются подзапросы и соединения (обращения «через точку» к полям связанных таблиц). Например, в этом случае:</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ВЫБРАТЬ</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РегистрСведений.КурсыВалют.СрезПоследних(, Валюта.Код = &amp;КодВалютыСклада) КАК КурсыВалют</w:t>
      </w:r>
    </w:p>
    <w:p w:rsidR="006726E7" w:rsidRDefault="006726E7" w:rsidP="006726E7">
      <w:pPr>
        <w:rPr>
          <w:rFonts w:cs="Times New Roman"/>
        </w:rPr>
      </w:pPr>
      <w:r>
        <w:t>3. Не требуется предусматривать в конфигурации отдельного механизма пересчета итогов, так как актуализация таблиц  итогов выполняется автоматически при каждой записи набора записей в регистр.</w:t>
      </w:r>
    </w:p>
    <w:p w:rsidR="006726E7" w:rsidRDefault="006726E7" w:rsidP="006726E7">
      <w:r>
        <w:t>Исключение составляют отдельные случаи, когда актуализация итогов при записи отключалась принудительно с помощью вызова метода </w:t>
      </w:r>
      <w:r>
        <w:rPr>
          <w:rStyle w:val="a8"/>
          <w:rFonts w:ascii="Verdana" w:hAnsi="Verdana"/>
          <w:color w:val="000000"/>
          <w:sz w:val="19"/>
          <w:szCs w:val="19"/>
        </w:rPr>
        <w:t>РегистрСведенийМенеджер.УстановитьИспользованиеИтогов(Ложь)</w:t>
      </w:r>
      <w:r>
        <w:t>.</w:t>
      </w:r>
    </w:p>
    <w:p w:rsidR="009C00B9" w:rsidRDefault="003039D7" w:rsidP="009C00B9">
      <w:pPr>
        <w:pStyle w:val="3"/>
      </w:pPr>
      <w:bookmarkStart w:id="142" w:name="_Toc31109469"/>
      <w:r>
        <w:rPr>
          <w:rFonts w:ascii="Verdana" w:hAnsi="Verdana"/>
          <w:color w:val="000000"/>
          <w:sz w:val="19"/>
          <w:szCs w:val="19"/>
        </w:rPr>
        <w:t>#STD</w:t>
      </w:r>
      <w:r w:rsidR="00790BB9">
        <w:rPr>
          <w:rFonts w:ascii="Verdana" w:hAnsi="Verdana"/>
          <w:color w:val="000000"/>
          <w:sz w:val="19"/>
          <w:szCs w:val="19"/>
        </w:rPr>
        <w:t>733.</w:t>
      </w:r>
      <w:r w:rsidR="009C00B9">
        <w:t>Эффективное обращение к виртуальной таблице «Остатки»</w:t>
      </w:r>
      <w:bookmarkEnd w:id="142"/>
      <w:r w:rsidR="0014394A">
        <w:fldChar w:fldCharType="begin"/>
      </w:r>
      <w:r w:rsidR="0014394A">
        <w:instrText xml:space="preserve"> TA \l "</w:instrText>
      </w:r>
      <w:r w:rsidR="0014394A" w:rsidRPr="007251F7">
        <w:instrText xml:space="preserve">#STD733.ЭФФЕКТИВНОЕ ОБРАЩЕНИЕ К ВИРТУАЛЬНОЙ ТАБЛИЦЕ </w:instrText>
      </w:r>
      <w:r w:rsidR="0014394A">
        <w:rPr>
          <w:caps w:val="0"/>
          <w:color w:val="auto"/>
          <w:spacing w:val="0"/>
          <w:sz w:val="22"/>
          <w:szCs w:val="22"/>
          <w:lang w:eastAsia="ru-RU"/>
        </w:rPr>
        <w:instrText>\</w:instrText>
      </w:r>
      <w:r w:rsidR="0014394A" w:rsidRPr="007251F7">
        <w:instrText>«ОСТАТКИ</w:instrText>
      </w:r>
      <w:r w:rsidR="0014394A">
        <w:rPr>
          <w:caps w:val="0"/>
          <w:color w:val="auto"/>
          <w:spacing w:val="0"/>
          <w:sz w:val="22"/>
          <w:szCs w:val="22"/>
          <w:lang w:eastAsia="ru-RU"/>
        </w:rPr>
        <w:instrText>\</w:instrText>
      </w:r>
      <w:r w:rsidR="0014394A" w:rsidRPr="007251F7">
        <w:instrText>»</w:instrText>
      </w:r>
      <w:r w:rsidR="0014394A">
        <w:instrText xml:space="preserve">" \s "#STD733"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Эффективность обращения к виртуальным таблицам во многом зависит от того, как построено обращение к этой таблице. Стандарт </w:t>
      </w:r>
      <w:hyperlink r:id="rId204" w:history="1">
        <w:r>
          <w:rPr>
            <w:rStyle w:val="af8"/>
            <w:rFonts w:ascii="Verdana" w:hAnsi="Verdana"/>
            <w:sz w:val="19"/>
            <w:szCs w:val="19"/>
          </w:rPr>
          <w:t>Обращения к виртуальным таблицам</w:t>
        </w:r>
      </w:hyperlink>
      <w:r>
        <w:t> описывает общие требования и рекомендации по работе с виртуальными таблицами. В этом стандарте изложены дополнительные рекомендации по повышению эффективности обращения к виртуальной таблице </w:t>
      </w:r>
      <w:r>
        <w:rPr>
          <w:rStyle w:val="a8"/>
          <w:rFonts w:ascii="Verdana" w:hAnsi="Verdana"/>
          <w:color w:val="000000"/>
          <w:sz w:val="19"/>
          <w:szCs w:val="19"/>
        </w:rPr>
        <w:t>Остатки</w:t>
      </w:r>
      <w:r>
        <w:t> регистров накопления и бухгалтерии.</w:t>
      </w:r>
    </w:p>
    <w:p w:rsidR="009C00B9" w:rsidRDefault="009C00B9" w:rsidP="009C00B9">
      <w:r>
        <w:t>При обращении к любой виртуальной таблице платформа 1С:Предприятие генерирует запрос к СУБД, содержащий вложенный запрос. Самым эффективным вложенным запросом для чтения остатков будет чтение хранимой таблицы текущих остатков без применения группировки по измерениям. Платформа </w:t>
      </w:r>
      <w:r>
        <w:rPr>
          <w:rStyle w:val="a8"/>
          <w:rFonts w:ascii="Verdana" w:hAnsi="Verdana"/>
          <w:color w:val="000000"/>
          <w:sz w:val="19"/>
          <w:szCs w:val="19"/>
        </w:rPr>
        <w:t>1С:Предприятие</w:t>
      </w:r>
      <w:r>
        <w:t> сгенерирует такой запрос, если будут соблюдены все перечисленные ниже условия:</w:t>
      </w:r>
    </w:p>
    <w:p w:rsidR="009C00B9" w:rsidRDefault="009C00B9" w:rsidP="00191C95">
      <w:pPr>
        <w:pStyle w:val="afa"/>
        <w:numPr>
          <w:ilvl w:val="0"/>
          <w:numId w:val="122"/>
        </w:numPr>
      </w:pPr>
      <w:r>
        <w:t>получение остатков ведется без указания даты;</w:t>
      </w:r>
    </w:p>
    <w:p w:rsidR="009C00B9" w:rsidRDefault="009C00B9" w:rsidP="00191C95">
      <w:pPr>
        <w:pStyle w:val="afa"/>
        <w:numPr>
          <w:ilvl w:val="0"/>
          <w:numId w:val="122"/>
        </w:numPr>
      </w:pPr>
      <w:r>
        <w:t>не используется разделение итогов (необходимо учитывать при использовании такого режима может снижаться параллельность записи в регистр. См. также </w:t>
      </w:r>
      <w:hyperlink r:id="rId205" w:history="1">
        <w:r w:rsidRPr="009C00B9">
          <w:rPr>
            <w:rStyle w:val="af8"/>
            <w:rFonts w:ascii="Verdana" w:hAnsi="Verdana"/>
            <w:sz w:val="19"/>
            <w:szCs w:val="19"/>
          </w:rPr>
          <w:t>Режим разделения итогов для регистров накопления</w:t>
        </w:r>
      </w:hyperlink>
      <w:r>
        <w:t>, </w:t>
      </w:r>
      <w:hyperlink r:id="rId206" w:history="1">
        <w:r w:rsidRPr="009C00B9">
          <w:rPr>
            <w:rStyle w:val="af8"/>
            <w:rFonts w:ascii="Verdana" w:hAnsi="Verdana"/>
            <w:sz w:val="19"/>
            <w:szCs w:val="19"/>
          </w:rPr>
          <w:t>Режим разделения итогов для регистров бухгалтерии</w:t>
        </w:r>
      </w:hyperlink>
      <w:r>
        <w:t>);</w:t>
      </w:r>
    </w:p>
    <w:p w:rsidR="009C00B9" w:rsidRDefault="009C00B9" w:rsidP="00191C95">
      <w:pPr>
        <w:pStyle w:val="afa"/>
        <w:numPr>
          <w:ilvl w:val="0"/>
          <w:numId w:val="122"/>
        </w:numPr>
      </w:pPr>
      <w:r>
        <w:t>внешний по отношению к виртуальной таблице запрос использует все измерения (в предложении ВЫБРАТЬ или в условиях соединения).</w:t>
      </w:r>
    </w:p>
    <w:p w:rsidR="009C00B9" w:rsidRDefault="009C00B9" w:rsidP="009C00B9">
      <w:pPr>
        <w:pStyle w:val="4"/>
      </w:pPr>
      <w:r>
        <w:t>Пример.</w:t>
      </w:r>
    </w:p>
    <w:p w:rsidR="009C00B9" w:rsidRDefault="009C00B9" w:rsidP="009C00B9">
      <w:pPr>
        <w:rPr>
          <w:rFonts w:cs="Times New Roman"/>
        </w:rPr>
      </w:pPr>
      <w:r>
        <w:t>Регистр накопления ОстаткиТовара содержит два измерения: Склад и Номенклатура, а также ресурс Количество. Необходимо запросом получить список всей номенклатуры, с указанием количества товаров на конкретном складе.</w:t>
      </w:r>
    </w:p>
    <w:p w:rsidR="009C00B9" w:rsidRDefault="009C00B9" w:rsidP="009C00B9">
      <w:pPr>
        <w:rPr>
          <w:rFonts w:ascii="Arial" w:hAnsi="Arial" w:cs="Arial"/>
          <w:sz w:val="24"/>
          <w:szCs w:val="24"/>
        </w:rPr>
      </w:pPr>
      <w:r>
        <w:rPr>
          <w:rFonts w:ascii="Arial" w:hAnsi="Arial" w:cs="Arial"/>
          <w:sz w:val="24"/>
          <w:szCs w:val="24"/>
        </w:rPr>
        <w:t>НЕПРАВИЛЬНО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РегистрНакопления.ОстаткиТоваров.Остатки(&amp;СегодняшняяДата, Склад = &amp;Склад) КАК ОстаткиТоваров</w:t>
      </w:r>
      <w:r>
        <w:rPr>
          <w:rFonts w:ascii="Courier New" w:hAnsi="Courier New" w:cs="Courier New"/>
          <w:color w:val="000080"/>
          <w:sz w:val="20"/>
          <w:szCs w:val="20"/>
        </w:rPr>
        <w:br/>
        <w:t>ПО ОстаткиТоваров.Номенклатура = СпрНоменклатура.Ссылка</w:t>
      </w:r>
    </w:p>
    <w:p w:rsidR="009C00B9" w:rsidRDefault="009C00B9" w:rsidP="009C00B9">
      <w:pPr>
        <w:rPr>
          <w:rFonts w:cs="Times New Roman"/>
        </w:rPr>
      </w:pPr>
      <w:r>
        <w:t>В этом запросе:</w:t>
      </w:r>
    </w:p>
    <w:p w:rsidR="009C00B9" w:rsidRDefault="009C00B9" w:rsidP="00191C95">
      <w:pPr>
        <w:pStyle w:val="afa"/>
        <w:numPr>
          <w:ilvl w:val="0"/>
          <w:numId w:val="123"/>
        </w:numPr>
      </w:pPr>
      <w:r>
        <w:t>в условия виртуальной таблицы передана дата, поэтому будет использована не только хранимые таблицы остатков, но и таблица движений. Т.к. необходимо получить текущие остатки, то дату в запрос передавать не нужно;</w:t>
      </w:r>
    </w:p>
    <w:p w:rsidR="009C00B9" w:rsidRDefault="009C00B9" w:rsidP="00191C95">
      <w:pPr>
        <w:pStyle w:val="afa"/>
        <w:numPr>
          <w:ilvl w:val="0"/>
          <w:numId w:val="123"/>
        </w:numPr>
      </w:pPr>
      <w:r>
        <w:t>измерение </w:t>
      </w:r>
      <w:r w:rsidRPr="009C00B9">
        <w:rPr>
          <w:rStyle w:val="a8"/>
          <w:rFonts w:ascii="Verdana" w:hAnsi="Verdana"/>
          <w:color w:val="000000"/>
          <w:sz w:val="19"/>
          <w:szCs w:val="19"/>
        </w:rPr>
        <w:t>Склад</w:t>
      </w:r>
      <w:r>
        <w:t> не используется во внешнем по отношению к виртуальной таблице запросе, поэтому вложенный запрос остатков будет содержать группировку этому измерению.</w:t>
      </w:r>
    </w:p>
    <w:p w:rsidR="009C00B9" w:rsidRDefault="009C00B9" w:rsidP="009C00B9">
      <w:r>
        <w:t>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 Склад = &amp;Склад) КАК ОстаткиТоваров</w:t>
      </w:r>
      <w:r>
        <w:rPr>
          <w:rFonts w:ascii="Courier New" w:hAnsi="Courier New" w:cs="Courier New"/>
          <w:color w:val="000080"/>
          <w:sz w:val="20"/>
          <w:szCs w:val="20"/>
        </w:rPr>
        <w:br/>
      </w:r>
      <w:r>
        <w:rPr>
          <w:rFonts w:ascii="Courier New" w:hAnsi="Courier New" w:cs="Courier New"/>
          <w:color w:val="000080"/>
          <w:sz w:val="20"/>
          <w:szCs w:val="20"/>
        </w:rPr>
        <w:lastRenderedPageBreak/>
        <w:t>ПО ОстаткиТоваров.Номенклатура = СпрНоменклатура.Ссылка</w:t>
      </w:r>
      <w:r>
        <w:rPr>
          <w:rFonts w:ascii="Courier New" w:hAnsi="Courier New" w:cs="Courier New"/>
          <w:color w:val="000080"/>
          <w:sz w:val="20"/>
          <w:szCs w:val="20"/>
        </w:rPr>
        <w:br/>
        <w:t> И ОстаткиТоваров.Склад = &amp;Склад</w:t>
      </w:r>
    </w:p>
    <w:p w:rsidR="009C00B9" w:rsidRDefault="003039D7" w:rsidP="009C00B9">
      <w:pPr>
        <w:pStyle w:val="3"/>
      </w:pPr>
      <w:bookmarkStart w:id="143" w:name="_Toc31109470"/>
      <w:r>
        <w:rPr>
          <w:rFonts w:ascii="Verdana" w:hAnsi="Verdana"/>
          <w:color w:val="000000"/>
          <w:sz w:val="19"/>
          <w:szCs w:val="19"/>
        </w:rPr>
        <w:t>#STD</w:t>
      </w:r>
      <w:r w:rsidR="00790BB9">
        <w:rPr>
          <w:rFonts w:ascii="Verdana" w:hAnsi="Verdana"/>
          <w:color w:val="000000"/>
          <w:sz w:val="19"/>
          <w:szCs w:val="19"/>
        </w:rPr>
        <w:t>777.</w:t>
      </w:r>
      <w:r w:rsidR="009C00B9">
        <w:t>Использование временных таблиц</w:t>
      </w:r>
      <w:bookmarkEnd w:id="143"/>
      <w:r w:rsidR="0014394A">
        <w:fldChar w:fldCharType="begin"/>
      </w:r>
      <w:r w:rsidR="0014394A">
        <w:instrText xml:space="preserve"> TA \l "</w:instrText>
      </w:r>
      <w:r w:rsidR="0014394A" w:rsidRPr="007251F7">
        <w:instrText>#STD777.ИСПОЛЬЗОВАНИЕ ВРЕМЕННЫХ ТАБЛИЦ</w:instrText>
      </w:r>
      <w:r w:rsidR="0014394A">
        <w:instrText xml:space="preserve">" \s "#STD777"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1. В общем случае, временные таблицы рекомендуется использовать для повышения производительности и стабильности выполнения запросов. Их можно использовать для других целей (например, для улучшения архитектуры кода), но при этом, нужно понимать, что это может в некоторых случаях приводить к снижению производительности.</w:t>
      </w:r>
    </w:p>
    <w:p w:rsidR="009C00B9" w:rsidRDefault="009C00B9" w:rsidP="009C00B9">
      <w:r>
        <w:t>2. Есть ситуации, когда временные таблицы не следует создавать или создание временных таблиц необходимо минимизировать.</w:t>
      </w:r>
    </w:p>
    <w:p w:rsidR="009C00B9" w:rsidRDefault="009C00B9" w:rsidP="009C00B9">
      <w:r>
        <w:t>2.1. Не следует создавать временные таблицы с очень большим объемом данных (сотни тысяч записей). Иначе это приведет к существенному снижению производительности при записи и исчерпанию свободного места на диске. Если алгоритму требуется работать с большим объемом данных, то он должен выполнять обработку этих данных порциями.</w:t>
      </w:r>
    </w:p>
    <w:p w:rsidR="009C00B9" w:rsidRDefault="009C00B9" w:rsidP="009C00B9">
      <w:r>
        <w:t>2.2. Следует максимально ограничивать количество данных, выбираемых во временную таблицу. Не следует помещать во временную таблицу больше данных, чем требуется последующим запросам.</w:t>
      </w:r>
    </w:p>
    <w:p w:rsidR="009C00B9" w:rsidRDefault="009C00B9" w:rsidP="009C00B9">
      <w:r>
        <w:t>2.3. Не следует помещать во временную таблицу поля, которые не используются в последующих запросах, т.к. время и место для их размещения тратится впустую.</w:t>
      </w:r>
    </w:p>
    <w:p w:rsidR="009C00B9" w:rsidRDefault="009C00B9" w:rsidP="009C00B9">
      <w:r>
        <w:t>2.4. Не следует создавать и удалять временные таблицы в цикле, если можно создать одну временную таблицу до выполнения цикла.</w:t>
      </w:r>
    </w:p>
    <w:p w:rsidR="009C00B9" w:rsidRDefault="009C00B9" w:rsidP="009C00B9">
      <w:r>
        <w:t>2.5. Не следует копировать одну временную таблицу в другую только ради того, чтобы переименовать первую таблицу во вторую. Вместо этого, следует передавать имя таблицы.</w:t>
      </w:r>
    </w:p>
    <w:p w:rsidR="009C00B9" w:rsidRDefault="009C00B9" w:rsidP="009C00B9">
      <w:r>
        <w:t>3. Временные таблицы следует всегда индексировать, когда это даст прирост производительности.</w:t>
      </w:r>
    </w:p>
    <w:p w:rsidR="009C00B9" w:rsidRDefault="009C00B9" w:rsidP="009C00B9">
      <w:r>
        <w:t>3.1. Индекс следует строить если:</w:t>
      </w:r>
    </w:p>
    <w:p w:rsidR="009C00B9" w:rsidRDefault="009C00B9" w:rsidP="009C00B9">
      <w:bookmarkStart w:id="144" w:name="3.1.1"/>
      <w:bookmarkEnd w:id="144"/>
      <w:r>
        <w:t>3.1.1. Большая временная таблица участвует в соединении (не важно, с какой стороны). В индекс следует добавлять поля, участвующие в условии </w:t>
      </w:r>
      <w:r>
        <w:rPr>
          <w:rStyle w:val="a8"/>
          <w:rFonts w:ascii="Verdana" w:hAnsi="Verdana"/>
          <w:color w:val="000000"/>
          <w:sz w:val="19"/>
          <w:szCs w:val="19"/>
        </w:rPr>
        <w:t>ПО</w:t>
      </w:r>
      <w:r>
        <w:t>.</w:t>
      </w:r>
    </w:p>
    <w:p w:rsidR="009C00B9" w:rsidRDefault="009C00B9" w:rsidP="009C00B9">
      <w:bookmarkStart w:id="145" w:name="3.1.2"/>
      <w:bookmarkEnd w:id="145"/>
      <w:r>
        <w:t>3.1.2. Обращение к временной таблице выполняется в подзапросе конструкции логического оператора </w:t>
      </w:r>
      <w:r>
        <w:rPr>
          <w:rStyle w:val="a8"/>
          <w:rFonts w:ascii="Verdana" w:hAnsi="Verdana"/>
          <w:color w:val="000000"/>
          <w:sz w:val="19"/>
          <w:szCs w:val="19"/>
        </w:rPr>
        <w:t>В (...)</w:t>
      </w:r>
      <w:r>
        <w:t>. В индекс следует добавлять поля временной таблицы из списка выбора, соответствующие перечисленным с левой стороны логического оператора </w:t>
      </w:r>
      <w:r>
        <w:rPr>
          <w:rStyle w:val="a8"/>
          <w:rFonts w:ascii="Verdana" w:hAnsi="Verdana"/>
          <w:color w:val="000000"/>
          <w:sz w:val="19"/>
          <w:szCs w:val="19"/>
        </w:rPr>
        <w:t>В (...)</w:t>
      </w:r>
      <w:r>
        <w:t>.</w:t>
      </w:r>
    </w:p>
    <w:p w:rsidR="009C00B9" w:rsidRDefault="009C00B9" w:rsidP="009C00B9">
      <w:r>
        <w:rPr>
          <w:rStyle w:val="a9"/>
          <w:rFonts w:ascii="Verdana" w:hAnsi="Verdana"/>
          <w:color w:val="000000"/>
          <w:sz w:val="19"/>
          <w:szCs w:val="19"/>
        </w:rPr>
        <w:t>См. также:</w:t>
      </w:r>
      <w:r>
        <w:t> стандарт 652 «</w:t>
      </w:r>
      <w:hyperlink r:id="rId207" w:history="1">
        <w:r>
          <w:rPr>
            <w:rStyle w:val="af8"/>
            <w:rFonts w:ascii="Verdana" w:hAnsi="Verdana"/>
            <w:sz w:val="19"/>
            <w:szCs w:val="19"/>
          </w:rPr>
          <w:t>Несоответствие индексов и условий запроса</w:t>
        </w:r>
      </w:hyperlink>
      <w:r>
        <w:t>».</w:t>
      </w:r>
    </w:p>
    <w:p w:rsidR="009C00B9" w:rsidRDefault="009C00B9" w:rsidP="009C00B9">
      <w:r>
        <w:t>3.2. Маленькие временные таблицы индексировать не нужно (менее 1000 записей).</w:t>
      </w:r>
    </w:p>
    <w:p w:rsidR="009C00B9" w:rsidRDefault="009C00B9" w:rsidP="009C00B9">
      <w:r>
        <w:t>3.3. Если условий выбора или соединений с временной таблицей больше одного, и только одно из них проверяется часто, то индекс следует строить для наиболее часто проверяемого условия.</w:t>
      </w:r>
    </w:p>
    <w:p w:rsidR="009C00B9" w:rsidRDefault="009C00B9" w:rsidP="009C00B9">
      <w:pPr>
        <w:rPr>
          <w:rFonts w:ascii="Arial" w:hAnsi="Arial" w:cs="Arial"/>
          <w:sz w:val="24"/>
          <w:szCs w:val="24"/>
        </w:rPr>
      </w:pPr>
      <w:r>
        <w:rPr>
          <w:rFonts w:ascii="Arial" w:hAnsi="Arial" w:cs="Arial"/>
          <w:sz w:val="24"/>
          <w:szCs w:val="24"/>
        </w:rPr>
        <w:t>См. также</w:t>
      </w:r>
    </w:p>
    <w:p w:rsidR="009C00B9" w:rsidRPr="009C00B9" w:rsidRDefault="004F69AB" w:rsidP="00191C95">
      <w:pPr>
        <w:pStyle w:val="afa"/>
        <w:numPr>
          <w:ilvl w:val="0"/>
          <w:numId w:val="124"/>
        </w:numPr>
        <w:rPr>
          <w:rFonts w:cs="Times New Roman"/>
        </w:rPr>
      </w:pPr>
      <w:hyperlink r:id="rId208" w:history="1">
        <w:r w:rsidR="009C00B9" w:rsidRPr="009C00B9">
          <w:rPr>
            <w:rStyle w:val="af8"/>
            <w:rFonts w:ascii="Verdana" w:hAnsi="Verdana"/>
          </w:rPr>
          <w:t>Использование вложенных запросов в условии соединения</w:t>
        </w:r>
      </w:hyperlink>
    </w:p>
    <w:p w:rsidR="009C00B9" w:rsidRDefault="004F69AB" w:rsidP="00191C95">
      <w:pPr>
        <w:pStyle w:val="afa"/>
        <w:numPr>
          <w:ilvl w:val="0"/>
          <w:numId w:val="124"/>
        </w:numPr>
      </w:pPr>
      <w:hyperlink r:id="rId209" w:history="1">
        <w:r w:rsidR="009C00B9" w:rsidRPr="009C00B9">
          <w:rPr>
            <w:rStyle w:val="af8"/>
            <w:rFonts w:ascii="Verdana" w:hAnsi="Verdana"/>
          </w:rPr>
          <w:t>Ограничения на соединения с вложенными запросами и виртуальными таблицами</w:t>
        </w:r>
      </w:hyperlink>
    </w:p>
    <w:p w:rsidR="00DE79A0" w:rsidRDefault="00DE79A0" w:rsidP="002550B7">
      <w:pPr>
        <w:pStyle w:val="2"/>
        <w:rPr>
          <w:lang w:eastAsia="ru-RU"/>
        </w:rPr>
      </w:pPr>
      <w:bookmarkStart w:id="146" w:name="_Toc31109471"/>
      <w:r>
        <w:rPr>
          <w:lang w:eastAsia="ru-RU"/>
        </w:rPr>
        <w:t>Обработка и модификация данных</w:t>
      </w:r>
      <w:bookmarkEnd w:id="146"/>
    </w:p>
    <w:p w:rsidR="0044665C" w:rsidRDefault="003039D7" w:rsidP="0044665C">
      <w:pPr>
        <w:pStyle w:val="3"/>
      </w:pPr>
      <w:bookmarkStart w:id="147" w:name="_Toc31109472"/>
      <w:r>
        <w:rPr>
          <w:rFonts w:ascii="Verdana" w:hAnsi="Verdana"/>
          <w:color w:val="000000"/>
          <w:sz w:val="19"/>
          <w:szCs w:val="19"/>
        </w:rPr>
        <w:t>#STD</w:t>
      </w:r>
      <w:r w:rsidR="00790BB9">
        <w:rPr>
          <w:rFonts w:ascii="Verdana" w:hAnsi="Verdana"/>
          <w:color w:val="000000"/>
          <w:sz w:val="19"/>
          <w:szCs w:val="19"/>
        </w:rPr>
        <w:t>783.</w:t>
      </w:r>
      <w:r w:rsidR="0044665C">
        <w:t>Транзакции: правила использования</w:t>
      </w:r>
      <w:bookmarkEnd w:id="147"/>
      <w:r w:rsidR="0014394A">
        <w:fldChar w:fldCharType="begin"/>
      </w:r>
      <w:r w:rsidR="0014394A">
        <w:instrText xml:space="preserve"> TA \l "</w:instrText>
      </w:r>
      <w:r w:rsidR="0014394A" w:rsidRPr="007251F7">
        <w:instrText>#STD783.ТРАНЗАКЦИИ: ПРАВИЛА ИСПОЛЬЗОВАНИЯ</w:instrText>
      </w:r>
      <w:r w:rsidR="0014394A">
        <w:instrText xml:space="preserve">" \s "#STD783" \c 8 </w:instrText>
      </w:r>
      <w:r w:rsidR="0014394A">
        <w:fldChar w:fldCharType="end"/>
      </w:r>
    </w:p>
    <w:p w:rsidR="0044665C" w:rsidRPr="0044665C" w:rsidRDefault="0044665C" w:rsidP="0044665C">
      <w:pPr>
        <w:rPr>
          <w:rStyle w:val="ad"/>
        </w:rPr>
      </w:pPr>
      <w:r w:rsidRPr="0044665C">
        <w:rPr>
          <w:rStyle w:val="ad"/>
        </w:rPr>
        <w:t>Область применения: управляемое приложение, мобильное приложение, обычное приложение.</w:t>
      </w:r>
    </w:p>
    <w:p w:rsidR="0044665C" w:rsidRDefault="0044665C" w:rsidP="0044665C">
      <w:r>
        <w:t>Транзакции применяются для целостного изменения связанных данных, т.е. все действия с базой данных, выполняемые в рамках транзакции или выполняются целиком, или целиком откатываются.</w:t>
      </w:r>
    </w:p>
    <w:p w:rsidR="0044665C" w:rsidRDefault="0044665C" w:rsidP="0044665C">
      <w:r>
        <w:t>1. Использование транзакций в </w:t>
      </w:r>
      <w:r>
        <w:rPr>
          <w:rStyle w:val="a8"/>
          <w:rFonts w:ascii="Verdana" w:hAnsi="Verdana"/>
          <w:color w:val="000000"/>
          <w:sz w:val="19"/>
          <w:szCs w:val="19"/>
        </w:rPr>
        <w:t>1С:Предприятии</w:t>
      </w:r>
      <w:r>
        <w:t> обладает рядом особенностей:</w:t>
      </w:r>
    </w:p>
    <w:p w:rsidR="0044665C" w:rsidRDefault="0044665C" w:rsidP="00191C95">
      <w:pPr>
        <w:pStyle w:val="afa"/>
        <w:numPr>
          <w:ilvl w:val="0"/>
          <w:numId w:val="125"/>
        </w:numPr>
      </w:pPr>
      <w:r>
        <w:t>не поддерживаются вложенные транзакции (см. подробнее </w:t>
      </w:r>
      <w:hyperlink r:id="rId210" w:tgtFrame="_top" w:history="1">
        <w:r w:rsidRPr="0044665C">
          <w:rPr>
            <w:rStyle w:val="af8"/>
            <w:rFonts w:ascii="Verdana" w:hAnsi="Verdana"/>
            <w:sz w:val="19"/>
            <w:szCs w:val="19"/>
          </w:rPr>
          <w:t>Вложенность транзакций</w:t>
        </w:r>
      </w:hyperlink>
      <w:r>
        <w:t>);</w:t>
      </w:r>
    </w:p>
    <w:p w:rsidR="0044665C" w:rsidRDefault="0044665C" w:rsidP="00191C95">
      <w:pPr>
        <w:pStyle w:val="afa"/>
        <w:numPr>
          <w:ilvl w:val="0"/>
          <w:numId w:val="125"/>
        </w:numPr>
      </w:pPr>
      <w:r>
        <w:t>при возникновении исключения в общем случае транзакция не может быть зафиксирована – при этом не важно, было ли это исключение обработано или нет (см. подробнее </w:t>
      </w:r>
      <w:hyperlink r:id="rId211" w:tgtFrame="_top" w:history="1">
        <w:r w:rsidRPr="0044665C">
          <w:rPr>
            <w:rStyle w:val="af8"/>
            <w:rFonts w:ascii="Verdana" w:hAnsi="Verdana"/>
            <w:sz w:val="19"/>
            <w:szCs w:val="19"/>
          </w:rPr>
          <w:t>Ошибки базы данных и транзакции</w:t>
        </w:r>
      </w:hyperlink>
      <w:r>
        <w:t>, </w:t>
      </w:r>
      <w:hyperlink r:id="rId212" w:tgtFrame="_top" w:history="1">
        <w:r w:rsidRPr="0044665C">
          <w:rPr>
            <w:rStyle w:val="af8"/>
            <w:rFonts w:ascii="Verdana" w:hAnsi="Verdana"/>
            <w:sz w:val="19"/>
            <w:szCs w:val="19"/>
          </w:rPr>
          <w:t>Особенности работы объектов при отмене транзакции</w:t>
        </w:r>
      </w:hyperlink>
      <w:r>
        <w:t>);</w:t>
      </w:r>
    </w:p>
    <w:p w:rsidR="0044665C" w:rsidRDefault="0044665C" w:rsidP="00191C95">
      <w:pPr>
        <w:pStyle w:val="afa"/>
        <w:numPr>
          <w:ilvl w:val="0"/>
          <w:numId w:val="125"/>
        </w:numPr>
      </w:pPr>
      <w:r>
        <w:t>транзакция может быть инициирована явно в прикладном коде при использовании метода </w:t>
      </w:r>
      <w:r w:rsidRPr="0044665C">
        <w:rPr>
          <w:rStyle w:val="a8"/>
          <w:rFonts w:ascii="Verdana" w:hAnsi="Verdana"/>
          <w:color w:val="000000"/>
          <w:sz w:val="19"/>
          <w:szCs w:val="19"/>
        </w:rPr>
        <w:t>НачатьТранзакцию</w:t>
      </w:r>
      <w:r>
        <w:t>. Так же платформа </w:t>
      </w:r>
      <w:r w:rsidRPr="0044665C">
        <w:rPr>
          <w:rStyle w:val="a8"/>
          <w:rFonts w:ascii="Verdana" w:hAnsi="Verdana"/>
          <w:color w:val="000000"/>
          <w:sz w:val="19"/>
          <w:szCs w:val="19"/>
        </w:rPr>
        <w:t>1С:Предприятие</w:t>
      </w:r>
      <w:r>
        <w:t> неявным образом начинает транзакцию при любой записи в базу данных (см. подробнее </w:t>
      </w:r>
      <w:hyperlink r:id="rId213" w:tgtFrame="_top" w:history="1">
        <w:r w:rsidRPr="0044665C">
          <w:rPr>
            <w:rStyle w:val="af8"/>
            <w:rFonts w:ascii="Verdana" w:hAnsi="Verdana"/>
            <w:sz w:val="19"/>
            <w:szCs w:val="19"/>
          </w:rPr>
          <w:t>Документация платформы. Механизм транзакций</w:t>
        </w:r>
      </w:hyperlink>
      <w:r>
        <w:t>);</w:t>
      </w:r>
    </w:p>
    <w:p w:rsidR="0044665C" w:rsidRDefault="0044665C" w:rsidP="0044665C">
      <w:r>
        <w:lastRenderedPageBreak/>
        <w:t>Эти особенности накладывают ряд требований к написанию кода с использованием транзакций. Несоблюдение этих требований может приводить к возникновению ошибок вида «В этой транзакции уже происходили ошибки», которые может быть крайне сложно воспроизвести и отладить.</w:t>
      </w:r>
    </w:p>
    <w:p w:rsidR="0044665C" w:rsidRDefault="0044665C" w:rsidP="0044665C">
      <w:r>
        <w:t>1.1. Поскольку исключение не отменяет транзакцию сразу, но запрещает успешное завершение транзакции, то все вызовы </w:t>
      </w:r>
      <w:r>
        <w:rPr>
          <w:rStyle w:val="a8"/>
          <w:rFonts w:ascii="Verdana" w:hAnsi="Verdana"/>
          <w:color w:val="000000"/>
          <w:sz w:val="19"/>
          <w:szCs w:val="19"/>
        </w:rPr>
        <w:t>НачатьТранзакцию</w:t>
      </w:r>
      <w:r>
        <w:t> с одной стороны и </w:t>
      </w:r>
      <w:r>
        <w:rPr>
          <w:rStyle w:val="a8"/>
          <w:rFonts w:ascii="Verdana" w:hAnsi="Verdana"/>
          <w:color w:val="000000"/>
          <w:sz w:val="19"/>
          <w:szCs w:val="19"/>
        </w:rPr>
        <w:t>ЗафиксироватьТранзакцию</w:t>
      </w:r>
      <w:r>
        <w:t> или </w:t>
      </w:r>
      <w:r>
        <w:rPr>
          <w:rStyle w:val="a8"/>
          <w:rFonts w:ascii="Verdana" w:hAnsi="Verdana"/>
          <w:color w:val="000000"/>
          <w:sz w:val="19"/>
          <w:szCs w:val="19"/>
        </w:rPr>
        <w:t>ОтменитьТранзакцию</w:t>
      </w:r>
      <w:r>
        <w:t> с другой стороны должны быть парными.</w:t>
      </w:r>
    </w:p>
    <w:p w:rsidR="0044665C" w:rsidRDefault="0044665C" w:rsidP="0044665C">
      <w:r>
        <w:t>1.2. Начало транзакции и ее фиксация (отмена) должны происходить в контексте одного метода</w:t>
      </w:r>
    </w:p>
    <w:p w:rsidR="0044665C" w:rsidRDefault="0044665C" w:rsidP="0044665C">
      <w:r>
        <w:rPr>
          <w:color w:val="008000"/>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НачатьТранзакцию();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r>
        <w:rPr>
          <w:rFonts w:ascii="Courier New" w:hAnsi="Courier New" w:cs="Courier New"/>
          <w:color w:val="000080"/>
          <w:sz w:val="20"/>
          <w:szCs w:val="20"/>
        </w:rPr>
        <w:br/>
        <w:t> </w:t>
      </w:r>
      <w:r>
        <w:rPr>
          <w:rFonts w:ascii="Courier New" w:hAnsi="Courier New" w:cs="Courier New"/>
          <w:color w:val="000080"/>
          <w:sz w:val="20"/>
          <w:szCs w:val="20"/>
        </w:rPr>
        <w:br/>
        <w:t>    НачатьТранзакцию();</w:t>
      </w:r>
      <w:r>
        <w:rPr>
          <w:rFonts w:ascii="Courier New" w:hAnsi="Courier New" w:cs="Courier New"/>
          <w:color w:val="000080"/>
          <w:sz w:val="20"/>
          <w:szCs w:val="20"/>
        </w:rPr>
        <w:br/>
        <w:t>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rPr>
          <w:rFonts w:cs="Times New Roman"/>
        </w:rPr>
      </w:pPr>
      <w:r>
        <w:t>1.3. При использовании транзакций необходимо предусмотреть обработку исключений, придерживаясь следующих правил:</w:t>
      </w:r>
    </w:p>
    <w:p w:rsidR="0044665C" w:rsidRDefault="0044665C" w:rsidP="00191C95">
      <w:pPr>
        <w:pStyle w:val="afa"/>
        <w:numPr>
          <w:ilvl w:val="0"/>
          <w:numId w:val="126"/>
        </w:numPr>
      </w:pPr>
      <w:r>
        <w:t>метод </w:t>
      </w:r>
      <w:r w:rsidRPr="0044665C">
        <w:rPr>
          <w:rStyle w:val="a8"/>
          <w:rFonts w:ascii="Verdana" w:hAnsi="Verdana"/>
          <w:color w:val="000000"/>
          <w:sz w:val="19"/>
          <w:szCs w:val="19"/>
        </w:rPr>
        <w:t>НачатьТранзакцию</w:t>
      </w:r>
      <w:r>
        <w:t> должен быть за пределами блока </w:t>
      </w:r>
      <w:r w:rsidRPr="0044665C">
        <w:rPr>
          <w:rStyle w:val="a8"/>
          <w:rFonts w:ascii="Verdana" w:hAnsi="Verdana"/>
          <w:color w:val="000000"/>
          <w:sz w:val="19"/>
          <w:szCs w:val="19"/>
        </w:rPr>
        <w:t>Попытка-Исключение</w:t>
      </w:r>
      <w:r>
        <w:t> непосредственно перед оператором </w:t>
      </w:r>
      <w:r w:rsidRPr="0044665C">
        <w:rPr>
          <w:rStyle w:val="a8"/>
          <w:rFonts w:ascii="Verdana" w:hAnsi="Verdana"/>
          <w:color w:val="000000"/>
          <w:sz w:val="19"/>
          <w:szCs w:val="19"/>
        </w:rPr>
        <w:t>Попытка</w:t>
      </w:r>
      <w:r>
        <w:t>;</w:t>
      </w:r>
    </w:p>
    <w:p w:rsidR="0044665C" w:rsidRDefault="0044665C" w:rsidP="00191C95">
      <w:pPr>
        <w:pStyle w:val="afa"/>
        <w:numPr>
          <w:ilvl w:val="0"/>
          <w:numId w:val="126"/>
        </w:numPr>
      </w:pPr>
      <w:r>
        <w:t>все действия, выполняемые после вызова метода </w:t>
      </w:r>
      <w:r w:rsidRPr="0044665C">
        <w:rPr>
          <w:rStyle w:val="a8"/>
          <w:rFonts w:ascii="Verdana" w:hAnsi="Verdana"/>
          <w:color w:val="000000"/>
          <w:sz w:val="19"/>
          <w:szCs w:val="19"/>
        </w:rPr>
        <w:t>НачатьТранзакцию</w:t>
      </w:r>
      <w:r>
        <w:t>, должны находиться в одном блоке Попытка, в том числе чтение, блокировка и обработка данных;</w:t>
      </w:r>
    </w:p>
    <w:p w:rsidR="0044665C" w:rsidRDefault="0044665C" w:rsidP="00191C95">
      <w:pPr>
        <w:pStyle w:val="afa"/>
        <w:numPr>
          <w:ilvl w:val="0"/>
          <w:numId w:val="126"/>
        </w:numPr>
      </w:pPr>
      <w:r>
        <w:t>метод </w:t>
      </w:r>
      <w:r w:rsidRPr="0044665C">
        <w:rPr>
          <w:rStyle w:val="a8"/>
          <w:rFonts w:ascii="Verdana" w:hAnsi="Verdana"/>
          <w:color w:val="000000"/>
          <w:sz w:val="19"/>
          <w:szCs w:val="19"/>
        </w:rPr>
        <w:t>ЗафиксироватьТранзакцию</w:t>
      </w:r>
      <w:r>
        <w:t> должен идти последним в блоке </w:t>
      </w:r>
      <w:r w:rsidRPr="0044665C">
        <w:rPr>
          <w:rStyle w:val="a8"/>
          <w:rFonts w:ascii="Verdana" w:hAnsi="Verdana"/>
          <w:color w:val="000000"/>
          <w:sz w:val="19"/>
          <w:szCs w:val="19"/>
        </w:rPr>
        <w:t>Попытка</w:t>
      </w:r>
      <w:r>
        <w:t> перед оператором </w:t>
      </w:r>
      <w:r w:rsidRPr="0044665C">
        <w:rPr>
          <w:rStyle w:val="a8"/>
          <w:rFonts w:ascii="Verdana" w:hAnsi="Verdana"/>
          <w:color w:val="000000"/>
          <w:sz w:val="19"/>
          <w:szCs w:val="19"/>
        </w:rPr>
        <w:t>Исключение</w:t>
      </w:r>
      <w:r>
        <w:t>, чтобы  гарантировать, что после </w:t>
      </w:r>
      <w:r w:rsidRPr="0044665C">
        <w:rPr>
          <w:rStyle w:val="a8"/>
          <w:rFonts w:ascii="Verdana" w:hAnsi="Verdana"/>
          <w:color w:val="000000"/>
          <w:sz w:val="19"/>
          <w:szCs w:val="19"/>
        </w:rPr>
        <w:t>ЗафиксироватьТранзакцию</w:t>
      </w:r>
      <w:r>
        <w:t> не возникнет исключение;</w:t>
      </w:r>
    </w:p>
    <w:p w:rsidR="0044665C" w:rsidRDefault="0044665C" w:rsidP="00191C95">
      <w:pPr>
        <w:pStyle w:val="afa"/>
        <w:numPr>
          <w:ilvl w:val="0"/>
          <w:numId w:val="126"/>
        </w:numPr>
      </w:pPr>
      <w:r>
        <w:t>необходимо предусмотреть обработку исключений – в блоке </w:t>
      </w:r>
      <w:r w:rsidRPr="0044665C">
        <w:rPr>
          <w:rStyle w:val="a8"/>
          <w:rFonts w:ascii="Verdana" w:hAnsi="Verdana"/>
          <w:color w:val="000000"/>
          <w:sz w:val="19"/>
          <w:szCs w:val="19"/>
        </w:rPr>
        <w:t>Исключение</w:t>
      </w:r>
      <w:r>
        <w:t> нужно сначала вызвать метод </w:t>
      </w:r>
      <w:r w:rsidRPr="0044665C">
        <w:rPr>
          <w:rStyle w:val="a8"/>
          <w:rFonts w:ascii="Verdana" w:hAnsi="Verdana"/>
          <w:color w:val="000000"/>
          <w:sz w:val="19"/>
          <w:szCs w:val="19"/>
        </w:rPr>
        <w:t>ОтменитьТранзакцию</w:t>
      </w:r>
      <w:r>
        <w:t>, а затем выполнять другие действия, если они требуются;</w:t>
      </w:r>
    </w:p>
    <w:p w:rsidR="0044665C" w:rsidRDefault="0044665C" w:rsidP="00191C95">
      <w:pPr>
        <w:pStyle w:val="afa"/>
        <w:numPr>
          <w:ilvl w:val="0"/>
          <w:numId w:val="126"/>
        </w:numPr>
      </w:pPr>
      <w:r>
        <w:t>рекомендуется в блоке </w:t>
      </w:r>
      <w:r w:rsidRPr="0044665C">
        <w:rPr>
          <w:rStyle w:val="a8"/>
          <w:rFonts w:ascii="Verdana" w:hAnsi="Verdana"/>
          <w:color w:val="000000"/>
          <w:sz w:val="19"/>
          <w:szCs w:val="19"/>
        </w:rPr>
        <w:t>Исключение</w:t>
      </w:r>
      <w:r>
        <w:t> делать запись в </w:t>
      </w:r>
      <w:hyperlink r:id="rId214" w:history="1">
        <w:r w:rsidRPr="0044665C">
          <w:rPr>
            <w:rStyle w:val="af8"/>
            <w:rFonts w:ascii="Verdana" w:hAnsi="Verdana"/>
            <w:sz w:val="19"/>
            <w:szCs w:val="19"/>
          </w:rPr>
          <w:t>журнал регистрации</w:t>
        </w:r>
      </w:hyperlink>
      <w:r>
        <w:t>;</w:t>
      </w:r>
    </w:p>
    <w:p w:rsidR="0044665C" w:rsidRDefault="0044665C" w:rsidP="00191C95">
      <w:pPr>
        <w:pStyle w:val="afa"/>
        <w:numPr>
          <w:ilvl w:val="0"/>
          <w:numId w:val="126"/>
        </w:numPr>
      </w:pPr>
      <w:r>
        <w:lastRenderedPageBreak/>
        <w:t>при использовании вложенных транзакций (см. п. 1.4) в конце блока </w:t>
      </w:r>
      <w:r w:rsidRPr="0044665C">
        <w:rPr>
          <w:rStyle w:val="a8"/>
          <w:rFonts w:ascii="Verdana" w:hAnsi="Verdana"/>
          <w:color w:val="000000"/>
          <w:sz w:val="19"/>
          <w:szCs w:val="19"/>
        </w:rPr>
        <w:t>Исключение</w:t>
      </w:r>
      <w:r>
        <w:t> рекомендуется добавить оператор </w:t>
      </w:r>
      <w:r w:rsidRPr="0044665C">
        <w:rPr>
          <w:rStyle w:val="a8"/>
          <w:rFonts w:ascii="Verdana" w:hAnsi="Verdana"/>
          <w:color w:val="000000"/>
          <w:sz w:val="19"/>
          <w:szCs w:val="19"/>
        </w:rPr>
        <w:t>ВызватьИсключение</w:t>
      </w:r>
      <w:r>
        <w:t>.  В противном случае исключение не будет передано выше по стеку вызовов, там не сработает обработка исключения, внешняя транзакция не будет явным образом отменена и платформа вызовет исключение «В данной транзакции происходила ошибка»</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БлокировкаДанных.Добавить("Документ.ПриходнаяНакладная");</w:t>
      </w:r>
      <w:r>
        <w:rPr>
          <w:rFonts w:ascii="Courier New" w:hAnsi="Courier New" w:cs="Courier New"/>
          <w:color w:val="000080"/>
          <w:sz w:val="20"/>
          <w:szCs w:val="20"/>
        </w:rPr>
        <w:br/>
        <w:t>    ЭлементБлокировкиДанных.УстановитьЗначение("Ссылка", СсылкаДляОбработки);</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 // чтение или запись данных</w:t>
      </w:r>
      <w:r>
        <w:rPr>
          <w:rFonts w:ascii="Courier New" w:hAnsi="Courier New" w:cs="Courier New"/>
          <w:color w:val="000080"/>
          <w:sz w:val="20"/>
          <w:szCs w:val="20"/>
        </w:rPr>
        <w:br/>
      </w:r>
      <w:r>
        <w:rPr>
          <w:rFonts w:ascii="Courier New" w:hAnsi="Courier New" w:cs="Courier New"/>
          <w:color w:val="000080"/>
          <w:sz w:val="20"/>
          <w:szCs w:val="20"/>
        </w:rPr>
        <w:br/>
        <w:t>    ДокументОбъект.Записать();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ОтменитьТранзакцию();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w:t>
      </w:r>
      <w:r>
        <w:rPr>
          <w:rFonts w:ascii="Courier New" w:hAnsi="Courier New" w:cs="Courier New"/>
          <w:color w:val="000080"/>
          <w:sz w:val="20"/>
          <w:szCs w:val="20"/>
        </w:rPr>
        <w:br/>
        <w:t>        ,</w:t>
      </w:r>
      <w:r>
        <w:rPr>
          <w:rFonts w:ascii="Courier New" w:hAnsi="Courier New" w:cs="Courier New"/>
          <w:color w:val="000080"/>
          <w:sz w:val="20"/>
          <w:szCs w:val="20"/>
        </w:rPr>
        <w:br/>
        <w:t>        ПодробноеПредставлениеОшибки(ИнформацияОбОшибке()));</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ВызватьИсключение; // есть внешняя транзакция</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КонецПопытки;</w:t>
      </w:r>
    </w:p>
    <w:p w:rsidR="0044665C" w:rsidRDefault="0044665C" w:rsidP="0044665C">
      <w:pPr>
        <w:rPr>
          <w:rFonts w:cs="Times New Roman"/>
        </w:rPr>
      </w:pPr>
      <w:r>
        <w:t>1.4. Использование вложенных транзакций приводит к усложнению кода. Принимая решение об использовании этой возможности, нужно очень взвешенно оценить решаемую задачу: возможно, это усложнение просто не оправдано.</w:t>
      </w:r>
    </w:p>
    <w:p w:rsidR="0044665C" w:rsidRDefault="0044665C" w:rsidP="0044665C">
      <w:bookmarkStart w:id="148" w:name="1.4.1"/>
      <w:bookmarkEnd w:id="148"/>
      <w:r>
        <w:t>1.4.1. Не стоит усложнять код, явно используя метод </w:t>
      </w:r>
      <w:r>
        <w:rPr>
          <w:rStyle w:val="a8"/>
          <w:rFonts w:ascii="Verdana" w:hAnsi="Verdana"/>
          <w:color w:val="000000"/>
          <w:sz w:val="19"/>
          <w:szCs w:val="19"/>
        </w:rPr>
        <w:t>НачатьТранзакцию</w:t>
      </w:r>
      <w:r>
        <w:t>, когда кроме записи объекта другие действия c базой данных не делаются – платформа при записи сама откроет транзакцию.</w:t>
      </w:r>
    </w:p>
    <w:p w:rsidR="0044665C" w:rsidRDefault="0044665C" w:rsidP="0044665C">
      <w:r>
        <w:t>Не нужно явно открывать транзакцию тогда, когда не требуется выполнять </w:t>
      </w:r>
      <w:hyperlink r:id="rId215" w:history="1">
        <w:r>
          <w:rPr>
            <w:rStyle w:val="af8"/>
            <w:rFonts w:ascii="Verdana" w:hAnsi="Verdana"/>
            <w:sz w:val="19"/>
            <w:szCs w:val="19"/>
          </w:rPr>
          <w:t>ответственное чтение данных</w:t>
        </w:r>
      </w:hyperlink>
      <w:r>
        <w:t>. Например, обычно ответственное чтение не требуется при записи нового объекта (нового набора записей регистра).</w:t>
      </w:r>
    </w:p>
    <w:p w:rsidR="0044665C" w:rsidRDefault="0044665C" w:rsidP="0044665C">
      <w:r>
        <w:t>При использовании методов </w:t>
      </w:r>
      <w:r>
        <w:rPr>
          <w:rStyle w:val="a8"/>
          <w:rFonts w:ascii="Verdana" w:hAnsi="Verdana"/>
          <w:color w:val="000000"/>
          <w:sz w:val="19"/>
          <w:szCs w:val="19"/>
        </w:rPr>
        <w:t>ПолучитьОбъект </w:t>
      </w:r>
      <w:r>
        <w:t>(или </w:t>
      </w:r>
      <w:r>
        <w:rPr>
          <w:rStyle w:val="a8"/>
          <w:rFonts w:ascii="Verdana" w:hAnsi="Verdana"/>
          <w:color w:val="000000"/>
          <w:sz w:val="19"/>
          <w:szCs w:val="19"/>
        </w:rPr>
        <w:t>Прочитать </w:t>
      </w:r>
      <w:r>
        <w:t>для наборов записей) необходимо анализировать должно ли чтение быть отвественным и в зависимости от этого принимать решение о явном использовании метода </w:t>
      </w:r>
      <w:r>
        <w:rPr>
          <w:rStyle w:val="a8"/>
          <w:rFonts w:ascii="Verdana" w:hAnsi="Verdana"/>
          <w:color w:val="000000"/>
          <w:sz w:val="19"/>
          <w:szCs w:val="19"/>
        </w:rPr>
        <w:t>НачатьТранзакцию</w:t>
      </w:r>
      <w:r>
        <w:t>.</w:t>
      </w:r>
    </w:p>
    <w:p w:rsidR="0044665C" w:rsidRDefault="0044665C" w:rsidP="0044665C">
      <w:r>
        <w:rPr>
          <w:color w:val="008000"/>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Исключение</w:t>
      </w:r>
      <w:r>
        <w:rPr>
          <w:rFonts w:ascii="Courier New" w:hAnsi="Courier New" w:cs="Courier New"/>
          <w:color w:val="000080"/>
          <w:sz w:val="20"/>
          <w:szCs w:val="20"/>
        </w:rPr>
        <w:br/>
        <w:t>    ... // действия по обработке исключения</w:t>
      </w:r>
      <w:r>
        <w:rPr>
          <w:rFonts w:ascii="Courier New" w:hAnsi="Courier New" w:cs="Courier New"/>
          <w:color w:val="000080"/>
          <w:sz w:val="20"/>
          <w:szCs w:val="20"/>
        </w:rPr>
        <w:br/>
        <w:t>КонецПопытки;</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КонецПопытки;</w:t>
      </w:r>
    </w:p>
    <w:p w:rsidR="0044665C" w:rsidRDefault="0044665C" w:rsidP="0044665C">
      <w:pPr>
        <w:rPr>
          <w:rFonts w:cs="Times New Roman"/>
        </w:rPr>
      </w:pPr>
      <w:bookmarkStart w:id="149" w:name="1.4.2"/>
      <w:bookmarkEnd w:id="149"/>
      <w:r>
        <w:t>1.4.2. Если метод рассчитан на вызов только в рамках уже открытой транзакции (например, метод предназначен для вызова только из событий </w:t>
      </w:r>
      <w:r>
        <w:rPr>
          <w:rStyle w:val="a8"/>
          <w:rFonts w:ascii="Verdana" w:hAnsi="Verdana"/>
          <w:color w:val="000000"/>
          <w:sz w:val="19"/>
          <w:szCs w:val="19"/>
        </w:rPr>
        <w:t>ПередЗаписью</w:t>
      </w:r>
      <w:r>
        <w:t>, </w:t>
      </w:r>
      <w:r>
        <w:rPr>
          <w:rStyle w:val="a8"/>
          <w:rFonts w:ascii="Verdana" w:hAnsi="Verdana"/>
          <w:color w:val="000000"/>
          <w:sz w:val="19"/>
          <w:szCs w:val="19"/>
        </w:rPr>
        <w:t>ОбработкаПроведения</w:t>
      </w:r>
      <w:r>
        <w:t> и т.п.) в общем случае явным образом открывать в нем транзакцию не имеет никакого практического смысла.</w:t>
      </w:r>
    </w:p>
    <w:p w:rsidR="0044665C" w:rsidRDefault="0044665C" w:rsidP="0044665C">
      <w:bookmarkStart w:id="150" w:name="1.4.3"/>
      <w:bookmarkEnd w:id="150"/>
      <w:r>
        <w:t>1.4.3. При необходимости повысить качество сообщений об ошибках – на каждом уровне разработчик может предусмотреть свою обработку исключений, для чего, возможно, потребуется открыть вложенную транзакцию.</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Вызывается метод ДобавитьЭлектроннуюПодпись. Внутри, если что-то пошло не так, нужно обработать исключение и добавить текст вида: «Не удалось добавить электронную подпись к объекту %ПредставлениеОбъекта% по причине:%ОписаниеОшибки%». В противном случае исключение будет обработано выше по стеку вызовов, например, при записи файла и будет выдано сообщение вида: «Не удалось записать файл %ИмяФайла% по причине: %ОписаниеОшибки%», где в «%ОписаниеОшибки%», будет просто указание на строчку кода и пользователю будет не понятно, зачем вообще программа записывала файл, если он просто его подписывал.</w:t>
      </w:r>
    </w:p>
    <w:p w:rsidR="0044665C" w:rsidRDefault="0044665C" w:rsidP="0044665C">
      <w:pPr>
        <w:rPr>
          <w:rFonts w:cs="Times New Roman"/>
        </w:rPr>
      </w:pPr>
      <w:bookmarkStart w:id="151" w:name="1.4.4"/>
      <w:bookmarkEnd w:id="151"/>
      <w:r>
        <w:t>1.4.4. При обработке исключения, если транзакция все еще активна, например, исключение возникло во вложенной транзакции, нельзя обращаться к базе данных, так как это приведет к исключению «В этой транзакции уже происходили ошибки». При этом нужно учитывать, что обращение к базе данных может быть неявным, например, для получения представления ссылки.</w:t>
      </w:r>
    </w:p>
    <w:p w:rsidR="0044665C" w:rsidRDefault="0044665C" w:rsidP="0044665C">
      <w:r>
        <w:t>2. Ограничение на длину транзакции.</w:t>
      </w:r>
    </w:p>
    <w:p w:rsidR="0044665C" w:rsidRDefault="0044665C" w:rsidP="0044665C">
      <w:r>
        <w:t>2.1. В общем случае в рамках одной транзакции нужно выполнять только те действия, которые неделимы, исходя из бизнес-логики.</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При проведении документа записывается документ и его движения в регистрах. Если не прошла запись хотя бы в один регистр вся операция проведения должна быть отменена.</w:t>
      </w:r>
    </w:p>
    <w:p w:rsidR="0044665C" w:rsidRDefault="0044665C" w:rsidP="0044665C">
      <w:pPr>
        <w:rPr>
          <w:rFonts w:cs="Times New Roman"/>
        </w:rPr>
      </w:pPr>
      <w:r>
        <w:t>2.1.1. Если с точки зрения бизнес-логики действия могут быть выполнены по отдельности, то их в общем случае не следует объединять в одну транзакцию.</w:t>
      </w:r>
    </w:p>
    <w:p w:rsidR="0044665C" w:rsidRDefault="0044665C" w:rsidP="0044665C">
      <w:r>
        <w:t>2.1.2. Исключением из п.2.1.1 могут быть случаи, когда с целью оптимизации несколько несвязанных объектов обрабатываются в рамках одной транзакции. В этом случае необходимо взвешенно подходить к выбору порции обработки данных: нужно стремиться к достижению золотой середины между длительностью одной транзакции и объемом фиксируемых данных с одной стороны и количеством транзакций с другой.</w:t>
      </w:r>
    </w:p>
    <w:p w:rsidR="0044665C" w:rsidRDefault="0044665C" w:rsidP="0044665C">
      <w:r>
        <w:t>2.2. Следует избегать транзакций, которые выполняются длительное время.</w:t>
      </w:r>
    </w:p>
    <w:p w:rsidR="0044665C" w:rsidRDefault="0044665C" w:rsidP="0044665C">
      <w:r>
        <w:t>Пример</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Для загрузки адресного классификатора ФИАС записывать все данные, относящиеся к одной версии классификатора в одной транзакции, для того, чтобы в случае ошибки откатить целиком загружаемую версию классификатора.</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Т.к. данных по одной версии классификатора много (объем около 1 Гб), то для выполнения такой транзакции, во-первых, может не хватить оперативной памяти (особенно при использовании файловой информационной базы на 32-разрядной ОС), а, во-вторых, такая операция будет выполняться достаточно долго и ее нельзя будет оптимизировать за счет выполнения в несколько потоков.</w:t>
      </w:r>
    </w:p>
    <w:p w:rsidR="0044665C" w:rsidRDefault="0044665C" w:rsidP="0044665C">
      <w:pPr>
        <w:pStyle w:val="af9"/>
        <w:rPr>
          <w:rFonts w:ascii="Verdana" w:hAnsi="Verdana"/>
          <w:color w:val="000000"/>
          <w:sz w:val="19"/>
          <w:szCs w:val="19"/>
        </w:rPr>
      </w:pPr>
      <w:r>
        <w:rPr>
          <w:rFonts w:ascii="Verdana" w:hAnsi="Verdana"/>
          <w:color w:val="008000"/>
          <w:sz w:val="19"/>
          <w:szCs w:val="19"/>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Разбить загрузку новой версии классификатора ФИАС на небольшие транзакции и реализовать функциональность по откату к предыдущей версии в случае ошибки.</w:t>
      </w:r>
    </w:p>
    <w:p w:rsidR="0044665C" w:rsidRDefault="0044665C" w:rsidP="0044665C">
      <w:pPr>
        <w:rPr>
          <w:rFonts w:cs="Times New Roman"/>
        </w:rPr>
      </w:pPr>
      <w:r>
        <w:t>См. также </w:t>
      </w:r>
      <w:hyperlink r:id="rId216" w:tgtFrame="_top" w:history="1">
        <w:r>
          <w:rPr>
            <w:rStyle w:val="af8"/>
            <w:rFonts w:ascii="Verdana" w:hAnsi="Verdana"/>
            <w:sz w:val="19"/>
            <w:szCs w:val="19"/>
          </w:rPr>
          <w:t>Особенности использования транзакций при обмене данными</w:t>
        </w:r>
      </w:hyperlink>
    </w:p>
    <w:p w:rsidR="0044665C" w:rsidRDefault="0044665C" w:rsidP="0044665C">
      <w:r>
        <w:lastRenderedPageBreak/>
        <w:t>2.2.1 Чем дольше выполняется транзакция, тем большее время будут заняты ресурсы сервера </w:t>
      </w:r>
      <w:r>
        <w:rPr>
          <w:rStyle w:val="a8"/>
          <w:rFonts w:ascii="Verdana" w:hAnsi="Verdana"/>
          <w:color w:val="000000"/>
          <w:sz w:val="19"/>
          <w:szCs w:val="19"/>
        </w:rPr>
        <w:t>1С:Предприятия</w:t>
      </w:r>
      <w:r>
        <w:t> и СУБД. Как правило длинные транзакции занимают следующие ресурсы:</w:t>
      </w:r>
    </w:p>
    <w:p w:rsidR="0044665C" w:rsidRDefault="0044665C" w:rsidP="00191C95">
      <w:pPr>
        <w:pStyle w:val="afa"/>
        <w:numPr>
          <w:ilvl w:val="0"/>
          <w:numId w:val="127"/>
        </w:numPr>
      </w:pPr>
      <w:r>
        <w:t>в ходе выполнения транзакции все изменения в базе данных записываются в журнал транзакций, что необходимо для возможности откатить транзакцию;</w:t>
      </w:r>
    </w:p>
    <w:p w:rsidR="0044665C" w:rsidRDefault="0044665C" w:rsidP="00191C95">
      <w:pPr>
        <w:pStyle w:val="afa"/>
        <w:numPr>
          <w:ilvl w:val="0"/>
          <w:numId w:val="127"/>
        </w:numPr>
      </w:pPr>
      <w:r>
        <w:t>блокировки, установленные в транзакции, остаются до конца транзакции;</w:t>
      </w:r>
    </w:p>
    <w:p w:rsidR="0044665C" w:rsidRDefault="0044665C" w:rsidP="00191C95">
      <w:pPr>
        <w:pStyle w:val="afa"/>
        <w:numPr>
          <w:ilvl w:val="0"/>
          <w:numId w:val="127"/>
        </w:numPr>
      </w:pPr>
      <w:r>
        <w:t>на сервере </w:t>
      </w:r>
      <w:r w:rsidRPr="0044665C">
        <w:rPr>
          <w:rStyle w:val="a8"/>
          <w:rFonts w:ascii="Verdana" w:hAnsi="Verdana"/>
          <w:color w:val="000000"/>
          <w:sz w:val="19"/>
          <w:szCs w:val="19"/>
        </w:rPr>
        <w:t>1С:Предприятия</w:t>
      </w:r>
      <w:r>
        <w:t> блокировки занимают оперативную память;</w:t>
      </w:r>
    </w:p>
    <w:p w:rsidR="0044665C" w:rsidRDefault="0044665C" w:rsidP="00191C95">
      <w:pPr>
        <w:pStyle w:val="afa"/>
        <w:numPr>
          <w:ilvl w:val="0"/>
          <w:numId w:val="127"/>
        </w:numPr>
      </w:pPr>
      <w:r>
        <w:t>другие ресурсы, необходимые самой бизнес-логике, которая выполняется в транзакции.</w:t>
      </w:r>
    </w:p>
    <w:p w:rsidR="0044665C" w:rsidRDefault="0044665C" w:rsidP="0044665C">
      <w:r>
        <w:t>Все это в целом может снижать эффективность использования ресурсов.</w:t>
      </w:r>
    </w:p>
    <w:p w:rsidR="0044665C" w:rsidRDefault="0044665C" w:rsidP="0044665C">
      <w:r>
        <w:t>2.2.2. Если две транзакции пересекаются по блокируемым ресурсам, то транзакция, которая начала выполняться позже, будет ожидать возможность установления блокировки ограниченное время (по умолчанию – 20 секунд), после чего будет завершена с исключением «Превышено время ожидания установки блокировки». Поэтому длинные транзакции могут сильно снижать удобство параллельной работы пользователей.</w:t>
      </w:r>
    </w:p>
    <w:p w:rsidR="0044665C" w:rsidRDefault="0044665C" w:rsidP="0044665C">
      <w:r>
        <w:t>Возникновение таких исключений – это повод провести анализ действий, которые выполняются в конфликтующих транзакциях</w:t>
      </w:r>
    </w:p>
    <w:p w:rsidR="0044665C" w:rsidRDefault="0044665C" w:rsidP="00191C95">
      <w:pPr>
        <w:pStyle w:val="afa"/>
        <w:numPr>
          <w:ilvl w:val="0"/>
          <w:numId w:val="128"/>
        </w:numPr>
      </w:pPr>
      <w:r>
        <w:t>возможно, какие-то действия можно вынести за транзакцию (см. п. 2.4);</w:t>
      </w:r>
    </w:p>
    <w:p w:rsidR="0044665C" w:rsidRDefault="0044665C" w:rsidP="00191C95">
      <w:pPr>
        <w:pStyle w:val="afa"/>
        <w:numPr>
          <w:ilvl w:val="0"/>
          <w:numId w:val="128"/>
        </w:numPr>
      </w:pPr>
      <w:r>
        <w:t>если действие вынести нельзя, то нужно постараться оптимизировать алгоритм его выполнения;</w:t>
      </w:r>
    </w:p>
    <w:p w:rsidR="0044665C" w:rsidRDefault="0044665C" w:rsidP="00191C95">
      <w:pPr>
        <w:pStyle w:val="afa"/>
        <w:numPr>
          <w:ilvl w:val="0"/>
          <w:numId w:val="128"/>
        </w:numPr>
      </w:pPr>
      <w:r>
        <w:t>так же нужно проанализировать оптимальность устанавливаемых блокировок (см. группу стандартов </w:t>
      </w:r>
      <w:r w:rsidRPr="0044665C">
        <w:rPr>
          <w:rStyle w:val="a8"/>
          <w:rFonts w:ascii="Verdana" w:hAnsi="Verdana"/>
          <w:color w:val="000000"/>
          <w:sz w:val="19"/>
          <w:szCs w:val="19"/>
        </w:rPr>
        <w:t>Избыточные блокировки и методы оптимизации</w:t>
      </w:r>
      <w:r>
        <w:t>)</w:t>
      </w:r>
    </w:p>
    <w:p w:rsidR="0044665C" w:rsidRDefault="0044665C" w:rsidP="0044665C">
      <w:r>
        <w:t>2.3. В рамках транзакции нужно стремиться выполнять минимум действий – только те, которые нельзя в соответствии с бизнес-логикой выполнять вне транзакции. В частности:</w:t>
      </w:r>
    </w:p>
    <w:p w:rsidR="0044665C" w:rsidRDefault="0044665C" w:rsidP="00191C95">
      <w:pPr>
        <w:pStyle w:val="afa"/>
        <w:numPr>
          <w:ilvl w:val="0"/>
          <w:numId w:val="129"/>
        </w:numPr>
      </w:pPr>
      <w:r>
        <w:t>сложные, ресурсоемкие расчеты нужно стремиться делать до начала транзакции, если это позволяет бизнес-логика;</w:t>
      </w:r>
    </w:p>
    <w:p w:rsidR="0044665C" w:rsidRDefault="0044665C" w:rsidP="00191C95">
      <w:pPr>
        <w:pStyle w:val="afa"/>
        <w:numPr>
          <w:ilvl w:val="0"/>
          <w:numId w:val="129"/>
        </w:numPr>
      </w:pPr>
      <w:r>
        <w:t>если расчет должен выполняться в транзакции, то нужно стремиться сделать его как можно более простым. Например, контроль остатков можно делать уже после записи простым запросом к записываемому регистру;</w:t>
      </w:r>
    </w:p>
    <w:p w:rsidR="0044665C" w:rsidRDefault="0044665C" w:rsidP="00191C95">
      <w:pPr>
        <w:pStyle w:val="afa"/>
        <w:numPr>
          <w:ilvl w:val="0"/>
          <w:numId w:val="129"/>
        </w:numPr>
      </w:pPr>
      <w:r>
        <w:t>проверка заполнения объекта должна делаться вне транзакции (см. </w:t>
      </w:r>
      <w:hyperlink r:id="rId217" w:history="1">
        <w:r w:rsidRPr="0044665C">
          <w:rPr>
            <w:rStyle w:val="af8"/>
            <w:rFonts w:ascii="Verdana" w:hAnsi="Verdana"/>
            <w:sz w:val="19"/>
            <w:szCs w:val="19"/>
          </w:rPr>
          <w:t>Проверки, выполняемые в и вне транзакции записи объекта</w:t>
        </w:r>
      </w:hyperlink>
      <w:r>
        <w:t>);</w:t>
      </w:r>
    </w:p>
    <w:p w:rsidR="0044665C" w:rsidRDefault="0044665C" w:rsidP="00191C95">
      <w:pPr>
        <w:pStyle w:val="afa"/>
        <w:numPr>
          <w:ilvl w:val="0"/>
          <w:numId w:val="129"/>
        </w:numPr>
      </w:pPr>
      <w:r>
        <w:t>запросы, перед выполнением которых не нужно устанавливать блокировку данных, нужно стремиться выполнять до начала транзакции (см. </w:t>
      </w:r>
      <w:hyperlink r:id="rId218" w:history="1">
        <w:r w:rsidRPr="0044665C">
          <w:rPr>
            <w:rStyle w:val="af8"/>
            <w:rFonts w:ascii="Verdana" w:hAnsi="Verdana"/>
            <w:sz w:val="19"/>
            <w:szCs w:val="19"/>
          </w:rPr>
          <w:t>Ответственное чтение данных</w:t>
        </w:r>
      </w:hyperlink>
      <w:r>
        <w:t>);</w:t>
      </w:r>
    </w:p>
    <w:p w:rsidR="0044665C" w:rsidRDefault="0044665C" w:rsidP="00191C95">
      <w:pPr>
        <w:pStyle w:val="afa"/>
        <w:numPr>
          <w:ilvl w:val="0"/>
          <w:numId w:val="129"/>
        </w:numPr>
      </w:pPr>
      <w:r>
        <w:t>запросы, выполняемые в рамках транзакций нужно стремиться оптимизировать (см. группу стандартов </w:t>
      </w:r>
      <w:r w:rsidRPr="0044665C">
        <w:rPr>
          <w:rStyle w:val="a8"/>
          <w:rFonts w:ascii="Verdana" w:hAnsi="Verdana"/>
          <w:color w:val="000000"/>
          <w:sz w:val="19"/>
          <w:szCs w:val="19"/>
        </w:rPr>
        <w:t>Оптимизация запросов</w:t>
      </w:r>
      <w:r>
        <w:t>)</w:t>
      </w:r>
    </w:p>
    <w:p w:rsidR="00295450" w:rsidRDefault="003039D7" w:rsidP="00295450">
      <w:pPr>
        <w:pStyle w:val="3"/>
      </w:pPr>
      <w:bookmarkStart w:id="152" w:name="_Toc31109473"/>
      <w:r>
        <w:rPr>
          <w:rFonts w:ascii="Verdana" w:hAnsi="Verdana"/>
          <w:color w:val="000000"/>
          <w:sz w:val="19"/>
          <w:szCs w:val="19"/>
        </w:rPr>
        <w:t>#STD</w:t>
      </w:r>
      <w:r w:rsidR="00790BB9">
        <w:rPr>
          <w:rFonts w:ascii="Verdana" w:hAnsi="Verdana"/>
          <w:color w:val="000000"/>
          <w:sz w:val="19"/>
          <w:szCs w:val="19"/>
        </w:rPr>
        <w:t>460.</w:t>
      </w:r>
      <w:r w:rsidR="00295450">
        <w:t>Использование управляемого режима блокировки</w:t>
      </w:r>
      <w:bookmarkEnd w:id="152"/>
      <w:r w:rsidR="0014394A">
        <w:fldChar w:fldCharType="begin"/>
      </w:r>
      <w:r w:rsidR="0014394A">
        <w:instrText xml:space="preserve"> TA \l "</w:instrText>
      </w:r>
      <w:r w:rsidR="0014394A" w:rsidRPr="007251F7">
        <w:instrText>#STD460.ИСПОЛЬЗОВАНИЕ УПРАВЛЯЕМОГО РЕЖИМА БЛОКИРОВКИ</w:instrText>
      </w:r>
      <w:r w:rsidR="0014394A">
        <w:instrText xml:space="preserve">" \s "#STD460" \c 8 </w:instrText>
      </w:r>
      <w:r w:rsidR="0014394A">
        <w:fldChar w:fldCharType="end"/>
      </w:r>
    </w:p>
    <w:p w:rsidR="00295450" w:rsidRPr="00295450" w:rsidRDefault="00295450" w:rsidP="00295450">
      <w:pPr>
        <w:rPr>
          <w:rStyle w:val="ad"/>
        </w:rPr>
      </w:pPr>
      <w:r w:rsidRPr="00295450">
        <w:rPr>
          <w:rStyle w:val="ad"/>
        </w:rPr>
        <w:t>Область применения: управляемое приложение, обычное приложение.</w:t>
      </w:r>
    </w:p>
    <w:p w:rsidR="00295450" w:rsidRDefault="00295450" w:rsidP="00295450">
      <w:r>
        <w:t>В конфигурациях следует использовать "Управляемый" режим блокировок (свойство </w:t>
      </w:r>
      <w:r>
        <w:rPr>
          <w:rStyle w:val="a8"/>
          <w:rFonts w:ascii="Verdana" w:hAnsi="Verdana"/>
          <w:color w:val="000000"/>
        </w:rPr>
        <w:t>Режим управления блокировкой данных</w:t>
      </w:r>
      <w:r>
        <w:t> конфигурации устанавливается в значение </w:t>
      </w:r>
      <w:r>
        <w:rPr>
          <w:rStyle w:val="a8"/>
          <w:rFonts w:ascii="Verdana" w:hAnsi="Verdana"/>
          <w:color w:val="000000"/>
        </w:rPr>
        <w:t>Управляемый</w:t>
      </w:r>
      <w:r>
        <w:t>) и учитывать особенности работы в этом режиме, в частности:</w:t>
      </w:r>
    </w:p>
    <w:p w:rsidR="00295450" w:rsidRDefault="00295450" w:rsidP="00191C95">
      <w:pPr>
        <w:pStyle w:val="afa"/>
        <w:numPr>
          <w:ilvl w:val="0"/>
          <w:numId w:val="130"/>
        </w:numPr>
      </w:pPr>
      <w:r>
        <w:t>Чтение данных другими транзакциями будет невозможно только в том случае, если в текущей и других транзакциях устанавливаются несовместимые управляемые блокировки.</w:t>
      </w:r>
    </w:p>
    <w:p w:rsidR="00295450" w:rsidRDefault="00295450" w:rsidP="00191C95">
      <w:pPr>
        <w:pStyle w:val="afa"/>
        <w:numPr>
          <w:ilvl w:val="0"/>
          <w:numId w:val="130"/>
        </w:numPr>
      </w:pPr>
      <w:r>
        <w:t>Явная управляемая блокировка должна устанавливаться перед чтением данных: </w:t>
      </w:r>
    </w:p>
    <w:p w:rsidR="00295450" w:rsidRDefault="00295450" w:rsidP="00191C95">
      <w:pPr>
        <w:pStyle w:val="afa"/>
        <w:numPr>
          <w:ilvl w:val="0"/>
          <w:numId w:val="130"/>
        </w:numPr>
      </w:pPr>
      <w:r>
        <w:t>если считываются данные, которые в дальнейшем должны быть изменены; </w:t>
      </w:r>
    </w:p>
    <w:p w:rsidR="00295450" w:rsidRDefault="00295450" w:rsidP="00191C95">
      <w:pPr>
        <w:pStyle w:val="afa"/>
        <w:numPr>
          <w:ilvl w:val="0"/>
          <w:numId w:val="130"/>
        </w:numPr>
      </w:pPr>
      <w:r>
        <w:t>необходимо обеспечить неизменность считываемых данных до конца транзакции.</w:t>
      </w:r>
    </w:p>
    <w:p w:rsidR="00295450" w:rsidRDefault="00295450" w:rsidP="00191C95">
      <w:pPr>
        <w:pStyle w:val="afa"/>
        <w:numPr>
          <w:ilvl w:val="0"/>
          <w:numId w:val="130"/>
        </w:numPr>
      </w:pPr>
      <w:r>
        <w:t>При установке управляемой блокировки необходимо стремиться, чтобы блокировка была установлена только на те записи, которые будут обработаны системой в результате отработки программного кода.</w:t>
      </w:r>
    </w:p>
    <w:p w:rsidR="00295450" w:rsidRDefault="00295450" w:rsidP="00191C95">
      <w:pPr>
        <w:pStyle w:val="afa"/>
        <w:numPr>
          <w:ilvl w:val="0"/>
          <w:numId w:val="130"/>
        </w:numPr>
      </w:pPr>
      <w:r>
        <w:t>Не следует применять в запросах конструкцию </w:t>
      </w:r>
      <w:r w:rsidRPr="00295450">
        <w:rPr>
          <w:rStyle w:val="a8"/>
          <w:rFonts w:ascii="Verdana" w:hAnsi="Verdana"/>
          <w:color w:val="000000"/>
        </w:rPr>
        <w:t>ДЛЯ ИЗМЕНЕНИЯ</w:t>
      </w:r>
      <w:r>
        <w:t>, как не имеющую смысла в этом режиме.</w:t>
      </w:r>
    </w:p>
    <w:p w:rsidR="00295450" w:rsidRDefault="00295450" w:rsidP="00295450">
      <w:r>
        <w:t>При работе в автоматическом режиме управления блокировкой </w:t>
      </w:r>
      <w:r>
        <w:rPr>
          <w:rStyle w:val="a8"/>
          <w:rFonts w:ascii="Verdana" w:hAnsi="Verdana"/>
          <w:color w:val="000000"/>
        </w:rPr>
        <w:t>1С:Предприятие</w:t>
      </w:r>
      <w:r>
        <w:t> устанавливает высокую степень изоляции данных в транзакции на уровне СУБД. Это позволяет полностью исключить возможность получения нецелостных или некорректных данных без каких-либо специальных усилий со стороны прикладных разработчиков.</w:t>
      </w:r>
    </w:p>
    <w:p w:rsidR="00295450" w:rsidRDefault="00295450" w:rsidP="00295450">
      <w:r>
        <w:t>Но, при этом могут возникать избыточные блокировки на уровне СУБД. Эти блокировки связанны как с особенностями реализации механизмов блокировок в самой СУБД, так и с тем, что СУБД не может учитывать (и не учитывает) физический смысл и структуру объектов метаданных </w:t>
      </w:r>
      <w:r>
        <w:rPr>
          <w:rStyle w:val="a8"/>
          <w:rFonts w:ascii="Verdana" w:hAnsi="Verdana"/>
          <w:color w:val="000000"/>
        </w:rPr>
        <w:t>1С:Предприятия</w:t>
      </w:r>
      <w:r>
        <w:t>.</w:t>
      </w:r>
    </w:p>
    <w:p w:rsidR="00295450" w:rsidRDefault="00295450" w:rsidP="00295450">
      <w:pPr>
        <w:rPr>
          <w:rFonts w:ascii="Arial" w:hAnsi="Arial" w:cs="Arial"/>
          <w:sz w:val="24"/>
          <w:szCs w:val="24"/>
        </w:rPr>
      </w:pPr>
      <w:r>
        <w:rPr>
          <w:rFonts w:ascii="Arial" w:hAnsi="Arial" w:cs="Arial"/>
          <w:sz w:val="24"/>
          <w:szCs w:val="24"/>
        </w:rPr>
        <w:t>См. такке</w:t>
      </w:r>
    </w:p>
    <w:p w:rsidR="00295450" w:rsidRPr="00295450" w:rsidRDefault="004F69AB" w:rsidP="00191C95">
      <w:pPr>
        <w:pStyle w:val="afa"/>
        <w:numPr>
          <w:ilvl w:val="0"/>
          <w:numId w:val="131"/>
        </w:numPr>
        <w:rPr>
          <w:rFonts w:cs="Times New Roman"/>
        </w:rPr>
      </w:pPr>
      <w:hyperlink r:id="rId219" w:history="1">
        <w:r w:rsidR="00295450" w:rsidRPr="00295450">
          <w:rPr>
            <w:rStyle w:val="af8"/>
            <w:rFonts w:ascii="Verdana" w:hAnsi="Verdana"/>
          </w:rPr>
          <w:t>Использование транзакций при чтении данных</w:t>
        </w:r>
      </w:hyperlink>
    </w:p>
    <w:p w:rsidR="00295450" w:rsidRDefault="004F69AB" w:rsidP="00191C95">
      <w:pPr>
        <w:pStyle w:val="afa"/>
        <w:numPr>
          <w:ilvl w:val="0"/>
          <w:numId w:val="131"/>
        </w:numPr>
      </w:pPr>
      <w:hyperlink r:id="rId220" w:history="1">
        <w:r w:rsidR="00295450" w:rsidRPr="00295450">
          <w:rPr>
            <w:rStyle w:val="af8"/>
            <w:rFonts w:ascii="Verdana" w:hAnsi="Verdana"/>
          </w:rPr>
          <w:t>Общие сведения об избыточных блокировках</w:t>
        </w:r>
      </w:hyperlink>
    </w:p>
    <w:p w:rsidR="00295450" w:rsidRDefault="00295450" w:rsidP="00191C95">
      <w:pPr>
        <w:pStyle w:val="afa"/>
        <w:numPr>
          <w:ilvl w:val="0"/>
          <w:numId w:val="131"/>
        </w:numPr>
      </w:pPr>
      <w:r>
        <w:lastRenderedPageBreak/>
        <w:t>методика перевода приложений в управляемый режим блокировки содержится в статье «</w:t>
      </w:r>
      <w:hyperlink r:id="rId221" w:tgtFrame="_blank" w:history="1">
        <w:r w:rsidRPr="00295450">
          <w:rPr>
            <w:rStyle w:val="af8"/>
            <w:rFonts w:ascii="Verdana" w:hAnsi="Verdana"/>
          </w:rPr>
          <w:t>Блокировки данных в 1С:Предприятии 8</w:t>
        </w:r>
      </w:hyperlink>
      <w:r>
        <w:t>»</w:t>
      </w:r>
    </w:p>
    <w:p w:rsidR="00557E22" w:rsidRDefault="003039D7" w:rsidP="00557E22">
      <w:pPr>
        <w:pStyle w:val="3"/>
      </w:pPr>
      <w:bookmarkStart w:id="153" w:name="_#STD490.Блокировка_данных_объекта"/>
      <w:bookmarkStart w:id="154" w:name="_Toc31109474"/>
      <w:bookmarkEnd w:id="153"/>
      <w:r>
        <w:rPr>
          <w:rFonts w:ascii="Verdana" w:hAnsi="Verdana"/>
          <w:color w:val="000000"/>
          <w:sz w:val="19"/>
          <w:szCs w:val="19"/>
        </w:rPr>
        <w:t>#STD</w:t>
      </w:r>
      <w:r w:rsidR="00790BB9">
        <w:rPr>
          <w:rFonts w:ascii="Verdana" w:hAnsi="Verdana"/>
          <w:color w:val="000000"/>
          <w:sz w:val="19"/>
          <w:szCs w:val="19"/>
        </w:rPr>
        <w:t>490.</w:t>
      </w:r>
      <w:r w:rsidR="00557E22">
        <w:t>Блокировка данных объекта для редактирования из кода</w:t>
      </w:r>
      <w:bookmarkEnd w:id="154"/>
      <w:r w:rsidR="0014394A">
        <w:fldChar w:fldCharType="begin"/>
      </w:r>
      <w:r w:rsidR="0014394A">
        <w:instrText xml:space="preserve"> TA \l "</w:instrText>
      </w:r>
      <w:r w:rsidR="0014394A" w:rsidRPr="007251F7">
        <w:instrText>#STD490.БЛОКИРОВКА ДАННЫХ ОБЪЕКТА ДЛЯ РЕДАКТИРОВАНИЯ ИЗ КОДА</w:instrText>
      </w:r>
      <w:r w:rsidR="0014394A">
        <w:instrText xml:space="preserve">" \s "#STD490" \c 8 </w:instrText>
      </w:r>
      <w:r w:rsidR="0014394A">
        <w:fldChar w:fldCharType="end"/>
      </w:r>
    </w:p>
    <w:p w:rsidR="00557E22" w:rsidRPr="00557E22" w:rsidRDefault="00557E22" w:rsidP="00557E22">
      <w:pPr>
        <w:rPr>
          <w:rStyle w:val="ad"/>
        </w:rPr>
      </w:pPr>
      <w:r w:rsidRPr="00557E22">
        <w:rPr>
          <w:rStyle w:val="ad"/>
        </w:rPr>
        <w:t>Область применения: управляемое приложение, обычное приложение.</w:t>
      </w:r>
    </w:p>
    <w:p w:rsidR="00557E22" w:rsidRDefault="00557E22" w:rsidP="00557E22">
      <w:pPr>
        <w:rPr>
          <w:sz w:val="19"/>
          <w:szCs w:val="19"/>
        </w:rPr>
      </w:pPr>
      <w:r>
        <w:t>1.1. Прежде чем изменять существующий объект информационной базы из кода на встроенном языке, следует предварительно его заблокировать (установить «блокировку данных для редактирования» или «объектную блокировку»), тем самым, во-первых, убедиться, не заблокирован ли он другими объектами, во-вторых, попытаться предотвратить его изменение другими пользовательскими сеансами (или другими экземплярами объекта в этом же сеансе).</w:t>
      </w:r>
    </w:p>
    <w:p w:rsidR="00557E22" w:rsidRDefault="00557E22" w:rsidP="00557E22">
      <w:r>
        <w:t>В противном случае, если при изменении и записи из встроенного языка не устанавливать блокировку объекта на время редактирования, то может возникнуть, например, ситуация, когда пользователь не сможет сохранить свои изменения, если эти же самые данные были конкурентно изменены в другом сеансе.</w:t>
      </w:r>
    </w:p>
    <w:p w:rsidR="00557E22" w:rsidRDefault="00557E22" w:rsidP="00557E22">
      <w:r>
        <w:t>При этом блокировка данных для редактирования не запрещает запись заблокированных данных в других пользовательских сеансах (или в других экземплярах объекта в этом же сеансе), а лишь не позволяет нескольким объектам одновременно установить блокировку одних и тех же данных. В отличие от </w:t>
      </w:r>
      <w:hyperlink r:id="rId222" w:history="1">
        <w:r>
          <w:rPr>
            <w:rStyle w:val="af8"/>
            <w:rFonts w:ascii="Verdana" w:hAnsi="Verdana"/>
          </w:rPr>
          <w:t>транзакционных блокировок данных</w:t>
        </w:r>
      </w:hyperlink>
      <w:r>
        <w:t>, пессимистическая блокировка данных для редактирования предназначена для обеспечения конкурентной работы пользователей с объектами информационной базы 1С:Предприятия (элементами справочников, документами и т.д.) Подробнее о блокировке данных для редактирования см. документацию по платформе </w:t>
      </w:r>
      <w:r>
        <w:rPr>
          <w:rStyle w:val="a8"/>
          <w:rFonts w:ascii="Verdana" w:hAnsi="Verdana"/>
          <w:color w:val="000000"/>
        </w:rPr>
        <w:t>1С:Предприятие 8</w:t>
      </w:r>
      <w:r>
        <w:t>.</w:t>
      </w:r>
    </w:p>
    <w:p w:rsidR="00557E22" w:rsidRDefault="00557E22" w:rsidP="00557E22">
      <w:r>
        <w:t>1.2. Для блокировки данных для редактирования из встроенного языка следует вызывать метод объектов </w:t>
      </w:r>
      <w:r>
        <w:rPr>
          <w:rStyle w:val="a8"/>
          <w:rFonts w:ascii="Verdana" w:hAnsi="Verdana"/>
          <w:color w:val="000000"/>
        </w:rPr>
        <w:t>Заблокировать</w:t>
      </w:r>
      <w:r>
        <w:t> или метод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r>
        <w:t>Пример № 1. Требуется заблокировать объект и, если это удалось, модифицировать данные. В противном случае – проинформировать пользователя об отказе в выполнении операции с помощью сообщения вида:</w:t>
      </w:r>
    </w:p>
    <w:p w:rsidR="00557E22" w:rsidRDefault="00557E22" w:rsidP="00557E22">
      <w:pPr>
        <w:rPr>
          <w:sz w:val="19"/>
          <w:szCs w:val="19"/>
        </w:rPr>
      </w:pPr>
      <w:r>
        <w:rPr>
          <w:rStyle w:val="a9"/>
          <w:rFonts w:ascii="Verdana" w:hAnsi="Verdana"/>
          <w:color w:val="000000"/>
        </w:rPr>
        <w:t>«Не удалось заблокировать запись. Действие (изменение, удаление или блокировка записи) не выполнено. Ошибка блокировки объекта. Объект уже заблокирован: компьютер: &lt;имя компьютера&gt;, пользователь: &lt;имя пользователя&gt;, сеанс: &lt;номер сеанса&gt;, начат: &lt;дата и время&gt;, приложение: &lt;тип клиентского приложения&gt;».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ФайлОбъект.Заблокировать();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Аналогичным образом, можно воспользоваться методом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ЗаблокироватьДанныеДляРедактирования(ДанныеФайла.Ссылка);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Пример № 2. Требуется пропустить обработку объекта, если он заблокирован для редактирования. При очередном вызове процедуры (например, из фонового или регламентного задания) будет предпринята повторная попытка изменения объекта.</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Объект = ТекущаяВерсия.ПолучитьОбъект();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w:t>
      </w:r>
      <w:r>
        <w:rPr>
          <w:rFonts w:ascii="Courier New" w:hAnsi="Courier New" w:cs="Courier New"/>
          <w:color w:val="000080"/>
          <w:sz w:val="20"/>
          <w:szCs w:val="20"/>
        </w:rPr>
        <w:br/>
        <w:t>УстановитьПолноеНаименование = Истина;</w:t>
      </w:r>
      <w:r>
        <w:rPr>
          <w:rFonts w:ascii="Courier New" w:hAnsi="Courier New" w:cs="Courier New"/>
          <w:color w:val="000080"/>
          <w:sz w:val="20"/>
          <w:szCs w:val="20"/>
        </w:rPr>
        <w:br/>
        <w:t>Попытка</w:t>
      </w:r>
      <w:r>
        <w:rPr>
          <w:rFonts w:ascii="Courier New" w:hAnsi="Courier New" w:cs="Courier New"/>
          <w:color w:val="000080"/>
          <w:sz w:val="20"/>
          <w:szCs w:val="20"/>
        </w:rPr>
        <w:br/>
        <w:t>  ФайлОбъект.Заблокировать();</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 в случае блокировки - не выполнять изменение объекта</w:t>
      </w:r>
      <w:r>
        <w:rPr>
          <w:rFonts w:ascii="Courier New" w:hAnsi="Courier New" w:cs="Courier New"/>
          <w:color w:val="000080"/>
          <w:sz w:val="20"/>
          <w:szCs w:val="20"/>
        </w:rPr>
        <w:br/>
        <w:t>  УстановитьПолноеНаименование = Ложь;</w:t>
      </w:r>
      <w:r>
        <w:rPr>
          <w:rFonts w:ascii="Courier New" w:hAnsi="Courier New" w:cs="Courier New"/>
          <w:color w:val="000080"/>
          <w:sz w:val="20"/>
          <w:szCs w:val="20"/>
        </w:rPr>
        <w:br/>
        <w:t>  // записать предупреждение в журнал регистрации</w:t>
      </w:r>
      <w:r>
        <w:rPr>
          <w:rFonts w:ascii="Courier New" w:hAnsi="Courier New" w:cs="Courier New"/>
          <w:color w:val="000080"/>
          <w:sz w:val="20"/>
          <w:szCs w:val="20"/>
        </w:rPr>
        <w:br/>
        <w:t>  ЗаписьЖурналаРегистрации(НСтр("ru = 'Фоновое обновление имен файлов'", Метаданные.ОсновнойЯзык.КодЯзыка),</w:t>
      </w:r>
      <w:r>
        <w:rPr>
          <w:rFonts w:ascii="Courier New" w:hAnsi="Courier New" w:cs="Courier New"/>
          <w:color w:val="000080"/>
          <w:sz w:val="20"/>
          <w:szCs w:val="20"/>
        </w:rPr>
        <w:br/>
        <w:t>    УровеньЖурналаРегистрации.Предупреждение,, ФайлОбъект, ОписаниеОшибки());</w:t>
      </w:r>
      <w:r>
        <w:rPr>
          <w:rFonts w:ascii="Courier New" w:hAnsi="Courier New" w:cs="Courier New"/>
          <w:color w:val="000080"/>
          <w:sz w:val="20"/>
          <w:szCs w:val="20"/>
        </w:rPr>
        <w:br/>
        <w:t>КонецПопытки;</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 Пропустить обработку объекта, если он заблокирован.</w:t>
      </w:r>
      <w:r>
        <w:rPr>
          <w:rFonts w:ascii="Courier New" w:hAnsi="Courier New" w:cs="Courier New"/>
          <w:color w:val="000080"/>
          <w:sz w:val="20"/>
          <w:szCs w:val="20"/>
        </w:rPr>
        <w:br/>
        <w:t>Если УстановитьПолноеНаименование Тогда</w:t>
      </w:r>
      <w:r>
        <w:rPr>
          <w:rFonts w:ascii="Courier New" w:hAnsi="Courier New" w:cs="Courier New"/>
          <w:color w:val="000080"/>
          <w:sz w:val="20"/>
          <w:szCs w:val="20"/>
        </w:rPr>
        <w:br/>
        <w:t>  Объект.ПолноеНаименование = ПолноеНаименование;</w:t>
      </w:r>
      <w:r>
        <w:rPr>
          <w:rFonts w:ascii="Courier New" w:hAnsi="Courier New" w:cs="Courier New"/>
          <w:color w:val="000080"/>
          <w:sz w:val="20"/>
          <w:szCs w:val="20"/>
        </w:rPr>
        <w:br/>
        <w:t>  Объект.Записать();</w:t>
      </w:r>
      <w:r>
        <w:rPr>
          <w:rFonts w:ascii="Courier New" w:hAnsi="Courier New" w:cs="Courier New"/>
          <w:color w:val="000080"/>
          <w:sz w:val="20"/>
          <w:szCs w:val="20"/>
        </w:rPr>
        <w:br/>
        <w:t>КонецЕсли; </w:t>
      </w:r>
    </w:p>
    <w:p w:rsidR="00557E22" w:rsidRDefault="00557E22" w:rsidP="00557E22">
      <w:pPr>
        <w:rPr>
          <w:rFonts w:cs="Times New Roman"/>
        </w:rPr>
      </w:pPr>
      <w:r>
        <w:t>1.3. При редактировании данных в формах, платформа 1С:Предприятие автоматически устанавливает блокировку объекта, указанного в качестве основного реквизита формы.</w:t>
      </w:r>
    </w:p>
    <w:p w:rsidR="00557E22" w:rsidRDefault="00557E22" w:rsidP="00557E22">
      <w:pPr>
        <w:rPr>
          <w:sz w:val="19"/>
          <w:szCs w:val="19"/>
        </w:rPr>
      </w:pPr>
      <w:r>
        <w:t>2. Не следует проверять блокировку объектов для редактирования в следующих случаях:</w:t>
      </w:r>
    </w:p>
    <w:p w:rsidR="00557E22" w:rsidRPr="00557E22" w:rsidRDefault="00557E22" w:rsidP="00191C95">
      <w:pPr>
        <w:pStyle w:val="afa"/>
        <w:numPr>
          <w:ilvl w:val="0"/>
          <w:numId w:val="132"/>
        </w:numPr>
        <w:rPr>
          <w:sz w:val="19"/>
          <w:szCs w:val="19"/>
        </w:rPr>
      </w:pPr>
      <w:r>
        <w:t>при выполнении отдельных операций, имеющих по логике работы больший приоритет по сравнению с интерактивными действиями пользователя. Например, загрузка данных при обмене;</w:t>
      </w:r>
    </w:p>
    <w:p w:rsidR="00557E22" w:rsidRPr="00557E22" w:rsidRDefault="00557E22" w:rsidP="00191C95">
      <w:pPr>
        <w:pStyle w:val="afa"/>
        <w:numPr>
          <w:ilvl w:val="0"/>
          <w:numId w:val="132"/>
        </w:numPr>
        <w:rPr>
          <w:sz w:val="19"/>
          <w:szCs w:val="19"/>
        </w:rPr>
      </w:pPr>
      <w:r>
        <w:t>при действиях,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3039D7" w:rsidP="00066EC6">
      <w:pPr>
        <w:pStyle w:val="3"/>
      </w:pPr>
      <w:bookmarkStart w:id="155" w:name="_Toc31109475"/>
      <w:r>
        <w:rPr>
          <w:rFonts w:ascii="Verdana" w:hAnsi="Verdana"/>
          <w:color w:val="000000"/>
          <w:sz w:val="19"/>
          <w:szCs w:val="19"/>
        </w:rPr>
        <w:t>#STD</w:t>
      </w:r>
      <w:r w:rsidR="00790BB9">
        <w:rPr>
          <w:rFonts w:ascii="Verdana" w:hAnsi="Verdana"/>
          <w:color w:val="000000"/>
          <w:sz w:val="19"/>
          <w:szCs w:val="19"/>
        </w:rPr>
        <w:t>648.</w:t>
      </w:r>
      <w:r w:rsidR="00066EC6">
        <w:t>Ответственное чтение данных</w:t>
      </w:r>
      <w:bookmarkEnd w:id="155"/>
      <w:r w:rsidR="0014394A">
        <w:fldChar w:fldCharType="begin"/>
      </w:r>
      <w:r w:rsidR="0014394A">
        <w:instrText xml:space="preserve"> TA \l "</w:instrText>
      </w:r>
      <w:r w:rsidR="0014394A" w:rsidRPr="007251F7">
        <w:instrText>#STD648.ОТВЕТСТВЕННОЕ ЧТЕНИЕ ДАННЫХ</w:instrText>
      </w:r>
      <w:r w:rsidR="0014394A">
        <w:instrText xml:space="preserve">" \s "#STD648" \c 8 </w:instrText>
      </w:r>
      <w:r w:rsidR="0014394A">
        <w:fldChar w:fldCharType="end"/>
      </w:r>
    </w:p>
    <w:p w:rsidR="00066EC6" w:rsidRPr="00066EC6" w:rsidRDefault="00066EC6" w:rsidP="00066EC6">
      <w:pPr>
        <w:rPr>
          <w:rStyle w:val="ad"/>
        </w:rPr>
      </w:pPr>
      <w:r w:rsidRPr="00066EC6">
        <w:rPr>
          <w:rStyle w:val="ad"/>
        </w:rPr>
        <w:t>Область применения: управляемое приложение, мобильное приложение, обычное приложение.</w:t>
      </w:r>
    </w:p>
    <w:p w:rsidR="00066EC6" w:rsidRDefault="00066EC6" w:rsidP="00066EC6">
      <w:r>
        <w:t>1. Общие рекомендации по использованию транзакций при чтении данных</w:t>
      </w:r>
    </w:p>
    <w:tbl>
      <w:tblPr>
        <w:tblW w:w="0" w:type="auto"/>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10450" w:type="dxa"/>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pPr>
              <w:jc w:val="left"/>
            </w:pPr>
            <w:r>
              <w:t>1.1. Если чтение данных из информационной базы должно быть ответственным, следует производить такое чтение в транзакции с предварительной установкой </w:t>
            </w:r>
            <w:hyperlink r:id="rId223" w:history="1">
              <w:r>
                <w:rPr>
                  <w:rStyle w:val="af8"/>
                  <w:rFonts w:ascii="Verdana" w:hAnsi="Verdana"/>
                  <w:sz w:val="19"/>
                  <w:szCs w:val="19"/>
                </w:rPr>
                <w:t>управляемых блокировок</w:t>
              </w:r>
            </w:hyperlink>
            <w:r>
              <w:t>. В общем случае, ответственным следует считать любое чтение, на основе результатов которого производятся какие-либо изменения в информационной базе или принимаются решения.</w:t>
            </w:r>
            <w:r>
              <w:br/>
              <w:t>Например, ответственное чтение данных требуется в следующих случаях:</w:t>
            </w:r>
          </w:p>
          <w:p w:rsidR="00066EC6" w:rsidRDefault="00066EC6" w:rsidP="00191C95">
            <w:pPr>
              <w:pStyle w:val="afa"/>
              <w:numPr>
                <w:ilvl w:val="0"/>
                <w:numId w:val="133"/>
              </w:numPr>
            </w:pPr>
            <w:r>
              <w:t>Чтение данных при проведении, для последующего формирования движений;</w:t>
            </w:r>
          </w:p>
          <w:p w:rsidR="00066EC6" w:rsidRDefault="00066EC6" w:rsidP="00191C95">
            <w:pPr>
              <w:pStyle w:val="afa"/>
              <w:numPr>
                <w:ilvl w:val="0"/>
                <w:numId w:val="133"/>
              </w:numPr>
            </w:pPr>
            <w:r>
              <w:t>Чтение данных для последующей целостной передачи в другую систему, например в программы типа «Клиент банк»;</w:t>
            </w:r>
          </w:p>
          <w:p w:rsidR="00066EC6" w:rsidRDefault="00066EC6" w:rsidP="00191C95">
            <w:pPr>
              <w:pStyle w:val="afa"/>
              <w:numPr>
                <w:ilvl w:val="0"/>
                <w:numId w:val="133"/>
              </w:numPr>
              <w:jc w:val="left"/>
            </w:pPr>
            <w:r>
              <w:t>Выполнение групповой обработки объектов, при реструктуризации данных в обработчиках отложенного и оперативного обновления ИБ (</w:t>
            </w:r>
            <w:r w:rsidR="00E772F0">
              <w:rPr>
                <w:rStyle w:val="afd"/>
              </w:rPr>
              <w:footnoteReference w:id="3"/>
            </w:r>
            <w:r>
              <w:t>)</w:t>
            </w:r>
            <w:r w:rsidRPr="00066EC6">
              <w:rPr>
                <w:rStyle w:val="a9"/>
                <w:rFonts w:ascii="Verdana" w:hAnsi="Verdana"/>
                <w:sz w:val="19"/>
                <w:szCs w:val="19"/>
              </w:rPr>
              <w:t xml:space="preserve"> </w:t>
            </w:r>
          </w:p>
          <w:p w:rsidR="00066EC6" w:rsidRDefault="00066EC6" w:rsidP="00066EC6">
            <w:r>
              <w:t>Неправильно: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Прочитать регистр сведений</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Запрос.УстановитьПараметр("Предмет", ПредметЗаметок);</w:t>
            </w:r>
            <w:r>
              <w:rPr>
                <w:rFonts w:ascii="Courier New" w:hAnsi="Courier New" w:cs="Courier New"/>
                <w:color w:val="000080"/>
                <w:sz w:val="20"/>
                <w:szCs w:val="20"/>
              </w:rPr>
              <w:br/>
              <w:t>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КоличествоЗаметок = 0;</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КонецЕсли;</w:t>
            </w:r>
            <w:r>
              <w:rPr>
                <w:rFonts w:ascii="Courier New" w:hAnsi="Courier New" w:cs="Courier New"/>
                <w:color w:val="000080"/>
                <w:sz w:val="20"/>
                <w:szCs w:val="20"/>
              </w:rPr>
              <w:br/>
            </w:r>
            <w:r>
              <w:rPr>
                <w:rFonts w:ascii="Courier New" w:hAnsi="Courier New" w:cs="Courier New"/>
                <w:color w:val="000080"/>
                <w:sz w:val="20"/>
                <w:szCs w:val="20"/>
              </w:rPr>
              <w:lastRenderedPageBreak/>
              <w:t> </w:t>
            </w:r>
            <w:r>
              <w:rPr>
                <w:rFonts w:ascii="Courier New" w:hAnsi="Courier New" w:cs="Courier New"/>
                <w:color w:val="000080"/>
                <w:sz w:val="20"/>
                <w:szCs w:val="20"/>
              </w:rPr>
              <w:br/>
              <w:t>// 2. Записать в регистр сведений</w:t>
            </w:r>
            <w:r>
              <w:rPr>
                <w:rFonts w:ascii="Courier New" w:hAnsi="Courier New" w:cs="Courier New"/>
                <w:color w:val="000080"/>
                <w:sz w:val="20"/>
                <w:szCs w:val="20"/>
              </w:rPr>
              <w:br/>
              <w:t>НаборЗаписей = РегистрыСведений.ЗаметкиПоПредмету.СоздатьНаборЗаписей();</w:t>
            </w:r>
            <w:r>
              <w:rPr>
                <w:rFonts w:ascii="Courier New" w:hAnsi="Courier New" w:cs="Courier New"/>
                <w:color w:val="000080"/>
                <w:sz w:val="20"/>
                <w:szCs w:val="20"/>
              </w:rPr>
              <w:br/>
              <w:t>НаборЗаписей.Отбор.Предмет.Установить(ПредметЗаметок);</w:t>
            </w:r>
            <w:r>
              <w:rPr>
                <w:rFonts w:ascii="Courier New" w:hAnsi="Courier New" w:cs="Courier New"/>
                <w:color w:val="000080"/>
                <w:sz w:val="20"/>
                <w:szCs w:val="20"/>
              </w:rPr>
              <w:br/>
              <w:t>НоваяЗапись = НаборЗаписей.Добавить();</w:t>
            </w:r>
            <w:r>
              <w:rPr>
                <w:rFonts w:ascii="Courier New" w:hAnsi="Courier New" w:cs="Courier New"/>
                <w:color w:val="000080"/>
                <w:sz w:val="20"/>
                <w:szCs w:val="20"/>
              </w:rPr>
              <w:br/>
              <w:t>НоваяЗапись.Предмет = ПредметЗаметок;</w:t>
            </w:r>
            <w:r>
              <w:rPr>
                <w:rFonts w:ascii="Courier New" w:hAnsi="Courier New" w:cs="Courier New"/>
                <w:color w:val="000080"/>
                <w:sz w:val="20"/>
                <w:szCs w:val="20"/>
              </w:rPr>
              <w:br/>
              <w:t>НоваяЗапись.КоличествоЗаметок = КоличествоЗаметок + 1;</w:t>
            </w:r>
            <w:r>
              <w:rPr>
                <w:rFonts w:ascii="Courier New" w:hAnsi="Courier New" w:cs="Courier New"/>
                <w:color w:val="000080"/>
                <w:sz w:val="20"/>
                <w:szCs w:val="20"/>
              </w:rPr>
              <w:br/>
              <w:t>НаборЗаписей.Записать();</w:t>
            </w:r>
          </w:p>
          <w:p w:rsidR="00066EC6" w:rsidRDefault="00066EC6" w:rsidP="00066EC6">
            <w:pPr>
              <w:rPr>
                <w:rFonts w:cs="Times New Roman"/>
              </w:rPr>
            </w:pPr>
            <w:r>
              <w:t>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Начать транзакцию для пакета из двух операций чтения и записи регистра</w:t>
            </w:r>
            <w:r>
              <w:rPr>
                <w:rFonts w:ascii="Courier New" w:hAnsi="Courier New" w:cs="Courier New"/>
                <w:color w:val="000080"/>
                <w:sz w:val="20"/>
                <w:szCs w:val="20"/>
              </w:rPr>
              <w:br/>
              <w:t>НачатьТранзакцию();</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2. Установить исключительную блокировку на интересующий диапазон записей регистра,</w:t>
            </w:r>
            <w:r>
              <w:rPr>
                <w:rFonts w:ascii="Courier New" w:hAnsi="Courier New" w:cs="Courier New"/>
                <w:color w:val="000080"/>
                <w:sz w:val="20"/>
                <w:szCs w:val="20"/>
              </w:rPr>
              <w:br/>
              <w:t>  // для того чтобы гарантировать, что в момент записи количество заметок не изменилось с момента чтения в каком-либо другом сеансе.</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БлокировкаДанных.Добавить("РегистрСведений.ЗаметкиПоПредмету");</w:t>
            </w:r>
            <w:r>
              <w:rPr>
                <w:rFonts w:ascii="Courier New" w:hAnsi="Courier New" w:cs="Courier New"/>
                <w:color w:val="000080"/>
                <w:sz w:val="20"/>
                <w:szCs w:val="20"/>
              </w:rPr>
              <w:br/>
              <w:t>  ЭлементБлокировкиДанных.УстановитьЗначение("Предмет", ПредметЗаметок);</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r>
              <w:rPr>
                <w:rFonts w:ascii="Courier New" w:hAnsi="Courier New" w:cs="Courier New"/>
                <w:color w:val="000080"/>
                <w:sz w:val="20"/>
                <w:szCs w:val="20"/>
              </w:rPr>
              <w:br/>
              <w:t> </w:t>
            </w:r>
            <w:r>
              <w:rPr>
                <w:rFonts w:ascii="Courier New" w:hAnsi="Courier New" w:cs="Courier New"/>
                <w:color w:val="000080"/>
                <w:sz w:val="20"/>
                <w:szCs w:val="20"/>
              </w:rPr>
              <w:br/>
              <w:t>  // 3. Прочитать регистр сведений</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  Запрос.УстановитьПараметр("Предмет", ПредметЗаметок);</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  КоличествоЗаметок = 0;</w:t>
            </w:r>
            <w:r>
              <w:rPr>
                <w:rFonts w:ascii="Courier New" w:hAnsi="Courier New" w:cs="Courier New"/>
                <w:color w:val="000080"/>
                <w:sz w:val="20"/>
                <w:szCs w:val="20"/>
              </w:rPr>
              <w:br/>
              <w:t>  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4. Записать в регистр сведений</w:t>
            </w:r>
            <w:r>
              <w:rPr>
                <w:rFonts w:ascii="Courier New" w:hAnsi="Courier New" w:cs="Courier New"/>
                <w:color w:val="000080"/>
                <w:sz w:val="20"/>
                <w:szCs w:val="20"/>
              </w:rPr>
              <w:br/>
              <w:t>  НаборЗаписей = РегистрыСведений.ЗаметкиПоПредмету.СоздатьНаборЗаписей();</w:t>
            </w:r>
            <w:r>
              <w:rPr>
                <w:rFonts w:ascii="Courier New" w:hAnsi="Courier New" w:cs="Courier New"/>
                <w:color w:val="000080"/>
                <w:sz w:val="20"/>
                <w:szCs w:val="20"/>
              </w:rPr>
              <w:br/>
              <w:t>  НаборЗаписей.Отбор.Предмет.Установить(ПредметЗаметок);</w:t>
            </w:r>
            <w:r>
              <w:rPr>
                <w:rFonts w:ascii="Courier New" w:hAnsi="Courier New" w:cs="Courier New"/>
                <w:color w:val="000080"/>
                <w:sz w:val="20"/>
                <w:szCs w:val="20"/>
              </w:rPr>
              <w:br/>
              <w:t>  НоваяЗапись = НаборЗаписей.Добавить();</w:t>
            </w:r>
            <w:r>
              <w:rPr>
                <w:rFonts w:ascii="Courier New" w:hAnsi="Courier New" w:cs="Courier New"/>
                <w:color w:val="000080"/>
                <w:sz w:val="20"/>
                <w:szCs w:val="20"/>
              </w:rPr>
              <w:br/>
              <w:t>  НоваяЗапись.Предмет = ПредметЗаметок;</w:t>
            </w:r>
            <w:r>
              <w:rPr>
                <w:rFonts w:ascii="Courier New" w:hAnsi="Courier New" w:cs="Courier New"/>
                <w:color w:val="000080"/>
                <w:sz w:val="20"/>
                <w:szCs w:val="20"/>
              </w:rPr>
              <w:br/>
              <w:t>  НоваяЗапись.КоличествоЗаметок = КоличествоЗаметок + 1;</w:t>
            </w:r>
            <w:r>
              <w:rPr>
                <w:rFonts w:ascii="Courier New" w:hAnsi="Courier New" w:cs="Courier New"/>
                <w:color w:val="000080"/>
                <w:sz w:val="20"/>
                <w:szCs w:val="20"/>
              </w:rPr>
              <w:br/>
              <w:t>  НаборЗаписей.Записать();</w:t>
            </w:r>
            <w:r>
              <w:rPr>
                <w:rFonts w:ascii="Courier New" w:hAnsi="Courier New" w:cs="Courier New"/>
                <w:color w:val="000080"/>
                <w:sz w:val="20"/>
                <w:szCs w:val="20"/>
              </w:rPr>
              <w:br/>
              <w:t> </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 5. Если при установке блокировки возникла исключительная ситуация из-за того, что регистр уже заблокирован в другом сеансе (или по другим причинам),</w:t>
            </w:r>
            <w:r>
              <w:rPr>
                <w:rFonts w:ascii="Courier New" w:hAnsi="Courier New" w:cs="Courier New"/>
                <w:color w:val="000080"/>
                <w:sz w:val="20"/>
                <w:szCs w:val="20"/>
              </w:rPr>
              <w:br/>
              <w:t>  // отменить транзакцию и записать сведения об ошибке в журнал регистрации.</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ЗаписьЖурналаРегистрации(НСтр("ru = 'Заметки'", ОбщегоНазначения.КодОсновногоЯзыка()), УровеньЖурналаРегистрации.Ошибка,,,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КонецПопытки;</w:t>
            </w:r>
          </w:p>
        </w:tc>
      </w:tr>
    </w:tbl>
    <w:p w:rsidR="00066EC6" w:rsidRDefault="00066EC6" w:rsidP="00066EC6">
      <w:pPr>
        <w:rPr>
          <w:rFonts w:cs="Times New Roman"/>
        </w:rPr>
      </w:pPr>
      <w:r>
        <w:lastRenderedPageBreak/>
        <w:t>В некоторых случаях, ответственное чтение не требуется в силу решаемой прикладной задачи, например:</w:t>
      </w:r>
    </w:p>
    <w:p w:rsidR="00066EC6" w:rsidRDefault="00066EC6" w:rsidP="00191C95">
      <w:pPr>
        <w:pStyle w:val="afa"/>
        <w:numPr>
          <w:ilvl w:val="0"/>
          <w:numId w:val="134"/>
        </w:numPr>
      </w:pPr>
      <w:r>
        <w:t>Получение данных динамическими списками; </w:t>
      </w:r>
    </w:p>
    <w:p w:rsidR="00066EC6" w:rsidRDefault="00066EC6" w:rsidP="00191C95">
      <w:pPr>
        <w:pStyle w:val="afa"/>
        <w:numPr>
          <w:ilvl w:val="0"/>
          <w:numId w:val="134"/>
        </w:numPr>
      </w:pPr>
      <w:r>
        <w:t>Поиск данных;</w:t>
      </w:r>
    </w:p>
    <w:p w:rsidR="00066EC6" w:rsidRDefault="00066EC6" w:rsidP="00191C95">
      <w:pPr>
        <w:pStyle w:val="afa"/>
        <w:numPr>
          <w:ilvl w:val="0"/>
          <w:numId w:val="134"/>
        </w:numPr>
      </w:pPr>
      <w:r>
        <w:t>Формирование большинства отчетов.</w:t>
      </w:r>
    </w:p>
    <w:p w:rsidR="00066EC6" w:rsidRDefault="00066EC6" w:rsidP="00066EC6">
      <w:r>
        <w:t>В некоторых случаях, ответственное чтение не требуется, так как конкурентная работа с данными маловероятна или полностью исключена, например:</w:t>
      </w:r>
    </w:p>
    <w:p w:rsidR="00066EC6" w:rsidRDefault="00066EC6" w:rsidP="00191C95">
      <w:pPr>
        <w:pStyle w:val="afa"/>
        <w:numPr>
          <w:ilvl w:val="0"/>
          <w:numId w:val="135"/>
        </w:numPr>
      </w:pPr>
      <w:r>
        <w:t>Обращение к условно постоянной информации. Например, чтение константы </w:t>
      </w:r>
      <w:r w:rsidRPr="00066EC6">
        <w:rPr>
          <w:rStyle w:val="a8"/>
          <w:rFonts w:ascii="Verdana" w:hAnsi="Verdana"/>
          <w:color w:val="000000"/>
          <w:sz w:val="19"/>
          <w:szCs w:val="19"/>
        </w:rPr>
        <w:t>ВалютаРегламентированногоУчета</w:t>
      </w:r>
      <w:r>
        <w:t> или обращение к учетной политике;</w:t>
      </w:r>
    </w:p>
    <w:p w:rsidR="00066EC6" w:rsidRDefault="00066EC6" w:rsidP="00191C95">
      <w:pPr>
        <w:pStyle w:val="afa"/>
        <w:numPr>
          <w:ilvl w:val="0"/>
          <w:numId w:val="135"/>
        </w:numPr>
      </w:pPr>
      <w:r>
        <w:t>Действия,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066EC6" w:rsidP="00191C95">
      <w:pPr>
        <w:pStyle w:val="afa"/>
        <w:numPr>
          <w:ilvl w:val="0"/>
          <w:numId w:val="135"/>
        </w:numPr>
      </w:pPr>
      <w:r>
        <w:t>Действия над данными, доступ к которым имеет только один пользователь, поэтому конкурентная работа с ними маловероятна или полностью исключена.</w:t>
      </w:r>
      <w:r>
        <w:br/>
        <w:t>Например, персональные данные, хранящиеся в «разрезе» пользователей;</w:t>
      </w:r>
    </w:p>
    <w:p w:rsidR="00066EC6" w:rsidRDefault="00066EC6" w:rsidP="00191C95">
      <w:pPr>
        <w:pStyle w:val="afa"/>
        <w:numPr>
          <w:ilvl w:val="0"/>
          <w:numId w:val="135"/>
        </w:numPr>
      </w:pPr>
      <w:r>
        <w:t>Мобильное приложение, где конкурентная работа с данными маловероятна или полностью исключена.</w:t>
      </w:r>
    </w:p>
    <w:p w:rsidR="00066EC6" w:rsidRDefault="00066EC6" w:rsidP="00066EC6">
      <w:r>
        <w:t>1.2. В большинстве случаев, при выполнении чтения в обработчиках событий связанных с модификацией данных, весь код обработчика выполняется в рамках системной транзакции, которая открыта платформой, и явно открывать новую транзакцию не требуется.</w:t>
      </w:r>
    </w:p>
    <w:p w:rsidR="00066EC6" w:rsidRDefault="00066EC6" w:rsidP="00066EC6">
      <w:r>
        <w:t>Например, в системной транзакции выполняются обработчики модулей объектов и соответствующие им подписки на события:</w:t>
      </w:r>
    </w:p>
    <w:p w:rsidR="00066EC6" w:rsidRDefault="004F69AB" w:rsidP="00191C95">
      <w:pPr>
        <w:pStyle w:val="afa"/>
        <w:numPr>
          <w:ilvl w:val="0"/>
          <w:numId w:val="136"/>
        </w:numPr>
      </w:pPr>
      <w:hyperlink r:id="rId224" w:history="1">
        <w:r w:rsidR="00066EC6" w:rsidRPr="00066EC6">
          <w:rPr>
            <w:rStyle w:val="af8"/>
            <w:rFonts w:ascii="Verdana" w:hAnsi="Verdana"/>
            <w:b/>
            <w:bCs/>
            <w:sz w:val="19"/>
            <w:szCs w:val="19"/>
          </w:rPr>
          <w:t>ПередЗаписью</w:t>
        </w:r>
      </w:hyperlink>
      <w:r w:rsidR="00066EC6">
        <w:t>;</w:t>
      </w:r>
    </w:p>
    <w:p w:rsidR="00066EC6" w:rsidRDefault="004F69AB" w:rsidP="00191C95">
      <w:pPr>
        <w:pStyle w:val="afa"/>
        <w:numPr>
          <w:ilvl w:val="0"/>
          <w:numId w:val="136"/>
        </w:numPr>
      </w:pPr>
      <w:hyperlink r:id="rId225" w:history="1">
        <w:r w:rsidR="00066EC6" w:rsidRPr="00066EC6">
          <w:rPr>
            <w:rStyle w:val="af8"/>
            <w:rFonts w:ascii="Verdana" w:hAnsi="Verdana"/>
            <w:b/>
            <w:bCs/>
            <w:sz w:val="19"/>
            <w:szCs w:val="19"/>
          </w:rPr>
          <w:t>ПриЗаписи</w:t>
        </w:r>
      </w:hyperlink>
      <w:r w:rsidR="00066EC6">
        <w:t>;</w:t>
      </w:r>
    </w:p>
    <w:p w:rsidR="00066EC6" w:rsidRDefault="004F69AB" w:rsidP="00191C95">
      <w:pPr>
        <w:pStyle w:val="afa"/>
        <w:numPr>
          <w:ilvl w:val="0"/>
          <w:numId w:val="136"/>
        </w:numPr>
      </w:pPr>
      <w:hyperlink r:id="rId226" w:history="1">
        <w:r w:rsidR="00066EC6" w:rsidRPr="00066EC6">
          <w:rPr>
            <w:rStyle w:val="af8"/>
            <w:rFonts w:ascii="Verdana" w:hAnsi="Verdana"/>
            <w:b/>
            <w:bCs/>
            <w:sz w:val="19"/>
            <w:szCs w:val="19"/>
          </w:rPr>
          <w:t>ПередУдалением</w:t>
        </w:r>
      </w:hyperlink>
      <w:r w:rsidR="00066EC6">
        <w:t>.</w:t>
      </w:r>
    </w:p>
    <w:p w:rsidR="00066EC6" w:rsidRDefault="00066EC6" w:rsidP="00066EC6">
      <w:r>
        <w:t>Подробнее – см. </w:t>
      </w:r>
      <w:hyperlink r:id="rId227" w:tgtFrame="_blank" w:history="1">
        <w:r>
          <w:rPr>
            <w:rStyle w:val="af8"/>
            <w:rFonts w:ascii="Verdana" w:hAnsi="Verdana"/>
            <w:sz w:val="19"/>
            <w:szCs w:val="19"/>
          </w:rPr>
          <w:t>документацию к платформе 1С:Предприятие</w:t>
        </w:r>
      </w:hyperlink>
      <w:r>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r>
              <w:t>2. Выбор: исключительная или разделяемая блокировка</w:t>
            </w:r>
          </w:p>
          <w:p w:rsidR="00066EC6" w:rsidRDefault="00066EC6" w:rsidP="00066EC6">
            <w:r>
              <w:t>2.1. Если в транзакции производится ответственное чтение данных с их последующим изменением, необходимо установить </w:t>
            </w:r>
            <w:r>
              <w:rPr>
                <w:rStyle w:val="a8"/>
                <w:rFonts w:ascii="Verdana" w:hAnsi="Verdana"/>
                <w:sz w:val="19"/>
                <w:szCs w:val="19"/>
              </w:rPr>
              <w:t>исключительную управляемую блокировку</w:t>
            </w:r>
            <w:r>
              <w:t> (до выполнения чтения). В противном случае возможно возникновение взаимоблокировки.</w:t>
            </w:r>
          </w:p>
          <w:p w:rsidR="00066EC6" w:rsidRDefault="00066EC6" w:rsidP="00066EC6">
            <w:r>
              <w:t>Пример установки исключительной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исключительную блокировку для ответственного чтения объекта с целью его дальнейшего изменения</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РежимБлокировкиДанных.Исключительный; // можно не указывать, т.к. по умолчанию Исключительный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Получить объект для его дальнейшей модификации</w:t>
            </w:r>
            <w:r>
              <w:rPr>
                <w:rFonts w:ascii="Courier New" w:hAnsi="Courier New" w:cs="Courier New"/>
                <w:color w:val="000080"/>
                <w:sz w:val="20"/>
                <w:szCs w:val="20"/>
              </w:rPr>
              <w:br/>
              <w:t>Объект = ПриказСсылка.ПолучитьОбъект();</w:t>
            </w:r>
            <w:r>
              <w:rPr>
                <w:rFonts w:ascii="Courier New" w:hAnsi="Courier New" w:cs="Courier New"/>
                <w:color w:val="000080"/>
                <w:sz w:val="20"/>
                <w:szCs w:val="20"/>
              </w:rPr>
              <w:br/>
              <w:t>Если Объект = Неопределено Тогда // объект может быть уже удален в других сеансах</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3. Выполнить блокировку объекта от изменения другими сеансами</w:t>
            </w:r>
            <w:r>
              <w:rPr>
                <w:rFonts w:ascii="Courier New" w:hAnsi="Courier New" w:cs="Courier New"/>
                <w:color w:val="000080"/>
                <w:sz w:val="20"/>
                <w:szCs w:val="20"/>
              </w:rPr>
              <w:br/>
              <w:t>ЗаблокироватьДанныеДляРедактирования(ПриказСсылка);</w:t>
            </w:r>
            <w:r>
              <w:rPr>
                <w:rFonts w:ascii="Courier New" w:hAnsi="Courier New" w:cs="Courier New"/>
                <w:color w:val="000080"/>
                <w:sz w:val="20"/>
                <w:szCs w:val="20"/>
              </w:rPr>
              <w:br/>
            </w:r>
            <w:r>
              <w:rPr>
                <w:rFonts w:ascii="Courier New" w:hAnsi="Courier New" w:cs="Courier New"/>
                <w:color w:val="000080"/>
                <w:sz w:val="20"/>
                <w:szCs w:val="20"/>
              </w:rPr>
              <w:br/>
              <w:t>// 4. Записать измененный объект</w:t>
            </w:r>
            <w:r>
              <w:rPr>
                <w:rFonts w:ascii="Courier New" w:hAnsi="Courier New" w:cs="Courier New"/>
                <w:color w:val="000080"/>
                <w:sz w:val="20"/>
                <w:szCs w:val="20"/>
              </w:rPr>
              <w:br/>
              <w:t>Объект.Реквизит = ...</w:t>
            </w:r>
            <w:r>
              <w:rPr>
                <w:rFonts w:ascii="Courier New" w:hAnsi="Courier New" w:cs="Courier New"/>
                <w:color w:val="000080"/>
                <w:sz w:val="20"/>
                <w:szCs w:val="20"/>
              </w:rPr>
              <w:br/>
              <w:t>Объект.Записать();</w:t>
            </w:r>
          </w:p>
          <w:p w:rsidR="00066EC6" w:rsidRDefault="00066EC6" w:rsidP="00066EC6">
            <w:pPr>
              <w:rPr>
                <w:rFonts w:cs="Times New Roman"/>
              </w:rPr>
            </w:pPr>
            <w:r>
              <w:t>2.2. Если в транзакции производится ответственное чтение данных без их последующего изменения (например, для формирования движений), необходимо установить разделяемую блокировку на читаемые данные и исключительную блокировку на изменяемые данные.</w:t>
            </w:r>
          </w:p>
          <w:p w:rsidR="00066EC6" w:rsidRDefault="00066EC6" w:rsidP="00066EC6">
            <w:r>
              <w:lastRenderedPageBreak/>
              <w:t>Пример установки разделяемой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разделяемую блокировку для ответственного чтения нескольких связанных объектов</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Прочитать первый объект - приказ</w:t>
            </w:r>
            <w:r>
              <w:rPr>
                <w:rFonts w:ascii="Courier New" w:hAnsi="Courier New" w:cs="Courier New"/>
                <w:color w:val="000080"/>
                <w:sz w:val="20"/>
                <w:szCs w:val="20"/>
              </w:rPr>
              <w:br/>
              <w:t>ПриказОбъект = ПриказСсылка.ПолучитьОбъект();</w:t>
            </w:r>
            <w:r>
              <w:rPr>
                <w:rFonts w:ascii="Courier New" w:hAnsi="Courier New" w:cs="Courier New"/>
                <w:color w:val="000080"/>
                <w:sz w:val="20"/>
                <w:szCs w:val="20"/>
              </w:rPr>
              <w:br/>
            </w:r>
            <w:r>
              <w:rPr>
                <w:rFonts w:ascii="Courier New" w:hAnsi="Courier New" w:cs="Courier New"/>
                <w:color w:val="000080"/>
                <w:sz w:val="20"/>
                <w:szCs w:val="20"/>
              </w:rPr>
              <w:br/>
              <w:t>// 3. Прочитать второй объект – пользователя (автора приказа)</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Блокировка.Добавить("Справочник.Пользователи");</w:t>
            </w:r>
            <w:r>
              <w:rPr>
                <w:rFonts w:ascii="Courier New" w:hAnsi="Courier New" w:cs="Courier New"/>
                <w:color w:val="000080"/>
                <w:sz w:val="20"/>
                <w:szCs w:val="20"/>
              </w:rPr>
              <w:br/>
              <w:t>ЭлементБлокировки.УстановитьЗначение("Ссылка", ПриказОбъект.Автор);</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r>
              <w:rPr>
                <w:rFonts w:ascii="Courier New" w:hAnsi="Courier New" w:cs="Courier New"/>
                <w:color w:val="000080"/>
                <w:sz w:val="20"/>
                <w:szCs w:val="20"/>
              </w:rPr>
              <w:br/>
            </w:r>
            <w:r>
              <w:rPr>
                <w:rFonts w:ascii="Courier New" w:hAnsi="Courier New" w:cs="Courier New"/>
                <w:color w:val="000080"/>
                <w:sz w:val="20"/>
                <w:szCs w:val="20"/>
              </w:rPr>
              <w:br/>
              <w:t>АвторПриказа = ПриказОбъект.Автор.ПолучитьОбъект();</w:t>
            </w:r>
          </w:p>
        </w:tc>
      </w:tr>
    </w:tbl>
    <w:p w:rsidR="00066EC6" w:rsidRDefault="00066EC6" w:rsidP="00066EC6">
      <w:r>
        <w:lastRenderedPageBreak/>
        <w:t>См. также</w:t>
      </w:r>
    </w:p>
    <w:p w:rsidR="00066EC6" w:rsidRPr="00066EC6" w:rsidRDefault="004F69AB" w:rsidP="00191C95">
      <w:pPr>
        <w:pStyle w:val="afa"/>
        <w:numPr>
          <w:ilvl w:val="0"/>
          <w:numId w:val="137"/>
        </w:numPr>
        <w:rPr>
          <w:rFonts w:ascii="Verdana" w:hAnsi="Verdana" w:cs="Times New Roman"/>
          <w:sz w:val="19"/>
          <w:szCs w:val="19"/>
        </w:rPr>
      </w:pPr>
      <w:hyperlink r:id="rId228" w:history="1">
        <w:r w:rsidR="00066EC6" w:rsidRPr="00066EC6">
          <w:rPr>
            <w:rStyle w:val="af8"/>
            <w:rFonts w:ascii="Verdana" w:hAnsi="Verdana"/>
            <w:sz w:val="19"/>
            <w:szCs w:val="19"/>
          </w:rPr>
          <w:t>Общие сведения об избыточных блокировках</w:t>
        </w:r>
      </w:hyperlink>
    </w:p>
    <w:p w:rsidR="00066EC6" w:rsidRPr="00066EC6" w:rsidRDefault="004F69AB" w:rsidP="00191C95">
      <w:pPr>
        <w:pStyle w:val="afa"/>
        <w:numPr>
          <w:ilvl w:val="0"/>
          <w:numId w:val="137"/>
        </w:numPr>
        <w:rPr>
          <w:rFonts w:ascii="Verdana" w:hAnsi="Verdana"/>
          <w:sz w:val="19"/>
          <w:szCs w:val="19"/>
        </w:rPr>
      </w:pPr>
      <w:hyperlink r:id="rId229" w:history="1">
        <w:r w:rsidR="00066EC6" w:rsidRPr="00066EC6">
          <w:rPr>
            <w:rStyle w:val="af8"/>
            <w:rFonts w:ascii="Verdana" w:hAnsi="Verdana"/>
            <w:sz w:val="19"/>
            <w:szCs w:val="19"/>
          </w:rPr>
          <w:t>Транзакции: правила использования</w:t>
        </w:r>
      </w:hyperlink>
    </w:p>
    <w:p w:rsidR="00522C88" w:rsidRDefault="003039D7" w:rsidP="00522C88">
      <w:pPr>
        <w:pStyle w:val="3"/>
      </w:pPr>
      <w:bookmarkStart w:id="156" w:name="_Toc31109476"/>
      <w:r>
        <w:rPr>
          <w:rFonts w:ascii="Verdana" w:hAnsi="Verdana"/>
          <w:color w:val="000000"/>
          <w:sz w:val="19"/>
          <w:szCs w:val="19"/>
        </w:rPr>
        <w:t>#STD</w:t>
      </w:r>
      <w:r w:rsidR="00790BB9">
        <w:rPr>
          <w:rFonts w:ascii="Verdana" w:hAnsi="Verdana"/>
          <w:color w:val="000000"/>
          <w:sz w:val="19"/>
          <w:szCs w:val="19"/>
        </w:rPr>
        <w:t>496.</w:t>
      </w:r>
      <w:r w:rsidR="00522C88">
        <w:t>Чтение отдельных реквизитов объекта из базы данных</w:t>
      </w:r>
      <w:bookmarkEnd w:id="156"/>
      <w:r w:rsidR="0014394A">
        <w:fldChar w:fldCharType="begin"/>
      </w:r>
      <w:r w:rsidR="0014394A">
        <w:instrText xml:space="preserve"> TA \l "</w:instrText>
      </w:r>
      <w:r w:rsidR="0014394A" w:rsidRPr="007251F7">
        <w:instrText>#STD496.ЧТЕНИЕ ОТДЕЛЬНЫХ РЕКВИЗИТОВ ОБЪЕКТА ИЗ БАЗЫ ДАННЫХ</w:instrText>
      </w:r>
      <w:r w:rsidR="0014394A">
        <w:instrText xml:space="preserve">" \s "#STD496" \c 8 </w:instrText>
      </w:r>
      <w:r w:rsidR="0014394A">
        <w:fldChar w:fldCharType="end"/>
      </w:r>
    </w:p>
    <w:p w:rsidR="00522C88" w:rsidRPr="00522C88" w:rsidRDefault="00522C88" w:rsidP="00522C88">
      <w:pPr>
        <w:rPr>
          <w:rStyle w:val="ad"/>
        </w:rPr>
      </w:pPr>
      <w:r w:rsidRPr="00522C88">
        <w:rPr>
          <w:rStyle w:val="ad"/>
        </w:rPr>
        <w:t>Область применения: управляемое приложение, мобильное приложение, обычное приложение.</w:t>
      </w:r>
    </w:p>
    <w:p w:rsidR="00522C88" w:rsidRDefault="00522C88" w:rsidP="00522C88">
      <w:pPr>
        <w:rPr>
          <w:sz w:val="19"/>
          <w:szCs w:val="19"/>
        </w:rPr>
      </w:pPr>
      <w:r>
        <w:t>При чтении отдельных реквизитов объекта из базы данных следует иметь в виду, что вызов метода </w:t>
      </w:r>
      <w:r>
        <w:rPr>
          <w:rStyle w:val="a8"/>
          <w:rFonts w:ascii="Verdana" w:hAnsi="Verdana"/>
          <w:color w:val="000000"/>
        </w:rPr>
        <w:t>ПолучитьОбъект</w:t>
      </w:r>
      <w:r>
        <w:t> или обращение к реквизитам объекта через точку от ссылки приводит к загрузке объекта из базы целиком, вместе с его табличными частями.</w:t>
      </w:r>
    </w:p>
    <w:p w:rsidR="00522C88" w:rsidRDefault="00522C88" w:rsidP="00522C88">
      <w:pPr>
        <w:rPr>
          <w:sz w:val="19"/>
          <w:szCs w:val="19"/>
        </w:rPr>
      </w:pPr>
      <w:r>
        <w:t>Поэтому для чтения значений отдельных реквизитов из базы данных следует использовать запрос. Например, неправильно: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СтранаСсылка = … // получаем ссылку на элемент справочника </w:t>
      </w:r>
      <w:r>
        <w:rPr>
          <w:rFonts w:ascii="Courier New" w:hAnsi="Courier New" w:cs="Courier New"/>
          <w:color w:val="000080"/>
          <w:sz w:val="20"/>
          <w:szCs w:val="20"/>
        </w:rPr>
        <w:br/>
        <w:t> КодСтраны = СтранаСсылка.Код; // первое обращение загружает объект целиком</w:t>
      </w:r>
      <w:r>
        <w:rPr>
          <w:rFonts w:ascii="Courier New" w:hAnsi="Courier New" w:cs="Courier New"/>
          <w:color w:val="000080"/>
          <w:sz w:val="20"/>
          <w:szCs w:val="20"/>
        </w:rPr>
        <w:br/>
        <w:t> НаименованиеСтраны = СтранаСсылка.Наименование;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522C88" w:rsidRDefault="00522C88" w:rsidP="00522C88">
      <w:pPr>
        <w:rPr>
          <w:rFonts w:cs="Times New Roman"/>
          <w:sz w:val="19"/>
          <w:szCs w:val="19"/>
        </w:rPr>
      </w:pPr>
      <w:r>
        <w:t>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СтраныМира.Код,</w:t>
      </w:r>
      <w:r>
        <w:rPr>
          <w:rFonts w:ascii="Courier New" w:hAnsi="Courier New" w:cs="Courier New"/>
          <w:color w:val="000080"/>
          <w:sz w:val="20"/>
          <w:szCs w:val="20"/>
        </w:rPr>
        <w:br/>
        <w:t>  | СтраныМира.Наименование</w:t>
      </w:r>
      <w:r>
        <w:rPr>
          <w:rFonts w:ascii="Courier New" w:hAnsi="Courier New" w:cs="Courier New"/>
          <w:color w:val="000080"/>
          <w:sz w:val="20"/>
          <w:szCs w:val="20"/>
        </w:rPr>
        <w:br/>
        <w:t>  |ИЗ</w:t>
      </w:r>
      <w:r>
        <w:rPr>
          <w:rFonts w:ascii="Courier New" w:hAnsi="Courier New" w:cs="Courier New"/>
          <w:color w:val="000080"/>
          <w:sz w:val="20"/>
          <w:szCs w:val="20"/>
        </w:rPr>
        <w:br/>
        <w:t>  | Справочник.СтраныМира КАК СтраныМира</w:t>
      </w:r>
      <w:r>
        <w:rPr>
          <w:rFonts w:ascii="Courier New" w:hAnsi="Courier New" w:cs="Courier New"/>
          <w:color w:val="000080"/>
          <w:sz w:val="20"/>
          <w:szCs w:val="20"/>
        </w:rPr>
        <w:br/>
        <w:t>  |ГДЕ</w:t>
      </w:r>
      <w:r>
        <w:rPr>
          <w:rFonts w:ascii="Courier New" w:hAnsi="Courier New" w:cs="Courier New"/>
          <w:color w:val="000080"/>
          <w:sz w:val="20"/>
          <w:szCs w:val="20"/>
        </w:rPr>
        <w:br/>
        <w:t>  | СтраныМира.Ссылка = &amp;Ссылка");</w:t>
      </w:r>
      <w:r>
        <w:rPr>
          <w:rFonts w:ascii="Courier New" w:hAnsi="Courier New" w:cs="Courier New"/>
          <w:color w:val="000080"/>
          <w:sz w:val="20"/>
          <w:szCs w:val="20"/>
        </w:rPr>
        <w:br/>
        <w:t> Запрос.УстановитьПараметр("Ссылка", Ссылка);</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Выборка.Следующий();</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КодСтраны = Выборка.Код;</w:t>
      </w:r>
      <w:r>
        <w:rPr>
          <w:rFonts w:ascii="Courier New" w:hAnsi="Courier New" w:cs="Courier New"/>
          <w:color w:val="000080"/>
          <w:sz w:val="20"/>
          <w:szCs w:val="20"/>
        </w:rPr>
        <w:br/>
        <w:t> НаименованиеСтраны = Выборка.Наименование;</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522C88" w:rsidRDefault="00522C88" w:rsidP="00522C88">
      <w:pPr>
        <w:rPr>
          <w:rFonts w:cs="Times New Roman"/>
          <w:sz w:val="19"/>
          <w:szCs w:val="19"/>
        </w:rPr>
      </w:pPr>
      <w:r>
        <w:t>Для упрощения синтаксиса рекомендуется также использовать специальные функции </w:t>
      </w:r>
      <w:r>
        <w:rPr>
          <w:rStyle w:val="a8"/>
          <w:rFonts w:ascii="Verdana" w:hAnsi="Verdana"/>
          <w:color w:val="000000"/>
        </w:rPr>
        <w:t>ЗначенияРеквизитовОбъекта</w:t>
      </w:r>
      <w:r>
        <w:t> или </w:t>
      </w:r>
      <w:r>
        <w:rPr>
          <w:rStyle w:val="a8"/>
          <w:rFonts w:ascii="Verdana" w:hAnsi="Verdana"/>
          <w:color w:val="000000"/>
        </w:rPr>
        <w:t>ЗначениеРеквизитаОбъекта</w:t>
      </w:r>
      <w:r>
        <w:t> (входят в состав </w:t>
      </w:r>
      <w:hyperlink r:id="rId230" w:tgtFrame="_blank" w:history="1">
        <w:r>
          <w:rPr>
            <w:rStyle w:val="af8"/>
            <w:rFonts w:ascii="Verdana" w:hAnsi="Verdana"/>
          </w:rPr>
          <w:t>Библиотеки стандартных подсистем</w:t>
        </w:r>
      </w:hyperlink>
      <w:r>
        <w:t>).</w:t>
      </w:r>
      <w:r>
        <w:br/>
        <w:t>В этом случае исходный пример будет выглядеть так:</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 ЗначенияРеквизитов = ОбщегоНазначения.ЗначенияРеквизитовОбъекта(СтранаСсылка, "Код, Наименование");</w:t>
      </w:r>
      <w:r>
        <w:rPr>
          <w:rFonts w:ascii="Courier New" w:hAnsi="Courier New" w:cs="Courier New"/>
          <w:color w:val="000080"/>
          <w:sz w:val="20"/>
          <w:szCs w:val="20"/>
        </w:rPr>
        <w:br/>
        <w:t> КодСтраны = ЗначенияРеквизитов.Код;</w:t>
      </w:r>
      <w:r>
        <w:rPr>
          <w:rFonts w:ascii="Courier New" w:hAnsi="Courier New" w:cs="Courier New"/>
          <w:color w:val="000080"/>
          <w:sz w:val="20"/>
          <w:szCs w:val="20"/>
        </w:rPr>
        <w:br/>
        <w:t> НаименованиеСтраны = ЗначенияРеквизитов.Наименование;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01397" w:rsidRDefault="003039D7" w:rsidP="00B01397">
      <w:pPr>
        <w:pStyle w:val="3"/>
      </w:pPr>
      <w:bookmarkStart w:id="157" w:name="_Toc31109477"/>
      <w:r>
        <w:rPr>
          <w:rFonts w:ascii="Verdana" w:hAnsi="Verdana"/>
          <w:color w:val="000000"/>
          <w:sz w:val="19"/>
          <w:szCs w:val="19"/>
        </w:rPr>
        <w:t>#STD</w:t>
      </w:r>
      <w:r w:rsidR="00790BB9">
        <w:rPr>
          <w:rFonts w:ascii="Verdana" w:hAnsi="Verdana"/>
          <w:color w:val="000000"/>
          <w:sz w:val="19"/>
          <w:szCs w:val="19"/>
        </w:rPr>
        <w:t>497.</w:t>
      </w:r>
      <w:r w:rsidR="00B01397">
        <w:t>Запись событий в историю работы пользователя</w:t>
      </w:r>
      <w:bookmarkEnd w:id="157"/>
      <w:r w:rsidR="0014394A">
        <w:fldChar w:fldCharType="begin"/>
      </w:r>
      <w:r w:rsidR="0014394A">
        <w:instrText xml:space="preserve"> TA \l "</w:instrText>
      </w:r>
      <w:r w:rsidR="0014394A" w:rsidRPr="007251F7">
        <w:instrText>#STD497.ЗАПИСЬ СОБЫТИЙ В ИСТОРИЮ РАБОТЫ ПОЛЬЗОВАТЕЛЯ</w:instrText>
      </w:r>
      <w:r w:rsidR="0014394A">
        <w:instrText xml:space="preserve">" \s "#STD497" \c 8 </w:instrText>
      </w:r>
      <w:r w:rsidR="0014394A">
        <w:fldChar w:fldCharType="end"/>
      </w:r>
    </w:p>
    <w:p w:rsidR="00B01397" w:rsidRPr="00B01397" w:rsidRDefault="00B01397" w:rsidP="00B01397">
      <w:pPr>
        <w:rPr>
          <w:rStyle w:val="ad"/>
        </w:rPr>
      </w:pPr>
      <w:r w:rsidRPr="00B01397">
        <w:rPr>
          <w:rStyle w:val="ad"/>
        </w:rPr>
        <w:t>Область применения: управляемое приложение.</w:t>
      </w:r>
    </w:p>
    <w:p w:rsidR="00B01397" w:rsidRDefault="00B01397" w:rsidP="00B01397">
      <w:r>
        <w:t>В историю работы автоматически попадают события интерактивного добавления или изменения объектов информационной базы (документов, элементов справочника и пр.) Дополнительно рекомендуется записывать в историю работы пользователя и другие события, которые приводят к записи объектов в результате действий пользователя. Например: команда «Поместить файл» для элемента справочника </w:t>
      </w:r>
      <w:r>
        <w:rPr>
          <w:rStyle w:val="a8"/>
          <w:rFonts w:ascii="Verdana" w:hAnsi="Verdana"/>
          <w:color w:val="000000"/>
        </w:rPr>
        <w:t>Файлы</w:t>
      </w:r>
      <w:r>
        <w:t>.</w:t>
      </w:r>
    </w:p>
    <w:p w:rsidR="00B01397" w:rsidRDefault="00B01397" w:rsidP="00B01397">
      <w:r>
        <w:t>Для добавления событий в историю работы пользователя предназначен объект </w:t>
      </w:r>
      <w:r>
        <w:rPr>
          <w:rStyle w:val="a8"/>
          <w:rFonts w:ascii="Verdana" w:hAnsi="Verdana"/>
          <w:color w:val="000000"/>
        </w:rPr>
        <w:t>ИсторияРаботыПользователя</w:t>
      </w:r>
      <w:r>
        <w:t> типа </w:t>
      </w:r>
      <w:r>
        <w:rPr>
          <w:rStyle w:val="a8"/>
          <w:rFonts w:ascii="Verdana" w:hAnsi="Verdana"/>
          <w:color w:val="000000"/>
        </w:rPr>
        <w:t>МенеджерИсторииРаботыПользователя</w:t>
      </w:r>
      <w:r>
        <w:t>. Пример:</w:t>
      </w:r>
    </w:p>
    <w:p w:rsidR="00B01397" w:rsidRDefault="00B01397" w:rsidP="00B0139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ПоместитьФайл(Команда)</w:t>
      </w:r>
      <w:r>
        <w:rPr>
          <w:rFonts w:ascii="Courier New" w:hAnsi="Courier New" w:cs="Courier New"/>
          <w:color w:val="000080"/>
          <w:sz w:val="20"/>
          <w:szCs w:val="20"/>
        </w:rPr>
        <w:br/>
        <w:t>  // Поместить файл в базу</w:t>
      </w:r>
      <w:r>
        <w:rPr>
          <w:rFonts w:ascii="Courier New" w:hAnsi="Courier New" w:cs="Courier New"/>
          <w:color w:val="000080"/>
          <w:sz w:val="20"/>
          <w:szCs w:val="20"/>
        </w:rPr>
        <w:br/>
        <w:t>  // …</w:t>
      </w:r>
      <w:r>
        <w:rPr>
          <w:rFonts w:ascii="Courier New" w:hAnsi="Courier New" w:cs="Courier New"/>
          <w:color w:val="000080"/>
          <w:sz w:val="20"/>
          <w:szCs w:val="20"/>
        </w:rPr>
        <w:br/>
        <w:t>  // И добавить событие в историю работы пользователя</w:t>
      </w:r>
      <w:r>
        <w:rPr>
          <w:rFonts w:ascii="Courier New" w:hAnsi="Courier New" w:cs="Courier New"/>
          <w:color w:val="000080"/>
          <w:sz w:val="20"/>
          <w:szCs w:val="20"/>
        </w:rPr>
        <w:br/>
        <w:t>  ИсторияРаботыПользователя.Добавить(ПолучитьНавигационнуюСсылку(Объект.Ссылка));</w:t>
      </w:r>
      <w:r>
        <w:rPr>
          <w:rFonts w:ascii="Courier New" w:hAnsi="Courier New" w:cs="Courier New"/>
          <w:color w:val="000080"/>
          <w:sz w:val="20"/>
          <w:szCs w:val="20"/>
        </w:rPr>
        <w:br/>
        <w:t>КонецПроцедуры</w:t>
      </w:r>
    </w:p>
    <w:p w:rsidR="00DE79A0" w:rsidRDefault="00DE79A0" w:rsidP="002550B7">
      <w:pPr>
        <w:pStyle w:val="2"/>
        <w:rPr>
          <w:lang w:eastAsia="ru-RU"/>
        </w:rPr>
      </w:pPr>
      <w:bookmarkStart w:id="158" w:name="_Toc31109478"/>
      <w:r>
        <w:rPr>
          <w:lang w:eastAsia="ru-RU"/>
        </w:rPr>
        <w:t>Избыточные блокировки и методы оптимизации</w:t>
      </w:r>
      <w:bookmarkEnd w:id="158"/>
    </w:p>
    <w:p w:rsidR="00E01E8D" w:rsidRDefault="003039D7" w:rsidP="00E01E8D">
      <w:pPr>
        <w:pStyle w:val="3"/>
      </w:pPr>
      <w:bookmarkStart w:id="159" w:name="_Toc31109479"/>
      <w:r>
        <w:rPr>
          <w:rFonts w:ascii="Verdana" w:hAnsi="Verdana"/>
          <w:color w:val="000000"/>
          <w:sz w:val="19"/>
          <w:szCs w:val="19"/>
        </w:rPr>
        <w:t>#STD</w:t>
      </w:r>
      <w:r w:rsidR="00790BB9">
        <w:rPr>
          <w:rFonts w:ascii="Verdana" w:hAnsi="Verdana"/>
          <w:color w:val="000000"/>
          <w:sz w:val="19"/>
          <w:szCs w:val="19"/>
        </w:rPr>
        <w:t>659.</w:t>
      </w:r>
      <w:r w:rsidR="00E01E8D">
        <w:t>Общие сведения об избыточных блокировках</w:t>
      </w:r>
      <w:bookmarkEnd w:id="159"/>
      <w:r w:rsidR="0014394A">
        <w:fldChar w:fldCharType="begin"/>
      </w:r>
      <w:r w:rsidR="0014394A">
        <w:instrText xml:space="preserve"> TA \l "</w:instrText>
      </w:r>
      <w:r w:rsidR="0014394A" w:rsidRPr="007251F7">
        <w:instrText>#STD659.ОБЩИЕ СВЕДЕНИЯ ОБ ИЗБЫТОЧНЫХ БЛОКИРОВКАХ</w:instrText>
      </w:r>
      <w:r w:rsidR="0014394A">
        <w:instrText xml:space="preserve">" \s "#STD659"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01E8D" w:rsidTr="00E01E8D">
        <w:trPr>
          <w:tblCellSpacing w:w="15" w:type="dxa"/>
        </w:trPr>
        <w:tc>
          <w:tcPr>
            <w:tcW w:w="10430" w:type="dxa"/>
            <w:tcBorders>
              <w:top w:val="nil"/>
              <w:left w:val="nil"/>
              <w:bottom w:val="nil"/>
              <w:right w:val="nil"/>
            </w:tcBorders>
            <w:shd w:val="clear" w:color="auto" w:fill="CCFFCC"/>
            <w:vAlign w:val="center"/>
            <w:hideMark/>
          </w:tcPr>
          <w:p w:rsidR="00E01E8D" w:rsidRDefault="00E01E8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01E8D" w:rsidRDefault="00E01E8D" w:rsidP="00790BB9">
            <w:r>
              <w:t>1. Проектные ошибки при выборе и проектировании структуры того или иного объекта метаданных для реализации прикладной функциональности, могут привести к большому количеству избыточных блокировок и как следствие к серьезному падению общей производительности системы.  </w:t>
            </w:r>
          </w:p>
          <w:p w:rsidR="00E01E8D" w:rsidRDefault="00E01E8D" w:rsidP="00790BB9">
            <w:r>
              <w:t>Ожидание на блокировке данных происходит в том случае, если две различные сессии </w:t>
            </w:r>
            <w:r>
              <w:rPr>
                <w:rStyle w:val="a8"/>
                <w:rFonts w:ascii="Verdana" w:hAnsi="Verdana"/>
                <w:sz w:val="19"/>
                <w:szCs w:val="19"/>
              </w:rPr>
              <w:t>1С:Предприятия</w:t>
            </w:r>
            <w:r>
              <w:t> пытаются захватить один и тот же ресурс. При работе с разными ресурсами ожидание на блокировке не происходит. В данном контексте термин «ресурс» используется в качестве обозначения неделимой совокупности данных, которая блокируется (или не блокируется) только вся целиком.</w:t>
            </w:r>
          </w:p>
          <w:p w:rsidR="00E01E8D" w:rsidRDefault="00E01E8D" w:rsidP="00790BB9">
            <w:r>
              <w:t>Таким образом, вопрос сводится к тому, какие именно ресурсы захватываются при выполнении того или иного действия с данными. Или, иначе говоря, насколько «мелко нарезаны» данные </w:t>
            </w:r>
            <w:r>
              <w:rPr>
                <w:rStyle w:val="a8"/>
                <w:rFonts w:ascii="Verdana" w:hAnsi="Verdana"/>
                <w:sz w:val="19"/>
                <w:szCs w:val="19"/>
              </w:rPr>
              <w:t>1С:Предприятия</w:t>
            </w:r>
            <w:r>
              <w:t>. </w:t>
            </w:r>
          </w:p>
          <w:p w:rsidR="00E01E8D" w:rsidRDefault="00E01E8D" w:rsidP="00790BB9">
            <w:r>
              <w:t>При анализе структуры метаданных следует обратить внимание на следующие объекты:</w:t>
            </w:r>
          </w:p>
          <w:p w:rsidR="00E01E8D" w:rsidRDefault="004F69AB" w:rsidP="00191C95">
            <w:pPr>
              <w:numPr>
                <w:ilvl w:val="0"/>
                <w:numId w:val="138"/>
              </w:numPr>
              <w:spacing w:before="100" w:beforeAutospacing="1" w:after="100" w:afterAutospacing="1"/>
              <w:jc w:val="left"/>
              <w:rPr>
                <w:rFonts w:ascii="Verdana" w:hAnsi="Verdana"/>
                <w:sz w:val="19"/>
                <w:szCs w:val="19"/>
              </w:rPr>
            </w:pPr>
            <w:hyperlink r:id="rId231" w:history="1">
              <w:r w:rsidR="00E01E8D">
                <w:rPr>
                  <w:rStyle w:val="af8"/>
                  <w:rFonts w:ascii="Verdana" w:hAnsi="Verdana"/>
                  <w:sz w:val="19"/>
                  <w:szCs w:val="19"/>
                </w:rPr>
                <w:t>Последовательность</w:t>
              </w:r>
            </w:hyperlink>
          </w:p>
          <w:p w:rsidR="00E01E8D" w:rsidRDefault="004F69AB" w:rsidP="00191C95">
            <w:pPr>
              <w:numPr>
                <w:ilvl w:val="0"/>
                <w:numId w:val="138"/>
              </w:numPr>
              <w:spacing w:before="100" w:beforeAutospacing="1" w:after="100" w:afterAutospacing="1"/>
              <w:jc w:val="left"/>
              <w:rPr>
                <w:rFonts w:ascii="Verdana" w:hAnsi="Verdana"/>
                <w:sz w:val="19"/>
                <w:szCs w:val="19"/>
              </w:rPr>
            </w:pPr>
            <w:hyperlink r:id="rId232" w:history="1">
              <w:r w:rsidR="00E01E8D">
                <w:rPr>
                  <w:rStyle w:val="af8"/>
                  <w:rFonts w:ascii="Verdana" w:hAnsi="Verdana"/>
                  <w:sz w:val="19"/>
                  <w:szCs w:val="19"/>
                </w:rPr>
                <w:t>Регистры бухгалтерии</w:t>
              </w:r>
            </w:hyperlink>
          </w:p>
          <w:p w:rsidR="00E01E8D" w:rsidRDefault="004F69AB" w:rsidP="00191C95">
            <w:pPr>
              <w:numPr>
                <w:ilvl w:val="0"/>
                <w:numId w:val="138"/>
              </w:numPr>
              <w:spacing w:before="100" w:beforeAutospacing="1" w:after="100" w:afterAutospacing="1"/>
              <w:jc w:val="left"/>
              <w:rPr>
                <w:rFonts w:ascii="Verdana" w:hAnsi="Verdana"/>
                <w:sz w:val="19"/>
                <w:szCs w:val="19"/>
              </w:rPr>
            </w:pPr>
            <w:hyperlink r:id="rId233" w:history="1">
              <w:r w:rsidR="00E01E8D">
                <w:rPr>
                  <w:rStyle w:val="af8"/>
                  <w:rFonts w:ascii="Verdana" w:hAnsi="Verdana"/>
                  <w:sz w:val="19"/>
                  <w:szCs w:val="19"/>
                </w:rPr>
                <w:t>Регистры накопления</w:t>
              </w:r>
            </w:hyperlink>
          </w:p>
          <w:p w:rsidR="00E01E8D" w:rsidRDefault="00E01E8D" w:rsidP="002A6DB2">
            <w:r>
              <w:t>См. также</w:t>
            </w:r>
          </w:p>
          <w:p w:rsidR="00E01E8D" w:rsidRDefault="004F69AB" w:rsidP="00191C95">
            <w:pPr>
              <w:numPr>
                <w:ilvl w:val="0"/>
                <w:numId w:val="139"/>
              </w:numPr>
              <w:spacing w:before="100" w:beforeAutospacing="1" w:after="100" w:afterAutospacing="1"/>
              <w:jc w:val="left"/>
              <w:rPr>
                <w:rFonts w:ascii="Verdana" w:hAnsi="Verdana" w:cs="Times New Roman"/>
                <w:sz w:val="19"/>
                <w:szCs w:val="19"/>
              </w:rPr>
            </w:pPr>
            <w:hyperlink r:id="rId234" w:history="1">
              <w:r w:rsidR="00E01E8D">
                <w:rPr>
                  <w:rStyle w:val="af8"/>
                  <w:rFonts w:ascii="Verdana" w:hAnsi="Verdana"/>
                  <w:sz w:val="19"/>
                  <w:szCs w:val="19"/>
                </w:rPr>
                <w:t>Блокирующее чтение остатков в начале транзакции</w:t>
              </w:r>
            </w:hyperlink>
          </w:p>
          <w:p w:rsidR="00E01E8D" w:rsidRDefault="004F69AB" w:rsidP="00191C95">
            <w:pPr>
              <w:numPr>
                <w:ilvl w:val="0"/>
                <w:numId w:val="139"/>
              </w:numPr>
              <w:spacing w:before="100" w:beforeAutospacing="1" w:after="100" w:afterAutospacing="1"/>
              <w:jc w:val="left"/>
              <w:rPr>
                <w:rFonts w:ascii="Verdana" w:hAnsi="Verdana"/>
                <w:sz w:val="19"/>
                <w:szCs w:val="19"/>
              </w:rPr>
            </w:pPr>
            <w:hyperlink r:id="rId235" w:history="1">
              <w:r w:rsidR="00E01E8D">
                <w:rPr>
                  <w:rStyle w:val="af8"/>
                  <w:rFonts w:ascii="Verdana" w:hAnsi="Verdana"/>
                  <w:sz w:val="19"/>
                  <w:szCs w:val="19"/>
                </w:rPr>
                <w:t>Использование управляемого режима блокировки</w:t>
              </w:r>
            </w:hyperlink>
          </w:p>
          <w:p w:rsidR="00E01E8D" w:rsidRDefault="004F69AB" w:rsidP="00191C95">
            <w:pPr>
              <w:numPr>
                <w:ilvl w:val="0"/>
                <w:numId w:val="139"/>
              </w:numPr>
              <w:spacing w:before="100" w:beforeAutospacing="1" w:after="100" w:afterAutospacing="1"/>
              <w:jc w:val="left"/>
              <w:rPr>
                <w:rFonts w:ascii="Verdana" w:hAnsi="Verdana"/>
                <w:sz w:val="19"/>
                <w:szCs w:val="19"/>
              </w:rPr>
            </w:pPr>
            <w:hyperlink r:id="rId236" w:history="1">
              <w:r w:rsidR="00E01E8D">
                <w:rPr>
                  <w:rStyle w:val="af8"/>
                  <w:rFonts w:ascii="Verdana" w:hAnsi="Verdana"/>
                  <w:sz w:val="19"/>
                  <w:szCs w:val="19"/>
                </w:rPr>
                <w:t>Несоответствие индексов и условий запроса</w:t>
              </w:r>
            </w:hyperlink>
          </w:p>
          <w:p w:rsidR="00E01E8D" w:rsidRDefault="004F69AB" w:rsidP="00191C95">
            <w:pPr>
              <w:numPr>
                <w:ilvl w:val="0"/>
                <w:numId w:val="139"/>
              </w:numPr>
              <w:spacing w:before="100" w:beforeAutospacing="1" w:after="100" w:afterAutospacing="1"/>
              <w:jc w:val="left"/>
              <w:rPr>
                <w:rFonts w:ascii="Verdana" w:hAnsi="Verdana"/>
                <w:sz w:val="19"/>
                <w:szCs w:val="19"/>
              </w:rPr>
            </w:pPr>
            <w:hyperlink r:id="rId237" w:history="1">
              <w:r w:rsidR="00E01E8D">
                <w:rPr>
                  <w:rStyle w:val="af8"/>
                  <w:rFonts w:ascii="Verdana" w:hAnsi="Verdana"/>
                  <w:sz w:val="19"/>
                  <w:szCs w:val="19"/>
                </w:rPr>
                <w:t>Разыменование ссылочных полей составного типа в языке запросов</w:t>
              </w:r>
            </w:hyperlink>
          </w:p>
          <w:p w:rsidR="00E01E8D" w:rsidRDefault="004F69AB" w:rsidP="00191C95">
            <w:pPr>
              <w:numPr>
                <w:ilvl w:val="0"/>
                <w:numId w:val="139"/>
              </w:numPr>
              <w:spacing w:before="100" w:beforeAutospacing="1" w:after="100" w:afterAutospacing="1"/>
              <w:jc w:val="left"/>
              <w:rPr>
                <w:rFonts w:ascii="Verdana" w:hAnsi="Verdana"/>
                <w:sz w:val="19"/>
                <w:szCs w:val="19"/>
              </w:rPr>
            </w:pPr>
            <w:hyperlink r:id="rId238" w:history="1">
              <w:r w:rsidR="00E01E8D">
                <w:rPr>
                  <w:rStyle w:val="af8"/>
                  <w:rFonts w:ascii="Verdana" w:hAnsi="Verdana"/>
                  <w:sz w:val="19"/>
                  <w:szCs w:val="19"/>
                </w:rPr>
                <w:t>Запросы, выполняющие соединение с вложенными запросами или виртуальными таблицами</w:t>
              </w:r>
            </w:hyperlink>
          </w:p>
          <w:p w:rsidR="00E01E8D" w:rsidRDefault="004F69AB" w:rsidP="00191C95">
            <w:pPr>
              <w:numPr>
                <w:ilvl w:val="0"/>
                <w:numId w:val="139"/>
              </w:numPr>
              <w:spacing w:before="100" w:beforeAutospacing="1" w:after="100" w:afterAutospacing="1"/>
              <w:jc w:val="left"/>
              <w:rPr>
                <w:rFonts w:ascii="Verdana" w:hAnsi="Verdana"/>
                <w:sz w:val="19"/>
                <w:szCs w:val="19"/>
              </w:rPr>
            </w:pPr>
            <w:hyperlink r:id="rId239" w:history="1">
              <w:r w:rsidR="00E01E8D">
                <w:rPr>
                  <w:rStyle w:val="af8"/>
                  <w:rFonts w:ascii="Verdana" w:hAnsi="Verdana"/>
                  <w:sz w:val="19"/>
                  <w:szCs w:val="19"/>
                </w:rPr>
                <w:t>Использование вложенных запросов в условии соединения</w:t>
              </w:r>
            </w:hyperlink>
          </w:p>
          <w:p w:rsidR="00E01E8D" w:rsidRDefault="004F69AB" w:rsidP="00191C95">
            <w:pPr>
              <w:numPr>
                <w:ilvl w:val="0"/>
                <w:numId w:val="139"/>
              </w:numPr>
              <w:spacing w:before="100" w:beforeAutospacing="1" w:after="100" w:afterAutospacing="1"/>
              <w:jc w:val="left"/>
              <w:rPr>
                <w:rFonts w:ascii="Verdana" w:hAnsi="Verdana"/>
                <w:sz w:val="19"/>
                <w:szCs w:val="19"/>
              </w:rPr>
            </w:pPr>
            <w:hyperlink r:id="rId240" w:history="1">
              <w:r w:rsidR="00E01E8D">
                <w:rPr>
                  <w:rStyle w:val="af8"/>
                  <w:rFonts w:ascii="Verdana" w:hAnsi="Verdana"/>
                  <w:sz w:val="19"/>
                  <w:szCs w:val="19"/>
                </w:rPr>
                <w:t>Фильтрация виртуальных таблиц без использования параметров</w:t>
              </w:r>
            </w:hyperlink>
          </w:p>
          <w:p w:rsidR="00E01E8D" w:rsidRDefault="004F69AB" w:rsidP="00191C95">
            <w:pPr>
              <w:numPr>
                <w:ilvl w:val="0"/>
                <w:numId w:val="139"/>
              </w:numPr>
              <w:spacing w:before="100" w:beforeAutospacing="1" w:after="100" w:afterAutospacing="1"/>
              <w:jc w:val="left"/>
              <w:rPr>
                <w:rFonts w:ascii="Verdana" w:hAnsi="Verdana"/>
                <w:sz w:val="19"/>
                <w:szCs w:val="19"/>
              </w:rPr>
            </w:pPr>
            <w:hyperlink r:id="rId241" w:history="1">
              <w:r w:rsidR="00E01E8D">
                <w:rPr>
                  <w:rStyle w:val="af8"/>
                  <w:rFonts w:ascii="Verdana" w:hAnsi="Verdana"/>
                  <w:sz w:val="19"/>
                  <w:szCs w:val="19"/>
                </w:rPr>
                <w:t>Ограничение на использование логического ИЛИ в условиях запросов</w:t>
              </w:r>
            </w:hyperlink>
          </w:p>
        </w:tc>
      </w:tr>
    </w:tbl>
    <w:p w:rsidR="00E01E8D" w:rsidRDefault="003039D7" w:rsidP="00E01E8D">
      <w:pPr>
        <w:pStyle w:val="3"/>
      </w:pPr>
      <w:bookmarkStart w:id="160" w:name="_Toc31109480"/>
      <w:r>
        <w:rPr>
          <w:rFonts w:ascii="Verdana" w:hAnsi="Verdana"/>
          <w:color w:val="000000"/>
          <w:sz w:val="19"/>
          <w:szCs w:val="19"/>
        </w:rPr>
        <w:lastRenderedPageBreak/>
        <w:t>#STD</w:t>
      </w:r>
      <w:r w:rsidR="00790BB9">
        <w:rPr>
          <w:rFonts w:ascii="Verdana" w:hAnsi="Verdana"/>
          <w:color w:val="000000"/>
          <w:sz w:val="19"/>
          <w:szCs w:val="19"/>
        </w:rPr>
        <w:t>662.</w:t>
      </w:r>
      <w:r w:rsidR="00E01E8D">
        <w:t>Сдвиг границы последовательности документов</w:t>
      </w:r>
      <w:bookmarkEnd w:id="160"/>
      <w:r w:rsidR="0014394A">
        <w:fldChar w:fldCharType="begin"/>
      </w:r>
      <w:r w:rsidR="0014394A">
        <w:instrText xml:space="preserve"> TA \l "</w:instrText>
      </w:r>
      <w:r w:rsidR="0014394A" w:rsidRPr="007251F7">
        <w:instrText>#STD662.СДВИГ ГРАНИЦЫ ПОСЛЕДОВАТЕЛЬНОСТИ ДОКУМЕНТОВ</w:instrText>
      </w:r>
      <w:r w:rsidR="0014394A">
        <w:instrText xml:space="preserve">" \s "#STD662"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p w:rsidR="00E01E8D" w:rsidRDefault="00E01E8D" w:rsidP="00E01E8D">
      <w:r>
        <w:t>Не рекомендуется двигать границу последовательности при проведении документов. Это может привести к возникновению ожиданий на блокировках и снижению общей производительности системы. Операцию движения границы последовательности следует вынести из оперативных операций в регламентные, например выполнять регламентной обработкой с заданной частотой. </w:t>
      </w:r>
    </w:p>
    <w:p w:rsidR="00E01E8D" w:rsidRDefault="00E01E8D" w:rsidP="00E01E8D">
      <w:r>
        <w:t>Граница последовательности по одному набору значений измерений является одним ресурсом. Это означает, что при движении границы последовательности по одному набору значений измерений разные пользователи будут пытаться захватить один и тот же ресурс, то есть будут блокировать друг друга.</w:t>
      </w:r>
    </w:p>
    <w:p w:rsidR="00E01E8D" w:rsidRDefault="00E01E8D" w:rsidP="00E01E8D">
      <w:pPr>
        <w:rPr>
          <w:rFonts w:ascii="Arial" w:hAnsi="Arial" w:cs="Arial"/>
          <w:sz w:val="24"/>
          <w:szCs w:val="24"/>
        </w:rPr>
      </w:pPr>
      <w:r>
        <w:rPr>
          <w:rFonts w:ascii="Arial" w:hAnsi="Arial" w:cs="Arial"/>
          <w:sz w:val="24"/>
          <w:szCs w:val="24"/>
        </w:rPr>
        <w:t>Пример</w:t>
      </w:r>
    </w:p>
    <w:p w:rsidR="00E01E8D" w:rsidRDefault="00E01E8D" w:rsidP="00E01E8D">
      <w:pPr>
        <w:rPr>
          <w:rFonts w:cs="Times New Roman"/>
        </w:rPr>
      </w:pPr>
      <w:r>
        <w:t>В системе, построенной на базе УПП версий 1.х, используется учетная политика, предполагающая вычисление себестоимости списываемых товаров в оперативном режиме (непосредственно в момент списания). </w:t>
      </w:r>
    </w:p>
    <w:p w:rsidR="00E01E8D" w:rsidRDefault="00E01E8D" w:rsidP="00E01E8D">
      <w:r>
        <w:rPr>
          <w:noProof/>
          <w:lang w:eastAsia="ru-RU"/>
        </w:rPr>
        <w:drawing>
          <wp:anchor distT="0" distB="0" distL="114300" distR="114300" simplePos="0" relativeHeight="251662336" behindDoc="0" locked="0" layoutInCell="1" allowOverlap="1" wp14:anchorId="3B36D53C" wp14:editId="419F3AE2">
            <wp:simplePos x="0" y="0"/>
            <wp:positionH relativeFrom="column">
              <wp:posOffset>2471</wp:posOffset>
            </wp:positionH>
            <wp:positionV relativeFrom="paragraph">
              <wp:posOffset>2437</wp:posOffset>
            </wp:positionV>
            <wp:extent cx="5754931" cy="3954162"/>
            <wp:effectExtent l="0" t="0" r="0" b="8255"/>
            <wp:wrapTopAndBottom/>
            <wp:docPr id="17" name="Рисунок 17" descr="https://its.1c.ua/db/content/v8std/src/200/400/i8100662.files/untitle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v8std/src/200/400/i8100662.files/untitled2.png?_=15801371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4931" cy="3954162"/>
                    </a:xfrm>
                    <a:prstGeom prst="rect">
                      <a:avLst/>
                    </a:prstGeom>
                    <a:noFill/>
                    <a:ln>
                      <a:noFill/>
                    </a:ln>
                  </pic:spPr>
                </pic:pic>
              </a:graphicData>
            </a:graphic>
          </wp:anchor>
        </w:drawing>
      </w:r>
      <w:r>
        <w:t>Алгоритмы партионного учета в УПП используют последовательность «Партионный учет», имеющую одно измерение: </w:t>
      </w:r>
      <w:r>
        <w:rPr>
          <w:rStyle w:val="a8"/>
          <w:rFonts w:ascii="Verdana" w:hAnsi="Verdana"/>
          <w:color w:val="000000"/>
        </w:rPr>
        <w:t>Организация</w:t>
      </w:r>
      <w:r>
        <w:t>.</w:t>
      </w:r>
    </w:p>
    <w:p w:rsidR="00E01E8D" w:rsidRDefault="00E01E8D" w:rsidP="00E01E8D">
      <w:r>
        <w:lastRenderedPageBreak/>
        <w:t>Для вычисления себестоимости списываемых товаров при проведении расходного документа необходимо переместить границу последовательности для данной организации на момент времени проводимого документа.</w:t>
      </w:r>
    </w:p>
    <w:p w:rsidR="00E01E8D" w:rsidRDefault="00E01E8D" w:rsidP="00E01E8D">
      <w:r>
        <w:t>Если два пользователя будут одновременно проводить расходные документы по одной организации (что весьма вероятно), то они будут блокировать друг друга. Такое поведение системы не является особенностью реализации последовательностей в </w:t>
      </w:r>
      <w:r>
        <w:rPr>
          <w:rStyle w:val="a8"/>
          <w:rFonts w:ascii="Verdana" w:hAnsi="Verdana"/>
          <w:color w:val="000000"/>
        </w:rPr>
        <w:t>1С:Предприятии</w:t>
      </w:r>
      <w:r>
        <w:t>, но продиктовано требованиями самого алгоритма – необходимо знать точную последовательность расположения документов. То есть все конкурирующие по времени (одновременно проводящиеся) документы должны выстроиться друг за другом. </w:t>
      </w:r>
    </w:p>
    <w:p w:rsidR="00E01E8D" w:rsidRDefault="00E01E8D" w:rsidP="00E01E8D">
      <w:r>
        <w:t>Движение границы последовательности при оперативном проведении документов способно значительно снизить общую производительности системы. В данном случае правильным решением было бы выключение этого флажка, то есть отказ от оперативного расчета себестоимости при проведении документов. Вместо этого следует использовать регламентную обработку, входящую в состав УПП, которая будет вычислять себестоимость с некоторой заданной частотой.</w:t>
      </w:r>
    </w:p>
    <w:p w:rsidR="00E01E8D" w:rsidRDefault="00E01E8D" w:rsidP="00E01E8D">
      <w:pPr>
        <w:rPr>
          <w:rFonts w:ascii="Arial" w:hAnsi="Arial" w:cs="Arial"/>
          <w:sz w:val="24"/>
          <w:szCs w:val="24"/>
        </w:rPr>
      </w:pPr>
      <w:r>
        <w:rPr>
          <w:rFonts w:ascii="Arial" w:hAnsi="Arial" w:cs="Arial"/>
          <w:sz w:val="24"/>
          <w:szCs w:val="24"/>
        </w:rPr>
        <w:t>См. также</w:t>
      </w:r>
    </w:p>
    <w:p w:rsidR="00E01E8D" w:rsidRPr="00E01E8D" w:rsidRDefault="00E01E8D" w:rsidP="00191C95">
      <w:pPr>
        <w:pStyle w:val="afa"/>
        <w:numPr>
          <w:ilvl w:val="0"/>
          <w:numId w:val="140"/>
        </w:numPr>
        <w:rPr>
          <w:rFonts w:cs="Times New Roman"/>
        </w:rPr>
      </w:pPr>
      <w:r>
        <w:t>«</w:t>
      </w:r>
      <w:hyperlink r:id="rId243" w:history="1">
        <w:r w:rsidRPr="00E01E8D">
          <w:rPr>
            <w:rStyle w:val="af8"/>
            <w:rFonts w:ascii="Verdana" w:hAnsi="Verdana"/>
          </w:rPr>
          <w:t>Общие сведения об избыточных блокировках</w:t>
        </w:r>
      </w:hyperlink>
      <w:r>
        <w:t>»</w:t>
      </w:r>
    </w:p>
    <w:p w:rsidR="00E01E8D" w:rsidRDefault="003039D7" w:rsidP="00E01E8D">
      <w:pPr>
        <w:pStyle w:val="3"/>
      </w:pPr>
      <w:bookmarkStart w:id="161" w:name="_Toc31109481"/>
      <w:r>
        <w:rPr>
          <w:rFonts w:ascii="Verdana" w:hAnsi="Verdana"/>
          <w:color w:val="000000"/>
          <w:sz w:val="19"/>
          <w:szCs w:val="19"/>
        </w:rPr>
        <w:t>#STD</w:t>
      </w:r>
      <w:r w:rsidR="00790BB9">
        <w:rPr>
          <w:rFonts w:ascii="Verdana" w:hAnsi="Verdana"/>
          <w:color w:val="000000"/>
          <w:sz w:val="19"/>
          <w:szCs w:val="19"/>
        </w:rPr>
        <w:t>663.</w:t>
      </w:r>
      <w:r w:rsidR="00E01E8D">
        <w:t>Режим разделения итогов для регистров бухгалтерии</w:t>
      </w:r>
      <w:bookmarkEnd w:id="161"/>
      <w:r w:rsidR="0014394A">
        <w:fldChar w:fldCharType="begin"/>
      </w:r>
      <w:r w:rsidR="0014394A">
        <w:instrText xml:space="preserve"> TA \l "</w:instrText>
      </w:r>
      <w:r w:rsidR="0014394A" w:rsidRPr="007251F7">
        <w:instrText>#STD663.РЕЖИМ РАЗДЕЛЕНИЯ ИТОГОВ ДЛЯ РЕГИСТРОВ БУХГАЛТЕРИИ</w:instrText>
      </w:r>
      <w:r w:rsidR="0014394A">
        <w:instrText xml:space="preserve">" \s "#STD663"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обычное приложение.</w:t>
      </w:r>
    </w:p>
    <w:p w:rsidR="00E01E8D" w:rsidRDefault="00E01E8D" w:rsidP="00E01E8D">
      <w:r>
        <w:t>1. Если в системе осуществляется оперативная запись движений по бухгалтерскому регистру в многопользовательском режиме, то рекомендуется включить для данного регистра режим разделения итогов. При включенном режиме разделения итогов пользователи смогут параллельно обновлять таблицу остатков даже в том случае, если у них совпадает период, счет и значения измерений.</w:t>
      </w:r>
    </w:p>
    <w:p w:rsidR="00E01E8D" w:rsidRDefault="00E01E8D" w:rsidP="00E01E8D">
      <w:r>
        <w:t>В противном случае таблица остатков регистра бухгалтерии может стать узким местом при конкурентной работе большого количества пользователей. </w:t>
      </w:r>
    </w:p>
    <w:p w:rsidR="00E01E8D" w:rsidRDefault="00E01E8D" w:rsidP="00E01E8D">
      <w:r>
        <w:rPr>
          <w:rStyle w:val="a9"/>
          <w:rFonts w:ascii="Verdana" w:hAnsi="Verdana"/>
          <w:color w:val="000000"/>
        </w:rPr>
        <w:t>См. также </w:t>
      </w:r>
      <w:hyperlink r:id="rId244" w:history="1">
        <w:r>
          <w:rPr>
            <w:rStyle w:val="a9"/>
            <w:rFonts w:ascii="Verdana" w:hAnsi="Verdana"/>
            <w:color w:val="0000FF"/>
            <w:u w:val="single"/>
          </w:rPr>
          <w:t>Блокирующее чтение остатков в начале транзакции</w:t>
        </w:r>
      </w:hyperlink>
    </w:p>
    <w:p w:rsidR="00E01E8D" w:rsidRDefault="00E01E8D" w:rsidP="00E01E8D">
      <w:pPr>
        <w:pStyle w:val="4"/>
      </w:pPr>
      <w:r>
        <w:t>Пример 1</w:t>
      </w:r>
    </w:p>
    <w:p w:rsidR="00E01E8D" w:rsidRDefault="00E01E8D" w:rsidP="00E01E8D">
      <w:pPr>
        <w:rPr>
          <w:rFonts w:cs="Times New Roman"/>
        </w:rPr>
      </w:pPr>
      <w:r>
        <w:t>В конфигурации определен регистр </w:t>
      </w:r>
      <w:r>
        <w:rPr>
          <w:rStyle w:val="a8"/>
          <w:rFonts w:ascii="Verdana" w:hAnsi="Verdana"/>
          <w:color w:val="000000"/>
        </w:rPr>
        <w:t>Хозрасчетный</w:t>
      </w:r>
      <w:r>
        <w:t> с измерениями </w:t>
      </w:r>
      <w:r>
        <w:rPr>
          <w:rStyle w:val="a8"/>
          <w:rFonts w:ascii="Verdana" w:hAnsi="Verdana"/>
          <w:color w:val="000000"/>
        </w:rPr>
        <w:t>Организация </w:t>
      </w:r>
      <w:r>
        <w:t>и </w:t>
      </w:r>
      <w:r>
        <w:rPr>
          <w:rStyle w:val="a8"/>
          <w:rFonts w:ascii="Verdana" w:hAnsi="Verdana"/>
          <w:color w:val="000000"/>
        </w:rPr>
        <w:t>Валюта</w:t>
      </w:r>
      <w:r>
        <w:t>.  </w:t>
      </w:r>
    </w:p>
    <w:p w:rsidR="00E01E8D" w:rsidRDefault="00E01E8D" w:rsidP="00E01E8D">
      <w:r>
        <w:rPr>
          <w:noProof/>
          <w:lang w:eastAsia="ru-RU"/>
        </w:rPr>
        <w:drawing>
          <wp:inline distT="0" distB="0" distL="0" distR="0" wp14:anchorId="14A2D303" wp14:editId="4585C493">
            <wp:extent cx="2802255" cy="3227705"/>
            <wp:effectExtent l="0" t="0" r="0" b="0"/>
            <wp:docPr id="21" name="Рисунок 21" descr="https://its.1c.ua/db/content/v8std/src/200/400/i8100663.files/untitled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v8std/src/200/400/i8100663.files/untitled3.png?_=15801371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r>
        <w:br/>
        <w:t>При этом запрещено разделение итогов регистра:</w:t>
      </w:r>
    </w:p>
    <w:p w:rsidR="00E01E8D" w:rsidRDefault="00E01E8D" w:rsidP="00E01E8D">
      <w:r>
        <w:rPr>
          <w:noProof/>
          <w:lang w:eastAsia="ru-RU"/>
        </w:rPr>
        <w:lastRenderedPageBreak/>
        <w:drawing>
          <wp:inline distT="0" distB="0" distL="0" distR="0" wp14:anchorId="37D314DE" wp14:editId="37D45DD8">
            <wp:extent cx="4334510" cy="2945765"/>
            <wp:effectExtent l="0" t="0" r="8890" b="6985"/>
            <wp:docPr id="20" name="Рисунок 20" descr="https://its.1c.ua/db/content/v8std/src/200/400/i8100663.files/untitled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v8std/src/200/400/i8100663.files/untitled4.png?_=15801371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34510" cy="2945765"/>
                    </a:xfrm>
                    <a:prstGeom prst="rect">
                      <a:avLst/>
                    </a:prstGeom>
                    <a:noFill/>
                    <a:ln>
                      <a:noFill/>
                    </a:ln>
                  </pic:spPr>
                </pic:pic>
              </a:graphicData>
            </a:graphic>
          </wp:inline>
        </w:drawing>
      </w:r>
      <w:r>
        <w:t> </w:t>
      </w:r>
      <w:r>
        <w:br/>
        <w:t>Предположим, что два пользователя одновременно проводят документы, которые осуществляют движение по данному регистру.</w:t>
      </w:r>
      <w:r>
        <w:br/>
        <w:t>Пользователи будут блокировать друг друга в том случае, если движения:</w:t>
      </w:r>
    </w:p>
    <w:p w:rsidR="00E01E8D" w:rsidRDefault="00E01E8D" w:rsidP="00191C95">
      <w:pPr>
        <w:pStyle w:val="afa"/>
        <w:numPr>
          <w:ilvl w:val="0"/>
          <w:numId w:val="140"/>
        </w:numPr>
      </w:pPr>
      <w:r>
        <w:t>относятся к одному и тому же периоду;</w:t>
      </w:r>
    </w:p>
    <w:p w:rsidR="00E01E8D" w:rsidRDefault="00E01E8D" w:rsidP="00191C95">
      <w:pPr>
        <w:pStyle w:val="afa"/>
        <w:numPr>
          <w:ilvl w:val="0"/>
          <w:numId w:val="140"/>
        </w:numPr>
      </w:pPr>
      <w:r>
        <w:t>относятся к одному и тому же счету;</w:t>
      </w:r>
    </w:p>
    <w:p w:rsidR="00E01E8D" w:rsidRDefault="00E01E8D" w:rsidP="00191C95">
      <w:pPr>
        <w:pStyle w:val="afa"/>
        <w:numPr>
          <w:ilvl w:val="0"/>
          <w:numId w:val="140"/>
        </w:numPr>
      </w:pPr>
      <w:r>
        <w:t>имеют одинаковые значения измерений, то есть организацию и валюту.</w:t>
      </w:r>
    </w:p>
    <w:p w:rsidR="00E01E8D" w:rsidRDefault="00E01E8D" w:rsidP="00E01E8D">
      <w:r>
        <w:t>В реальной жизни одновременное выполнение перечисленных условий является весьма вероятным, поскольку большинство пользователей будет работать в одном периоде, с одним счетом и с одинаковыми значениями измерений (</w:t>
      </w:r>
      <w:r>
        <w:rPr>
          <w:rStyle w:val="a8"/>
          <w:rFonts w:ascii="Verdana" w:hAnsi="Verdana"/>
          <w:color w:val="000000"/>
        </w:rPr>
        <w:t>организация</w:t>
      </w:r>
      <w:r>
        <w:t> и </w:t>
      </w:r>
      <w:r>
        <w:rPr>
          <w:rStyle w:val="a8"/>
          <w:rFonts w:ascii="Verdana" w:hAnsi="Verdana"/>
          <w:color w:val="000000"/>
        </w:rPr>
        <w:t>валюта</w:t>
      </w:r>
      <w:r>
        <w:t>). Это может привести к возникновению ожиданий на блокировках и снижению общей производительности системы.</w:t>
      </w:r>
    </w:p>
    <w:p w:rsidR="00E01E8D" w:rsidRDefault="00E01E8D" w:rsidP="00E01E8D">
      <w:r>
        <w:t>Для решения этой проблемы следует включить режим разделения итогов (см. следующий пример).</w:t>
      </w:r>
    </w:p>
    <w:p w:rsidR="00E01E8D" w:rsidRDefault="00E01E8D" w:rsidP="00E01E8D">
      <w:pPr>
        <w:pStyle w:val="4"/>
      </w:pPr>
      <w:r>
        <w:t>Пример 2</w:t>
      </w:r>
    </w:p>
    <w:p w:rsidR="00E01E8D" w:rsidRDefault="00E01E8D" w:rsidP="00E01E8D">
      <w:r>
        <w:t>Если для этого же регистра разрешить и включить режим разделения итогов, то ситуация изменится.</w:t>
      </w:r>
    </w:p>
    <w:p w:rsidR="00E01E8D" w:rsidRDefault="00E01E8D" w:rsidP="00E01E8D">
      <w:pPr>
        <w:rPr>
          <w:rFonts w:cs="Times New Roman"/>
        </w:rPr>
      </w:pPr>
      <w:r>
        <w:t>Разрешим режим разделения итогов (в режиме </w:t>
      </w:r>
      <w:r>
        <w:rPr>
          <w:rStyle w:val="a8"/>
          <w:rFonts w:ascii="Verdana" w:hAnsi="Verdana"/>
          <w:color w:val="000000"/>
        </w:rPr>
        <w:t>конфигурирования</w:t>
      </w:r>
      <w:r>
        <w:t>): </w:t>
      </w:r>
    </w:p>
    <w:p w:rsidR="00E01E8D" w:rsidRDefault="00E01E8D" w:rsidP="00E01E8D">
      <w:r>
        <w:rPr>
          <w:noProof/>
          <w:lang w:eastAsia="ru-RU"/>
        </w:rPr>
        <w:drawing>
          <wp:inline distT="0" distB="0" distL="0" distR="0" wp14:anchorId="6920EF19" wp14:editId="2F8184CC">
            <wp:extent cx="4334510" cy="2926080"/>
            <wp:effectExtent l="0" t="0" r="8890" b="7620"/>
            <wp:docPr id="19" name="Рисунок 19" descr="https://its.1c.ua/db/content/v8std/src/200/400/i8100663.files/untitled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v8std/src/200/400/i8100663.files/untitled5.png?_=15801371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34510" cy="2926080"/>
                    </a:xfrm>
                    <a:prstGeom prst="rect">
                      <a:avLst/>
                    </a:prstGeom>
                    <a:noFill/>
                    <a:ln>
                      <a:noFill/>
                    </a:ln>
                  </pic:spPr>
                </pic:pic>
              </a:graphicData>
            </a:graphic>
          </wp:inline>
        </w:drawing>
      </w:r>
      <w:r>
        <w:t>  </w:t>
      </w:r>
      <w:r>
        <w:br/>
        <w:t>Включим режим разделения итогов (в режиме </w:t>
      </w:r>
      <w:r>
        <w:rPr>
          <w:rStyle w:val="a8"/>
          <w:rFonts w:ascii="Verdana" w:hAnsi="Verdana"/>
          <w:color w:val="000000"/>
        </w:rPr>
        <w:t>1С:Предприятия</w:t>
      </w:r>
      <w:r>
        <w:t>):</w:t>
      </w:r>
    </w:p>
    <w:p w:rsidR="00E01E8D" w:rsidRDefault="00E01E8D" w:rsidP="00E01E8D">
      <w:r>
        <w:rPr>
          <w:noProof/>
          <w:lang w:eastAsia="ru-RU"/>
        </w:rPr>
        <w:lastRenderedPageBreak/>
        <w:drawing>
          <wp:inline distT="0" distB="0" distL="0" distR="0" wp14:anchorId="16D06379" wp14:editId="5384D8DF">
            <wp:extent cx="4601845" cy="2219325"/>
            <wp:effectExtent l="0" t="0" r="8255" b="9525"/>
            <wp:docPr id="18" name="Рисунок 18" descr="https://its.1c.ua/db/content/v8std/src/200/400/i8100663.files/untitled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v8std/src/200/400/i8100663.files/untitled6.png?_=15801371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845" cy="2219325"/>
                    </a:xfrm>
                    <a:prstGeom prst="rect">
                      <a:avLst/>
                    </a:prstGeom>
                    <a:noFill/>
                    <a:ln>
                      <a:noFill/>
                    </a:ln>
                  </pic:spPr>
                </pic:pic>
              </a:graphicData>
            </a:graphic>
          </wp:inline>
        </w:drawing>
      </w:r>
    </w:p>
    <w:p w:rsidR="00E01E8D" w:rsidRDefault="00E01E8D" w:rsidP="00E01E8D">
      <w:r>
        <w:t xml:space="preserve">После этого конкурирующие пользователи смогут параллельно записывать движения по регистру даже в том случае, если совпадают период, номер счета и значения всех измерений. Однако, если при этом осуществляется </w:t>
      </w:r>
      <w:hyperlink r:id="rId249" w:history="1">
        <w:r>
          <w:rPr>
            <w:rStyle w:val="af8"/>
            <w:rFonts w:ascii="Verdana" w:hAnsi="Verdana"/>
          </w:rPr>
          <w:t>контроль остатков по данному регистру</w:t>
        </w:r>
      </w:hyperlink>
      <w:r>
        <w:t>, то эффекта от включения режима разделения не будет.</w:t>
      </w:r>
    </w:p>
    <w:p w:rsidR="00E01E8D" w:rsidRDefault="00E01E8D" w:rsidP="00E01E8D">
      <w:pPr>
        <w:rPr>
          <w:rFonts w:ascii="Arial" w:hAnsi="Arial" w:cs="Arial"/>
          <w:sz w:val="24"/>
          <w:szCs w:val="24"/>
        </w:rPr>
      </w:pPr>
      <w:r>
        <w:rPr>
          <w:rFonts w:ascii="Arial" w:hAnsi="Arial" w:cs="Arial"/>
          <w:sz w:val="24"/>
          <w:szCs w:val="24"/>
        </w:rPr>
        <w:t>См. также</w:t>
      </w:r>
    </w:p>
    <w:p w:rsidR="00E01E8D" w:rsidRPr="00E01E8D" w:rsidRDefault="004F69AB" w:rsidP="00191C95">
      <w:pPr>
        <w:pStyle w:val="afa"/>
        <w:numPr>
          <w:ilvl w:val="0"/>
          <w:numId w:val="141"/>
        </w:numPr>
        <w:rPr>
          <w:rFonts w:cs="Times New Roman"/>
        </w:rPr>
      </w:pPr>
      <w:hyperlink r:id="rId250" w:anchor="content:1393:1" w:tgtFrame="_blank" w:history="1">
        <w:r w:rsidR="00E01E8D" w:rsidRPr="00E01E8D">
          <w:rPr>
            <w:rStyle w:val="af8"/>
            <w:rFonts w:ascii="Verdana" w:hAnsi="Verdana"/>
          </w:rPr>
          <w:t>Устройство и использование режима разделения итогов регистров</w:t>
        </w:r>
      </w:hyperlink>
      <w:r w:rsidR="00E01E8D">
        <w:t> (статья на ИТС)</w:t>
      </w:r>
    </w:p>
    <w:p w:rsidR="00E01E8D" w:rsidRDefault="004F69AB" w:rsidP="00191C95">
      <w:pPr>
        <w:pStyle w:val="afa"/>
        <w:numPr>
          <w:ilvl w:val="0"/>
          <w:numId w:val="141"/>
        </w:numPr>
      </w:pPr>
      <w:hyperlink r:id="rId251" w:history="1">
        <w:r w:rsidR="00E01E8D" w:rsidRPr="00E01E8D">
          <w:rPr>
            <w:rStyle w:val="af8"/>
            <w:rFonts w:ascii="Verdana" w:hAnsi="Verdana"/>
          </w:rPr>
          <w:t>Эффективное обращение к виртуальной таблице «Остатки»</w:t>
        </w:r>
      </w:hyperlink>
    </w:p>
    <w:p w:rsidR="002160FE" w:rsidRDefault="003039D7" w:rsidP="002160FE">
      <w:pPr>
        <w:pStyle w:val="3"/>
      </w:pPr>
      <w:bookmarkStart w:id="162" w:name="_Toc31109482"/>
      <w:r>
        <w:rPr>
          <w:rFonts w:ascii="Verdana" w:hAnsi="Verdana"/>
          <w:color w:val="000000"/>
          <w:sz w:val="19"/>
          <w:szCs w:val="19"/>
        </w:rPr>
        <w:t>#STD</w:t>
      </w:r>
      <w:r w:rsidR="00790BB9">
        <w:rPr>
          <w:rFonts w:ascii="Verdana" w:hAnsi="Verdana"/>
          <w:color w:val="000000"/>
          <w:sz w:val="19"/>
          <w:szCs w:val="19"/>
        </w:rPr>
        <w:t>664.</w:t>
      </w:r>
      <w:r w:rsidR="002160FE">
        <w:t>Режим разделения итогов для регистров накопления</w:t>
      </w:r>
      <w:bookmarkEnd w:id="162"/>
      <w:r w:rsidR="0014394A">
        <w:fldChar w:fldCharType="begin"/>
      </w:r>
      <w:r w:rsidR="0014394A">
        <w:instrText xml:space="preserve"> TA \l "</w:instrText>
      </w:r>
      <w:r w:rsidR="0014394A" w:rsidRPr="007251F7">
        <w:instrText>#STD664.РЕЖИМ РАЗДЕЛЕНИЯ ИТОГОВ ДЛЯ РЕГИСТРОВ НАКОПЛЕНИЯ</w:instrText>
      </w:r>
      <w:r w:rsidR="0014394A">
        <w:instrText xml:space="preserve">" \s "#STD664" \c 8 </w:instrText>
      </w:r>
      <w:r w:rsidR="0014394A">
        <w:fldChar w:fldCharType="end"/>
      </w:r>
    </w:p>
    <w:p w:rsidR="002160FE" w:rsidRPr="002160FE" w:rsidRDefault="002160FE" w:rsidP="002160FE">
      <w:pPr>
        <w:rPr>
          <w:rStyle w:val="ad"/>
        </w:rPr>
      </w:pPr>
      <w:r w:rsidRPr="002160FE">
        <w:rPr>
          <w:rStyle w:val="ad"/>
        </w:rPr>
        <w:t>Область применения: управляемое приложение, мобильное приложение, обычное приложение.</w:t>
      </w:r>
    </w:p>
    <w:p w:rsidR="002160FE" w:rsidRDefault="002160FE" w:rsidP="002160FE">
      <w:r>
        <w:t>1. При проектировании регистра накопления следует помнить, что остатки по одному набору измерений хранятся в одном ресурсе регистра. То есть, степень параллельности при работе с регистром фактически зависит от состава его измерений. Состав измерений необходимо подбирать в соответствии с тем, насколько мелко должны быть «нарезаны» остатки, исходя из прикладной функциональности системы. </w:t>
      </w:r>
    </w:p>
    <w:p w:rsidR="002160FE" w:rsidRDefault="002160FE" w:rsidP="002160FE">
      <w:r>
        <w:t>2. В том случае, если состав измерений не позволяет обеспечить необходимую параллельность при работе с регистром, рекомендуется использовать режим разделения итогов аналогично </w:t>
      </w:r>
      <w:hyperlink r:id="rId252" w:history="1">
        <w:r>
          <w:rPr>
            <w:rStyle w:val="af8"/>
            <w:rFonts w:ascii="Verdana" w:hAnsi="Verdana"/>
          </w:rPr>
          <w:t>регистрам бухгалтерии</w:t>
        </w:r>
      </w:hyperlink>
      <w:r>
        <w:t>.</w:t>
      </w:r>
      <w:r>
        <w:br/>
        <w:t>Следует учитывать, что режим разделения итогов не обеспечит параллельность при контроле остатков по регистру. Если контроль остатков необходим, то следует перенести его </w:t>
      </w:r>
      <w:hyperlink r:id="rId253" w:history="1">
        <w:r>
          <w:rPr>
            <w:rStyle w:val="af8"/>
            <w:rFonts w:ascii="Verdana" w:hAnsi="Verdana"/>
          </w:rPr>
          <w:t>как можно ближе к концу транзакции</w:t>
        </w:r>
      </w:hyperlink>
      <w:r>
        <w:t>. </w:t>
      </w:r>
    </w:p>
    <w:p w:rsidR="002160FE" w:rsidRDefault="002160FE" w:rsidP="002160FE">
      <w:r>
        <w:t>Рассмотрим в качестве примера регистр накопления </w:t>
      </w:r>
      <w:r>
        <w:rPr>
          <w:rStyle w:val="a8"/>
          <w:rFonts w:ascii="Verdana" w:hAnsi="Verdana"/>
          <w:color w:val="000000"/>
        </w:rPr>
        <w:t>ТоварыНаСкладах</w:t>
      </w:r>
      <w:r>
        <w:t> со следующим составом измерений: </w:t>
      </w:r>
    </w:p>
    <w:p w:rsidR="002160FE" w:rsidRDefault="002160FE" w:rsidP="002160FE">
      <w:pPr>
        <w:rPr>
          <w:sz w:val="19"/>
          <w:szCs w:val="19"/>
        </w:rPr>
      </w:pPr>
      <w:r>
        <w:rPr>
          <w:noProof/>
          <w:lang w:eastAsia="ru-RU"/>
        </w:rPr>
        <w:drawing>
          <wp:inline distT="0" distB="0" distL="0" distR="0" wp14:anchorId="2A80BA88" wp14:editId="2780ACE1">
            <wp:extent cx="2802255" cy="3227705"/>
            <wp:effectExtent l="0" t="0" r="0" b="0"/>
            <wp:docPr id="22" name="Рисунок 22" descr="https://its.1c.ua/db/content/v8std/src/200/400/i8100664.files/untitled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v8std/src/200/400/i8100664.files/untitled7.png?_=158013711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p>
    <w:p w:rsidR="002160FE" w:rsidRDefault="002160FE" w:rsidP="002160FE">
      <w:pPr>
        <w:pStyle w:val="4"/>
      </w:pPr>
      <w:r>
        <w:lastRenderedPageBreak/>
        <w:t>Пример 1</w:t>
      </w:r>
    </w:p>
    <w:p w:rsidR="002160FE" w:rsidRDefault="002160FE" w:rsidP="002160FE">
      <w:pPr>
        <w:rPr>
          <w:rFonts w:cs="Times New Roman"/>
        </w:rPr>
      </w:pPr>
      <w:r>
        <w:t>Предположим два пользователя одновременно проводят документы, которые записывают движения в данный регистр накопления. При этом первый пользователь пишет следующий набор записей: </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bl>
    <w:p w:rsidR="002160FE" w:rsidRDefault="002160FE" w:rsidP="002160FE">
      <w:r>
        <w:t>Второй пользователь пишет в этот же регистр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1"/>
        <w:gridCol w:w="1782"/>
        <w:gridCol w:w="3072"/>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bl>
    <w:p w:rsidR="002160FE" w:rsidRDefault="002160FE" w:rsidP="002160FE">
      <w:r>
        <w:t>Эти наборы записей не содержат строк, совпадающих по значениям всех измерений, поэтому ожидание на блокировке в данном случае не возникнет.</w:t>
      </w:r>
    </w:p>
    <w:p w:rsidR="002160FE" w:rsidRDefault="002160FE" w:rsidP="002160FE">
      <w:pPr>
        <w:pStyle w:val="4"/>
      </w:pPr>
      <w:r>
        <w:t>Пример 2</w:t>
      </w:r>
    </w:p>
    <w:p w:rsidR="002160FE" w:rsidRDefault="002160FE" w:rsidP="002160FE">
      <w:pPr>
        <w:rPr>
          <w:rFonts w:cs="Times New Roman"/>
        </w:rPr>
      </w:pPr>
      <w:r>
        <w:t>Предположим, что второй пользователь записывает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Оптовый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Спальный гарнитур "Инга-М"</w:t>
            </w:r>
          </w:p>
        </w:tc>
      </w:tr>
    </w:tbl>
    <w:p w:rsidR="002160FE" w:rsidRDefault="002160FE" w:rsidP="002160FE">
      <w:r>
        <w:t>Этот набор записей содержит строку (№1), совпадающую по значениям всех измерений со строкой набора записей первого пользователя (№2).</w:t>
      </w:r>
    </w:p>
    <w:p w:rsidR="002160FE" w:rsidRDefault="002160FE" w:rsidP="002160FE">
      <w:r>
        <w:t>В этом случае возникнет ожидание на блокировке и один из пользователей будет дожидаться окончания операции другого пользователя, то есть общая производительность системы снизится.</w:t>
      </w:r>
    </w:p>
    <w:p w:rsidR="002160FE" w:rsidRDefault="002160FE" w:rsidP="002160FE">
      <w:r>
        <w:t>Регистр накопления также поддерживает режим разделения итогов, который позволит в данной ситуации избежать блокировки (см. Пример 3).</w:t>
      </w:r>
    </w:p>
    <w:p w:rsidR="002160FE" w:rsidRDefault="002160FE" w:rsidP="002160FE">
      <w:pPr>
        <w:pStyle w:val="4"/>
      </w:pPr>
      <w:r>
        <w:t>Пример 3</w:t>
      </w:r>
    </w:p>
    <w:p w:rsidR="002160FE" w:rsidRDefault="002160FE" w:rsidP="002160FE">
      <w:pPr>
        <w:rPr>
          <w:rFonts w:cs="Times New Roman"/>
        </w:rPr>
      </w:pPr>
      <w:r>
        <w:t>Если для данного регистра накопления включен режим разделения итогов, то будет возможна параллельная запись двух наборов, даже в том случае если они содержат одинаковые (по значениям измерений) строки.</w:t>
      </w:r>
    </w:p>
    <w:p w:rsidR="002160FE" w:rsidRDefault="002160FE" w:rsidP="002160FE">
      <w:r>
        <w:t>Однако, если при этом используется контроль остатков, то режим разделения итогов не даст положительного эффекта. Иначе говоря, режим разделения итогов для регистра накопления работает аналогично </w:t>
      </w:r>
      <w:hyperlink r:id="rId255" w:history="1">
        <w:r>
          <w:rPr>
            <w:rStyle w:val="af8"/>
            <w:rFonts w:ascii="Verdana" w:hAnsi="Verdana"/>
          </w:rPr>
          <w:t>регистру бухгалтерии</w:t>
        </w:r>
      </w:hyperlink>
      <w:r>
        <w:t>. Для снижения влияния этой блокировки на общую производительность системы </w:t>
      </w:r>
      <w:hyperlink r:id="rId256" w:history="1">
        <w:r>
          <w:rPr>
            <w:rStyle w:val="af8"/>
            <w:rFonts w:ascii="Verdana" w:hAnsi="Verdana"/>
          </w:rPr>
          <w:t>нужно перенести контроль остатков как можно ближе к концу транзакции</w:t>
        </w:r>
      </w:hyperlink>
      <w:r>
        <w:t>.</w:t>
      </w:r>
    </w:p>
    <w:p w:rsidR="002160FE" w:rsidRDefault="002160FE" w:rsidP="002160FE">
      <w:pPr>
        <w:rPr>
          <w:rFonts w:ascii="Arial" w:hAnsi="Arial" w:cs="Arial"/>
          <w:sz w:val="24"/>
          <w:szCs w:val="24"/>
        </w:rPr>
      </w:pPr>
      <w:r>
        <w:rPr>
          <w:rFonts w:ascii="Arial" w:hAnsi="Arial" w:cs="Arial"/>
          <w:sz w:val="24"/>
          <w:szCs w:val="24"/>
        </w:rPr>
        <w:t>См. также</w:t>
      </w:r>
    </w:p>
    <w:p w:rsidR="002160FE" w:rsidRPr="002160FE" w:rsidRDefault="004F69AB" w:rsidP="00191C95">
      <w:pPr>
        <w:pStyle w:val="afa"/>
        <w:numPr>
          <w:ilvl w:val="0"/>
          <w:numId w:val="142"/>
        </w:numPr>
        <w:rPr>
          <w:rFonts w:cs="Times New Roman"/>
        </w:rPr>
      </w:pPr>
      <w:hyperlink r:id="rId257" w:anchor="content:1393:1" w:tgtFrame="_blank" w:history="1">
        <w:r w:rsidR="002160FE" w:rsidRPr="002160FE">
          <w:rPr>
            <w:rStyle w:val="af8"/>
            <w:rFonts w:ascii="Verdana" w:hAnsi="Verdana"/>
          </w:rPr>
          <w:t>Устройство и использование режима разделения итогов регистров</w:t>
        </w:r>
      </w:hyperlink>
      <w:r w:rsidR="002160FE">
        <w:t> (статья на ИТС)</w:t>
      </w:r>
    </w:p>
    <w:p w:rsidR="002160FE" w:rsidRDefault="004F69AB" w:rsidP="00191C95">
      <w:pPr>
        <w:pStyle w:val="afa"/>
        <w:numPr>
          <w:ilvl w:val="0"/>
          <w:numId w:val="142"/>
        </w:numPr>
      </w:pPr>
      <w:hyperlink r:id="rId258" w:history="1">
        <w:r w:rsidR="002160FE" w:rsidRPr="002160FE">
          <w:rPr>
            <w:rStyle w:val="af8"/>
            <w:rFonts w:ascii="Verdana" w:hAnsi="Verdana"/>
          </w:rPr>
          <w:t>Эффективное обращение к виртуальной таблице «Остатки»</w:t>
        </w:r>
      </w:hyperlink>
    </w:p>
    <w:p w:rsidR="00351F44" w:rsidRDefault="003039D7" w:rsidP="00351F44">
      <w:pPr>
        <w:pStyle w:val="3"/>
      </w:pPr>
      <w:bookmarkStart w:id="163" w:name="_Toc31109483"/>
      <w:r>
        <w:rPr>
          <w:rFonts w:ascii="Verdana" w:hAnsi="Verdana"/>
          <w:color w:val="000000"/>
          <w:sz w:val="19"/>
          <w:szCs w:val="19"/>
        </w:rPr>
        <w:t>#STD</w:t>
      </w:r>
      <w:r w:rsidR="00790BB9">
        <w:rPr>
          <w:rFonts w:ascii="Verdana" w:hAnsi="Verdana"/>
          <w:color w:val="000000"/>
          <w:sz w:val="19"/>
          <w:szCs w:val="19"/>
        </w:rPr>
        <w:t>661.</w:t>
      </w:r>
      <w:r w:rsidR="00351F44">
        <w:t>Блокирующее чтение остатков в начале транзакции</w:t>
      </w:r>
      <w:bookmarkEnd w:id="163"/>
      <w:r w:rsidR="0014394A">
        <w:fldChar w:fldCharType="begin"/>
      </w:r>
      <w:r w:rsidR="0014394A">
        <w:instrText xml:space="preserve"> TA \l "</w:instrText>
      </w:r>
      <w:r w:rsidR="0014394A" w:rsidRPr="007251F7">
        <w:instrText>#STD661.БЛОКИРУЮЩЕЕ ЧТЕНИЕ ОСТАТКОВ В НАЧАЛЕ ТРАНЗАКЦИИ</w:instrText>
      </w:r>
      <w:r w:rsidR="0014394A">
        <w:instrText xml:space="preserve">" \s "#STD661" \c 8 </w:instrText>
      </w:r>
      <w:r w:rsidR="0014394A">
        <w:fldChar w:fldCharType="end"/>
      </w:r>
    </w:p>
    <w:p w:rsidR="00351F44" w:rsidRPr="00351F44" w:rsidRDefault="00351F44" w:rsidP="00351F44">
      <w:pPr>
        <w:rPr>
          <w:rStyle w:val="ad"/>
        </w:rPr>
      </w:pPr>
      <w:r w:rsidRPr="00351F44">
        <w:rPr>
          <w:rStyle w:val="ad"/>
        </w:rPr>
        <w:t>Область применения: управляемое приложение, мобильное приложение, обычное приложение.</w:t>
      </w:r>
    </w:p>
    <w:p w:rsidR="00351F44" w:rsidRDefault="00351F44" w:rsidP="00351F44">
      <w:r>
        <w:t>1.1. В ряде случаев необходимо выполнять блокирующее чтение итогов. Примером такой задачи является контроль остатков при проведении документа. Если в результате проведения документа остатки станут отрицательными, то транзакция должна быть отменена (проводить такой документ нельзя). </w:t>
      </w:r>
    </w:p>
    <w:p w:rsidR="00351F44" w:rsidRDefault="00351F44" w:rsidP="00351F44">
      <w:r>
        <w:t>1.2. Операция чтения остатков должна быть блокирующей, то есть необходимо запретить двум пользователям одновременно читать один и тот же остаток за период, счет и значение измерения.</w:t>
      </w:r>
    </w:p>
    <w:p w:rsidR="00351F44" w:rsidRDefault="00351F44" w:rsidP="00351F44">
      <w:r>
        <w:t>Если чтение будет неблокирующим, то возможна ситуация, при которой два пользователя одновременно прочитают один и тот же остаток (например 10 единиц) и примут решение о возможности списания части этого остатка. Если сумма списаний двух пользователей будет больше 10, то в итоге остаток получится отрицательным.</w:t>
      </w:r>
    </w:p>
    <w:p w:rsidR="00351F44" w:rsidRDefault="00351F44" w:rsidP="00351F44">
      <w:r>
        <w:lastRenderedPageBreak/>
        <w:t>Например, первый пользователь спишет 8 единиц (8 меньше 10, следовательно операция разрешена), а второй пользователь спишет 6 единиц (на таком же основании). Результатом будет -4 единицы остатка, что недопустимо с точки зрения прикладной логики системы.</w:t>
      </w:r>
    </w:p>
    <w:p w:rsidR="00351F44" w:rsidRDefault="00351F44" w:rsidP="00351F44">
      <w:r>
        <w:t>2. Обычно, для контроля остатков используется запрос в модуле набора записей регистра, который идет перед записью набора. При этом возможны следующие проблемы:</w:t>
      </w:r>
    </w:p>
    <w:p w:rsidR="00351F44" w:rsidRDefault="00351F44" w:rsidP="00191C95">
      <w:pPr>
        <w:pStyle w:val="afa"/>
        <w:numPr>
          <w:ilvl w:val="0"/>
          <w:numId w:val="143"/>
        </w:numPr>
      </w:pPr>
      <w:r>
        <w:t>Разработчик, как правило, не контролирует порядок записи движений в разные регистры - запись обычно осуществляется автоматически платформой </w:t>
      </w:r>
      <w:r w:rsidRPr="00351F44">
        <w:rPr>
          <w:rStyle w:val="a8"/>
          <w:rFonts w:ascii="Verdana" w:hAnsi="Verdana"/>
          <w:color w:val="000000"/>
          <w:sz w:val="19"/>
          <w:szCs w:val="19"/>
        </w:rPr>
        <w:t>1С:Предприятия</w:t>
      </w:r>
      <w:r>
        <w:t>. Запрос контроля остатков реализуется в модуле набора записей и вызывается при записи движений регистра. Если этот регистр будет записываться в начале транзакции (например, первым), то установленная блокировка будет мешать работе других пользователей в течение длительного периода времени (пока будут записываться все остальные регистры), и ее влияние на производительность системы может оказаться неоправданно большим.</w:t>
      </w:r>
    </w:p>
    <w:p w:rsidR="00351F44" w:rsidRDefault="00351F44" w:rsidP="00191C95">
      <w:pPr>
        <w:pStyle w:val="afa"/>
        <w:numPr>
          <w:ilvl w:val="0"/>
          <w:numId w:val="143"/>
        </w:numPr>
      </w:pPr>
      <w:r>
        <w:t>В некоторых случаях, возможно, нет необходимости в контроле остатков, поскольку записываемые движения заведомо не могут привести к получению отрицательных остатков.</w:t>
      </w:r>
    </w:p>
    <w:p w:rsidR="00351F44" w:rsidRDefault="00351F44" w:rsidP="00351F44">
      <w:r>
        <w:t>Для того чтобы минимизировать влияние блокирующего чтения остатков на производительность системы, необходимо:</w:t>
      </w:r>
    </w:p>
    <w:p w:rsidR="00351F44" w:rsidRDefault="00351F44" w:rsidP="00191C95">
      <w:pPr>
        <w:pStyle w:val="afa"/>
        <w:numPr>
          <w:ilvl w:val="0"/>
          <w:numId w:val="144"/>
        </w:numPr>
      </w:pPr>
      <w:r>
        <w:t>Проанализировать, какие именно остатки нуждаются в блокирующем чтении и при каких обстоятельствах. Например, контроль остатков не требуется при проведении приходного документа, поскольку он может только увеличить остатки. Так же не требуется контролировать остатки при перепроведении документа, который списывает в этот раз не больше остатков чем при первом проведении (этот контроль уже проводился). И так далее.</w:t>
      </w:r>
    </w:p>
    <w:p w:rsidR="00351F44" w:rsidRDefault="00351F44" w:rsidP="00191C95">
      <w:pPr>
        <w:pStyle w:val="afa"/>
        <w:numPr>
          <w:ilvl w:val="0"/>
          <w:numId w:val="144"/>
        </w:numPr>
      </w:pPr>
      <w:r>
        <w:t>В начале транзакции (например, в обработчике </w:t>
      </w:r>
      <w:r w:rsidRPr="00351F44">
        <w:rPr>
          <w:rStyle w:val="a8"/>
          <w:rFonts w:ascii="Verdana" w:hAnsi="Verdana"/>
          <w:color w:val="000000"/>
          <w:sz w:val="19"/>
          <w:szCs w:val="19"/>
        </w:rPr>
        <w:t>ОбработкаПроведения</w:t>
      </w:r>
      <w:r>
        <w:t> документа) в явном виде записать движения по всем регистрам, которые в данном случае не требуют контроля остатков. Следует всегда придерживаться одинакового порядка записи регистров (например, алфавитного). Необходимо обратить внимание на то, что у всех записываемых регистров накопления и бухгалтерии должен быть включен разделитель итогов, а у наборов записей свойство </w:t>
      </w:r>
      <w:r w:rsidRPr="00351F44">
        <w:rPr>
          <w:rStyle w:val="a8"/>
          <w:rFonts w:ascii="Verdana" w:hAnsi="Verdana"/>
          <w:color w:val="000000"/>
          <w:sz w:val="19"/>
          <w:szCs w:val="19"/>
        </w:rPr>
        <w:t>БлокироватьДляИзменения</w:t>
      </w:r>
      <w:r>
        <w:t> должна быть установлена в значение Ложь.</w:t>
      </w:r>
    </w:p>
    <w:p w:rsidR="00351F44" w:rsidRDefault="00351F44" w:rsidP="00191C95">
      <w:pPr>
        <w:pStyle w:val="afa"/>
        <w:numPr>
          <w:ilvl w:val="0"/>
          <w:numId w:val="144"/>
        </w:numPr>
      </w:pPr>
      <w:r>
        <w:t>Выполнить все остальные действия, которые должны быть выполнены в рамках этой транзакции.</w:t>
      </w:r>
    </w:p>
    <w:p w:rsidR="00351F44" w:rsidRDefault="00351F44" w:rsidP="00191C95">
      <w:pPr>
        <w:pStyle w:val="afa"/>
        <w:numPr>
          <w:ilvl w:val="0"/>
          <w:numId w:val="144"/>
        </w:numPr>
      </w:pPr>
      <w:r>
        <w:t>В самом конце транзакции в явном виде записать движения по тем регистрам, которые требуют контроля остатков. Для наборов записей этих регистров следует установить опцию </w:t>
      </w:r>
      <w:r w:rsidRPr="00351F44">
        <w:rPr>
          <w:rStyle w:val="a8"/>
          <w:rFonts w:ascii="Verdana" w:hAnsi="Verdana"/>
          <w:color w:val="000000"/>
          <w:sz w:val="19"/>
          <w:szCs w:val="19"/>
        </w:rPr>
        <w:t>БлокироватьДляИзменения</w:t>
      </w:r>
      <w:r>
        <w:t> в значение Истина. Это необходимо для предотвращения взаимоблокировки. В этом случае при записи набора записей будет установлена блокировка остатков регистра по данному набору значений измерений.</w:t>
      </w:r>
    </w:p>
    <w:p w:rsidR="00351F44" w:rsidRDefault="00351F44" w:rsidP="00191C95">
      <w:pPr>
        <w:pStyle w:val="afa"/>
        <w:numPr>
          <w:ilvl w:val="0"/>
          <w:numId w:val="144"/>
        </w:numPr>
      </w:pPr>
      <w:r>
        <w:t>Для каждого регистра выполнить запрос контроля остатков. Следует обратить внимание, что в данном случае нет необходимости использовать явную управляемую блокировку (опцию </w:t>
      </w:r>
      <w:r w:rsidRPr="00351F44">
        <w:rPr>
          <w:rStyle w:val="a8"/>
          <w:rFonts w:ascii="Verdana" w:hAnsi="Verdana"/>
          <w:color w:val="000000"/>
          <w:sz w:val="19"/>
          <w:szCs w:val="19"/>
        </w:rPr>
        <w:t>ДЛЯ ИЗМЕНЕНИЯ</w:t>
      </w:r>
      <w:r>
        <w:t> - в автоматическом режиме), поскольку проверяемые остатки уже заблокированы их записью на предыдущем шаге. Запрос должен считывать только отрицательные остатки по заданному набору значений измерений. Если такие записи имеются, то транзакция должна быть отменена. Если запрос вернул пустой результат, то транзакция должна быть зафиксирована.</w:t>
      </w:r>
    </w:p>
    <w:p w:rsidR="00351F44" w:rsidRDefault="00351F44" w:rsidP="00351F44">
      <w:pPr>
        <w:pStyle w:val="4"/>
      </w:pPr>
      <w:r>
        <w:t>Пример</w:t>
      </w:r>
    </w:p>
    <w:p w:rsidR="00351F44" w:rsidRDefault="00351F44" w:rsidP="00351F44">
      <w:pPr>
        <w:rPr>
          <w:rFonts w:cs="Times New Roman"/>
        </w:rPr>
      </w:pPr>
      <w:r>
        <w:t>В процедуре </w:t>
      </w:r>
      <w:r>
        <w:rPr>
          <w:rStyle w:val="a8"/>
          <w:rFonts w:ascii="Verdana" w:hAnsi="Verdana"/>
          <w:color w:val="000000"/>
          <w:sz w:val="19"/>
          <w:szCs w:val="19"/>
        </w:rPr>
        <w:t>ПередЗаписью</w:t>
      </w:r>
      <w:r>
        <w:t> модуля набора записей регистра бухгалтерии </w:t>
      </w:r>
      <w:r>
        <w:rPr>
          <w:rStyle w:val="a8"/>
          <w:rFonts w:ascii="Verdana" w:hAnsi="Verdana"/>
          <w:color w:val="000000"/>
          <w:sz w:val="19"/>
          <w:szCs w:val="19"/>
        </w:rPr>
        <w:t>Хозрасчетный</w:t>
      </w:r>
      <w:r>
        <w:t> выполняется следующий запрос:  </w:t>
      </w:r>
    </w:p>
    <w:p w:rsidR="00351F44" w:rsidRDefault="00351F44" w:rsidP="00351F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СуммаОстаток,</w:t>
      </w:r>
      <w:r>
        <w:rPr>
          <w:rFonts w:ascii="Courier New" w:hAnsi="Courier New" w:cs="Courier New"/>
          <w:color w:val="000080"/>
          <w:sz w:val="20"/>
          <w:szCs w:val="20"/>
        </w:rPr>
        <w:br/>
        <w:t>| СуммаОстатокДт,</w:t>
      </w:r>
      <w:r>
        <w:rPr>
          <w:rFonts w:ascii="Courier New" w:hAnsi="Courier New" w:cs="Courier New"/>
          <w:color w:val="000080"/>
          <w:sz w:val="20"/>
          <w:szCs w:val="20"/>
        </w:rPr>
        <w:br/>
        <w:t>| СуммаОстатокКт</w:t>
      </w:r>
      <w:r>
        <w:rPr>
          <w:rFonts w:ascii="Courier New" w:hAnsi="Courier New" w:cs="Courier New"/>
          <w:color w:val="000080"/>
          <w:sz w:val="20"/>
          <w:szCs w:val="20"/>
        </w:rPr>
        <w:br/>
        <w:t>|ИЗ</w:t>
      </w:r>
      <w:r>
        <w:rPr>
          <w:rFonts w:ascii="Courier New" w:hAnsi="Courier New" w:cs="Courier New"/>
          <w:color w:val="000080"/>
          <w:sz w:val="20"/>
          <w:szCs w:val="20"/>
        </w:rPr>
        <w:br/>
        <w:t>| РегистрБухгалтерии.Хозрасчетный.Остатки(&amp;Период, &amp;Счет, , Организация = &amp;Организация)";</w:t>
      </w:r>
    </w:p>
    <w:p w:rsidR="00351F44" w:rsidRDefault="00351F44" w:rsidP="00351F44">
      <w:pPr>
        <w:rPr>
          <w:rFonts w:cs="Times New Roman"/>
        </w:rPr>
      </w:pPr>
      <w:r>
        <w:t>При выполнении этого запроса будут прочитаны (и заблокированы от записи) остатки по указанному условию для всех пользовательских подключений. То есть, разные ресурсы (созданные режимом разделения итогов) будут как бы объединены в один. По этой причине параллельность останется такой же, как если бы режим разделения итогов не был включен.  </w:t>
      </w:r>
    </w:p>
    <w:p w:rsidR="00351F44" w:rsidRDefault="00351F44" w:rsidP="00351F44">
      <w:r>
        <w:t>Для того чтобы минимизировать влияние этой блокировки на общую производительность системы, рекомендуется перенести ее как можно ближе к концу транзакции. Например, можно вынести эту проверку в модуль документа в обработчик события </w:t>
      </w:r>
      <w:r>
        <w:rPr>
          <w:rStyle w:val="a8"/>
          <w:rFonts w:ascii="Verdana" w:hAnsi="Verdana"/>
          <w:color w:val="000000"/>
          <w:sz w:val="19"/>
          <w:szCs w:val="19"/>
        </w:rPr>
        <w:t>ПриПроведении</w:t>
      </w:r>
      <w:r>
        <w:t> после записи (в явном виде) всех движений по всем регистрам.</w:t>
      </w:r>
    </w:p>
    <w:p w:rsidR="00351F44" w:rsidRDefault="00351F44" w:rsidP="00351F44">
      <w:r>
        <w:t>См. также</w:t>
      </w:r>
    </w:p>
    <w:p w:rsidR="00351F44" w:rsidRPr="00351F44" w:rsidRDefault="004F69AB" w:rsidP="00191C95">
      <w:pPr>
        <w:pStyle w:val="afa"/>
        <w:numPr>
          <w:ilvl w:val="0"/>
          <w:numId w:val="145"/>
        </w:numPr>
        <w:rPr>
          <w:rFonts w:ascii="Verdana" w:hAnsi="Verdana" w:cs="Times New Roman"/>
          <w:sz w:val="19"/>
          <w:szCs w:val="19"/>
        </w:rPr>
      </w:pPr>
      <w:hyperlink r:id="rId259" w:history="1">
        <w:r w:rsidR="00351F44" w:rsidRPr="00351F44">
          <w:rPr>
            <w:rStyle w:val="af8"/>
            <w:rFonts w:ascii="Verdana" w:hAnsi="Verdana"/>
            <w:sz w:val="19"/>
            <w:szCs w:val="19"/>
          </w:rPr>
          <w:t>Использование транзакций при чтении данных</w:t>
        </w:r>
      </w:hyperlink>
    </w:p>
    <w:p w:rsidR="00351F44" w:rsidRPr="00351F44" w:rsidRDefault="004F69AB" w:rsidP="00191C95">
      <w:pPr>
        <w:pStyle w:val="afa"/>
        <w:numPr>
          <w:ilvl w:val="0"/>
          <w:numId w:val="145"/>
        </w:numPr>
        <w:rPr>
          <w:rFonts w:ascii="Verdana" w:hAnsi="Verdana"/>
          <w:sz w:val="19"/>
          <w:szCs w:val="19"/>
        </w:rPr>
      </w:pPr>
      <w:hyperlink r:id="rId260" w:history="1">
        <w:r w:rsidR="00351F44" w:rsidRPr="00351F44">
          <w:rPr>
            <w:rStyle w:val="af8"/>
            <w:rFonts w:ascii="Verdana" w:hAnsi="Verdana"/>
            <w:sz w:val="19"/>
            <w:szCs w:val="19"/>
          </w:rPr>
          <w:t>Регистры бухгалтерии</w:t>
        </w:r>
      </w:hyperlink>
    </w:p>
    <w:p w:rsidR="00062C63" w:rsidRDefault="004F69AB" w:rsidP="00062C63">
      <w:pPr>
        <w:pStyle w:val="1"/>
        <w:rPr>
          <w:rFonts w:eastAsia="Times New Roman"/>
          <w:lang w:eastAsia="ru-RU"/>
        </w:rPr>
      </w:pPr>
      <w:hyperlink r:id="rId261" w:history="1">
        <w:bookmarkStart w:id="164" w:name="_Toc31109484"/>
        <w:r w:rsidR="00062C63" w:rsidRPr="00062C63">
          <w:rPr>
            <w:rFonts w:eastAsia="Times New Roman"/>
            <w:lang w:eastAsia="ru-RU"/>
          </w:rPr>
          <w:t>Соглашения при написании кода</w:t>
        </w:r>
        <w:bookmarkEnd w:id="164"/>
      </w:hyperlink>
    </w:p>
    <w:p w:rsidR="00DE79A0" w:rsidRDefault="00DE79A0" w:rsidP="00DE79A0">
      <w:pPr>
        <w:pStyle w:val="2"/>
      </w:pPr>
      <w:bookmarkStart w:id="165" w:name="_Toc31109485"/>
      <w:r w:rsidRPr="00DE79A0">
        <w:t>Оформление модулей</w:t>
      </w:r>
      <w:bookmarkEnd w:id="165"/>
    </w:p>
    <w:p w:rsidR="005B22FD" w:rsidRDefault="003039D7" w:rsidP="005B22FD">
      <w:pPr>
        <w:pStyle w:val="3"/>
      </w:pPr>
      <w:bookmarkStart w:id="166" w:name="_Toc31109486"/>
      <w:r>
        <w:rPr>
          <w:rFonts w:ascii="Verdana" w:hAnsi="Verdana"/>
          <w:color w:val="000000"/>
          <w:sz w:val="19"/>
          <w:szCs w:val="19"/>
        </w:rPr>
        <w:t>#STD</w:t>
      </w:r>
      <w:r w:rsidR="00790BB9">
        <w:rPr>
          <w:rFonts w:ascii="Verdana" w:hAnsi="Verdana"/>
          <w:color w:val="000000"/>
          <w:sz w:val="19"/>
          <w:szCs w:val="19"/>
        </w:rPr>
        <w:t>456.</w:t>
      </w:r>
      <w:r w:rsidR="005B22FD">
        <w:t>Тексты модулей</w:t>
      </w:r>
      <w:bookmarkEnd w:id="166"/>
      <w:r w:rsidR="0014394A">
        <w:fldChar w:fldCharType="begin"/>
      </w:r>
      <w:r w:rsidR="0014394A">
        <w:instrText xml:space="preserve"> TA \l "</w:instrText>
      </w:r>
      <w:r w:rsidR="0014394A" w:rsidRPr="007251F7">
        <w:instrText>#STD456.ТЕКСТЫ МОДУЛЕЙ</w:instrText>
      </w:r>
      <w:r w:rsidR="0014394A">
        <w:instrText xml:space="preserve">" \s "#STD456" \c 8 </w:instrText>
      </w:r>
      <w:r w:rsidR="0014394A">
        <w:fldChar w:fldCharType="end"/>
      </w:r>
    </w:p>
    <w:p w:rsidR="005B22FD" w:rsidRPr="005B22FD" w:rsidRDefault="005B22FD" w:rsidP="005B22FD">
      <w:pPr>
        <w:rPr>
          <w:rStyle w:val="ad"/>
        </w:rPr>
      </w:pPr>
      <w:r w:rsidRPr="005B22FD">
        <w:rPr>
          <w:rStyle w:val="ad"/>
        </w:rPr>
        <w:t>Область применения: управляемое приложение, мобильное приложение, обычное приложение.</w:t>
      </w:r>
    </w:p>
    <w:p w:rsidR="005B22FD" w:rsidRDefault="005B22FD" w:rsidP="005B22FD">
      <w:r>
        <w:t>1. Тексты модулей должны быть написаны на русском языке. </w:t>
      </w:r>
    </w:p>
    <w:p w:rsidR="005B22FD" w:rsidRDefault="005B22FD" w:rsidP="005B22FD">
      <w:r>
        <w:t>Исключение составляют </w:t>
      </w:r>
      <w:hyperlink r:id="rId262" w:history="1">
        <w:r>
          <w:rPr>
            <w:rStyle w:val="af8"/>
            <w:rFonts w:ascii="Verdana" w:hAnsi="Verdana"/>
            <w:sz w:val="19"/>
            <w:szCs w:val="19"/>
          </w:rPr>
          <w:t>веб-сервисы</w:t>
        </w:r>
      </w:hyperlink>
      <w:r>
        <w:t>, имена методов и параметров которых рекомендуется задавать на английском языке (например, метод </w:t>
      </w:r>
      <w:r>
        <w:rPr>
          <w:rStyle w:val="a8"/>
          <w:rFonts w:ascii="Verdana" w:hAnsi="Verdana"/>
          <w:color w:val="000000"/>
          <w:sz w:val="19"/>
          <w:szCs w:val="19"/>
        </w:rPr>
        <w:t>TestConnection</w:t>
      </w:r>
      <w:r>
        <w:t> веб-сервиса </w:t>
      </w:r>
      <w:r>
        <w:rPr>
          <w:rStyle w:val="a8"/>
          <w:rFonts w:ascii="Verdana" w:hAnsi="Verdana"/>
          <w:color w:val="000000"/>
          <w:sz w:val="19"/>
          <w:szCs w:val="19"/>
        </w:rPr>
        <w:t>EnterpriseDataExchange</w:t>
      </w:r>
      <w:r>
        <w:t>), а также различные идентификаторы сторонних информационных систем, например, названия полей «внешних» структур данных, которые программно обрабатываются в коде.</w:t>
      </w:r>
    </w:p>
    <w:p w:rsidR="005B22FD" w:rsidRDefault="005B22FD" w:rsidP="005B22FD">
      <w:r>
        <w:t>1.1. В текстах модулях не допускается использовать букву "ё".</w:t>
      </w:r>
    </w:p>
    <w:p w:rsidR="005B22FD" w:rsidRDefault="005B22FD" w:rsidP="005B22FD">
      <w:r>
        <w:t>Исключения составляют интерфейсные тексты, выводимые пользователю в сообщениях, формах и справке, где употребление буквы «ё» в ряде случаев допустимо. Подробнее см. </w:t>
      </w:r>
      <w:hyperlink r:id="rId263" w:history="1">
        <w:r>
          <w:rPr>
            <w:rStyle w:val="af8"/>
            <w:rFonts w:ascii="Verdana" w:hAnsi="Verdana"/>
            <w:sz w:val="19"/>
            <w:szCs w:val="19"/>
          </w:rPr>
          <w:t>Тексты</w:t>
        </w:r>
      </w:hyperlink>
      <w:r>
        <w:t>.</w:t>
      </w:r>
    </w:p>
    <w:p w:rsidR="005B22FD" w:rsidRDefault="005B22FD" w:rsidP="005B22FD">
      <w:r>
        <w:t>1.2. Кроме того, в текстах модулей не допускается использовать неразрывные пробелы и знак минус "-" в других кодировках (короткое, длинное тире и т.п.).</w:t>
      </w:r>
    </w:p>
    <w:p w:rsidR="005B22FD" w:rsidRDefault="005B22FD" w:rsidP="005B22FD">
      <w:r>
        <w:t>Такие символы часто оказываются в тексте модулей при копировании из офисных документов и приводят к ряду сложностей при разработке. Например, не работает поиск фрагментов текста, включающих «неправильные» минусы и пробелы; некорректно выводятся подсказки типов параметров процедур и функций в конфигураторе и расширенная проверка в 1С:EDT; указание «неправильного» минуса в выражениях приведет к синтаксической ошибке.</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5B22FD" w:rsidTr="005B22FD">
        <w:trPr>
          <w:tblCellSpacing w:w="15" w:type="dxa"/>
        </w:trPr>
        <w:tc>
          <w:tcPr>
            <w:tcW w:w="21600" w:type="dxa"/>
            <w:tcBorders>
              <w:top w:val="nil"/>
              <w:left w:val="nil"/>
              <w:bottom w:val="nil"/>
              <w:right w:val="nil"/>
            </w:tcBorders>
            <w:shd w:val="clear" w:color="auto" w:fill="CCFFCC"/>
            <w:vAlign w:val="center"/>
            <w:hideMark/>
          </w:tcPr>
          <w:p w:rsidR="005B22FD" w:rsidRDefault="005B22F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B22FD" w:rsidRDefault="005B22FD">
            <w:pPr>
              <w:pStyle w:val="af9"/>
              <w:rPr>
                <w:rFonts w:ascii="Verdana" w:hAnsi="Verdana"/>
                <w:sz w:val="19"/>
                <w:szCs w:val="19"/>
              </w:rPr>
            </w:pPr>
            <w:r>
              <w:rPr>
                <w:rFonts w:ascii="Verdana" w:hAnsi="Verdana"/>
                <w:sz w:val="19"/>
                <w:szCs w:val="19"/>
              </w:rPr>
              <w:t>2. Программные модули не должны иметь неиспользуемых процедур и функций.</w:t>
            </w:r>
          </w:p>
        </w:tc>
      </w:tr>
    </w:tbl>
    <w:p w:rsidR="005B22FD" w:rsidRDefault="005B22FD" w:rsidP="005B22FD">
      <w:r>
        <w:t>3. Программные модули не должны иметь закомментированных фрагментов кода, а также фрагментов, которые каким-либо образом связаны с процессом разработки (отладочный код, служебные отметки, например, TODO, MRG и т.п.) и с конкретными разработчиками этого кода. Например, недопустимо оставлять подобные фрагменты в коде после завершения отладки или рефакторинга:</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rStyle w:val="c"/>
          <w:color w:val="008000"/>
        </w:rPr>
        <w:t>//    Если Истина Тогда</w:t>
      </w:r>
    </w:p>
    <w:p w:rsidR="005B22FD" w:rsidRDefault="005B22FD" w:rsidP="005B22FD">
      <w:pPr>
        <w:pStyle w:val="HTML"/>
        <w:rPr>
          <w:color w:val="000080"/>
        </w:rPr>
      </w:pPr>
      <w:r>
        <w:rPr>
          <w:rStyle w:val="c"/>
          <w:color w:val="008000"/>
        </w:rPr>
        <w:t>//        Сообщение("Для отладки");</w:t>
      </w:r>
    </w:p>
    <w:p w:rsidR="005B22FD" w:rsidRDefault="005B22FD" w:rsidP="005B22FD">
      <w:pPr>
        <w:pStyle w:val="HTML"/>
        <w:rPr>
          <w:color w:val="000080"/>
        </w:rPr>
      </w:pPr>
      <w:r>
        <w:rPr>
          <w:rStyle w:val="c"/>
          <w:color w:val="008000"/>
        </w:rPr>
        <w:t>//    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также неправильно:</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color w:val="000080"/>
        </w:rPr>
        <w:t xml:space="preserve">    </w:t>
      </w:r>
      <w:r>
        <w:rPr>
          <w:rStyle w:val="k"/>
          <w:color w:val="FF0000"/>
        </w:rPr>
        <w:t>Если</w:t>
      </w:r>
      <w:r>
        <w:rPr>
          <w:color w:val="000080"/>
        </w:rPr>
        <w:t xml:space="preserve"> </w:t>
      </w:r>
      <w:r>
        <w:rPr>
          <w:rStyle w:val="k"/>
          <w:color w:val="FF0000"/>
        </w:rPr>
        <w:t>Истина</w:t>
      </w:r>
      <w:r>
        <w:rPr>
          <w:color w:val="000080"/>
        </w:rPr>
        <w:t xml:space="preserve"> </w:t>
      </w:r>
      <w:r>
        <w:rPr>
          <w:rStyle w:val="k"/>
          <w:color w:val="FF0000"/>
        </w:rPr>
        <w:t>Тогда</w:t>
      </w:r>
    </w:p>
    <w:p w:rsidR="005B22FD" w:rsidRDefault="005B22FD" w:rsidP="005B22FD">
      <w:pPr>
        <w:pStyle w:val="HTML"/>
        <w:rPr>
          <w:color w:val="000080"/>
        </w:rPr>
      </w:pPr>
      <w:r>
        <w:rPr>
          <w:color w:val="000080"/>
        </w:rPr>
        <w:t xml:space="preserve">        </w:t>
      </w:r>
      <w:r>
        <w:rPr>
          <w:rStyle w:val="c"/>
          <w:color w:val="008000"/>
        </w:rPr>
        <w:t>// Иванов: доделать</w:t>
      </w:r>
      <w:r>
        <w:rPr>
          <w:rStyle w:val="c"/>
          <w:color w:val="000080"/>
        </w:rPr>
        <w:t xml:space="preserve"> </w:t>
      </w:r>
    </w:p>
    <w:p w:rsidR="005B22FD" w:rsidRDefault="005B22FD" w:rsidP="005B22FD">
      <w:pPr>
        <w:pStyle w:val="HTML"/>
        <w:rPr>
          <w:color w:val="000080"/>
        </w:rPr>
      </w:pPr>
      <w:r>
        <w:rPr>
          <w:color w:val="000080"/>
        </w:rPr>
        <w:t xml:space="preserve">    </w:t>
      </w:r>
      <w:r>
        <w:rPr>
          <w:rStyle w:val="k"/>
          <w:color w:val="FF0000"/>
        </w:rPr>
        <w:t>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Правильно: после завершения отладки или рефакторинга удалить обработчик </w:t>
      </w:r>
      <w:r>
        <w:rPr>
          <w:rStyle w:val="a8"/>
          <w:rFonts w:ascii="Verdana" w:hAnsi="Verdana"/>
          <w:color w:val="000000"/>
          <w:sz w:val="19"/>
          <w:szCs w:val="19"/>
        </w:rPr>
        <w:t>ПередУдалением</w:t>
      </w:r>
      <w:r>
        <w:t> из кода.</w:t>
      </w:r>
    </w:p>
    <w:p w:rsidR="005B22FD" w:rsidRDefault="005B22FD" w:rsidP="005B22FD">
      <w:r>
        <w:t>4. Тексты модулей оформляются по принципу "один оператор в одной строке". Наличие нескольких операторов допускается только для "однотипных" операторов присваивания, например:</w:t>
      </w:r>
    </w:p>
    <w:p w:rsidR="005B22FD" w:rsidRDefault="005B22FD" w:rsidP="005B22FD">
      <w:pPr>
        <w:pStyle w:val="HTML"/>
        <w:rPr>
          <w:color w:val="000080"/>
        </w:rPr>
      </w:pPr>
      <w:r>
        <w:rPr>
          <w:color w:val="000080"/>
        </w:rPr>
        <w:t xml:space="preserve">НачальныйИндекс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Результат </w:t>
      </w:r>
      <w:r>
        <w:rPr>
          <w:rStyle w:val="k"/>
          <w:color w:val="FF0000"/>
        </w:rPr>
        <w:t>=</w:t>
      </w:r>
      <w:r>
        <w:rPr>
          <w:color w:val="000080"/>
        </w:rPr>
        <w:t xml:space="preserve"> </w:t>
      </w:r>
      <w:r>
        <w:rPr>
          <w:rStyle w:val="n"/>
          <w:color w:val="000000"/>
        </w:rPr>
        <w:t>0</w:t>
      </w:r>
      <w:r>
        <w:rPr>
          <w:rStyle w:val="k"/>
          <w:color w:val="FF0000"/>
        </w:rPr>
        <w:t>;</w:t>
      </w:r>
    </w:p>
    <w:p w:rsidR="005B22FD" w:rsidRDefault="005B22FD" w:rsidP="005B22FD">
      <w:r>
        <w:t>5. Текст модуля должен быть оформлен синтаксическим отступом. Для синтаксического отступа используется табуляция (а не пробелы, чтобы при смене числа знаков в табуляции выравнивание текста сохранялось).</w:t>
      </w:r>
    </w:p>
    <w:p w:rsidR="005B22FD" w:rsidRPr="005B22FD" w:rsidRDefault="005B22FD" w:rsidP="005B22FD">
      <w:r>
        <w:t>Размер табуляции - стандартный (4 символа).</w:t>
      </w:r>
      <w:r>
        <w:br/>
      </w:r>
      <w:r>
        <w:br/>
      </w:r>
      <w:r w:rsidRPr="005B22FD">
        <w:t>5.1. С крайней левой позиции должны начинаться только:</w:t>
      </w:r>
    </w:p>
    <w:p w:rsidR="005B22FD" w:rsidRDefault="005B22FD" w:rsidP="00191C95">
      <w:pPr>
        <w:pStyle w:val="afa"/>
        <w:numPr>
          <w:ilvl w:val="0"/>
          <w:numId w:val="146"/>
        </w:numPr>
      </w:pPr>
      <w:r>
        <w:t>операторы </w:t>
      </w:r>
      <w:r w:rsidRPr="005B22FD">
        <w:rPr>
          <w:rStyle w:val="a8"/>
          <w:rFonts w:ascii="Verdana" w:hAnsi="Verdana"/>
          <w:color w:val="000000"/>
          <w:sz w:val="19"/>
          <w:szCs w:val="19"/>
        </w:rPr>
        <w:t>Процедура</w:t>
      </w:r>
      <w:r>
        <w:t>, </w:t>
      </w:r>
      <w:r w:rsidRPr="005B22FD">
        <w:rPr>
          <w:rStyle w:val="a8"/>
          <w:rFonts w:ascii="Verdana" w:hAnsi="Verdana"/>
          <w:color w:val="000000"/>
          <w:sz w:val="19"/>
          <w:szCs w:val="19"/>
        </w:rPr>
        <w:t>КонецПроцедуры</w:t>
      </w:r>
      <w:r>
        <w:t>, </w:t>
      </w:r>
      <w:r w:rsidRPr="005B22FD">
        <w:rPr>
          <w:rStyle w:val="a8"/>
          <w:rFonts w:ascii="Verdana" w:hAnsi="Verdana"/>
          <w:color w:val="000000"/>
          <w:sz w:val="19"/>
          <w:szCs w:val="19"/>
        </w:rPr>
        <w:t>Функция</w:t>
      </w:r>
      <w:r>
        <w:t>, </w:t>
      </w:r>
      <w:r w:rsidRPr="005B22FD">
        <w:rPr>
          <w:rStyle w:val="a8"/>
          <w:rFonts w:ascii="Verdana" w:hAnsi="Verdana"/>
          <w:color w:val="000000"/>
          <w:sz w:val="19"/>
          <w:szCs w:val="19"/>
        </w:rPr>
        <w:t>КонецФункции</w:t>
      </w:r>
      <w:r>
        <w:t>; </w:t>
      </w:r>
    </w:p>
    <w:p w:rsidR="005B22FD" w:rsidRDefault="005B22FD" w:rsidP="00191C95">
      <w:pPr>
        <w:pStyle w:val="afa"/>
        <w:numPr>
          <w:ilvl w:val="0"/>
          <w:numId w:val="146"/>
        </w:numPr>
      </w:pPr>
      <w:r>
        <w:t>операторы предварительного объявления процедур и функций; </w:t>
      </w:r>
    </w:p>
    <w:p w:rsidR="005B22FD" w:rsidRDefault="005B22FD" w:rsidP="00191C95">
      <w:pPr>
        <w:pStyle w:val="afa"/>
        <w:numPr>
          <w:ilvl w:val="0"/>
          <w:numId w:val="146"/>
        </w:numPr>
      </w:pPr>
      <w:r>
        <w:t>заголовки (описания) процедур и функций; </w:t>
      </w:r>
    </w:p>
    <w:p w:rsidR="005B22FD" w:rsidRDefault="005B22FD" w:rsidP="00191C95">
      <w:pPr>
        <w:pStyle w:val="afa"/>
        <w:numPr>
          <w:ilvl w:val="0"/>
          <w:numId w:val="146"/>
        </w:numPr>
      </w:pPr>
      <w:r>
        <w:t>объявление переменных модуля; </w:t>
      </w:r>
    </w:p>
    <w:p w:rsidR="005B22FD" w:rsidRDefault="005B22FD" w:rsidP="00191C95">
      <w:pPr>
        <w:pStyle w:val="afa"/>
        <w:numPr>
          <w:ilvl w:val="0"/>
          <w:numId w:val="146"/>
        </w:numPr>
      </w:pPr>
      <w:r>
        <w:t>операторы "раздела основной программы" (с учетом синтаксического отступа);</w:t>
      </w:r>
    </w:p>
    <w:p w:rsidR="005B22FD" w:rsidRDefault="005B22FD" w:rsidP="00191C95">
      <w:pPr>
        <w:pStyle w:val="afa"/>
        <w:numPr>
          <w:ilvl w:val="0"/>
          <w:numId w:val="146"/>
        </w:numPr>
      </w:pPr>
      <w:r>
        <w:t>директивы компилятора </w:t>
      </w:r>
      <w:r w:rsidRPr="005B22FD">
        <w:rPr>
          <w:rStyle w:val="a8"/>
          <w:rFonts w:ascii="Verdana" w:hAnsi="Verdana"/>
          <w:color w:val="000000"/>
          <w:sz w:val="19"/>
          <w:szCs w:val="19"/>
        </w:rPr>
        <w:t>&amp;НаКлиенте</w:t>
      </w:r>
      <w:r>
        <w:t>, </w:t>
      </w:r>
      <w:r w:rsidRPr="005B22FD">
        <w:rPr>
          <w:rStyle w:val="a8"/>
          <w:rFonts w:ascii="Verdana" w:hAnsi="Verdana"/>
          <w:color w:val="000000"/>
          <w:sz w:val="19"/>
          <w:szCs w:val="19"/>
        </w:rPr>
        <w:t>&amp;НаСервере </w:t>
      </w:r>
      <w:r>
        <w:t>и т.д.</w:t>
      </w:r>
    </w:p>
    <w:p w:rsidR="005B22FD" w:rsidRDefault="005B22FD" w:rsidP="00191C95">
      <w:pPr>
        <w:pStyle w:val="afa"/>
        <w:numPr>
          <w:ilvl w:val="0"/>
          <w:numId w:val="146"/>
        </w:numPr>
      </w:pPr>
      <w:r>
        <w:t>инструкции препроцессора (в т.ч. </w:t>
      </w:r>
      <w:r w:rsidRPr="005B22FD">
        <w:rPr>
          <w:rStyle w:val="a8"/>
          <w:rFonts w:ascii="Verdana" w:hAnsi="Verdana"/>
          <w:color w:val="000000"/>
          <w:sz w:val="19"/>
          <w:szCs w:val="19"/>
        </w:rPr>
        <w:t>#Область</w:t>
      </w:r>
      <w:r>
        <w:t> и </w:t>
      </w:r>
      <w:r w:rsidRPr="005B22FD">
        <w:rPr>
          <w:rStyle w:val="a8"/>
          <w:rFonts w:ascii="Verdana" w:hAnsi="Verdana"/>
          <w:color w:val="000000"/>
          <w:sz w:val="19"/>
          <w:szCs w:val="19"/>
        </w:rPr>
        <w:t>#КонецОбласти</w:t>
      </w:r>
      <w:r>
        <w:t>)</w:t>
      </w:r>
    </w:p>
    <w:p w:rsidR="005B22FD" w:rsidRDefault="005B22FD" w:rsidP="005B22FD">
      <w:bookmarkStart w:id="167" w:name="5.2"/>
      <w:bookmarkEnd w:id="167"/>
      <w:r>
        <w:lastRenderedPageBreak/>
        <w:t>5.2. Процедуры </w:t>
      </w:r>
      <w:r>
        <w:rPr>
          <w:rStyle w:val="a8"/>
          <w:rFonts w:ascii="Verdana" w:hAnsi="Verdana"/>
          <w:color w:val="000000"/>
          <w:sz w:val="19"/>
          <w:szCs w:val="19"/>
        </w:rPr>
        <w:t>НачатьТранзакцию</w:t>
      </w:r>
      <w:r>
        <w:t> и </w:t>
      </w:r>
      <w:r>
        <w:rPr>
          <w:rStyle w:val="a8"/>
          <w:rFonts w:ascii="Verdana" w:hAnsi="Verdana"/>
          <w:color w:val="000000"/>
          <w:sz w:val="19"/>
          <w:szCs w:val="19"/>
        </w:rPr>
        <w:t>ЗафиксироватьТранзакцию</w:t>
      </w:r>
      <w:r>
        <w:t> не являются операторными скобками, поэтому текст внутри этих процедур не сдвигается.</w:t>
      </w:r>
    </w:p>
    <w:p w:rsidR="005B22FD" w:rsidRDefault="005B22FD" w:rsidP="005B22FD">
      <w:r>
        <w:t>6.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 (например, в коде определена длинная строковая константа, которая выводится без переносов в окно сообщений с помощью объекта </w:t>
      </w:r>
      <w:r>
        <w:rPr>
          <w:rStyle w:val="a8"/>
          <w:rFonts w:ascii="Verdana" w:hAnsi="Verdana"/>
          <w:color w:val="000000"/>
          <w:sz w:val="19"/>
          <w:szCs w:val="19"/>
        </w:rPr>
        <w:t>СообщениеПользователю</w:t>
      </w:r>
      <w:r>
        <w:t>).</w:t>
      </w:r>
    </w:p>
    <w:p w:rsidR="005B22FD" w:rsidRDefault="005B22FD" w:rsidP="005B22FD">
      <w:r>
        <w:rPr>
          <w:rStyle w:val="a9"/>
          <w:rFonts w:ascii="Verdana" w:hAnsi="Verdana"/>
          <w:color w:val="000000"/>
          <w:sz w:val="19"/>
          <w:szCs w:val="19"/>
        </w:rPr>
        <w:t>См. также: </w:t>
      </w:r>
      <w:hyperlink r:id="rId264" w:history="1">
        <w:r>
          <w:rPr>
            <w:rStyle w:val="af8"/>
            <w:rFonts w:ascii="Verdana" w:hAnsi="Verdana"/>
            <w:i/>
            <w:iCs/>
            <w:sz w:val="19"/>
            <w:szCs w:val="19"/>
          </w:rPr>
          <w:t>Перенос выражений.</w:t>
        </w:r>
      </w:hyperlink>
    </w:p>
    <w:p w:rsidR="005B22FD" w:rsidRDefault="005B22FD" w:rsidP="005B22FD">
      <w:bookmarkStart w:id="168" w:name="7.1"/>
      <w:bookmarkEnd w:id="168"/>
      <w:r>
        <w:t>7.1. Тексты модулей могут содержать </w:t>
      </w:r>
      <w:r>
        <w:rPr>
          <w:rStyle w:val="a8"/>
          <w:rFonts w:ascii="Verdana" w:hAnsi="Verdana"/>
          <w:color w:val="000000"/>
          <w:sz w:val="19"/>
          <w:szCs w:val="19"/>
        </w:rPr>
        <w:t>комментарии</w:t>
      </w:r>
      <w:r>
        <w:t>. Комментарии должны быть достаточно понятными, чтобы пояснять работу модуля или комментируемого оператора. Тексты комментариев должны составляться по правилам русского языка, в деловом стиле, быть эмоционально сдержанными и не содержать слов, не относящихся к функциональности программы. </w:t>
      </w:r>
    </w:p>
    <w:p w:rsidR="005B22FD" w:rsidRDefault="005B22FD" w:rsidP="005B22FD">
      <w:bookmarkStart w:id="169" w:name="7.2"/>
      <w:bookmarkEnd w:id="169"/>
      <w:r>
        <w:t>7.2. Небольшие комментарии пишутся в конце строки, которую комментируют, например:</w:t>
      </w:r>
    </w:p>
    <w:p w:rsidR="005B22FD" w:rsidRDefault="005B22FD" w:rsidP="005B22FD">
      <w:pPr>
        <w:pStyle w:val="HTML"/>
        <w:rPr>
          <w:color w:val="000080"/>
        </w:rPr>
      </w:pPr>
      <w:r>
        <w:rPr>
          <w:color w:val="000080"/>
        </w:rPr>
        <w:t>НайденныеОшибки</w:t>
      </w:r>
      <w:r>
        <w:rPr>
          <w:rStyle w:val="k"/>
          <w:color w:val="FF0000"/>
        </w:rPr>
        <w:t>.</w:t>
      </w:r>
      <w:r>
        <w:rPr>
          <w:color w:val="000080"/>
        </w:rPr>
        <w:t>Колонки</w:t>
      </w:r>
      <w:r>
        <w:rPr>
          <w:rStyle w:val="k"/>
          <w:color w:val="FF0000"/>
        </w:rPr>
        <w:t>.</w:t>
      </w:r>
      <w:r>
        <w:rPr>
          <w:color w:val="000080"/>
        </w:rPr>
        <w:t>Добавить</w:t>
      </w:r>
      <w:r>
        <w:rPr>
          <w:rStyle w:val="k"/>
          <w:color w:val="FF0000"/>
        </w:rPr>
        <w:t>(</w:t>
      </w:r>
      <w:r>
        <w:rPr>
          <w:rStyle w:val="s"/>
          <w:rFonts w:eastAsiaTheme="majorEastAsia"/>
          <w:color w:val="000000"/>
        </w:rPr>
        <w:t>"Номер"</w:t>
      </w:r>
      <w:r>
        <w:rPr>
          <w:rStyle w:val="k"/>
          <w:color w:val="FF0000"/>
        </w:rPr>
        <w:t>);</w:t>
      </w:r>
      <w:r>
        <w:rPr>
          <w:color w:val="000080"/>
        </w:rPr>
        <w:t xml:space="preserve"> </w:t>
      </w:r>
      <w:r>
        <w:rPr>
          <w:rStyle w:val="c"/>
          <w:color w:val="008000"/>
        </w:rPr>
        <w:t>// для совместимости</w:t>
      </w:r>
    </w:p>
    <w:p w:rsidR="005B22FD" w:rsidRDefault="005B22FD" w:rsidP="005B22FD">
      <w:bookmarkStart w:id="170" w:name="7.3"/>
      <w:bookmarkEnd w:id="170"/>
      <w:r>
        <w:t>7.3. Большие комментарии или комментарии к фрагменту кода пишутся перед комментируемым кодом в отдельной строке. Текст выравнивается по левой границе комментируемого фрагмента. Между символами комментария "//" и текстом комментария должен быть пробел.</w:t>
      </w:r>
    </w:p>
    <w:p w:rsidR="005B22FD" w:rsidRDefault="005B22FD" w:rsidP="005B22FD">
      <w:pPr>
        <w:pStyle w:val="HTML"/>
        <w:rPr>
          <w:color w:val="000080"/>
        </w:rPr>
      </w:pPr>
      <w:r>
        <w:rPr>
          <w:rStyle w:val="c"/>
          <w:color w:val="008000"/>
        </w:rPr>
        <w:t>// Инициализируем переменные для выполнения расчетов,</w:t>
      </w:r>
    </w:p>
    <w:p w:rsidR="005B22FD" w:rsidRDefault="005B22FD" w:rsidP="005B22FD">
      <w:pPr>
        <w:pStyle w:val="HTML"/>
        <w:rPr>
          <w:color w:val="000080"/>
        </w:rPr>
      </w:pPr>
      <w:r>
        <w:rPr>
          <w:rStyle w:val="c"/>
          <w:color w:val="008000"/>
        </w:rPr>
        <w:t>// которые выполняются далее по тексту модуля.</w:t>
      </w:r>
    </w:p>
    <w:p w:rsidR="005B22FD" w:rsidRDefault="005B22FD" w:rsidP="005B22FD">
      <w:pPr>
        <w:pStyle w:val="HTML"/>
        <w:rPr>
          <w:color w:val="000080"/>
        </w:rPr>
      </w:pPr>
      <w:r>
        <w:rPr>
          <w:color w:val="000080"/>
        </w:rPr>
        <w:t xml:space="preserve">ТекущаяДата </w:t>
      </w:r>
      <w:r>
        <w:rPr>
          <w:rStyle w:val="k"/>
          <w:color w:val="FF0000"/>
        </w:rPr>
        <w:t>=</w:t>
      </w:r>
      <w:r>
        <w:rPr>
          <w:color w:val="000080"/>
        </w:rPr>
        <w:t xml:space="preserve"> ОбщегоНазначения</w:t>
      </w:r>
      <w:r>
        <w:rPr>
          <w:rStyle w:val="k"/>
          <w:color w:val="FF0000"/>
        </w:rPr>
        <w:t>.</w:t>
      </w:r>
      <w:r>
        <w:rPr>
          <w:color w:val="000080"/>
        </w:rPr>
        <w:t>ПолучитьРабочуюДату</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ТекущийГод </w:t>
      </w:r>
      <w:r>
        <w:rPr>
          <w:rStyle w:val="k"/>
          <w:color w:val="FF0000"/>
        </w:rPr>
        <w:t>=</w:t>
      </w:r>
      <w:r>
        <w:rPr>
          <w:color w:val="000080"/>
        </w:rPr>
        <w:t xml:space="preserve"> Год</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ТекущийМесяц </w:t>
      </w:r>
      <w:r>
        <w:rPr>
          <w:rStyle w:val="k"/>
          <w:color w:val="FF0000"/>
        </w:rPr>
        <w:t>=</w:t>
      </w:r>
      <w:r>
        <w:rPr>
          <w:color w:val="000080"/>
        </w:rPr>
        <w:t xml:space="preserve"> Месяц</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ТекущаяНеделя </w:t>
      </w:r>
      <w:r>
        <w:rPr>
          <w:rStyle w:val="k"/>
          <w:color w:val="FF0000"/>
        </w:rPr>
        <w:t>=</w:t>
      </w:r>
      <w:r>
        <w:rPr>
          <w:color w:val="000080"/>
        </w:rPr>
        <w:t xml:space="preserve"> НеделяГода</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ТекущийДень </w:t>
      </w:r>
      <w:r>
        <w:rPr>
          <w:rStyle w:val="k"/>
          <w:color w:val="FF0000"/>
        </w:rPr>
        <w:t>=</w:t>
      </w:r>
      <w:r>
        <w:rPr>
          <w:color w:val="000080"/>
        </w:rPr>
        <w:t xml:space="preserve"> День</w:t>
      </w:r>
      <w:r>
        <w:rPr>
          <w:rStyle w:val="k"/>
          <w:color w:val="FF0000"/>
        </w:rPr>
        <w:t>(</w:t>
      </w:r>
      <w:r>
        <w:rPr>
          <w:color w:val="000080"/>
        </w:rPr>
        <w:t>ТекущаяДата</w:t>
      </w:r>
      <w:r>
        <w:rPr>
          <w:rStyle w:val="k"/>
          <w:color w:val="FF0000"/>
        </w:rPr>
        <w:t>);</w:t>
      </w:r>
    </w:p>
    <w:p w:rsidR="005B22FD" w:rsidRDefault="005B22FD" w:rsidP="005B22FD">
      <w:r>
        <w:t>8. Тексты больших процедур и функций можно разбивать на отдельные сворачиваемые области. При этом имена областей должны удовлетворять требованиям стандарта </w:t>
      </w:r>
      <w:hyperlink r:id="rId265" w:history="1">
        <w:r>
          <w:rPr>
            <w:rStyle w:val="af8"/>
            <w:rFonts w:ascii="Verdana" w:hAnsi="Verdana"/>
            <w:sz w:val="19"/>
            <w:szCs w:val="19"/>
          </w:rPr>
          <w:t>Правила образования имен переменных</w:t>
        </w:r>
      </w:hyperlink>
    </w:p>
    <w:p w:rsidR="005B22FD" w:rsidRDefault="005B22FD" w:rsidP="005B22FD">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форматирования кода можно воспользоваться обработкой </w:t>
      </w:r>
      <w:hyperlink r:id="rId266"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B22FD" w:rsidRDefault="005B22FD" w:rsidP="005B22FD">
      <w:r>
        <w:t>См. также</w:t>
      </w:r>
    </w:p>
    <w:p w:rsidR="005B22FD" w:rsidRPr="005B22FD" w:rsidRDefault="004F69AB" w:rsidP="00191C95">
      <w:pPr>
        <w:pStyle w:val="afa"/>
        <w:numPr>
          <w:ilvl w:val="0"/>
          <w:numId w:val="147"/>
        </w:numPr>
        <w:rPr>
          <w:rFonts w:ascii="Verdana" w:hAnsi="Verdana" w:cs="Times New Roman"/>
          <w:sz w:val="19"/>
          <w:szCs w:val="19"/>
        </w:rPr>
      </w:pPr>
      <w:hyperlink r:id="rId267" w:history="1">
        <w:r w:rsidR="005B22FD" w:rsidRPr="005B22FD">
          <w:rPr>
            <w:rStyle w:val="af8"/>
            <w:rFonts w:ascii="Verdana" w:hAnsi="Verdana"/>
            <w:sz w:val="19"/>
            <w:szCs w:val="19"/>
          </w:rPr>
          <w:t>Правила создания общих модулей</w:t>
        </w:r>
      </w:hyperlink>
    </w:p>
    <w:p w:rsidR="005B22FD" w:rsidRPr="005B22FD" w:rsidRDefault="004F69AB" w:rsidP="00191C95">
      <w:pPr>
        <w:pStyle w:val="afa"/>
        <w:numPr>
          <w:ilvl w:val="0"/>
          <w:numId w:val="147"/>
        </w:numPr>
        <w:rPr>
          <w:rFonts w:ascii="Verdana" w:hAnsi="Verdana"/>
          <w:sz w:val="19"/>
          <w:szCs w:val="19"/>
        </w:rPr>
      </w:pPr>
      <w:hyperlink r:id="rId268" w:history="1">
        <w:r w:rsidR="005B22FD" w:rsidRPr="005B22FD">
          <w:rPr>
            <w:rStyle w:val="af8"/>
            <w:rFonts w:ascii="Verdana" w:hAnsi="Verdana"/>
            <w:sz w:val="19"/>
            <w:szCs w:val="19"/>
          </w:rPr>
          <w:t>Структура модуля</w:t>
        </w:r>
      </w:hyperlink>
    </w:p>
    <w:p w:rsidR="00261133" w:rsidRDefault="003039D7" w:rsidP="00261133">
      <w:pPr>
        <w:pStyle w:val="3"/>
      </w:pPr>
      <w:bookmarkStart w:id="171" w:name="_Toc31109487"/>
      <w:r>
        <w:rPr>
          <w:rFonts w:ascii="Verdana" w:hAnsi="Verdana"/>
          <w:color w:val="000000"/>
          <w:sz w:val="19"/>
          <w:szCs w:val="19"/>
        </w:rPr>
        <w:t>#STD</w:t>
      </w:r>
      <w:r w:rsidR="00790BB9">
        <w:rPr>
          <w:rFonts w:ascii="Verdana" w:hAnsi="Verdana"/>
          <w:color w:val="000000"/>
          <w:sz w:val="19"/>
          <w:szCs w:val="19"/>
        </w:rPr>
        <w:t>455.</w:t>
      </w:r>
      <w:r w:rsidR="00261133">
        <w:t>Структура модуля</w:t>
      </w:r>
      <w:bookmarkEnd w:id="171"/>
      <w:r w:rsidR="0014394A">
        <w:fldChar w:fldCharType="begin"/>
      </w:r>
      <w:r w:rsidR="0014394A">
        <w:instrText xml:space="preserve"> TA \l "</w:instrText>
      </w:r>
      <w:r w:rsidR="0014394A" w:rsidRPr="007251F7">
        <w:instrText>#STD455.СТРУКТУРА МОДУЛЯ</w:instrText>
      </w:r>
      <w:r w:rsidR="0014394A">
        <w:instrText xml:space="preserve">" \s "#STD455" \c 8 </w:instrText>
      </w:r>
      <w:r w:rsidR="0014394A">
        <w:fldChar w:fldCharType="end"/>
      </w:r>
    </w:p>
    <w:p w:rsidR="00261133" w:rsidRPr="00261133" w:rsidRDefault="00261133" w:rsidP="00261133">
      <w:pPr>
        <w:rPr>
          <w:rStyle w:val="ad"/>
        </w:rPr>
      </w:pPr>
      <w:r w:rsidRPr="00261133">
        <w:rPr>
          <w:rStyle w:val="ad"/>
        </w:rPr>
        <w:t>Область применения: управляемое приложение, мобильное приложение, обычное приложение.</w:t>
      </w:r>
    </w:p>
    <w:p w:rsidR="00261133" w:rsidRDefault="00261133" w:rsidP="00261133">
      <w:r>
        <w:t>1.1. В программном модуле (общие модули, модули объектов, модули менеджеров объектов, модули форм, команд и т.п.) в общем случае могут присутствовать следующие разделы в приведенной ниже последовательности:</w:t>
      </w:r>
    </w:p>
    <w:p w:rsidR="00261133" w:rsidRDefault="00261133" w:rsidP="00191C95">
      <w:pPr>
        <w:pStyle w:val="afa"/>
        <w:numPr>
          <w:ilvl w:val="0"/>
          <w:numId w:val="149"/>
        </w:numPr>
      </w:pPr>
      <w:r>
        <w:t>заголовок модуля</w:t>
      </w:r>
    </w:p>
    <w:p w:rsidR="00261133" w:rsidRDefault="00261133" w:rsidP="00191C95">
      <w:pPr>
        <w:pStyle w:val="afa"/>
        <w:numPr>
          <w:ilvl w:val="0"/>
          <w:numId w:val="149"/>
        </w:numPr>
      </w:pPr>
      <w:r>
        <w:t>раздел описания переменных</w:t>
      </w:r>
    </w:p>
    <w:p w:rsidR="00261133" w:rsidRDefault="00261133" w:rsidP="00191C95">
      <w:pPr>
        <w:pStyle w:val="afa"/>
        <w:numPr>
          <w:ilvl w:val="0"/>
          <w:numId w:val="149"/>
        </w:numPr>
      </w:pPr>
      <w:r>
        <w:t>экспортные процедуры и функции модуля, составляющие его программный интерфейс</w:t>
      </w:r>
    </w:p>
    <w:p w:rsidR="00261133" w:rsidRDefault="00261133" w:rsidP="00191C95">
      <w:pPr>
        <w:pStyle w:val="afa"/>
        <w:numPr>
          <w:ilvl w:val="0"/>
          <w:numId w:val="149"/>
        </w:numPr>
      </w:pPr>
      <w:r>
        <w:t>обработчики событий объекта (формы)</w:t>
      </w:r>
    </w:p>
    <w:p w:rsidR="00261133" w:rsidRDefault="00261133" w:rsidP="00191C95">
      <w:pPr>
        <w:pStyle w:val="afa"/>
        <w:numPr>
          <w:ilvl w:val="0"/>
          <w:numId w:val="149"/>
        </w:numPr>
      </w:pPr>
      <w:r>
        <w:t>служебные процедуры и функции модуля</w:t>
      </w:r>
    </w:p>
    <w:p w:rsidR="00261133" w:rsidRDefault="00261133" w:rsidP="00191C95">
      <w:pPr>
        <w:pStyle w:val="afa"/>
        <w:numPr>
          <w:ilvl w:val="0"/>
          <w:numId w:val="149"/>
        </w:numPr>
      </w:pPr>
      <w:r>
        <w:t>раздел инициализации</w:t>
      </w:r>
    </w:p>
    <w:p w:rsidR="00261133" w:rsidRDefault="00261133" w:rsidP="00261133">
      <w:r>
        <w:t>Некоторые разделы могут присутствовать только в модулях определенного вида. Например, обработчики событий элементов форм могут присутствовать только в модулях форм, а раздел описания переменных и раздел инициализации не могут быть определены в неглобальных общих модулях, модулях менеджеров объектов, наборов записей, значений констант и модуле сеанса.</w:t>
      </w:r>
    </w:p>
    <w:p w:rsidR="00261133" w:rsidRDefault="00261133" w:rsidP="00261133">
      <w:r>
        <w:t>Требование о разделении кода модуля на разделы призвано повысить читаемость кода и упростить внесение изменений в код разными авторами (разработчиками) как при коллективной разработке, так и при доработке прикладных решений на конкретных внедрениях.</w:t>
      </w:r>
    </w:p>
    <w:p w:rsidR="00261133" w:rsidRDefault="00261133" w:rsidP="00261133">
      <w:r>
        <w:t>1.2. Объемные разделы модулей рекомендуется разбивать на подразделы по функциональному признаку.</w:t>
      </w:r>
    </w:p>
    <w:p w:rsidR="00261133" w:rsidRDefault="00261133" w:rsidP="00261133">
      <w:r>
        <w:t>1.3. Разделы и подразделы оформляются в виде областей. При этом имена областей должны удовлетворять требованиям стандарта </w:t>
      </w:r>
      <w:hyperlink r:id="rId269" w:history="1">
        <w:r>
          <w:rPr>
            <w:rStyle w:val="af8"/>
            <w:rFonts w:ascii="Verdana" w:hAnsi="Verdana"/>
            <w:sz w:val="19"/>
            <w:szCs w:val="19"/>
          </w:rPr>
          <w:t>Правила образования имен переменных</w:t>
        </w:r>
      </w:hyperlink>
    </w:p>
    <w:p w:rsidR="00261133" w:rsidRDefault="00261133" w:rsidP="00261133">
      <w:r>
        <w:t>1.4. Шаблон (заготовка для копирования) разделов для общих модулей:</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lastRenderedPageBreak/>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191C95">
      <w:pPr>
        <w:pStyle w:val="afa"/>
        <w:numPr>
          <w:ilvl w:val="0"/>
          <w:numId w:val="150"/>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другими объектами конфигурации или другими программами (например, через внешнее соединение).</w:t>
      </w:r>
    </w:p>
    <w:p w:rsidR="00261133" w:rsidRDefault="00261133" w:rsidP="00191C95">
      <w:pPr>
        <w:pStyle w:val="afa"/>
        <w:numPr>
          <w:ilvl w:val="0"/>
          <w:numId w:val="150"/>
        </w:numPr>
      </w:pPr>
      <w:r>
        <w:t>Раздел «</w:t>
      </w:r>
      <w:r w:rsidRPr="00261133">
        <w:rPr>
          <w:rStyle w:val="a8"/>
          <w:rFonts w:ascii="Verdana" w:hAnsi="Verdana"/>
          <w:color w:val="000000"/>
          <w:sz w:val="19"/>
          <w:szCs w:val="19"/>
        </w:rPr>
        <w:t>Служебный программный интерфейс</w:t>
      </w:r>
      <w:r>
        <w:t>»  предназначен для модулей, которые являются частью некоторой функциональной подсистемы. В нем должны быть размещены экспортные процедуры и функции, которые допустимо вызывать только из других функциональных подсистем этой же библиотеки.</w:t>
      </w:r>
    </w:p>
    <w:p w:rsidR="00261133" w:rsidRDefault="00261133" w:rsidP="00191C95">
      <w:pPr>
        <w:pStyle w:val="afa"/>
        <w:numPr>
          <w:ilvl w:val="0"/>
          <w:numId w:val="150"/>
        </w:numPr>
      </w:pPr>
      <w:r>
        <w:t>Раздел </w:t>
      </w:r>
      <w:r w:rsidRPr="00261133">
        <w:rPr>
          <w:rStyle w:val="a8"/>
          <w:rFonts w:ascii="Verdana" w:hAnsi="Verdana"/>
          <w:color w:val="000000"/>
          <w:sz w:val="19"/>
          <w:szCs w:val="19"/>
        </w:rPr>
        <w:t>«Служебные процедуры и функции»</w:t>
      </w:r>
      <w:r>
        <w:t> содержит процедуры и функции, составляющие внутреннюю реализацию общего модуля. В тех случаях, когда общий модуль является частью некоторой </w:t>
      </w:r>
      <w:hyperlink r:id="rId270" w:history="1">
        <w:r w:rsidRPr="00261133">
          <w:rPr>
            <w:rStyle w:val="af8"/>
            <w:rFonts w:ascii="Verdana" w:hAnsi="Verdana"/>
            <w:sz w:val="19"/>
            <w:szCs w:val="19"/>
          </w:rPr>
          <w:t>функциональной подсистемы</w:t>
        </w:r>
      </w:hyperlink>
      <w:r>
        <w:t>,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Для объемных общих модулей рекомендуется разбивать этот раздел на подразделы, по функциональному признаку. Например: </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ОбновлениеИнформационнойБазы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A6DB2" w:rsidRDefault="00261133" w:rsidP="00261133">
      <w:pPr>
        <w:pStyle w:val="HTML"/>
        <w:rPr>
          <w:color w:val="000080"/>
          <w:lang w:val="en-US"/>
        </w:rPr>
      </w:pPr>
      <w:r w:rsidRPr="002A6DB2">
        <w:rPr>
          <w:rStyle w:val="p"/>
          <w:color w:val="A52A2A"/>
          <w:lang w:val="en-US"/>
        </w:rPr>
        <w:t>#Region InfobaseUpdate</w:t>
      </w:r>
    </w:p>
    <w:p w:rsidR="00261133" w:rsidRPr="002A6DB2" w:rsidRDefault="00261133" w:rsidP="00261133">
      <w:pPr>
        <w:pStyle w:val="HTML"/>
        <w:rPr>
          <w:color w:val="000080"/>
          <w:lang w:val="en-US"/>
        </w:rPr>
      </w:pPr>
      <w:r w:rsidRPr="002A6DB2">
        <w:rPr>
          <w:rStyle w:val="c"/>
          <w:color w:val="008000"/>
          <w:lang w:val="en-US"/>
        </w:rPr>
        <w:t>// Enter code here.</w:t>
      </w:r>
    </w:p>
    <w:p w:rsidR="00261133" w:rsidRPr="006303A1" w:rsidRDefault="00261133" w:rsidP="00261133">
      <w:pPr>
        <w:pStyle w:val="HTML"/>
        <w:rPr>
          <w:color w:val="000080"/>
        </w:rPr>
      </w:pPr>
      <w:r w:rsidRPr="006303A1">
        <w:rPr>
          <w:rStyle w:val="p"/>
          <w:color w:val="A52A2A"/>
        </w:rPr>
        <w:t>#</w:t>
      </w:r>
      <w:r w:rsidRPr="00AD0CF2">
        <w:rPr>
          <w:rStyle w:val="p"/>
          <w:color w:val="A52A2A"/>
          <w:lang w:val="en-US"/>
        </w:rPr>
        <w:t>EndRegion</w:t>
      </w:r>
    </w:p>
    <w:p w:rsidR="00261133" w:rsidRDefault="00261133" w:rsidP="00261133">
      <w:pPr>
        <w:rPr>
          <w:rFonts w:cs="Times New Roman"/>
        </w:rPr>
      </w:pPr>
      <w:r>
        <w:t>1.5. Шаблон оформления разделов для модулей объектов, менеджеров, наборов записей, обработок, отчетов и т.п.:</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191C95">
      <w:pPr>
        <w:pStyle w:val="afa"/>
        <w:numPr>
          <w:ilvl w:val="0"/>
          <w:numId w:val="151"/>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в других модулях конфигурации или другими программами (например, через внешнее соединение). Не следует в этот раздел помещать экспортные функции и процедуры, которые предназначены для вызова исключительно из модулей самого объекта, его форм и команд. Например, процедуры заполнения табличной части документа, которые вызываются из обработки заполнения в модуле объекта и из формы документа в обработчике команды формы не являются программным интерфейсом модуля объекта, т.к. вызываются только в самом модуле и из форм этого же объекта. Их следует размещать в разделе «Служебные процедуры и функции».</w:t>
      </w:r>
    </w:p>
    <w:p w:rsidR="00261133" w:rsidRDefault="00261133" w:rsidP="00191C95">
      <w:pPr>
        <w:pStyle w:val="afa"/>
        <w:numPr>
          <w:ilvl w:val="0"/>
          <w:numId w:val="151"/>
        </w:numPr>
      </w:pPr>
      <w:r>
        <w:t>Раздел </w:t>
      </w:r>
      <w:r w:rsidRPr="00261133">
        <w:rPr>
          <w:rStyle w:val="a8"/>
          <w:rFonts w:ascii="Verdana" w:hAnsi="Verdana"/>
          <w:color w:val="000000"/>
          <w:sz w:val="19"/>
          <w:szCs w:val="19"/>
        </w:rPr>
        <w:t>«Обработчики событий»</w:t>
      </w:r>
      <w:r>
        <w:t> содержит обработчики событий модуля объекта (</w:t>
      </w:r>
      <w:r w:rsidRPr="00261133">
        <w:rPr>
          <w:rStyle w:val="a8"/>
          <w:rFonts w:ascii="Verdana" w:hAnsi="Verdana"/>
          <w:color w:val="000000"/>
          <w:sz w:val="19"/>
          <w:szCs w:val="19"/>
        </w:rPr>
        <w:t>ПриЗаписи</w:t>
      </w:r>
      <w:r>
        <w:t>, </w:t>
      </w:r>
      <w:r w:rsidRPr="00261133">
        <w:rPr>
          <w:rStyle w:val="a8"/>
          <w:rFonts w:ascii="Verdana" w:hAnsi="Verdana"/>
          <w:color w:val="000000"/>
          <w:sz w:val="19"/>
          <w:szCs w:val="19"/>
        </w:rPr>
        <w:t>ПриПроведении</w:t>
      </w:r>
      <w:r>
        <w:t> и др.)</w:t>
      </w:r>
    </w:p>
    <w:p w:rsidR="00261133" w:rsidRDefault="00261133" w:rsidP="00191C95">
      <w:pPr>
        <w:pStyle w:val="afa"/>
        <w:numPr>
          <w:ilvl w:val="0"/>
          <w:numId w:val="151"/>
        </w:numPr>
      </w:pPr>
      <w:r>
        <w:t>Раздел «</w:t>
      </w:r>
      <w:r w:rsidRPr="00261133">
        <w:rPr>
          <w:rStyle w:val="a8"/>
          <w:rFonts w:ascii="Verdana" w:hAnsi="Verdana"/>
          <w:color w:val="000000"/>
          <w:sz w:val="19"/>
          <w:szCs w:val="19"/>
        </w:rPr>
        <w:t>Служебный программный интерфейс</w:t>
      </w:r>
      <w:r>
        <w:t>» имеет такое же предназначение, как и в общих модулях.</w:t>
      </w:r>
    </w:p>
    <w:p w:rsidR="00261133" w:rsidRDefault="00261133" w:rsidP="00191C95">
      <w:pPr>
        <w:pStyle w:val="afa"/>
        <w:numPr>
          <w:ilvl w:val="0"/>
          <w:numId w:val="151"/>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как и в общих модулях.</w:t>
      </w:r>
    </w:p>
    <w:p w:rsidR="00261133" w:rsidRDefault="00261133" w:rsidP="00261133">
      <w:r>
        <w:t>1.6. Шаблон оформления разделов для модулей форм:</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ОбработчикиСобытийФормы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ОбработчикиСобытийЭлементовШапкиФормы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ОбработчикиСобытийЭлементовТаблицыФормы&lt;ИмяТаблицыФормы&gt;</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ОбработчикиКомандФормы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lastRenderedPageBreak/>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FormEventHandlers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FormHeaderItemsEventHandlers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FormTableItemsEventHandlers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FormCommandsEventHandlers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191C95">
      <w:pPr>
        <w:pStyle w:val="afa"/>
        <w:numPr>
          <w:ilvl w:val="0"/>
          <w:numId w:val="152"/>
        </w:numPr>
        <w:rPr>
          <w:rFonts w:cs="Times New Roman"/>
        </w:rPr>
      </w:pPr>
      <w:r>
        <w:t>Раздел </w:t>
      </w:r>
      <w:r w:rsidRPr="00261133">
        <w:rPr>
          <w:rStyle w:val="a8"/>
          <w:rFonts w:ascii="Verdana" w:hAnsi="Verdana"/>
          <w:color w:val="000000"/>
          <w:sz w:val="19"/>
          <w:szCs w:val="19"/>
        </w:rPr>
        <w:t>«Обработчики событий формы»</w:t>
      </w:r>
      <w:r>
        <w:t> содержит процедуры-обработчики событий формы: </w:t>
      </w:r>
      <w:r w:rsidRPr="00261133">
        <w:rPr>
          <w:rStyle w:val="a8"/>
          <w:rFonts w:ascii="Verdana" w:hAnsi="Verdana"/>
          <w:color w:val="000000"/>
          <w:sz w:val="19"/>
          <w:szCs w:val="19"/>
        </w:rPr>
        <w:t>ПриСозданииНаСервере</w:t>
      </w:r>
      <w:r>
        <w:t>, </w:t>
      </w:r>
      <w:r w:rsidRPr="00261133">
        <w:rPr>
          <w:rStyle w:val="a8"/>
          <w:rFonts w:ascii="Verdana" w:hAnsi="Verdana"/>
          <w:color w:val="000000"/>
          <w:sz w:val="19"/>
          <w:szCs w:val="19"/>
        </w:rPr>
        <w:t>ПриОткрытии</w:t>
      </w:r>
      <w:r>
        <w:t> и т.п.</w:t>
      </w:r>
    </w:p>
    <w:p w:rsidR="00261133" w:rsidRDefault="00261133" w:rsidP="00191C95">
      <w:pPr>
        <w:pStyle w:val="afa"/>
        <w:numPr>
          <w:ilvl w:val="0"/>
          <w:numId w:val="152"/>
        </w:numPr>
      </w:pPr>
      <w:r>
        <w:t>Раздел </w:t>
      </w:r>
      <w:r w:rsidRPr="00261133">
        <w:rPr>
          <w:rStyle w:val="a8"/>
          <w:rFonts w:ascii="Verdana" w:hAnsi="Verdana"/>
          <w:color w:val="000000"/>
          <w:sz w:val="19"/>
          <w:szCs w:val="19"/>
        </w:rPr>
        <w:t>«Обработчики событий элементов шапки формы»</w:t>
      </w:r>
      <w:r>
        <w:t> содержит процедуры-обработчики элементов, расположенных в основной части формы (все, что не связано с таблицами на форме).</w:t>
      </w:r>
    </w:p>
    <w:p w:rsidR="00261133" w:rsidRDefault="00261133" w:rsidP="00191C95">
      <w:pPr>
        <w:pStyle w:val="afa"/>
        <w:numPr>
          <w:ilvl w:val="0"/>
          <w:numId w:val="152"/>
        </w:numPr>
      </w:pPr>
      <w:r>
        <w:t>В разделах </w:t>
      </w:r>
      <w:r w:rsidRPr="00261133">
        <w:rPr>
          <w:rStyle w:val="a8"/>
          <w:rFonts w:ascii="Verdana" w:hAnsi="Verdana"/>
          <w:color w:val="000000"/>
          <w:sz w:val="19"/>
          <w:szCs w:val="19"/>
        </w:rPr>
        <w:t>«Обработчики событий элементов таблицы формы &lt;имя таблицы формы&gt;»</w:t>
      </w:r>
      <w:r>
        <w:t> размещаются процедуры-обработчики таблиц формы и элементов таблиц. Для процедур-обработчиков каждой таблицы должен быть создан свой раздел.</w:t>
      </w:r>
    </w:p>
    <w:p w:rsidR="00261133" w:rsidRDefault="00261133" w:rsidP="00191C95">
      <w:pPr>
        <w:pStyle w:val="afa"/>
        <w:numPr>
          <w:ilvl w:val="0"/>
          <w:numId w:val="152"/>
        </w:numPr>
      </w:pPr>
      <w:r>
        <w:t>Раздел </w:t>
      </w:r>
      <w:r w:rsidRPr="00261133">
        <w:rPr>
          <w:rStyle w:val="a8"/>
          <w:rFonts w:ascii="Verdana" w:hAnsi="Verdana"/>
          <w:color w:val="000000"/>
          <w:sz w:val="19"/>
          <w:szCs w:val="19"/>
        </w:rPr>
        <w:t>«Обработчики команд формы»</w:t>
      </w:r>
      <w:r>
        <w:t> содержит процедуры-обработчики команд формы (имена которых задаются в свойстве Действие команд формы).</w:t>
      </w:r>
    </w:p>
    <w:p w:rsidR="00261133" w:rsidRDefault="00261133" w:rsidP="00191C95">
      <w:pPr>
        <w:pStyle w:val="afa"/>
        <w:numPr>
          <w:ilvl w:val="0"/>
          <w:numId w:val="152"/>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Default="00261133" w:rsidP="00261133">
      <w:r>
        <w:rPr>
          <w:rStyle w:val="a9"/>
          <w:rFonts w:ascii="Verdana" w:hAnsi="Verdana"/>
          <w:color w:val="000000"/>
          <w:sz w:val="19"/>
          <w:szCs w:val="19"/>
        </w:rPr>
        <w:t>См. также: </w:t>
      </w:r>
      <w:hyperlink r:id="rId271" w:history="1">
        <w:r>
          <w:rPr>
            <w:rStyle w:val="af8"/>
            <w:rFonts w:ascii="Verdana" w:hAnsi="Verdana"/>
            <w:i/>
            <w:iCs/>
            <w:sz w:val="19"/>
            <w:szCs w:val="19"/>
          </w:rPr>
          <w:t>Правила создания модулей форм</w:t>
        </w:r>
      </w:hyperlink>
    </w:p>
    <w:p w:rsidR="00261133" w:rsidRDefault="00261133" w:rsidP="00261133">
      <w:bookmarkStart w:id="172" w:name="1.7"/>
      <w:bookmarkEnd w:id="172"/>
      <w:r>
        <w:t>1.7. Шаблон оформления разделов для модулей команд:</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AD0CF2" w:rsidRDefault="00261133" w:rsidP="00261133">
      <w:pPr>
        <w:pStyle w:val="programtext"/>
        <w:rPr>
          <w:rFonts w:ascii="Courier New" w:hAnsi="Courier New" w:cs="Courier New"/>
          <w:color w:val="000080"/>
          <w:sz w:val="20"/>
          <w:szCs w:val="20"/>
          <w:lang w:val="en-US"/>
        </w:rPr>
      </w:pPr>
    </w:p>
    <w:p w:rsidR="00261133" w:rsidRPr="00261133" w:rsidRDefault="00261133" w:rsidP="00191C95">
      <w:pPr>
        <w:pStyle w:val="afa"/>
        <w:numPr>
          <w:ilvl w:val="0"/>
          <w:numId w:val="153"/>
        </w:numPr>
        <w:rPr>
          <w:rFonts w:cs="Times New Roman"/>
        </w:rPr>
      </w:pPr>
      <w:r>
        <w:t>Раздел </w:t>
      </w:r>
      <w:r w:rsidRPr="00261133">
        <w:rPr>
          <w:rStyle w:val="a8"/>
          <w:rFonts w:ascii="Verdana" w:hAnsi="Verdana"/>
          <w:color w:val="000000"/>
          <w:sz w:val="19"/>
          <w:szCs w:val="19"/>
        </w:rPr>
        <w:t>«Обработчики событий»</w:t>
      </w:r>
      <w:r>
        <w:t> содержит процедуру-обработчик команды </w:t>
      </w:r>
      <w:r w:rsidRPr="00261133">
        <w:rPr>
          <w:rStyle w:val="a8"/>
          <w:rFonts w:ascii="Verdana" w:hAnsi="Verdana"/>
          <w:color w:val="000000"/>
          <w:sz w:val="19"/>
          <w:szCs w:val="19"/>
        </w:rPr>
        <w:t>ОбработкаКоманды</w:t>
      </w:r>
      <w:r>
        <w:t>.</w:t>
      </w:r>
    </w:p>
    <w:p w:rsidR="00261133" w:rsidRDefault="00261133" w:rsidP="00191C95">
      <w:pPr>
        <w:pStyle w:val="afa"/>
        <w:numPr>
          <w:ilvl w:val="0"/>
          <w:numId w:val="153"/>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Default="00261133" w:rsidP="00261133">
      <w:bookmarkStart w:id="173" w:name="1.8"/>
      <w:bookmarkEnd w:id="173"/>
      <w:r>
        <w:t>1.8. В модуле не должно быть пустых областей.</w:t>
      </w:r>
    </w:p>
    <w:p w:rsidR="00261133" w:rsidRDefault="00261133" w:rsidP="00261133">
      <w:r>
        <w:t>2. Общие требования к разделам программных модулей.</w:t>
      </w:r>
    </w:p>
    <w:p w:rsidR="00261133" w:rsidRDefault="00261133" w:rsidP="00261133">
      <w:r>
        <w:lastRenderedPageBreak/>
        <w:t>2.1. </w:t>
      </w:r>
      <w:r>
        <w:rPr>
          <w:rStyle w:val="a8"/>
          <w:rFonts w:ascii="Verdana" w:hAnsi="Verdana"/>
          <w:color w:val="000000"/>
          <w:sz w:val="19"/>
          <w:szCs w:val="19"/>
        </w:rPr>
        <w:t>Заголовок модуля</w:t>
      </w:r>
      <w:r>
        <w:t> представляет собой комментарий в самом начале модуля. В заголовке модуля приводится его краткое описание и условия применения.</w:t>
      </w:r>
      <w:r>
        <w:br/>
        <w:t>Например:</w:t>
      </w:r>
    </w:p>
    <w:p w:rsidR="00261133" w:rsidRDefault="00261133" w:rsidP="00261133">
      <w:pPr>
        <w:pStyle w:val="HTML"/>
        <w:rPr>
          <w:color w:val="000080"/>
        </w:rPr>
      </w:pPr>
      <w:r>
        <w:rPr>
          <w:rStyle w:val="c"/>
          <w:color w:val="008000"/>
        </w:rPr>
        <w:t>////////////////////////////////////////////////////////////////////////////////</w:t>
      </w:r>
    </w:p>
    <w:p w:rsidR="00261133" w:rsidRDefault="00261133" w:rsidP="00261133">
      <w:pPr>
        <w:pStyle w:val="HTML"/>
        <w:rPr>
          <w:color w:val="000080"/>
        </w:rPr>
      </w:pPr>
      <w:r>
        <w:rPr>
          <w:rStyle w:val="c"/>
          <w:color w:val="008000"/>
        </w:rPr>
        <w:t>// Клиентские процедуры и функции общего назначения:</w:t>
      </w:r>
    </w:p>
    <w:p w:rsidR="00261133" w:rsidRDefault="00261133" w:rsidP="00261133">
      <w:pPr>
        <w:pStyle w:val="HTML"/>
        <w:rPr>
          <w:color w:val="000080"/>
        </w:rPr>
      </w:pPr>
      <w:r>
        <w:rPr>
          <w:rStyle w:val="c"/>
          <w:color w:val="008000"/>
        </w:rPr>
        <w:t>// - для работы со списками в формах;</w:t>
      </w:r>
    </w:p>
    <w:p w:rsidR="00261133" w:rsidRDefault="00261133" w:rsidP="00261133">
      <w:pPr>
        <w:pStyle w:val="HTML"/>
        <w:rPr>
          <w:color w:val="000080"/>
        </w:rPr>
      </w:pPr>
      <w:r>
        <w:rPr>
          <w:rStyle w:val="c"/>
          <w:color w:val="008000"/>
        </w:rPr>
        <w:t>// - для работы с журналом регистрации;</w:t>
      </w:r>
    </w:p>
    <w:p w:rsidR="00261133" w:rsidRDefault="00261133" w:rsidP="00261133">
      <w:pPr>
        <w:pStyle w:val="HTML"/>
        <w:rPr>
          <w:color w:val="000080"/>
        </w:rPr>
      </w:pPr>
      <w:r>
        <w:rPr>
          <w:rStyle w:val="c"/>
          <w:color w:val="008000"/>
        </w:rPr>
        <w:t>// - для обработки действий пользователя в процессе редактирования</w:t>
      </w:r>
    </w:p>
    <w:p w:rsidR="00261133" w:rsidRDefault="00261133" w:rsidP="00261133">
      <w:pPr>
        <w:pStyle w:val="HTML"/>
        <w:rPr>
          <w:color w:val="000080"/>
        </w:rPr>
      </w:pPr>
      <w:r>
        <w:rPr>
          <w:rStyle w:val="c"/>
          <w:color w:val="008000"/>
        </w:rPr>
        <w:t>//   многострочного текста, например комментария в документах;</w:t>
      </w:r>
    </w:p>
    <w:p w:rsidR="00261133" w:rsidRDefault="00261133" w:rsidP="00261133">
      <w:pPr>
        <w:pStyle w:val="HTML"/>
        <w:rPr>
          <w:color w:val="000080"/>
        </w:rPr>
      </w:pPr>
      <w:r>
        <w:rPr>
          <w:rStyle w:val="c"/>
          <w:color w:val="008000"/>
        </w:rPr>
        <w:t>// - прочее.</w:t>
      </w:r>
    </w:p>
    <w:p w:rsidR="00261133" w:rsidRDefault="00261133" w:rsidP="00261133">
      <w:pPr>
        <w:pStyle w:val="HTML"/>
        <w:rPr>
          <w:color w:val="000080"/>
        </w:rPr>
      </w:pPr>
      <w:r>
        <w:rPr>
          <w:rStyle w:val="c"/>
          <w:color w:val="008000"/>
        </w:rPr>
        <w:t>//</w:t>
      </w:r>
      <w:r>
        <w:rPr>
          <w:rStyle w:val="c"/>
          <w:color w:val="000080"/>
        </w:rPr>
        <w:t xml:space="preserve">  </w:t>
      </w:r>
    </w:p>
    <w:p w:rsidR="00261133" w:rsidRDefault="00261133" w:rsidP="00261133">
      <w:pPr>
        <w:pStyle w:val="HTML"/>
        <w:rPr>
          <w:color w:val="000080"/>
        </w:rPr>
      </w:pPr>
      <w:r>
        <w:rPr>
          <w:rStyle w:val="c"/>
          <w:color w:val="008000"/>
        </w:rPr>
        <w:t>////////////////////////////////////////////////////////////////////////////////</w:t>
      </w:r>
    </w:p>
    <w:p w:rsidR="00261133" w:rsidRDefault="00261133" w:rsidP="00261133">
      <w:r>
        <w:t>Для модулей форм в заголовке рекомендуется размещать описание параметров формы.</w:t>
      </w:r>
    </w:p>
    <w:p w:rsidR="00261133" w:rsidRDefault="00261133" w:rsidP="00261133">
      <w:r>
        <w:t>2.2. </w:t>
      </w:r>
      <w:r>
        <w:rPr>
          <w:rStyle w:val="a8"/>
          <w:rFonts w:ascii="Verdana" w:hAnsi="Verdana"/>
          <w:color w:val="000000"/>
          <w:sz w:val="19"/>
          <w:szCs w:val="19"/>
        </w:rPr>
        <w:t>Раздел описания переменных</w:t>
      </w:r>
      <w:r>
        <w:t>. Имена переменных назначаются согласно </w:t>
      </w:r>
      <w:hyperlink r:id="rId272" w:history="1">
        <w:r>
          <w:rPr>
            <w:rStyle w:val="af8"/>
            <w:rFonts w:ascii="Verdana" w:hAnsi="Verdana"/>
            <w:sz w:val="19"/>
            <w:szCs w:val="19"/>
          </w:rPr>
          <w:t>общим правилам образования имен переменных</w:t>
        </w:r>
      </w:hyperlink>
      <w:r>
        <w:t>, а их использование описывается в статье </w:t>
      </w:r>
      <w:hyperlink r:id="rId273" w:history="1">
        <w:r>
          <w:rPr>
            <w:rStyle w:val="af8"/>
            <w:rFonts w:ascii="Verdana" w:hAnsi="Verdana"/>
            <w:sz w:val="19"/>
            <w:szCs w:val="19"/>
          </w:rPr>
          <w:t>Использование глобальных переменных в программных модулях</w:t>
        </w:r>
      </w:hyperlink>
      <w:r>
        <w:t>.</w:t>
      </w:r>
    </w:p>
    <w:p w:rsidR="00261133" w:rsidRDefault="00261133" w:rsidP="00261133">
      <w:r>
        <w:t>Все переменные модуля должны быть снабжены комментарием, достаточным для понимания их назначения. Комментарий рекомендуется размещать в той же строке, где объявляется переменная.</w:t>
      </w:r>
      <w:r>
        <w:br/>
        <w:t>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ОписаниеПеременных</w:t>
      </w:r>
    </w:p>
    <w:p w:rsidR="00261133" w:rsidRDefault="00261133" w:rsidP="00261133">
      <w:pPr>
        <w:pStyle w:val="HTML"/>
        <w:rPr>
          <w:color w:val="000080"/>
        </w:rPr>
      </w:pPr>
    </w:p>
    <w:p w:rsidR="00261133" w:rsidRDefault="00261133" w:rsidP="00261133">
      <w:pPr>
        <w:pStyle w:val="HTML"/>
        <w:rPr>
          <w:color w:val="000080"/>
        </w:rPr>
      </w:pPr>
      <w:r>
        <w:rPr>
          <w:rStyle w:val="k"/>
          <w:rFonts w:eastAsiaTheme="majorEastAsia"/>
          <w:color w:val="FF0000"/>
        </w:rPr>
        <w:t>Перем</w:t>
      </w:r>
      <w:r>
        <w:rPr>
          <w:color w:val="000080"/>
        </w:rPr>
        <w:t xml:space="preserve"> ВалютаУчета</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Перем</w:t>
      </w:r>
      <w:r>
        <w:rPr>
          <w:color w:val="000080"/>
        </w:rPr>
        <w:t xml:space="preserve"> АдресПоддержки</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61133" w:rsidRDefault="00261133" w:rsidP="00261133">
      <w:pPr>
        <w:pStyle w:val="HTML"/>
        <w:rPr>
          <w:color w:val="000080"/>
          <w:lang w:val="en-US"/>
        </w:rPr>
      </w:pPr>
      <w:r w:rsidRPr="00261133">
        <w:rPr>
          <w:rStyle w:val="p"/>
          <w:color w:val="A52A2A"/>
          <w:lang w:val="en-US"/>
        </w:rPr>
        <w:t>#Region Variables</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PresentationCurrency</w:t>
      </w:r>
      <w:r w:rsidRPr="00261133">
        <w:rPr>
          <w:rStyle w:val="k"/>
          <w:rFonts w:eastAsiaTheme="majorEastAsia"/>
          <w:color w:val="FF0000"/>
          <w:lang w:val="en-US"/>
        </w:rPr>
        <w:t>;</w:t>
      </w: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SupportEmail</w:t>
      </w:r>
      <w:r w:rsidRPr="00261133">
        <w:rPr>
          <w:rStyle w:val="k"/>
          <w:rFonts w:eastAsiaTheme="majorEastAsia"/>
          <w:color w:val="FF0000"/>
          <w:lang w:val="en-US"/>
        </w:rPr>
        <w:t>;</w:t>
      </w:r>
    </w:p>
    <w:p w:rsidR="00261133" w:rsidRDefault="00261133" w:rsidP="00261133">
      <w:pPr>
        <w:pStyle w:val="HTML"/>
        <w:rPr>
          <w:color w:val="000080"/>
        </w:rPr>
      </w:pPr>
      <w:r>
        <w:rPr>
          <w:rStyle w:val="k"/>
          <w:rFonts w:eastAsiaTheme="majorEastAsia"/>
          <w:color w:val="FF0000"/>
        </w:rPr>
        <w:t>...</w:t>
      </w:r>
    </w:p>
    <w:p w:rsidR="00261133" w:rsidRDefault="00261133" w:rsidP="00261133">
      <w:pPr>
        <w:pStyle w:val="HTML"/>
        <w:rPr>
          <w:color w:val="000080"/>
        </w:rPr>
      </w:pPr>
    </w:p>
    <w:p w:rsidR="00261133" w:rsidRDefault="00261133" w:rsidP="00261133">
      <w:pPr>
        <w:pStyle w:val="HTML"/>
        <w:rPr>
          <w:color w:val="000080"/>
        </w:rPr>
      </w:pPr>
      <w:r>
        <w:rPr>
          <w:rStyle w:val="p"/>
          <w:color w:val="A52A2A"/>
        </w:rPr>
        <w:t>#EndRegion</w:t>
      </w:r>
    </w:p>
    <w:p w:rsidR="00261133" w:rsidRDefault="00261133" w:rsidP="00261133">
      <w:pPr>
        <w:rPr>
          <w:rFonts w:cs="Times New Roman"/>
        </w:rPr>
      </w:pPr>
      <w:r>
        <w:t>2.3. </w:t>
      </w:r>
      <w:r>
        <w:rPr>
          <w:rStyle w:val="a8"/>
          <w:rFonts w:ascii="Verdana" w:hAnsi="Verdana"/>
          <w:color w:val="000000"/>
          <w:sz w:val="19"/>
          <w:szCs w:val="19"/>
        </w:rPr>
        <w:t>Программный интерфейс</w:t>
      </w:r>
      <w:r>
        <w:t>. Экспортные процедуры и функции, составляющие его программный интерфейс, размещаются сразу же после описания переменных. Такие процедуры и функции предназначены для использования другими объектами конфигурации или другими программами (например, через внешнее соединение), поэтому должны быть расположены в модуле на "видном месте".</w:t>
      </w:r>
    </w:p>
    <w:p w:rsidR="00261133" w:rsidRDefault="00261133" w:rsidP="00261133">
      <w:r>
        <w:rPr>
          <w:rStyle w:val="a9"/>
          <w:rFonts w:ascii="Verdana" w:hAnsi="Verdana"/>
          <w:color w:val="000000"/>
          <w:sz w:val="19"/>
          <w:szCs w:val="19"/>
        </w:rPr>
        <w:t>См. также: </w:t>
      </w:r>
      <w:hyperlink r:id="rId274" w:history="1">
        <w:r>
          <w:rPr>
            <w:rStyle w:val="af8"/>
            <w:rFonts w:ascii="Verdana" w:hAnsi="Verdana"/>
            <w:i/>
            <w:iCs/>
            <w:sz w:val="19"/>
            <w:szCs w:val="19"/>
          </w:rPr>
          <w:t>Описание процедур и функций</w:t>
        </w:r>
      </w:hyperlink>
    </w:p>
    <w:p w:rsidR="00261133" w:rsidRDefault="00261133" w:rsidP="00261133">
      <w:bookmarkStart w:id="174" w:name="2.4.1"/>
      <w:bookmarkEnd w:id="174"/>
      <w:r>
        <w:t>2.4.1. </w:t>
      </w:r>
      <w:r>
        <w:rPr>
          <w:rStyle w:val="a8"/>
          <w:rFonts w:ascii="Verdana" w:hAnsi="Verdana"/>
          <w:color w:val="000000"/>
          <w:sz w:val="19"/>
          <w:szCs w:val="19"/>
        </w:rPr>
        <w:t>Обработчики событий формы, команд и элементов формы</w:t>
      </w:r>
      <w:r>
        <w:t>. Перед служебными процедурами и функциями в модуле формы располагаются обработчики событий формы, а также обработчики событий команд и элементов формы.</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261133" w:rsidTr="00261133">
        <w:trPr>
          <w:tblCellSpacing w:w="15" w:type="dxa"/>
        </w:trPr>
        <w:tc>
          <w:tcPr>
            <w:tcW w:w="21600" w:type="dxa"/>
            <w:tcBorders>
              <w:top w:val="nil"/>
              <w:left w:val="nil"/>
              <w:bottom w:val="nil"/>
              <w:right w:val="nil"/>
            </w:tcBorders>
            <w:shd w:val="clear" w:color="auto" w:fill="CCFFCC"/>
            <w:vAlign w:val="center"/>
            <w:hideMark/>
          </w:tcPr>
          <w:p w:rsidR="00261133" w:rsidRDefault="0026113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61133" w:rsidRDefault="00261133">
            <w:pPr>
              <w:pStyle w:val="af9"/>
              <w:rPr>
                <w:rFonts w:ascii="Verdana" w:hAnsi="Verdana"/>
                <w:sz w:val="19"/>
                <w:szCs w:val="19"/>
              </w:rPr>
            </w:pPr>
            <w:bookmarkStart w:id="175" w:name="2.4.2"/>
            <w:bookmarkEnd w:id="175"/>
            <w:r>
              <w:rPr>
                <w:rFonts w:ascii="Verdana" w:hAnsi="Verdana"/>
                <w:sz w:val="19"/>
                <w:szCs w:val="19"/>
              </w:rPr>
              <w:t>2.4.2. Рекомендуется обработчики одного элемента формы располагать вместе, придерживаясь, при этом, порядка их следования в панели свойств редактора формы в конфигураторе.</w:t>
            </w:r>
          </w:p>
          <w:p w:rsidR="00261133" w:rsidRDefault="00261133">
            <w:pPr>
              <w:pStyle w:val="af9"/>
              <w:rPr>
                <w:rFonts w:ascii="Verdana" w:hAnsi="Verdana"/>
                <w:sz w:val="19"/>
                <w:szCs w:val="19"/>
              </w:rPr>
            </w:pPr>
            <w:bookmarkStart w:id="176" w:name="2.4.3"/>
            <w:bookmarkEnd w:id="176"/>
            <w:r>
              <w:rPr>
                <w:rFonts w:ascii="Verdana" w:hAnsi="Verdana"/>
                <w:sz w:val="19"/>
                <w:szCs w:val="19"/>
              </w:rPr>
              <w:t>2.4.3. У каждого события должна быть назначена своя процедура-обработчик. Если одинаковые действия должны выполняться при возникновении событий в разных элементах формы следует:</w:t>
            </w:r>
          </w:p>
          <w:p w:rsidR="00261133" w:rsidRDefault="00261133" w:rsidP="00191C95">
            <w:pPr>
              <w:numPr>
                <w:ilvl w:val="0"/>
                <w:numId w:val="148"/>
              </w:numPr>
              <w:spacing w:before="100" w:beforeAutospacing="1" w:after="100" w:afterAutospacing="1"/>
              <w:jc w:val="left"/>
              <w:rPr>
                <w:rFonts w:ascii="Verdana" w:hAnsi="Verdana"/>
                <w:sz w:val="19"/>
                <w:szCs w:val="19"/>
              </w:rPr>
            </w:pPr>
            <w:r>
              <w:rPr>
                <w:rFonts w:ascii="Verdana" w:hAnsi="Verdana"/>
                <w:sz w:val="19"/>
                <w:szCs w:val="19"/>
              </w:rPr>
              <w:t>создать отдельную процедуру (функцию), выполняющую необходимые действия</w:t>
            </w:r>
          </w:p>
          <w:p w:rsidR="00261133" w:rsidRDefault="00261133" w:rsidP="00191C95">
            <w:pPr>
              <w:numPr>
                <w:ilvl w:val="0"/>
                <w:numId w:val="148"/>
              </w:numPr>
              <w:spacing w:before="100" w:beforeAutospacing="1" w:after="100" w:afterAutospacing="1"/>
              <w:jc w:val="left"/>
              <w:rPr>
                <w:rFonts w:ascii="Verdana" w:hAnsi="Verdana"/>
                <w:sz w:val="19"/>
                <w:szCs w:val="19"/>
              </w:rPr>
            </w:pPr>
            <w:r>
              <w:rPr>
                <w:rFonts w:ascii="Verdana" w:hAnsi="Verdana"/>
                <w:sz w:val="19"/>
                <w:szCs w:val="19"/>
              </w:rPr>
              <w:t>для каждого элемента формы создать отдельный обработчик с именем, назначаемым по умолчанию</w:t>
            </w:r>
          </w:p>
          <w:p w:rsidR="00261133" w:rsidRDefault="00261133" w:rsidP="00191C95">
            <w:pPr>
              <w:numPr>
                <w:ilvl w:val="0"/>
                <w:numId w:val="148"/>
              </w:numPr>
              <w:spacing w:before="100" w:beforeAutospacing="1" w:after="100" w:afterAutospacing="1"/>
              <w:jc w:val="left"/>
              <w:rPr>
                <w:rFonts w:ascii="Verdana" w:hAnsi="Verdana"/>
                <w:sz w:val="19"/>
                <w:szCs w:val="19"/>
              </w:rPr>
            </w:pPr>
            <w:r>
              <w:rPr>
                <w:rFonts w:ascii="Verdana" w:hAnsi="Verdana"/>
                <w:sz w:val="19"/>
                <w:szCs w:val="19"/>
              </w:rPr>
              <w:t>из каждого обработчика вызвать требуемую процедуру (функцию).</w:t>
            </w:r>
          </w:p>
          <w:p w:rsidR="00261133" w:rsidRDefault="00261133">
            <w:pPr>
              <w:pStyle w:val="af9"/>
              <w:rPr>
                <w:rFonts w:ascii="Verdana" w:hAnsi="Verdana"/>
                <w:sz w:val="19"/>
                <w:szCs w:val="19"/>
              </w:rPr>
            </w:pPr>
            <w:r>
              <w:rPr>
                <w:rFonts w:ascii="Verdana" w:hAnsi="Verdana"/>
                <w:sz w:val="19"/>
                <w:szCs w:val="19"/>
              </w:rPr>
              <w:lastRenderedPageBreak/>
              <w:t>Например, неправильно: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ПоИсполнителюПриИзменении</w:t>
            </w:r>
            <w:r>
              <w:rPr>
                <w:rStyle w:val="k"/>
                <w:rFonts w:eastAsiaTheme="majorEastAsia"/>
                <w:color w:val="FF0000"/>
              </w:rPr>
              <w:t>(Неопределено);</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af9"/>
              <w:rPr>
                <w:rFonts w:ascii="Verdana" w:hAnsi="Verdana"/>
                <w:sz w:val="19"/>
                <w:szCs w:val="19"/>
              </w:rPr>
            </w:pPr>
            <w:r>
              <w:rPr>
                <w:rFonts w:ascii="Verdana" w:hAnsi="Verdana"/>
                <w:sz w:val="19"/>
                <w:szCs w:val="19"/>
              </w:rPr>
              <w:t>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&amp;НаСервере</w:t>
            </w:r>
          </w:p>
          <w:p w:rsidR="00261133" w:rsidRDefault="00261133">
            <w:pPr>
              <w:pStyle w:val="HTML"/>
              <w:rPr>
                <w:color w:val="000080"/>
              </w:rPr>
            </w:pPr>
            <w:r>
              <w:rPr>
                <w:rStyle w:val="k"/>
                <w:rFonts w:eastAsiaTheme="majorEastAsia"/>
                <w:color w:val="FF0000"/>
              </w:rPr>
              <w:t>Процедура</w:t>
            </w: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r>
              <w:rPr>
                <w:color w:val="000080"/>
              </w:rPr>
              <w:t xml:space="preserve"> </w:t>
            </w:r>
          </w:p>
          <w:p w:rsidR="00261133" w:rsidRDefault="00261133">
            <w:pPr>
              <w:pStyle w:val="af9"/>
              <w:rPr>
                <w:rFonts w:ascii="Verdana" w:hAnsi="Verdana"/>
                <w:sz w:val="19"/>
                <w:szCs w:val="19"/>
              </w:rPr>
            </w:pPr>
            <w:r>
              <w:rPr>
                <w:rFonts w:ascii="Verdana" w:hAnsi="Verdana"/>
                <w:sz w:val="19"/>
                <w:szCs w:val="19"/>
              </w:rPr>
              <w:t>Это требование обусловлено тем, что логически процедуры-обработчики событий не предназначены для использования в коде модуля, а вызываются непосредственно платформой. Смешение же этих двух сценариев в одной процедуре неоправданно усложняет ее логику и снижает ее устойчивость (вместо одного предусмотренного сценария вызова - по событию из платформы - код процедуры должен рассчитывать и на другие "прямые" вызовы из кода).</w:t>
            </w:r>
          </w:p>
        </w:tc>
      </w:tr>
    </w:tbl>
    <w:p w:rsidR="00261133" w:rsidRDefault="00261133" w:rsidP="00261133">
      <w:r>
        <w:lastRenderedPageBreak/>
        <w:t>2.5. </w:t>
      </w:r>
      <w:r>
        <w:rPr>
          <w:rStyle w:val="a8"/>
          <w:rFonts w:ascii="Verdana" w:hAnsi="Verdana"/>
          <w:color w:val="000000"/>
          <w:sz w:val="19"/>
          <w:szCs w:val="19"/>
        </w:rPr>
        <w:t>Обработчики событий модулей объекта и менеджера объекта </w:t>
      </w:r>
      <w:r>
        <w:t>размещаются после раздела с программным интерфейсом, но до служебных процедур и функций модуля.</w:t>
      </w:r>
      <w:r>
        <w:rPr>
          <w:rStyle w:val="a8"/>
          <w:rFonts w:ascii="Verdana" w:hAnsi="Verdana"/>
          <w:color w:val="000000"/>
          <w:sz w:val="19"/>
          <w:szCs w:val="19"/>
        </w:rPr>
        <w:t> </w:t>
      </w:r>
      <w:r>
        <w:t> </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261133" w:rsidTr="00261133">
        <w:trPr>
          <w:tblCellSpacing w:w="15" w:type="dxa"/>
        </w:trPr>
        <w:tc>
          <w:tcPr>
            <w:tcW w:w="21600" w:type="dxa"/>
            <w:tcBorders>
              <w:top w:val="nil"/>
              <w:left w:val="nil"/>
              <w:bottom w:val="nil"/>
              <w:right w:val="nil"/>
            </w:tcBorders>
            <w:shd w:val="clear" w:color="auto" w:fill="CCFFCC"/>
            <w:vAlign w:val="center"/>
            <w:hideMark/>
          </w:tcPr>
          <w:p w:rsidR="00261133" w:rsidRDefault="00261133">
            <w:pPr>
              <w:pStyle w:val="af9"/>
              <w:jc w:val="right"/>
              <w:rPr>
                <w:sz w:val="19"/>
                <w:szCs w:val="19"/>
              </w:rPr>
            </w:pPr>
            <w:r>
              <w:rPr>
                <w:rStyle w:val="a9"/>
                <w:sz w:val="19"/>
                <w:szCs w:val="19"/>
              </w:rPr>
              <w:t>Методическая рекомендация (полезный совет)</w:t>
            </w:r>
          </w:p>
          <w:p w:rsidR="00261133" w:rsidRDefault="00261133">
            <w:pPr>
              <w:pStyle w:val="af9"/>
              <w:rPr>
                <w:sz w:val="19"/>
                <w:szCs w:val="19"/>
              </w:rPr>
            </w:pPr>
            <w:r>
              <w:rPr>
                <w:sz w:val="19"/>
                <w:szCs w:val="19"/>
              </w:rPr>
              <w:t>2.5.1. Рекомендуется располагать обработчики, придерживаясь порядка их следования в описании встроенного языка.</w:t>
            </w:r>
          </w:p>
        </w:tc>
      </w:tr>
    </w:tbl>
    <w:p w:rsidR="00261133" w:rsidRDefault="00261133" w:rsidP="00261133">
      <w:bookmarkStart w:id="177" w:name="2.6"/>
      <w:bookmarkEnd w:id="177"/>
      <w:r>
        <w:t>2.6. </w:t>
      </w:r>
      <w:r>
        <w:rPr>
          <w:rStyle w:val="a8"/>
          <w:rFonts w:ascii="Verdana" w:hAnsi="Verdana"/>
          <w:color w:val="000000"/>
          <w:sz w:val="19"/>
          <w:szCs w:val="19"/>
        </w:rPr>
        <w:t>Служебные процедуры и функции модуля</w:t>
      </w:r>
      <w:r>
        <w:t>, которые не являются обработчиками событий, а составляют внутреннюю реализацию модуля, размещаются в модуле следом за обработчиками событий.</w:t>
      </w:r>
    </w:p>
    <w:p w:rsidR="00261133" w:rsidRDefault="00261133" w:rsidP="00261133">
      <w:r>
        <w:t>В тех случаях когда общий модуль является частью некоторой функциональной подсистемы,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Процедуры и функции, связанные между собой по характеру или по логике работы рекомендуется располагать вместе. В модулях форм не рекомендуется явно группировать процедуры и функции модуля на серверные, клиентские и функции без контекста, так как такое «технологическое» упорядочивание затрудняет понимание логики модуля, отвлекая внимание разработчика на детали ее реализации.</w:t>
      </w:r>
    </w:p>
    <w:p w:rsidR="00261133" w:rsidRDefault="00261133" w:rsidP="00261133">
      <w:bookmarkStart w:id="178" w:name="2.7"/>
      <w:bookmarkEnd w:id="178"/>
      <w:r>
        <w:t>2.7. </w:t>
      </w:r>
      <w:r>
        <w:rPr>
          <w:rStyle w:val="a8"/>
          <w:rFonts w:ascii="Verdana" w:hAnsi="Verdana"/>
          <w:color w:val="000000"/>
          <w:sz w:val="19"/>
          <w:szCs w:val="19"/>
        </w:rPr>
        <w:t>Раздел инициализации</w:t>
      </w:r>
      <w:r>
        <w:t> содержит операторы, инициализирующие переменные модуля или объект (форму).</w:t>
      </w:r>
      <w:r>
        <w:br/>
        <w:t>Например: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spacing w:line="230" w:lineRule="atLeast"/>
        <w:rPr>
          <w:color w:val="000080"/>
        </w:rPr>
      </w:pPr>
      <w:r>
        <w:rPr>
          <w:rStyle w:val="p"/>
          <w:color w:val="A52A2A"/>
        </w:rPr>
        <w:lastRenderedPageBreak/>
        <w:t>#Область Инициализация</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color w:val="000080"/>
        </w:rPr>
        <w:t xml:space="preserve">АдресПоддержки </w:t>
      </w:r>
      <w:r>
        <w:rPr>
          <w:rStyle w:val="k"/>
          <w:rFonts w:eastAsiaTheme="majorEastAsia"/>
          <w:color w:val="FF0000"/>
        </w:rPr>
        <w:t>=</w:t>
      </w:r>
      <w:r>
        <w:rPr>
          <w:color w:val="000080"/>
        </w:rPr>
        <w:t xml:space="preserve"> </w:t>
      </w:r>
      <w:r>
        <w:rPr>
          <w:rStyle w:val="s"/>
          <w:color w:val="000000"/>
        </w:rPr>
        <w:t>"v8@1c.ru"</w:t>
      </w:r>
      <w:r>
        <w:rPr>
          <w:rStyle w:val="k"/>
          <w:rFonts w:eastAsiaTheme="majorEastAsia"/>
          <w:color w:val="FF0000"/>
        </w:rPr>
        <w:t>;</w:t>
      </w:r>
      <w:r>
        <w:rPr>
          <w:color w:val="000080"/>
        </w:rPr>
        <w:t xml:space="preserve"> </w:t>
      </w:r>
    </w:p>
    <w:p w:rsidR="00261133" w:rsidRDefault="00261133" w:rsidP="00261133">
      <w:pPr>
        <w:pStyle w:val="HTML"/>
        <w:spacing w:line="230" w:lineRule="atLeast"/>
        <w:rPr>
          <w:color w:val="000080"/>
        </w:rPr>
      </w:pPr>
      <w:r>
        <w:rPr>
          <w:color w:val="000080"/>
        </w:rPr>
        <w:t>ВыполнитьИнициализацию</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#КонецОбласти</w:t>
      </w:r>
    </w:p>
    <w:p w:rsidR="00261133" w:rsidRDefault="00261133" w:rsidP="00261133">
      <w:pPr>
        <w:pStyle w:val="programtext"/>
        <w:spacing w:line="230" w:lineRule="atLeas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46B35" w:rsidRDefault="00261133" w:rsidP="00261133">
      <w:pPr>
        <w:pStyle w:val="HTML"/>
        <w:spacing w:line="230" w:lineRule="atLeast"/>
        <w:rPr>
          <w:color w:val="000080"/>
          <w:lang w:val="en-US"/>
        </w:rPr>
      </w:pPr>
      <w:r w:rsidRPr="00246B35">
        <w:rPr>
          <w:rStyle w:val="p"/>
          <w:color w:val="A52A2A"/>
          <w:lang w:val="en-US"/>
        </w:rPr>
        <w:t>#Region Initialize</w:t>
      </w:r>
    </w:p>
    <w:p w:rsidR="00261133" w:rsidRPr="00246B35" w:rsidRDefault="00261133" w:rsidP="00261133">
      <w:pPr>
        <w:pStyle w:val="HTML"/>
        <w:spacing w:line="230" w:lineRule="atLeast"/>
        <w:rPr>
          <w:color w:val="000080"/>
          <w:lang w:val="en-US"/>
        </w:rPr>
      </w:pPr>
    </w:p>
    <w:p w:rsidR="00261133" w:rsidRPr="00246B35" w:rsidRDefault="00261133" w:rsidP="00261133">
      <w:pPr>
        <w:pStyle w:val="HTML"/>
        <w:spacing w:line="230" w:lineRule="atLeast"/>
        <w:rPr>
          <w:color w:val="000080"/>
          <w:lang w:val="en-US"/>
        </w:rPr>
      </w:pPr>
      <w:r w:rsidRPr="00246B35">
        <w:rPr>
          <w:color w:val="000080"/>
          <w:lang w:val="en-US"/>
        </w:rPr>
        <w:t xml:space="preserve">SupportEmail </w:t>
      </w:r>
      <w:r w:rsidRPr="00246B35">
        <w:rPr>
          <w:rStyle w:val="k"/>
          <w:rFonts w:eastAsiaTheme="majorEastAsia"/>
          <w:color w:val="FF0000"/>
          <w:lang w:val="en-US"/>
        </w:rPr>
        <w:t>=</w:t>
      </w:r>
      <w:r w:rsidRPr="00246B35">
        <w:rPr>
          <w:color w:val="000080"/>
          <w:lang w:val="en-US"/>
        </w:rPr>
        <w:t xml:space="preserve"> </w:t>
      </w:r>
      <w:r w:rsidRPr="00246B35">
        <w:rPr>
          <w:rStyle w:val="s"/>
          <w:color w:val="000000"/>
          <w:lang w:val="en-US"/>
        </w:rPr>
        <w:t>"v8@1c.ru"</w:t>
      </w:r>
      <w:r w:rsidRPr="00246B35">
        <w:rPr>
          <w:rStyle w:val="k"/>
          <w:rFonts w:eastAsiaTheme="majorEastAsia"/>
          <w:color w:val="FF0000"/>
          <w:lang w:val="en-US"/>
        </w:rPr>
        <w:t>;</w:t>
      </w:r>
    </w:p>
    <w:p w:rsidR="00261133" w:rsidRDefault="00261133" w:rsidP="00261133">
      <w:pPr>
        <w:pStyle w:val="HTML"/>
        <w:spacing w:line="230" w:lineRule="atLeast"/>
        <w:rPr>
          <w:color w:val="000080"/>
        </w:rPr>
      </w:pPr>
      <w:r>
        <w:rPr>
          <w:color w:val="000080"/>
        </w:rPr>
        <w:t>Ctor</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#EndRegion</w:t>
      </w:r>
    </w:p>
    <w:p w:rsidR="00261133" w:rsidRDefault="00261133" w:rsidP="00261133">
      <w:pPr>
        <w:pStyle w:val="programtext"/>
        <w:spacing w:line="230" w:lineRule="atLeast"/>
        <w:rPr>
          <w:rFonts w:ascii="Courier New" w:hAnsi="Courier New" w:cs="Courier New"/>
          <w:color w:val="000080"/>
          <w:sz w:val="20"/>
          <w:szCs w:val="20"/>
        </w:rPr>
      </w:pPr>
    </w:p>
    <w:p w:rsidR="00261133" w:rsidRDefault="00261133" w:rsidP="00261133">
      <w:pPr>
        <w:pStyle w:val="tip"/>
        <w:shd w:val="clear" w:color="auto" w:fill="CCFFCC"/>
        <w:spacing w:line="230" w:lineRule="atLeast"/>
        <w:rPr>
          <w:rFonts w:ascii="Courier New" w:hAnsi="Courier New" w:cs="Courier New"/>
          <w:color w:val="000080"/>
          <w:sz w:val="20"/>
          <w:szCs w:val="20"/>
        </w:rPr>
      </w:pPr>
      <w:r>
        <w:rPr>
          <w:rFonts w:ascii="Courier New" w:hAnsi="Courier New" w:cs="Courier New"/>
          <w:color w:val="000080"/>
          <w:sz w:val="20"/>
          <w:szCs w:val="20"/>
        </w:rPr>
        <w:t>Для оформления разделов кода в виде областей рекомендуется воспользоваться </w:t>
      </w:r>
      <w:hyperlink r:id="rId275" w:tgtFrame="_blank" w:history="1">
        <w:r>
          <w:rPr>
            <w:rStyle w:val="af8"/>
            <w:rFonts w:ascii="Courier New" w:hAnsi="Courier New" w:cs="Courier New"/>
            <w:sz w:val="20"/>
            <w:szCs w:val="20"/>
          </w:rPr>
          <w:t>приложенной обработкой</w:t>
        </w:r>
      </w:hyperlink>
      <w:r>
        <w:rPr>
          <w:rFonts w:ascii="Courier New" w:hAnsi="Courier New" w:cs="Courier New"/>
          <w:color w:val="000080"/>
          <w:sz w:val="20"/>
          <w:szCs w:val="20"/>
        </w:rPr>
        <w:t>.</w:t>
      </w:r>
    </w:p>
    <w:p w:rsidR="00084C75" w:rsidRDefault="003039D7" w:rsidP="00084C75">
      <w:pPr>
        <w:pStyle w:val="3"/>
      </w:pPr>
      <w:bookmarkStart w:id="179" w:name="_Toc31109488"/>
      <w:r>
        <w:rPr>
          <w:rFonts w:ascii="Verdana" w:hAnsi="Verdana"/>
          <w:color w:val="000000"/>
          <w:sz w:val="19"/>
          <w:szCs w:val="19"/>
        </w:rPr>
        <w:t>#STD</w:t>
      </w:r>
      <w:r w:rsidR="00790BB9">
        <w:rPr>
          <w:rFonts w:ascii="Verdana" w:hAnsi="Verdana"/>
          <w:color w:val="000000"/>
          <w:sz w:val="19"/>
          <w:szCs w:val="19"/>
        </w:rPr>
        <w:t>647.</w:t>
      </w:r>
      <w:r w:rsidR="00084C75">
        <w:t>Имена процедур и функций</w:t>
      </w:r>
      <w:bookmarkEnd w:id="179"/>
      <w:r w:rsidR="0014394A">
        <w:fldChar w:fldCharType="begin"/>
      </w:r>
      <w:r w:rsidR="0014394A">
        <w:instrText xml:space="preserve"> TA \l "</w:instrText>
      </w:r>
      <w:r w:rsidR="0014394A" w:rsidRPr="007251F7">
        <w:instrText>#STD647.ИМЕНА ПРОЦЕДУР И ФУНКЦИЙ</w:instrText>
      </w:r>
      <w:r w:rsidR="0014394A">
        <w:instrText xml:space="preserve">" \s "#STD647" \c 8 </w:instrText>
      </w:r>
      <w:r w:rsidR="0014394A">
        <w:fldChar w:fldCharType="end"/>
      </w:r>
    </w:p>
    <w:p w:rsidR="00084C75" w:rsidRPr="00084C75" w:rsidRDefault="00084C75" w:rsidP="00084C75">
      <w:pPr>
        <w:rPr>
          <w:rStyle w:val="ad"/>
        </w:rPr>
      </w:pPr>
      <w:r w:rsidRPr="00084C75">
        <w:rPr>
          <w:rStyle w:val="ad"/>
        </w:rPr>
        <w:t>Область применения: управляемое приложение, мобильное приложение, обычное приложение.</w:t>
      </w:r>
    </w:p>
    <w:p w:rsidR="00084C75" w:rsidRDefault="00084C75" w:rsidP="00084C75">
      <w:r>
        <w:t>1. Правильный выбор имен процедур и функций очень важен для повышения читаемости кода. В большинстве случаев хорошо выбранное имя процедуры в сочетании с правильно подобранными именами параметров избавляют от необходимости ее как-то дополнительно описывать. В ряде случаев, сложности в выборе имени процедуры и (или) ее параметров свидетельствуют о неправильной архитектуре программного кода. И наоборот, если "самодокументирующееся" имя придумать легко, значит процедура спроектирована правильно.</w:t>
      </w:r>
    </w:p>
    <w:p w:rsidR="00084C75" w:rsidRDefault="00084C75" w:rsidP="00084C75">
      <w:r>
        <w:rPr>
          <w:rStyle w:val="a9"/>
          <w:rFonts w:ascii="Verdana" w:hAnsi="Verdana"/>
          <w:color w:val="000000"/>
          <w:sz w:val="19"/>
          <w:szCs w:val="19"/>
        </w:rPr>
        <w:t>См. также: </w:t>
      </w:r>
      <w:hyperlink r:id="rId276" w:history="1">
        <w:r>
          <w:rPr>
            <w:rStyle w:val="af8"/>
            <w:rFonts w:ascii="Verdana" w:hAnsi="Verdana"/>
            <w:i/>
            <w:iCs/>
            <w:sz w:val="19"/>
            <w:szCs w:val="19"/>
          </w:rPr>
          <w:t>Описание процедур и функций</w:t>
        </w:r>
      </w:hyperlink>
    </w:p>
    <w:p w:rsidR="00084C75" w:rsidRDefault="00084C75" w:rsidP="00084C75">
      <w:r>
        <w:t>2. Имена процедур, функций и </w:t>
      </w:r>
      <w:hyperlink r:id="rId277" w:history="1">
        <w:r>
          <w:rPr>
            <w:rStyle w:val="af8"/>
            <w:rFonts w:ascii="Verdana" w:hAnsi="Verdana"/>
            <w:sz w:val="19"/>
            <w:szCs w:val="19"/>
          </w:rPr>
          <w:t>формальных параметров</w:t>
        </w:r>
      </w:hyperlink>
      <w:r>
        <w:t> следует образовывать от терминов предметной области таким образом, чтобы из имени было понятно назначение. Следует стремиться к тому, чтобы имена были "говорящими" (документировали сами себя).</w:t>
      </w:r>
      <w:r>
        <w:br/>
        <w:t>Например, неправильно:</w:t>
      </w:r>
    </w:p>
    <w:p w:rsidR="00084C75" w:rsidRDefault="00084C75" w:rsidP="00084C75">
      <w:pPr>
        <w:pStyle w:val="HTML"/>
        <w:rPr>
          <w:color w:val="000080"/>
        </w:rPr>
      </w:pPr>
      <w:r>
        <w:rPr>
          <w:rStyle w:val="k"/>
          <w:color w:val="FF0000"/>
        </w:rPr>
        <w:t>Функция</w:t>
      </w:r>
      <w:r>
        <w:rPr>
          <w:color w:val="000080"/>
        </w:rPr>
        <w:t xml:space="preserve"> ВыполнитьПроверку</w:t>
      </w:r>
      <w:r>
        <w:rPr>
          <w:rStyle w:val="k"/>
          <w:color w:val="FF0000"/>
        </w:rPr>
        <w:t>(</w:t>
      </w:r>
      <w:r>
        <w:rPr>
          <w:color w:val="000080"/>
        </w:rPr>
        <w:t>Параметр1</w:t>
      </w:r>
      <w:r>
        <w:rPr>
          <w:rStyle w:val="k"/>
          <w:color w:val="FF0000"/>
        </w:rPr>
        <w:t>,</w:t>
      </w:r>
      <w:r>
        <w:rPr>
          <w:color w:val="000080"/>
        </w:rPr>
        <w:t xml:space="preserve"> Рекв</w:t>
      </w:r>
      <w:r>
        <w:rPr>
          <w:rStyle w:val="k"/>
          <w:color w:val="FF0000"/>
        </w:rPr>
        <w:t>,</w:t>
      </w:r>
      <w:r>
        <w:rPr>
          <w:color w:val="000080"/>
        </w:rPr>
        <w:t xml:space="preserve"> ТЗ</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ПолучитьМассивыРеквизитов</w:t>
      </w:r>
      <w:r>
        <w:rPr>
          <w:rStyle w:val="k"/>
          <w:color w:val="FF0000"/>
        </w:rPr>
        <w:t>(</w:t>
      </w:r>
      <w:r>
        <w:rPr>
          <w:color w:val="000080"/>
        </w:rPr>
        <w:t>ХозяйственнаяОперация</w:t>
      </w:r>
      <w:r>
        <w:rPr>
          <w:rStyle w:val="k"/>
          <w:color w:val="FF0000"/>
        </w:rPr>
        <w:t>,</w:t>
      </w:r>
      <w:r>
        <w:rPr>
          <w:color w:val="000080"/>
        </w:rPr>
        <w:t xml:space="preserve"> МассивВсехРеквизитов</w:t>
      </w:r>
      <w:r>
        <w:rPr>
          <w:rStyle w:val="k"/>
          <w:color w:val="FF0000"/>
        </w:rPr>
        <w:t>,</w:t>
      </w:r>
      <w:r>
        <w:rPr>
          <w:color w:val="000080"/>
        </w:rPr>
        <w:t xml:space="preserve"> МассивРеквизитовОперации</w:t>
      </w:r>
      <w:r>
        <w:rPr>
          <w:rStyle w:val="k"/>
          <w:color w:val="FF0000"/>
        </w:rPr>
        <w:t>)</w:t>
      </w:r>
    </w:p>
    <w:p w:rsidR="00084C75" w:rsidRDefault="00084C75" w:rsidP="00084C75">
      <w:pPr>
        <w:pStyle w:val="af9"/>
        <w:rPr>
          <w:rFonts w:ascii="Verdana" w:hAnsi="Verdana"/>
          <w:color w:val="000000"/>
          <w:sz w:val="19"/>
          <w:szCs w:val="19"/>
        </w:rPr>
      </w:pPr>
      <w:r>
        <w:rPr>
          <w:rFonts w:ascii="Verdana" w:hAnsi="Verdana"/>
          <w:color w:val="000000"/>
          <w:sz w:val="19"/>
          <w:szCs w:val="19"/>
        </w:rPr>
        <w:t>Правильно:</w:t>
      </w:r>
    </w:p>
    <w:p w:rsidR="00084C75" w:rsidRDefault="00084C75" w:rsidP="00084C75">
      <w:pPr>
        <w:pStyle w:val="HTML"/>
        <w:rPr>
          <w:color w:val="000080"/>
        </w:rPr>
      </w:pPr>
      <w:r>
        <w:rPr>
          <w:rStyle w:val="k"/>
          <w:color w:val="FF0000"/>
        </w:rPr>
        <w:t>Функция</w:t>
      </w:r>
      <w:r>
        <w:rPr>
          <w:color w:val="000080"/>
        </w:rPr>
        <w:t xml:space="preserve"> РеквизитОбъектаЗаданногоТипа</w:t>
      </w:r>
      <w:r>
        <w:rPr>
          <w:rStyle w:val="k"/>
          <w:color w:val="FF0000"/>
        </w:rPr>
        <w:t>(</w:t>
      </w:r>
      <w:r>
        <w:rPr>
          <w:color w:val="000080"/>
        </w:rPr>
        <w:t>Объект</w:t>
      </w:r>
      <w:r>
        <w:rPr>
          <w:rStyle w:val="k"/>
          <w:color w:val="FF0000"/>
        </w:rPr>
        <w:t>,</w:t>
      </w:r>
      <w:r>
        <w:rPr>
          <w:color w:val="000080"/>
        </w:rPr>
        <w:t xml:space="preserve"> ИмяРеквизита</w:t>
      </w:r>
      <w:r>
        <w:rPr>
          <w:rStyle w:val="k"/>
          <w:color w:val="FF0000"/>
        </w:rPr>
        <w:t>,</w:t>
      </w:r>
      <w:r>
        <w:rPr>
          <w:color w:val="000080"/>
        </w:rPr>
        <w:t xml:space="preserve"> ТипЗначения</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ЗаполнитьИменаРеквизитовПоХозяйственнойОперации</w:t>
      </w:r>
      <w:r>
        <w:rPr>
          <w:rStyle w:val="k"/>
          <w:color w:val="FF0000"/>
        </w:rPr>
        <w:t>(</w:t>
      </w:r>
      <w:r>
        <w:rPr>
          <w:color w:val="000080"/>
        </w:rPr>
        <w:t>ХозяйственнаяОперация</w:t>
      </w:r>
      <w:r>
        <w:rPr>
          <w:rStyle w:val="k"/>
          <w:color w:val="FF0000"/>
        </w:rPr>
        <w:t>,</w:t>
      </w:r>
      <w:r>
        <w:rPr>
          <w:color w:val="000080"/>
        </w:rPr>
        <w:t xml:space="preserve"> ИменаВсеРеквизиты</w:t>
      </w:r>
      <w:r>
        <w:rPr>
          <w:rStyle w:val="k"/>
          <w:color w:val="FF0000"/>
        </w:rPr>
        <w:t>,</w:t>
      </w:r>
      <w:r>
        <w:rPr>
          <w:color w:val="000080"/>
        </w:rPr>
        <w:t xml:space="preserve"> ИменаРеквизитыОперации</w:t>
      </w:r>
      <w:r>
        <w:rPr>
          <w:rStyle w:val="k"/>
          <w:color w:val="FF0000"/>
        </w:rPr>
        <w:t>)</w:t>
      </w:r>
    </w:p>
    <w:p w:rsidR="00084C75" w:rsidRDefault="00084C75" w:rsidP="00084C75">
      <w:r>
        <w:t>3.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084C75" w:rsidTr="00A447FF">
        <w:trPr>
          <w:tblCellSpacing w:w="15" w:type="dxa"/>
        </w:trPr>
        <w:tc>
          <w:tcPr>
            <w:tcW w:w="21540" w:type="dxa"/>
            <w:tcBorders>
              <w:top w:val="nil"/>
              <w:left w:val="nil"/>
              <w:bottom w:val="nil"/>
              <w:right w:val="nil"/>
            </w:tcBorders>
            <w:shd w:val="clear" w:color="auto" w:fill="CCFFCC"/>
            <w:vAlign w:val="center"/>
            <w:hideMark/>
          </w:tcPr>
          <w:p w:rsidR="00084C75" w:rsidRDefault="00084C7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84C75" w:rsidRDefault="00084C75">
            <w:pPr>
              <w:pStyle w:val="af9"/>
              <w:rPr>
                <w:rFonts w:ascii="Verdana" w:hAnsi="Verdana"/>
                <w:sz w:val="19"/>
                <w:szCs w:val="19"/>
              </w:rPr>
            </w:pPr>
            <w:r>
              <w:rPr>
                <w:rFonts w:ascii="Verdana" w:hAnsi="Verdana"/>
                <w:sz w:val="19"/>
                <w:szCs w:val="19"/>
              </w:rPr>
              <w:t>4. Не рекомендуется в названиях процедур и функций описывать типы принимаемых параметров и (или) возвращаемых значений.</w:t>
            </w:r>
          </w:p>
          <w:p w:rsidR="00084C75" w:rsidRDefault="00084C75">
            <w:pPr>
              <w:pStyle w:val="af9"/>
              <w:rPr>
                <w:rFonts w:ascii="Verdana" w:hAnsi="Verdana"/>
                <w:sz w:val="19"/>
                <w:szCs w:val="19"/>
              </w:rPr>
            </w:pPr>
            <w:r>
              <w:rPr>
                <w:rFonts w:ascii="Verdana" w:hAnsi="Verdana"/>
                <w:sz w:val="19"/>
                <w:szCs w:val="19"/>
              </w:rPr>
              <w:t>Например, неправильно:</w:t>
            </w:r>
          </w:p>
          <w:p w:rsidR="00084C75" w:rsidRDefault="00084C75">
            <w:pPr>
              <w:pStyle w:val="HTML"/>
              <w:rPr>
                <w:color w:val="000080"/>
              </w:rPr>
            </w:pPr>
            <w:r>
              <w:rPr>
                <w:rStyle w:val="k"/>
                <w:color w:val="FF0000"/>
              </w:rPr>
              <w:t>Функция</w:t>
            </w:r>
            <w:r>
              <w:rPr>
                <w:color w:val="000080"/>
              </w:rPr>
              <w:t xml:space="preserve"> ПолучитьМассивРолейСПравомДобавления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ПолучитьСтруктуруДополнительныхНастроек</w:t>
            </w:r>
            <w:r>
              <w:rPr>
                <w:rStyle w:val="k"/>
                <w:color w:val="FF0000"/>
              </w:rPr>
              <w:t>()</w:t>
            </w:r>
          </w:p>
          <w:p w:rsidR="00084C75" w:rsidRDefault="00084C75">
            <w:pPr>
              <w:pStyle w:val="af9"/>
              <w:rPr>
                <w:rFonts w:ascii="Verdana" w:hAnsi="Verdana"/>
                <w:sz w:val="19"/>
                <w:szCs w:val="19"/>
              </w:rPr>
            </w:pPr>
            <w:r>
              <w:rPr>
                <w:rFonts w:ascii="Verdana" w:hAnsi="Verdana"/>
                <w:sz w:val="19"/>
                <w:szCs w:val="19"/>
              </w:rPr>
              <w:lastRenderedPageBreak/>
              <w:t>Правильно:</w:t>
            </w:r>
          </w:p>
          <w:p w:rsidR="00084C75" w:rsidRDefault="00084C75">
            <w:pPr>
              <w:pStyle w:val="HTML"/>
              <w:rPr>
                <w:color w:val="000080"/>
              </w:rPr>
            </w:pPr>
            <w:r>
              <w:rPr>
                <w:rStyle w:val="k"/>
                <w:color w:val="FF0000"/>
              </w:rPr>
              <w:t>Функция</w:t>
            </w:r>
            <w:r>
              <w:rPr>
                <w:color w:val="000080"/>
              </w:rPr>
              <w:t xml:space="preserve"> ИменаРолейСПравомДобавления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ДополнительныеНастройки</w:t>
            </w:r>
            <w:r>
              <w:rPr>
                <w:rStyle w:val="k"/>
                <w:color w:val="FF0000"/>
              </w:rPr>
              <w:t>()</w:t>
            </w:r>
          </w:p>
          <w:p w:rsidR="00084C75" w:rsidRDefault="00084C75">
            <w:pPr>
              <w:pStyle w:val="af9"/>
              <w:rPr>
                <w:rFonts w:ascii="Verdana" w:hAnsi="Verdana"/>
                <w:sz w:val="19"/>
                <w:szCs w:val="19"/>
              </w:rPr>
            </w:pPr>
            <w:r>
              <w:rPr>
                <w:rFonts w:ascii="Verdana" w:hAnsi="Verdana"/>
                <w:sz w:val="19"/>
                <w:szCs w:val="19"/>
              </w:rPr>
              <w:t>Эта рекомендация справедлива в большинстве случаев за редким исключением, когда без описания типа возвращаемого значения не ясно назначение самой процедуры или функции.</w:t>
            </w:r>
          </w:p>
          <w:p w:rsidR="00084C75" w:rsidRDefault="00084C75">
            <w:pPr>
              <w:pStyle w:val="af9"/>
              <w:rPr>
                <w:rFonts w:ascii="Verdana" w:hAnsi="Verdana"/>
                <w:sz w:val="19"/>
                <w:szCs w:val="19"/>
              </w:rPr>
            </w:pPr>
            <w:r>
              <w:rPr>
                <w:rFonts w:ascii="Verdana" w:hAnsi="Verdana"/>
                <w:sz w:val="19"/>
                <w:szCs w:val="19"/>
              </w:rPr>
              <w:t>5. Имена процедур в общем случае, следует образовывать от неопределенной формы глагола, от сути выполняемого действия, например:</w:t>
            </w:r>
            <w:r>
              <w:rPr>
                <w:rFonts w:ascii="Verdana" w:hAnsi="Verdana"/>
                <w:sz w:val="19"/>
                <w:szCs w:val="19"/>
              </w:rPr>
              <w:br/>
            </w:r>
            <w:r>
              <w:rPr>
                <w:rFonts w:ascii="Verdana" w:hAnsi="Verdana"/>
                <w:sz w:val="19"/>
                <w:szCs w:val="19"/>
              </w:rPr>
              <w:br/>
              <w:t>Неправильно:</w:t>
            </w:r>
          </w:p>
          <w:p w:rsidR="00084C75" w:rsidRDefault="00084C75">
            <w:pPr>
              <w:pStyle w:val="HTML"/>
              <w:rPr>
                <w:color w:val="000080"/>
              </w:rPr>
            </w:pPr>
            <w:r>
              <w:rPr>
                <w:rStyle w:val="k"/>
                <w:color w:val="FF0000"/>
              </w:rPr>
              <w:t>Процедура</w:t>
            </w:r>
            <w:r>
              <w:rPr>
                <w:color w:val="000080"/>
              </w:rPr>
              <w:t xml:space="preserve"> ЗагрузкаКонтрагента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Процедура</w:t>
            </w:r>
            <w:r>
              <w:rPr>
                <w:color w:val="000080"/>
              </w:rPr>
              <w:t xml:space="preserve"> ЗагрузитьКонтрагента</w:t>
            </w:r>
            <w:r>
              <w:rPr>
                <w:rStyle w:val="k"/>
                <w:color w:val="FF0000"/>
              </w:rPr>
              <w:t>()</w:t>
            </w:r>
          </w:p>
          <w:p w:rsidR="00084C75" w:rsidRDefault="00084C75">
            <w:pPr>
              <w:pStyle w:val="af9"/>
              <w:rPr>
                <w:rFonts w:ascii="Verdana" w:hAnsi="Verdana"/>
                <w:sz w:val="19"/>
                <w:szCs w:val="19"/>
              </w:rPr>
            </w:pPr>
            <w:bookmarkStart w:id="180" w:name="6.1"/>
            <w:bookmarkEnd w:id="180"/>
            <w:r>
              <w:rPr>
                <w:rFonts w:ascii="Verdana" w:hAnsi="Verdana"/>
                <w:sz w:val="19"/>
                <w:szCs w:val="19"/>
              </w:rPr>
              <w:t>6.1. Имена функций в общем случае следует образовывать от описания возвращаемого значения.</w:t>
            </w:r>
          </w:p>
          <w:p w:rsidR="00084C75" w:rsidRDefault="00084C75">
            <w:pPr>
              <w:pStyle w:val="af9"/>
              <w:rPr>
                <w:rFonts w:ascii="Verdana" w:hAnsi="Verdana"/>
                <w:sz w:val="19"/>
                <w:szCs w:val="19"/>
              </w:rPr>
            </w:pPr>
            <w:r>
              <w:rPr>
                <w:rFonts w:ascii="Verdana" w:hAnsi="Verdana"/>
                <w:sz w:val="19"/>
                <w:szCs w:val="19"/>
              </w:rPr>
              <w:t>Неправильно:</w:t>
            </w:r>
          </w:p>
          <w:p w:rsidR="00084C75" w:rsidRDefault="00084C75">
            <w:pPr>
              <w:pStyle w:val="HTML"/>
              <w:rPr>
                <w:color w:val="000080"/>
              </w:rPr>
            </w:pPr>
            <w:r>
              <w:rPr>
                <w:rStyle w:val="k"/>
                <w:color w:val="FF0000"/>
              </w:rPr>
              <w:t>Функция</w:t>
            </w:r>
            <w:r>
              <w:rPr>
                <w:color w:val="000080"/>
              </w:rPr>
              <w:t xml:space="preserve"> ПолучитьПолноеИмяПользователя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СоздатьПараметрыЗаполненияЦенПоставщика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ОпределитьДатуНачалаСеанса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НовыеПараметрыЗаполненияЦенПоставщика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ДатаНачалаСеанса</w:t>
            </w:r>
            <w:r>
              <w:rPr>
                <w:rStyle w:val="k"/>
                <w:color w:val="FF0000"/>
              </w:rPr>
              <w:t>()</w:t>
            </w:r>
          </w:p>
          <w:p w:rsidR="00084C75" w:rsidRDefault="00084C75">
            <w:pPr>
              <w:pStyle w:val="af9"/>
              <w:rPr>
                <w:rFonts w:ascii="Verdana" w:hAnsi="Verdana"/>
                <w:sz w:val="19"/>
                <w:szCs w:val="19"/>
              </w:rPr>
            </w:pPr>
            <w:r>
              <w:rPr>
                <w:rFonts w:ascii="Verdana" w:hAnsi="Verdana"/>
                <w:sz w:val="19"/>
                <w:szCs w:val="19"/>
              </w:rPr>
              <w:t>6.2. Если функция предназначена для создания какого-либо объекта, то рекомендуется в ее имени использовать слово "Новый". Например,</w:t>
            </w:r>
            <w:r>
              <w:rPr>
                <w:rFonts w:ascii="Verdana" w:hAnsi="Verdana"/>
                <w:sz w:val="19"/>
                <w:szCs w:val="19"/>
              </w:rPr>
              <w:br/>
              <w:t>Неправильно:</w:t>
            </w:r>
          </w:p>
          <w:p w:rsidR="00084C75" w:rsidRDefault="00084C75">
            <w:pPr>
              <w:pStyle w:val="HTML"/>
              <w:rPr>
                <w:color w:val="000080"/>
              </w:rPr>
            </w:pPr>
            <w:r>
              <w:rPr>
                <w:rStyle w:val="k"/>
                <w:color w:val="FF0000"/>
              </w:rPr>
              <w:t>Функция</w:t>
            </w:r>
            <w:r>
              <w:rPr>
                <w:color w:val="000080"/>
              </w:rPr>
              <w:t xml:space="preserve"> ДобавитьПолеФормы</w:t>
            </w:r>
            <w:r>
              <w:rPr>
                <w:rStyle w:val="k"/>
                <w:color w:val="FF0000"/>
              </w:rPr>
              <w:t>()</w:t>
            </w:r>
          </w:p>
          <w:p w:rsidR="00084C75" w:rsidRDefault="00084C75">
            <w:pPr>
              <w:pStyle w:val="HTML"/>
              <w:rPr>
                <w:color w:val="000080"/>
              </w:rPr>
            </w:pPr>
            <w:r>
              <w:rPr>
                <w:rStyle w:val="k"/>
                <w:color w:val="FF0000"/>
              </w:rPr>
              <w:t>Функция</w:t>
            </w:r>
            <w:r>
              <w:rPr>
                <w:color w:val="000080"/>
              </w:rPr>
              <w:t xml:space="preserve"> СоздатьЭлементСправочникаФайлы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ПолучитьТаблицуКоманд</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НовыйЭлементСправочникаФайлы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НоваяТаблицаКоманд</w:t>
            </w:r>
            <w:r>
              <w:rPr>
                <w:rStyle w:val="k"/>
                <w:color w:val="FF0000"/>
              </w:rPr>
              <w:t>()</w:t>
            </w:r>
          </w:p>
          <w:p w:rsidR="00084C75" w:rsidRDefault="00084C75">
            <w:pPr>
              <w:pStyle w:val="af9"/>
              <w:rPr>
                <w:rFonts w:ascii="Verdana" w:hAnsi="Verdana"/>
                <w:sz w:val="19"/>
                <w:szCs w:val="19"/>
              </w:rPr>
            </w:pPr>
            <w:bookmarkStart w:id="181" w:name="6.3"/>
            <w:bookmarkEnd w:id="181"/>
            <w:r>
              <w:rPr>
                <w:rFonts w:ascii="Verdana" w:hAnsi="Verdana"/>
                <w:sz w:val="19"/>
                <w:szCs w:val="19"/>
              </w:rPr>
              <w:t>6.3. Если функция выполняет проверку какого-то условия, то ее имя рекомендуется начитать со слова "Это" или использовать причастия.</w:t>
            </w:r>
            <w:r>
              <w:rPr>
                <w:rFonts w:ascii="Verdana" w:hAnsi="Verdana"/>
                <w:sz w:val="19"/>
                <w:szCs w:val="19"/>
              </w:rPr>
              <w:br/>
              <w:t>Неправильно:</w:t>
            </w:r>
          </w:p>
          <w:p w:rsidR="00084C75" w:rsidRDefault="00084C75">
            <w:pPr>
              <w:pStyle w:val="HTML"/>
              <w:rPr>
                <w:color w:val="000080"/>
              </w:rPr>
            </w:pPr>
            <w:r>
              <w:rPr>
                <w:rStyle w:val="k"/>
                <w:color w:val="FF0000"/>
              </w:rPr>
              <w:t>Функция</w:t>
            </w:r>
            <w:r>
              <w:rPr>
                <w:color w:val="000080"/>
              </w:rPr>
              <w:t xml:space="preserve"> ПроверитьПроведенностьДокумента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ПроверитьИзменениеРеквизитовДокумента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ВнешняяЗадача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ДокументПроведен</w:t>
            </w:r>
            <w:r>
              <w:rPr>
                <w:rStyle w:val="k"/>
                <w:color w:val="FF0000"/>
              </w:rPr>
              <w:t>()</w:t>
            </w:r>
          </w:p>
          <w:p w:rsidR="00084C75" w:rsidRDefault="00084C75">
            <w:pPr>
              <w:pStyle w:val="HTML"/>
              <w:rPr>
                <w:color w:val="000080"/>
              </w:rPr>
            </w:pPr>
            <w:r>
              <w:rPr>
                <w:rStyle w:val="k"/>
                <w:color w:val="FF0000"/>
              </w:rPr>
              <w:t>Функция</w:t>
            </w:r>
            <w:r>
              <w:rPr>
                <w:color w:val="000080"/>
              </w:rPr>
              <w:t xml:space="preserve"> РеквизитыДокументыИзменены</w:t>
            </w:r>
            <w:r>
              <w:rPr>
                <w:rStyle w:val="k"/>
                <w:color w:val="FF0000"/>
              </w:rPr>
              <w:t>()</w:t>
            </w:r>
          </w:p>
          <w:p w:rsidR="00084C75" w:rsidRDefault="00084C75">
            <w:pPr>
              <w:pStyle w:val="HTML"/>
              <w:rPr>
                <w:color w:val="000080"/>
              </w:rPr>
            </w:pPr>
            <w:r>
              <w:rPr>
                <w:rStyle w:val="k"/>
                <w:color w:val="FF0000"/>
              </w:rPr>
              <w:t>Функция</w:t>
            </w:r>
            <w:r>
              <w:rPr>
                <w:color w:val="000080"/>
              </w:rPr>
              <w:t xml:space="preserve"> ЭтоВнешняяЗадача</w:t>
            </w:r>
            <w:r>
              <w:rPr>
                <w:rStyle w:val="k"/>
                <w:color w:val="FF0000"/>
              </w:rPr>
              <w:t>()</w:t>
            </w:r>
          </w:p>
          <w:p w:rsidR="00084C75" w:rsidRDefault="00084C75">
            <w:pPr>
              <w:pStyle w:val="af9"/>
              <w:rPr>
                <w:rFonts w:ascii="Verdana" w:hAnsi="Verdana"/>
                <w:sz w:val="19"/>
                <w:szCs w:val="19"/>
              </w:rPr>
            </w:pPr>
            <w:bookmarkStart w:id="182" w:name="6.4"/>
            <w:bookmarkEnd w:id="182"/>
            <w:r>
              <w:rPr>
                <w:rFonts w:ascii="Verdana" w:hAnsi="Verdana"/>
                <w:sz w:val="19"/>
                <w:szCs w:val="19"/>
              </w:rPr>
              <w:lastRenderedPageBreak/>
              <w:t>6.4. В имени функции рекомендуется использовать глаголы в неопределенной форме в тех случаях, когда для понимания назначения функции важно, каким образом было получено возвращаемое значение. Например:</w:t>
            </w:r>
          </w:p>
          <w:p w:rsidR="00084C75" w:rsidRDefault="00084C75">
            <w:pPr>
              <w:pStyle w:val="HTML"/>
              <w:rPr>
                <w:color w:val="000080"/>
              </w:rPr>
            </w:pPr>
            <w:r>
              <w:rPr>
                <w:rStyle w:val="k"/>
                <w:color w:val="FF0000"/>
              </w:rPr>
              <w:t>Функция</w:t>
            </w:r>
            <w:r>
              <w:rPr>
                <w:color w:val="000080"/>
              </w:rPr>
              <w:t xml:space="preserve"> ВыбратьДанныеПоПравилу</w:t>
            </w:r>
            <w:r>
              <w:rPr>
                <w:rStyle w:val="k"/>
                <w:color w:val="FF0000"/>
              </w:rPr>
              <w:t>(</w:t>
            </w:r>
            <w:r>
              <w:rPr>
                <w:color w:val="000080"/>
              </w:rPr>
              <w:t>Правило</w:t>
            </w:r>
            <w:r>
              <w:rPr>
                <w:rStyle w:val="k"/>
                <w:color w:val="FF0000"/>
              </w:rPr>
              <w:t>,</w:t>
            </w:r>
            <w:r>
              <w:rPr>
                <w:color w:val="000080"/>
              </w:rPr>
              <w:t xml:space="preserve"> ПользовательскиеНастройки</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ПреобразоватьДанныеПоПравилу</w:t>
            </w:r>
            <w:r>
              <w:rPr>
                <w:rStyle w:val="k"/>
                <w:color w:val="FF0000"/>
              </w:rPr>
              <w:t>(</w:t>
            </w:r>
            <w:r>
              <w:rPr>
                <w:color w:val="000080"/>
              </w:rPr>
              <w:t>НаборыДанных</w:t>
            </w:r>
            <w:r>
              <w:rPr>
                <w:rStyle w:val="k"/>
                <w:color w:val="FF0000"/>
              </w:rPr>
              <w:t>,</w:t>
            </w:r>
            <w:r>
              <w:rPr>
                <w:color w:val="000080"/>
              </w:rPr>
              <w:t xml:space="preserve"> ПараметрыПреобразования</w:t>
            </w:r>
            <w:r>
              <w:rPr>
                <w:rStyle w:val="k"/>
                <w:color w:val="FF0000"/>
              </w:rPr>
              <w:t>)</w:t>
            </w:r>
          </w:p>
          <w:p w:rsidR="00084C75" w:rsidRDefault="00084C75">
            <w:pPr>
              <w:pStyle w:val="af9"/>
              <w:rPr>
                <w:rFonts w:ascii="Verdana" w:hAnsi="Verdana"/>
                <w:sz w:val="19"/>
                <w:szCs w:val="19"/>
              </w:rPr>
            </w:pPr>
            <w:bookmarkStart w:id="183" w:name="6.5"/>
            <w:bookmarkEnd w:id="183"/>
            <w:r>
              <w:rPr>
                <w:rFonts w:ascii="Verdana" w:hAnsi="Verdana"/>
                <w:sz w:val="19"/>
                <w:szCs w:val="19"/>
              </w:rPr>
              <w:t>6.5. Если выполнение функции предполагает, прежде всего, какое-либо действие, и при этом возврат значения не является ее основной задачей (например, это признак успешно выполненного действия), то имена таких функций следует образовывать от неопределенной формы глагола, как и для процедур.</w:t>
            </w:r>
            <w:r>
              <w:rPr>
                <w:rFonts w:ascii="Verdana" w:hAnsi="Verdana"/>
                <w:sz w:val="19"/>
                <w:szCs w:val="19"/>
              </w:rPr>
              <w:br/>
              <w:t>Например:</w:t>
            </w:r>
          </w:p>
          <w:p w:rsidR="00084C75" w:rsidRDefault="00084C75">
            <w:pPr>
              <w:pStyle w:val="HTML"/>
              <w:rPr>
                <w:color w:val="000080"/>
              </w:rPr>
            </w:pPr>
            <w:r>
              <w:rPr>
                <w:rStyle w:val="k"/>
                <w:color w:val="FF0000"/>
              </w:rPr>
              <w:t>Функция</w:t>
            </w:r>
            <w:r>
              <w:rPr>
                <w:color w:val="000080"/>
              </w:rPr>
              <w:t xml:space="preserve"> РазрешитьРедактированиеРеквизитовОбъекта</w:t>
            </w:r>
            <w:r>
              <w:rPr>
                <w:rStyle w:val="k"/>
                <w:color w:val="FF0000"/>
              </w:rPr>
              <w:t>(</w:t>
            </w:r>
            <w:r>
              <w:rPr>
                <w:color w:val="000080"/>
              </w:rPr>
              <w:t>Форма</w:t>
            </w:r>
            <w:r>
              <w:rPr>
                <w:rStyle w:val="k"/>
                <w:color w:val="FF0000"/>
              </w:rPr>
              <w:t>)</w:t>
            </w:r>
            <w:r>
              <w:rPr>
                <w:color w:val="000080"/>
              </w:rPr>
              <w:t xml:space="preserve"> </w:t>
            </w:r>
          </w:p>
        </w:tc>
      </w:tr>
    </w:tbl>
    <w:p w:rsidR="00A447FF" w:rsidRDefault="003039D7" w:rsidP="00A447FF">
      <w:pPr>
        <w:pStyle w:val="3"/>
      </w:pPr>
      <w:bookmarkStart w:id="184" w:name="_Toc31109489"/>
      <w:r>
        <w:rPr>
          <w:rFonts w:ascii="Verdana" w:hAnsi="Verdana"/>
          <w:color w:val="000000"/>
          <w:sz w:val="19"/>
          <w:szCs w:val="19"/>
        </w:rPr>
        <w:lastRenderedPageBreak/>
        <w:t>#STD</w:t>
      </w:r>
      <w:r w:rsidR="00790BB9">
        <w:rPr>
          <w:rFonts w:ascii="Verdana" w:hAnsi="Verdana"/>
          <w:color w:val="000000"/>
          <w:sz w:val="19"/>
          <w:szCs w:val="19"/>
        </w:rPr>
        <w:t>453.</w:t>
      </w:r>
      <w:r w:rsidR="00A447FF">
        <w:t>Описание процедур и функций</w:t>
      </w:r>
      <w:bookmarkEnd w:id="184"/>
      <w:r w:rsidR="0014394A">
        <w:fldChar w:fldCharType="begin"/>
      </w:r>
      <w:r w:rsidR="0014394A">
        <w:instrText xml:space="preserve"> TA \l "</w:instrText>
      </w:r>
      <w:r w:rsidR="0014394A" w:rsidRPr="007251F7">
        <w:instrText>#STD453.ОПИСАНИЕ ПРОЦЕДУР И ФУНКЦИЙ</w:instrText>
      </w:r>
      <w:r w:rsidR="0014394A">
        <w:instrText xml:space="preserve">" \s "#STD453" \c 8 </w:instrText>
      </w:r>
      <w:r w:rsidR="0014394A">
        <w:fldChar w:fldCharType="end"/>
      </w:r>
    </w:p>
    <w:p w:rsidR="00A447FF" w:rsidRPr="00A447FF" w:rsidRDefault="00A447FF" w:rsidP="00A447FF">
      <w:pPr>
        <w:rPr>
          <w:rStyle w:val="ad"/>
        </w:rPr>
      </w:pPr>
      <w:r w:rsidRPr="00A447FF">
        <w:rPr>
          <w:rStyle w:val="ad"/>
        </w:rPr>
        <w:t>Область применения: управляемое приложение, мобильное приложение, обычное приложение.</w:t>
      </w:r>
    </w:p>
    <w:p w:rsidR="00A447FF" w:rsidRDefault="00A447FF" w:rsidP="00A447FF">
      <w:r>
        <w:t>1. Описание </w:t>
      </w:r>
      <w:hyperlink r:id="rId278" w:history="1">
        <w:r>
          <w:rPr>
            <w:rStyle w:val="af8"/>
            <w:rFonts w:ascii="Verdana" w:hAnsi="Verdana"/>
            <w:sz w:val="19"/>
            <w:szCs w:val="19"/>
          </w:rPr>
          <w:t>процедур и функций</w:t>
        </w:r>
      </w:hyperlink>
      <w:r>
        <w:t> рекомендуется выполнять в виде комментария к ним. Необходимость комментирования отдельных участков кода процедур и функций должна определяться разработчиком исходя из сложности и нестандартности конкретного участка кода.</w:t>
      </w:r>
    </w:p>
    <w:p w:rsidR="00A447FF" w:rsidRDefault="00A447FF" w:rsidP="00A447FF">
      <w:r>
        <w:t>При разработке на платформе 1С:Предприятие 8.3 текст комментария также выводится в контекстной подсказке процедур, функций и их параметров. Подробнее см. раздел «</w:t>
      </w:r>
      <w:hyperlink r:id="rId279" w:anchor="bookmark:dev:TI000000942" w:tgtFrame="_blank" w:history="1">
        <w:r>
          <w:rPr>
            <w:rStyle w:val="af8"/>
            <w:rFonts w:ascii="Verdana" w:hAnsi="Verdana"/>
            <w:sz w:val="19"/>
            <w:szCs w:val="19"/>
          </w:rPr>
          <w:t>Контекстная подсказка при вводе текстов модулей</w:t>
        </w:r>
      </w:hyperlink>
      <w:r>
        <w:t>» главы 27 «Инструменты разработки» в документации к платформе.</w:t>
      </w:r>
    </w:p>
    <w:p w:rsidR="00A447FF" w:rsidRDefault="00A447FF" w:rsidP="00A447FF">
      <w:r>
        <w:t>При разработке в </w:t>
      </w:r>
      <w:r>
        <w:rPr>
          <w:rStyle w:val="a8"/>
          <w:rFonts w:ascii="Verdana" w:hAnsi="Verdana"/>
          <w:color w:val="000000"/>
          <w:sz w:val="19"/>
          <w:szCs w:val="19"/>
        </w:rPr>
        <w:t>1C:Enterprise Development Tools</w:t>
      </w:r>
      <w:r>
        <w:t> текст комментария также используется для уточнения типизации параметров и возвращаемого значения процедур и функций, и тем самым помогает выявлять ошибки кодирования на этапе разработки.</w:t>
      </w:r>
    </w:p>
    <w:p w:rsidR="00A447FF" w:rsidRDefault="00A447FF" w:rsidP="00A447FF">
      <w:r>
        <w:t>2. Обязательного комментирования требуют процедуры и функции входящие в </w:t>
      </w:r>
      <w:hyperlink r:id="rId280" w:history="1">
        <w:r>
          <w:rPr>
            <w:rStyle w:val="af8"/>
            <w:rFonts w:ascii="Verdana" w:hAnsi="Verdana"/>
            <w:sz w:val="19"/>
            <w:szCs w:val="19"/>
          </w:rPr>
          <w:t>программный интерфейс модулей</w:t>
        </w:r>
      </w:hyperlink>
      <w:r>
        <w:t> - такие процедуры и функции предназначены для использования в других функциональных подсистемах (или в других приложениях), за которые могут отвечать другие разработчики, поэтому они должны быть хорошо документированы.</w:t>
      </w:r>
    </w:p>
    <w:p w:rsidR="00A447FF" w:rsidRDefault="00A447FF" w:rsidP="00A447FF">
      <w:r>
        <w:rPr>
          <w:rStyle w:val="a9"/>
          <w:rFonts w:ascii="Verdana" w:hAnsi="Verdana"/>
          <w:color w:val="000000"/>
          <w:sz w:val="19"/>
          <w:szCs w:val="19"/>
        </w:rPr>
        <w:t>См. также: </w:t>
      </w:r>
      <w:hyperlink r:id="rId281" w:history="1">
        <w:r>
          <w:rPr>
            <w:rStyle w:val="a9"/>
            <w:rFonts w:ascii="Verdana" w:hAnsi="Verdana"/>
            <w:color w:val="0000FF"/>
            <w:sz w:val="19"/>
            <w:szCs w:val="19"/>
            <w:u w:val="single"/>
          </w:rPr>
          <w:t>Ограничения на использование экспортных процедур и функций</w:t>
        </w:r>
      </w:hyperlink>
      <w:r>
        <w:rPr>
          <w:rStyle w:val="a9"/>
          <w:rFonts w:ascii="Verdana" w:hAnsi="Verdana"/>
          <w:color w:val="000000"/>
          <w:sz w:val="19"/>
          <w:szCs w:val="19"/>
        </w:rPr>
        <w:t> и </w:t>
      </w:r>
      <w:hyperlink r:id="rId282" w:history="1">
        <w:r>
          <w:rPr>
            <w:rStyle w:val="af8"/>
            <w:rFonts w:ascii="Verdana" w:hAnsi="Verdana"/>
            <w:i/>
            <w:iCs/>
            <w:sz w:val="19"/>
            <w:szCs w:val="19"/>
          </w:rPr>
          <w:t>Использование экспортных процедур и функций в модулях форм</w:t>
        </w:r>
      </w:hyperlink>
    </w:p>
    <w:p w:rsidR="00A447FF" w:rsidRDefault="00A447FF" w:rsidP="00A447FF">
      <w:r>
        <w:t>3. Прочие процедуры и функции (в том числе обработчики событий модулей форм, объектов, наборов записей, менеджеров значений и т.п.) рекомендуется комментировать, если требуется пояснить назначение процедуры (функции) или особенности её работы. Также рекомендуется описывать причины невыполнения некоторых действий, если они кажутся неочевидными для данной процедуры или функции.</w:t>
      </w:r>
    </w:p>
    <w:p w:rsidR="00A447FF" w:rsidRDefault="00A447FF" w:rsidP="00A447FF">
      <w:r>
        <w:t>Но если процедура (функция) не сложна для понимания и ее назначение и порядок работы следуют из ее названия и имен формальных параметров, комментарий допускается не писать.</w:t>
      </w:r>
    </w:p>
    <w:p w:rsidR="00A447FF" w:rsidRDefault="00A447FF" w:rsidP="00A447FF">
      <w:r>
        <w:t>4.  Следует избегать комментариев, не дающих дополнительных пояснений о работе не-экспортной процедуры (функции).</w:t>
      </w:r>
      <w:r>
        <w:br/>
        <w:t>Например, неправильно:</w:t>
      </w:r>
    </w:p>
    <w:p w:rsidR="00A447FF" w:rsidRDefault="00A447FF" w:rsidP="00A447FF">
      <w:pPr>
        <w:pStyle w:val="HTML"/>
        <w:rPr>
          <w:color w:val="000080"/>
        </w:rPr>
      </w:pPr>
      <w:r>
        <w:rPr>
          <w:color w:val="000080"/>
        </w:rPr>
        <w:t>// Процедура - обработчик события "ПриОткрытии" формы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ПриОткрытии()</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команды "Рассчитать"</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Рассчитать()</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события "ПриИзменении" элемента формы "РедактированиеТолькоВДиалоге"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РедактированиеТолькоВДиалогеПриИзменении(Элемент)</w:t>
      </w:r>
    </w:p>
    <w:p w:rsidR="00A447FF" w:rsidRDefault="00A447FF" w:rsidP="00A447FF">
      <w:r>
        <w:t>В этих примерах комментарии избыточны, так как из названий процедур очевидно, что это обработчики событий. А с их описанием и назначением параметров можно ознакомиться в синтакс-помощнике.</w:t>
      </w:r>
    </w:p>
    <w:p w:rsidR="00A447FF" w:rsidRDefault="00A447FF" w:rsidP="00A447FF">
      <w:pPr>
        <w:pStyle w:val="HTML"/>
        <w:rPr>
          <w:color w:val="000080"/>
        </w:rPr>
      </w:pPr>
      <w:r>
        <w:rPr>
          <w:color w:val="000080"/>
        </w:rPr>
        <w:t>// Функция возвращает статью движения денежных средств по данным документа</w:t>
      </w:r>
    </w:p>
    <w:p w:rsidR="00A447FF" w:rsidRDefault="00A447FF" w:rsidP="00A447FF">
      <w:pPr>
        <w:pStyle w:val="HTML"/>
        <w:rPr>
          <w:color w:val="000080"/>
        </w:rPr>
      </w:pPr>
      <w:r>
        <w:rPr>
          <w:color w:val="000080"/>
        </w:rPr>
        <w:lastRenderedPageBreak/>
        <w:t>Функция СтатьяДвиженияДенежныхСредств(ДанныеДокумента)</w:t>
      </w:r>
    </w:p>
    <w:p w:rsidR="00A447FF" w:rsidRDefault="00A447FF" w:rsidP="00A447FF">
      <w:r>
        <w:t>Этот комментарий не дает никакой дополнительной информации о функции.</w:t>
      </w:r>
    </w:p>
    <w:p w:rsidR="00A447FF" w:rsidRDefault="00A447FF" w:rsidP="00A447FF">
      <w:r>
        <w:t>5. Комментарий размещается перед объявлением процедуры (функции) и имеет следующий вид.</w:t>
      </w:r>
      <w:r>
        <w:br/>
      </w:r>
      <w:r>
        <w:br/>
        <w:t>5.1. </w:t>
      </w:r>
      <w:r>
        <w:rPr>
          <w:rStyle w:val="a8"/>
          <w:rFonts w:ascii="Verdana" w:hAnsi="Verdana"/>
          <w:color w:val="000000"/>
          <w:sz w:val="19"/>
          <w:szCs w:val="19"/>
        </w:rPr>
        <w:t>Секция "Описание" </w:t>
      </w:r>
      <w:r>
        <w:t>(англ. </w:t>
      </w:r>
      <w:r>
        <w:rPr>
          <w:rStyle w:val="a8"/>
          <w:rFonts w:ascii="Verdana" w:hAnsi="Verdana"/>
          <w:color w:val="000000"/>
          <w:sz w:val="19"/>
          <w:szCs w:val="19"/>
        </w:rPr>
        <w:t>"Description"</w:t>
      </w:r>
      <w:r>
        <w:t>)  содержит описание назначения процедуры (функции), достаточное для понимания сценариев ее использования без просмотра ее исходного кода. Также может содержать краткое описание принципов работы и перекрестные ссылки на связанные процедуры и функции.</w:t>
      </w:r>
    </w:p>
    <w:p w:rsidR="00A447FF" w:rsidRDefault="00A447FF" w:rsidP="00A447FF">
      <w:r>
        <w:t>Может быть единственной секцией для процедур без параметров. Описание не должно совпадать с именем процедуры (функции). Для процедур и функций секция должна начинаться с глагола. Для функций это, как правило: «Возвращает…». В тех случаях, когда возвращаемый результат является не основным в работе функции, – то с основного действия, например: «Проверяет…», «Сравнивает…», «Вычисляет…» и т.п. Не рекомендуется начинать описание с избыточных слов «Процедура...», «Функция...», а также с имени самой процедуры (функции), от удаления которых смысл не меняется.</w:t>
      </w:r>
    </w:p>
    <w:p w:rsidR="00A447FF" w:rsidRDefault="00A447FF" w:rsidP="00A447FF">
      <w:r>
        <w:t>Например, неправильно:</w:t>
      </w:r>
    </w:p>
    <w:p w:rsidR="00A447FF" w:rsidRDefault="00A447FF" w:rsidP="00A447FF">
      <w:pPr>
        <w:pStyle w:val="HTML"/>
        <w:rPr>
          <w:color w:val="000080"/>
        </w:rPr>
      </w:pPr>
      <w:r>
        <w:rPr>
          <w:color w:val="000080"/>
        </w:rPr>
        <w:t>// Конструктор объекта WSПрокси.</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Функция СтрокаТаблицыЗначенийВСтруктуру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Правильно:</w:t>
      </w:r>
    </w:p>
    <w:p w:rsidR="00A447FF" w:rsidRDefault="00A447FF" w:rsidP="00A447FF">
      <w:pPr>
        <w:pStyle w:val="HTML"/>
        <w:rPr>
          <w:color w:val="000080"/>
        </w:rPr>
      </w:pPr>
      <w:r>
        <w:rPr>
          <w:color w:val="000080"/>
        </w:rPr>
        <w:t>// Создает прокси на основе определения веб-сервиса и связывает</w:t>
      </w:r>
    </w:p>
    <w:p w:rsidR="00A447FF" w:rsidRDefault="00A447FF" w:rsidP="00A447FF">
      <w:pPr>
        <w:pStyle w:val="HTML"/>
        <w:rPr>
          <w:color w:val="000080"/>
        </w:rPr>
      </w:pPr>
      <w:r>
        <w:rPr>
          <w:color w:val="000080"/>
        </w:rPr>
        <w:t>// его с точкой подключения веб-сервиса.</w:t>
      </w:r>
    </w:p>
    <w:p w:rsidR="00A447FF" w:rsidRDefault="00A447FF" w:rsidP="00A447FF">
      <w:pPr>
        <w:pStyle w:val="HTML"/>
        <w:rPr>
          <w:color w:val="000080"/>
        </w:rPr>
      </w:pPr>
      <w:r>
        <w:rPr>
          <w:color w:val="000080"/>
        </w:rPr>
        <w:t>// В дополнении к платформенному конструктору Новый WSПрокси:</w:t>
      </w:r>
    </w:p>
    <w:p w:rsidR="00A447FF" w:rsidRDefault="00A447FF" w:rsidP="00A447FF">
      <w:pPr>
        <w:pStyle w:val="HTML"/>
        <w:rPr>
          <w:color w:val="000080"/>
        </w:rPr>
      </w:pPr>
      <w:r>
        <w:rPr>
          <w:color w:val="000080"/>
        </w:rPr>
        <w:t>//  - включает в себя вызов конструктора WSОпределения;</w:t>
      </w:r>
    </w:p>
    <w:p w:rsidR="00A447FF" w:rsidRDefault="00A447FF" w:rsidP="00A447FF">
      <w:pPr>
        <w:pStyle w:val="HTML"/>
        <w:rPr>
          <w:color w:val="000080"/>
        </w:rPr>
      </w:pPr>
      <w:r>
        <w:rPr>
          <w:color w:val="000080"/>
        </w:rPr>
        <w:t>//  - на время сеанса кэширует файл WSDL для оптимизации частых обращений к веб-сервису;</w:t>
      </w:r>
    </w:p>
    <w:p w:rsidR="00A447FF" w:rsidRDefault="00A447FF" w:rsidP="00A447FF">
      <w:pPr>
        <w:pStyle w:val="HTML"/>
        <w:rPr>
          <w:color w:val="000080"/>
        </w:rPr>
      </w:pPr>
      <w:r>
        <w:rPr>
          <w:color w:val="000080"/>
        </w:rPr>
        <w:t>//  - не требует явного указания ИнтернетПрокси (он подставляется автоматически, если настроен);</w:t>
      </w:r>
    </w:p>
    <w:p w:rsidR="00A447FF" w:rsidRDefault="00A447FF" w:rsidP="00A447FF">
      <w:pPr>
        <w:pStyle w:val="HTML"/>
        <w:rPr>
          <w:color w:val="000080"/>
        </w:rPr>
      </w:pPr>
      <w:r>
        <w:rPr>
          <w:color w:val="000080"/>
        </w:rPr>
        <w:t>//  - выполняет быструю проверку доступности веб-сервиса с помощью операции Ping.</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5.2. </w:t>
      </w:r>
      <w:r>
        <w:rPr>
          <w:rStyle w:val="a8"/>
          <w:rFonts w:ascii="Verdana" w:hAnsi="Verdana"/>
          <w:color w:val="000000"/>
          <w:sz w:val="19"/>
          <w:szCs w:val="19"/>
        </w:rPr>
        <w:t>Секция "Параметры" </w:t>
      </w:r>
      <w:r>
        <w:t>(англ.</w:t>
      </w:r>
      <w:r>
        <w:rPr>
          <w:rStyle w:val="a8"/>
          <w:rFonts w:ascii="Verdana" w:hAnsi="Verdana"/>
          <w:color w:val="000000"/>
          <w:sz w:val="19"/>
          <w:szCs w:val="19"/>
        </w:rPr>
        <w:t> "Parameters"</w:t>
      </w:r>
      <w:r>
        <w:t>)</w:t>
      </w:r>
      <w:r>
        <w:rPr>
          <w:rStyle w:val="a8"/>
          <w:rFonts w:ascii="Verdana" w:hAnsi="Verdana"/>
          <w:color w:val="000000"/>
          <w:sz w:val="19"/>
          <w:szCs w:val="19"/>
        </w:rPr>
        <w:t>  </w:t>
      </w:r>
      <w:r>
        <w:t>описывает </w:t>
      </w:r>
      <w:hyperlink r:id="rId283" w:history="1">
        <w:r>
          <w:rPr>
            <w:rStyle w:val="af8"/>
            <w:rFonts w:ascii="Verdana" w:hAnsi="Verdana"/>
            <w:sz w:val="19"/>
            <w:szCs w:val="19"/>
          </w:rPr>
          <w:t>параметры процедуры (функции)</w:t>
        </w:r>
      </w:hyperlink>
      <w:r>
        <w:t>. Если их нет, секция пропускается. Предваряется строкой "Параметры:", затем с новой строки размещаются описания всех параметров.</w:t>
      </w:r>
    </w:p>
    <w:p w:rsidR="00A447FF" w:rsidRDefault="00A447FF" w:rsidP="00A447FF">
      <w:r>
        <w:t>5.2.1. </w:t>
      </w:r>
      <w:r>
        <w:rPr>
          <w:rStyle w:val="a8"/>
          <w:rFonts w:ascii="Verdana" w:hAnsi="Verdana"/>
          <w:color w:val="000000"/>
          <w:sz w:val="19"/>
          <w:szCs w:val="19"/>
        </w:rPr>
        <w:t>Описание параметра</w:t>
      </w:r>
      <w:r>
        <w:t> начинается с новой строки, далее имя параметра, затем дефис и список типов (*), далее дефис и текстовое описание параметра.</w:t>
      </w:r>
    </w:p>
    <w:p w:rsidR="00A447FF" w:rsidRDefault="00A447FF" w:rsidP="00A447FF">
      <w:r>
        <w:rPr>
          <w:rStyle w:val="a8"/>
          <w:rFonts w:ascii="Verdana" w:hAnsi="Verdana"/>
          <w:color w:val="000000"/>
          <w:sz w:val="19"/>
          <w:szCs w:val="19"/>
        </w:rPr>
        <w:t>Имя параметра</w:t>
      </w:r>
      <w:r>
        <w:t> необходимо стремиться выбирать таким образом, чтобы его назначение было понятно в контексте функции без дополнительных пояснений</w:t>
      </w:r>
    </w:p>
    <w:p w:rsidR="00A447FF" w:rsidRDefault="00A447FF" w:rsidP="00A447FF">
      <w:r>
        <w:rPr>
          <w:rStyle w:val="a8"/>
          <w:rFonts w:ascii="Verdana" w:hAnsi="Verdana"/>
          <w:color w:val="000000"/>
          <w:sz w:val="19"/>
          <w:szCs w:val="19"/>
        </w:rPr>
        <w:t>Описание типа</w:t>
      </w:r>
      <w:r>
        <w:t> является обязательным. Тип может быть описан явно, при этом может быть указан или один тип или список типов. Под «списком типов» подразумеваются имена типов, разделенные запятыми. Имя типа может быть простым (в одно слово) или составным - в два слова, разделенных точкой.</w:t>
      </w:r>
      <w:r>
        <w:br/>
        <w:t>Например: </w:t>
      </w:r>
      <w:r>
        <w:rPr>
          <w:rStyle w:val="a8"/>
          <w:rFonts w:ascii="Verdana" w:hAnsi="Verdana"/>
          <w:color w:val="000000"/>
          <w:sz w:val="19"/>
          <w:szCs w:val="19"/>
        </w:rPr>
        <w:t>Строка, Структура, Произвольный, СправочникСсылка.Сотрудники</w:t>
      </w:r>
      <w:r>
        <w:t>.</w:t>
      </w:r>
    </w:p>
    <w:p w:rsidR="00A447FF" w:rsidRDefault="00A447FF" w:rsidP="00A447FF">
      <w:r>
        <w:t>Кроме того, не следует использовать в качестве типов значений несуществующие в платформе типы.</w:t>
      </w:r>
    </w:p>
    <w:p w:rsidR="00A447FF" w:rsidRDefault="00A447FF" w:rsidP="00A447FF">
      <w:r>
        <w:t>Например, неправильно:</w:t>
      </w:r>
    </w:p>
    <w:p w:rsidR="00A447FF" w:rsidRDefault="00A447FF" w:rsidP="00A447FF">
      <w:pPr>
        <w:pStyle w:val="HTML"/>
        <w:rPr>
          <w:color w:val="000080"/>
        </w:rPr>
      </w:pPr>
      <w:r>
        <w:rPr>
          <w:color w:val="000080"/>
        </w:rPr>
        <w:t>// КоллекцияСтрок - КоллекцияЗначений – коллекция для сравнения;</w:t>
      </w:r>
    </w:p>
    <w:p w:rsidR="00A447FF" w:rsidRDefault="00A447FF" w:rsidP="00A447FF">
      <w:r>
        <w:t>Правильно:</w:t>
      </w:r>
    </w:p>
    <w:p w:rsidR="00A447FF" w:rsidRDefault="00A447FF" w:rsidP="00A447FF">
      <w:pPr>
        <w:pStyle w:val="HTML"/>
        <w:rPr>
          <w:color w:val="000080"/>
        </w:rPr>
      </w:pPr>
      <w:r>
        <w:rPr>
          <w:color w:val="000080"/>
        </w:rPr>
        <w:t>// КоллекцияСтрок – ТаблицаЗначений, Массив, СписокЗначений – Элемент для сравнения.</w:t>
      </w:r>
    </w:p>
    <w:p w:rsidR="00A447FF" w:rsidRDefault="00A447FF" w:rsidP="00A447FF">
      <w:r>
        <w:rPr>
          <w:rStyle w:val="a8"/>
          <w:rFonts w:ascii="Verdana" w:hAnsi="Verdana"/>
          <w:color w:val="000000"/>
          <w:sz w:val="19"/>
          <w:szCs w:val="19"/>
        </w:rPr>
        <w:t>Текстовое описание</w:t>
      </w:r>
      <w:r>
        <w:t> параметра рекомендуется заполнять в том случае, когда только имени параметра в контексте функции не достаточно для понимания его назначения, либо требуется дать дополнительную информацию о типе, поясняющие назначение параметра, а также может приводиться наглядный пример с ожидаемым значением параметра.</w:t>
      </w:r>
    </w:p>
    <w:p w:rsidR="00A447FF" w:rsidRDefault="00A447FF" w:rsidP="00A447FF">
      <w:r>
        <w:t>Например, неправильно: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t>//</w:t>
      </w:r>
      <w:r>
        <w:rPr>
          <w:rFonts w:ascii="Courier New" w:hAnsi="Courier New" w:cs="Courier New"/>
          <w:color w:val="000080"/>
          <w:sz w:val="20"/>
          <w:szCs w:val="20"/>
        </w:rPr>
        <w:br/>
      </w:r>
      <w:r>
        <w:rPr>
          <w:rFonts w:ascii="Courier New" w:hAnsi="Courier New" w:cs="Courier New"/>
          <w:color w:val="000080"/>
          <w:sz w:val="20"/>
          <w:szCs w:val="20"/>
        </w:rPr>
        <w:lastRenderedPageBreak/>
        <w:t>// Параметры:</w:t>
      </w:r>
      <w:r>
        <w:rPr>
          <w:rFonts w:ascii="Courier New" w:hAnsi="Courier New" w:cs="Courier New"/>
          <w:color w:val="000080"/>
          <w:sz w:val="20"/>
          <w:szCs w:val="20"/>
        </w:rPr>
        <w:br/>
        <w:t>//  Строка - Строка - строка, содержащая электронные адреса</w:t>
      </w:r>
      <w:r>
        <w:rPr>
          <w:rFonts w:ascii="Courier New" w:hAnsi="Courier New" w:cs="Courier New"/>
          <w:color w:val="000080"/>
          <w:sz w:val="20"/>
          <w:szCs w:val="20"/>
        </w:rPr>
        <w:br/>
        <w:t>//  ЗадачаСсылка  - ЗадачаСсылка.ЗадачаИсполнителя – проверяемая задача</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Адреса - Строка - содержит электронные адреса, разделенные запятой. Например, "support@mycorp.ru,v8@localdomain"</w:t>
      </w:r>
      <w:r>
        <w:rPr>
          <w:rFonts w:ascii="Courier New" w:hAnsi="Courier New" w:cs="Courier New"/>
          <w:color w:val="000080"/>
          <w:sz w:val="20"/>
          <w:szCs w:val="20"/>
        </w:rPr>
        <w:br/>
        <w:t>//  Задача - ЗадачаСсылка.ЗадачаИсполнителя</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В данном примере текстовое описание для параметра «Адреса» нужно чтобы</w:t>
      </w:r>
    </w:p>
    <w:p w:rsidR="00A447FF" w:rsidRDefault="00A447FF" w:rsidP="00191C95">
      <w:pPr>
        <w:pStyle w:val="afa"/>
        <w:numPr>
          <w:ilvl w:val="0"/>
          <w:numId w:val="155"/>
        </w:numPr>
      </w:pPr>
      <w:r>
        <w:t>указать правило передачи нескольких адресов (через зяпятую)</w:t>
      </w:r>
    </w:p>
    <w:p w:rsidR="00A447FF" w:rsidRDefault="00A447FF" w:rsidP="00191C95">
      <w:pPr>
        <w:pStyle w:val="afa"/>
        <w:numPr>
          <w:ilvl w:val="0"/>
          <w:numId w:val="155"/>
        </w:numPr>
      </w:pPr>
      <w:r>
        <w:t>привести пример</w:t>
      </w:r>
    </w:p>
    <w:p w:rsidR="00A447FF" w:rsidRDefault="00A447FF" w:rsidP="00A447FF">
      <w:r>
        <w:t>Текстовое описание для параметра «Задача» не нужно.</w:t>
      </w:r>
    </w:p>
    <w:p w:rsidR="00A447FF" w:rsidRDefault="00A447FF" w:rsidP="00A447FF">
      <w:r>
        <w:t>5.2.2. Для параметров типа </w:t>
      </w:r>
      <w:r>
        <w:rPr>
          <w:rStyle w:val="a8"/>
          <w:rFonts w:ascii="Verdana" w:hAnsi="Verdana"/>
          <w:color w:val="000000"/>
          <w:sz w:val="19"/>
          <w:szCs w:val="19"/>
        </w:rPr>
        <w:t>Структура</w:t>
      </w:r>
      <w:r>
        <w:t> и </w:t>
      </w:r>
      <w:r>
        <w:rPr>
          <w:rStyle w:val="a8"/>
          <w:rFonts w:ascii="Verdana" w:hAnsi="Verdana"/>
          <w:color w:val="000000"/>
          <w:sz w:val="19"/>
          <w:szCs w:val="19"/>
        </w:rPr>
        <w:t>ТаблицаЗначений</w:t>
      </w:r>
      <w:r>
        <w:t> также задается описание их свойств и колонок, которые начинаются с новой строки и предваряются символом *.</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СтатусыСерий - ТаблицаЗначений - таблица с колонками:</w:t>
      </w:r>
    </w:p>
    <w:p w:rsidR="00A447FF" w:rsidRDefault="00A447FF" w:rsidP="00A447FF">
      <w:pPr>
        <w:pStyle w:val="HTML"/>
        <w:rPr>
          <w:color w:val="000080"/>
        </w:rPr>
      </w:pPr>
      <w:r>
        <w:rPr>
          <w:color w:val="000080"/>
        </w:rPr>
        <w:t>//     * Серия - СправочникСсылка.СерииНоменклатуры - если серия указана и она может</w:t>
      </w:r>
    </w:p>
    <w:p w:rsidR="00A447FF" w:rsidRDefault="00A447FF" w:rsidP="00A447FF">
      <w:pPr>
        <w:pStyle w:val="HTML"/>
        <w:rPr>
          <w:color w:val="000080"/>
        </w:rPr>
      </w:pPr>
      <w:r>
        <w:rPr>
          <w:color w:val="000080"/>
        </w:rPr>
        <w:t xml:space="preserve">//               использоваться с новым значением номенклатуры на указанном складе, </w:t>
      </w:r>
    </w:p>
    <w:p w:rsidR="00A447FF" w:rsidRDefault="00A447FF" w:rsidP="00A447FF">
      <w:pPr>
        <w:pStyle w:val="HTML"/>
        <w:rPr>
          <w:color w:val="000080"/>
        </w:rPr>
      </w:pPr>
      <w:r>
        <w:rPr>
          <w:color w:val="000080"/>
        </w:rPr>
        <w:t>//               то возвращается переданное значение; если нет - пустая ссылка</w:t>
      </w:r>
    </w:p>
    <w:p w:rsidR="00A447FF" w:rsidRDefault="00A447FF" w:rsidP="00A447FF">
      <w:pPr>
        <w:pStyle w:val="HTML"/>
        <w:rPr>
          <w:color w:val="000080"/>
        </w:rPr>
      </w:pPr>
      <w:r>
        <w:rPr>
          <w:color w:val="000080"/>
        </w:rPr>
        <w:t xml:space="preserve">//     * СтатусУказанияСерий - Число - если серии указываются в ТЧ "Товары", то </w:t>
      </w:r>
    </w:p>
    <w:p w:rsidR="00A447FF" w:rsidRDefault="00A447FF" w:rsidP="00A447FF">
      <w:pPr>
        <w:pStyle w:val="HTML"/>
        <w:rPr>
          <w:color w:val="000080"/>
        </w:rPr>
      </w:pPr>
      <w:r>
        <w:rPr>
          <w:color w:val="000080"/>
        </w:rPr>
        <w:t>//               возвращается рассчитанный статус, если для переданной</w:t>
      </w:r>
    </w:p>
    <w:p w:rsidR="00A447FF" w:rsidRDefault="00A447FF" w:rsidP="00A447FF">
      <w:pPr>
        <w:pStyle w:val="HTML"/>
        <w:rPr>
          <w:color w:val="000080"/>
        </w:rPr>
      </w:pPr>
      <w:r>
        <w:rPr>
          <w:color w:val="000080"/>
        </w:rPr>
        <w:t>//               номенклатуры/склада серии не используется - возвращается 0</w:t>
      </w:r>
    </w:p>
    <w:p w:rsidR="00A447FF" w:rsidRDefault="00A447FF" w:rsidP="00A447FF">
      <w:pPr>
        <w:pStyle w:val="HTML"/>
        <w:rPr>
          <w:color w:val="000080"/>
        </w:rPr>
      </w:pPr>
      <w:r>
        <w:rPr>
          <w:color w:val="000080"/>
        </w:rPr>
        <w:t>//               иначе возвращается переданный статус.</w:t>
      </w:r>
    </w:p>
    <w:p w:rsidR="00A447FF" w:rsidRDefault="00A447FF" w:rsidP="00A447FF">
      <w:r>
        <w:t>5.2.3. Для параметров типа </w:t>
      </w:r>
      <w:r>
        <w:rPr>
          <w:rStyle w:val="a8"/>
          <w:rFonts w:ascii="Verdana" w:hAnsi="Verdana"/>
          <w:color w:val="000000"/>
          <w:sz w:val="19"/>
          <w:szCs w:val="19"/>
        </w:rPr>
        <w:t>Массив</w:t>
      </w:r>
      <w:r>
        <w:t> следует указывать тип элементов с помощью ключевого слова </w:t>
      </w:r>
      <w:r>
        <w:rPr>
          <w:rStyle w:val="a8"/>
          <w:rFonts w:ascii="Verdana" w:hAnsi="Verdana"/>
          <w:color w:val="000000"/>
          <w:sz w:val="19"/>
          <w:szCs w:val="19"/>
        </w:rPr>
        <w:t>"из"</w:t>
      </w:r>
      <w:r>
        <w:t> (англ. </w:t>
      </w:r>
      <w:r>
        <w:rPr>
          <w:rStyle w:val="a8"/>
          <w:rFonts w:ascii="Verdana" w:hAnsi="Verdana"/>
          <w:color w:val="000000"/>
          <w:sz w:val="19"/>
          <w:szCs w:val="19"/>
        </w:rPr>
        <w:t>"contains"</w:t>
      </w:r>
      <w:r>
        <w:t>):</w:t>
      </w:r>
    </w:p>
    <w:p w:rsidR="00A447FF" w:rsidRDefault="00A447FF" w:rsidP="00A447FF">
      <w:r>
        <w:t>Например, неправильно:</w:t>
      </w:r>
    </w:p>
    <w:p w:rsidR="00A447FF" w:rsidRDefault="00A447FF" w:rsidP="00A447FF">
      <w:pPr>
        <w:pStyle w:val="HTML"/>
        <w:rPr>
          <w:color w:val="000080"/>
        </w:rPr>
      </w:pPr>
      <w:r>
        <w:rPr>
          <w:color w:val="000080"/>
        </w:rPr>
        <w:t>// МассивПеренаправленныхЗадач - Массив - массив перенаправленных задач.</w:t>
      </w:r>
    </w:p>
    <w:p w:rsidR="00A447FF" w:rsidRDefault="00A447FF" w:rsidP="00A447FF">
      <w:pPr>
        <w:pStyle w:val="HTML"/>
        <w:rPr>
          <w:color w:val="000080"/>
        </w:rPr>
      </w:pPr>
      <w:r>
        <w:rPr>
          <w:color w:val="000080"/>
        </w:rPr>
        <w:t>// МассивПеренаправленныхЗадач - Массив - задачи (ЗадачаСсылка.ЗадачаИсполнителя), перенаправленные другому исполнителю.</w:t>
      </w:r>
    </w:p>
    <w:p w:rsidR="00A447FF" w:rsidRDefault="00A447FF" w:rsidP="00A447FF">
      <w:r>
        <w:t>Правильно:</w:t>
      </w:r>
    </w:p>
    <w:p w:rsidR="00A447FF" w:rsidRDefault="00A447FF" w:rsidP="00A447FF">
      <w:pPr>
        <w:pStyle w:val="HTML"/>
        <w:rPr>
          <w:color w:val="000080"/>
        </w:rPr>
      </w:pPr>
      <w:r>
        <w:rPr>
          <w:color w:val="000080"/>
        </w:rPr>
        <w:t>// ПеренаправленныеЗадачи - Массив из ЗадачаСсылка.ЗадачаИсполнителя</w:t>
      </w:r>
      <w:r>
        <w:rPr>
          <w:color w:val="000080"/>
        </w:rPr>
        <w:br/>
        <w:t xml:space="preserve"> </w:t>
      </w:r>
      <w:r>
        <w:rPr>
          <w:color w:val="000080"/>
        </w:rPr>
        <w:b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Строка</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Индекс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r>
        <w:t>В описании массивов, структур и таблиц значений могут быть вложенные описания, при этом перед именами вложенных свойств число звездочек увеличивается: для первого уровня вложенности 2 звездочки, для второго 3 и т.д.</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Структура - содержит:</w:t>
      </w:r>
    </w:p>
    <w:p w:rsidR="00A447FF" w:rsidRDefault="00A447FF" w:rsidP="00A447FF">
      <w:pPr>
        <w:pStyle w:val="HTML"/>
        <w:rPr>
          <w:color w:val="000080"/>
        </w:rPr>
      </w:pPr>
      <w:r>
        <w:rPr>
          <w:color w:val="000080"/>
        </w:rPr>
        <w:t>//        ** КодРегиона             - Число - код региона (длина - 2).</w:t>
      </w:r>
    </w:p>
    <w:p w:rsidR="00A447FF" w:rsidRDefault="00A447FF" w:rsidP="00A447FF">
      <w:pPr>
        <w:pStyle w:val="HTML"/>
        <w:rPr>
          <w:color w:val="000080"/>
        </w:rPr>
      </w:pPr>
      <w:r>
        <w:rPr>
          <w:color w:val="000080"/>
        </w:rPr>
        <w:t>//        ** КодНаселенногоПункта   - Число - код населенного пункта (длина - 3).</w:t>
      </w:r>
    </w:p>
    <w:p w:rsidR="00A447FF" w:rsidRDefault="00A447FF" w:rsidP="00A447FF">
      <w:pPr>
        <w:pStyle w:val="HTML"/>
        <w:rPr>
          <w:color w:val="000080"/>
        </w:rPr>
      </w:pPr>
      <w:r>
        <w:rPr>
          <w:color w:val="000080"/>
        </w:rPr>
        <w:t>//        ** КодУлицы               - Число - код улицы (длина - 4).</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bookmarkStart w:id="185" w:name="5.2.4"/>
      <w:bookmarkEnd w:id="185"/>
      <w:r>
        <w:lastRenderedPageBreak/>
        <w:t>5.2.4. Также для каждого параметра можно задать одно или несколько дополнительных описаний типов параметра. Каждое дополнительное описание начинается с новой строки, затем обязательный дефис, далее список типов параметра далее дефис и текстовое описание.</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Реквизиты - Строка - имена реквизитов, перечисленные через запятую.</w:t>
      </w:r>
    </w:p>
    <w:p w:rsidR="00A447FF" w:rsidRDefault="00A447FF" w:rsidP="00A447FF">
      <w:pPr>
        <w:pStyle w:val="HTML"/>
        <w:rPr>
          <w:color w:val="000080"/>
        </w:rPr>
      </w:pPr>
      <w:r>
        <w:rPr>
          <w:color w:val="000080"/>
        </w:rPr>
        <w:t>//                        Например, "Код, Наименование, Родитель".</w:t>
      </w:r>
    </w:p>
    <w:p w:rsidR="00A447FF" w:rsidRDefault="00A447FF" w:rsidP="00A447FF">
      <w:pPr>
        <w:pStyle w:val="HTML"/>
        <w:rPr>
          <w:color w:val="000080"/>
        </w:rPr>
      </w:pPr>
      <w:r>
        <w:rPr>
          <w:color w:val="000080"/>
        </w:rPr>
        <w:t>//             - Структура, ФиксированнаяСтруктура - в качестве ключа передается</w:t>
      </w:r>
    </w:p>
    <w:p w:rsidR="00A447FF" w:rsidRDefault="00A447FF" w:rsidP="00A447FF">
      <w:pPr>
        <w:pStyle w:val="HTML"/>
        <w:rPr>
          <w:color w:val="000080"/>
        </w:rPr>
      </w:pPr>
      <w:r>
        <w:rPr>
          <w:color w:val="000080"/>
        </w:rPr>
        <w:t>//                        псевдоним поля для возвращаемой структуры с результатом,</w:t>
      </w:r>
    </w:p>
    <w:p w:rsidR="00A447FF" w:rsidRDefault="00A447FF" w:rsidP="00A447FF">
      <w:pPr>
        <w:pStyle w:val="HTML"/>
        <w:rPr>
          <w:color w:val="000080"/>
        </w:rPr>
      </w:pPr>
      <w:r>
        <w:rPr>
          <w:color w:val="000080"/>
        </w:rPr>
        <w:t>//                        а в качестве значения (опционально) фактическое имя поля в таблице.</w:t>
      </w:r>
    </w:p>
    <w:p w:rsidR="00A447FF" w:rsidRDefault="00A447FF" w:rsidP="00A447FF">
      <w:pPr>
        <w:pStyle w:val="HTML"/>
        <w:rPr>
          <w:color w:val="000080"/>
        </w:rPr>
      </w:pPr>
      <w:r>
        <w:rPr>
          <w:color w:val="000080"/>
        </w:rPr>
        <w:t>//                        Если значение не определено, то имя поля берется из ключа.</w:t>
      </w:r>
    </w:p>
    <w:p w:rsidR="00A447FF" w:rsidRDefault="00A447FF" w:rsidP="00A447FF">
      <w:pPr>
        <w:pStyle w:val="HTML"/>
        <w:rPr>
          <w:color w:val="000080"/>
        </w:rPr>
      </w:pPr>
      <w:r>
        <w:rPr>
          <w:color w:val="000080"/>
        </w:rPr>
        <w:t>//             - Массив, ФиксированныйМассив - имена реквизитов (Строка).</w:t>
      </w:r>
    </w:p>
    <w:p w:rsidR="00A447FF" w:rsidRDefault="00A447FF" w:rsidP="00A447FF">
      <w:bookmarkStart w:id="186" w:name="5.2.5"/>
      <w:bookmarkEnd w:id="186"/>
      <w:r>
        <w:t>5.2.5. Описание также могут быть заданы с помощью ссылки на функцию-конструктор в формате </w:t>
      </w:r>
      <w:r>
        <w:rPr>
          <w:rStyle w:val="a8"/>
          <w:rFonts w:ascii="Verdana" w:hAnsi="Verdana"/>
          <w:color w:val="000000"/>
          <w:sz w:val="19"/>
          <w:szCs w:val="19"/>
        </w:rPr>
        <w:t>"см. ПутьКФункции"</w:t>
      </w:r>
      <w:r>
        <w:t> (англ </w:t>
      </w:r>
      <w:r>
        <w:rPr>
          <w:rStyle w:val="a8"/>
          <w:rFonts w:ascii="Verdana" w:hAnsi="Verdana"/>
          <w:color w:val="000000"/>
          <w:sz w:val="19"/>
          <w:szCs w:val="19"/>
        </w:rPr>
        <w:t>"see MethodPath"</w:t>
      </w:r>
      <w:r>
        <w:t>).</w:t>
      </w:r>
    </w:p>
    <w:p w:rsidR="00A447FF" w:rsidRDefault="00A447FF" w:rsidP="00A447FF">
      <w:r>
        <w:t>Например:</w:t>
      </w:r>
    </w:p>
    <w:p w:rsidR="00A447FF" w:rsidRDefault="00A447FF" w:rsidP="00A447FF">
      <w:pPr>
        <w:pStyle w:val="HTML"/>
        <w:rPr>
          <w:color w:val="000080"/>
        </w:rPr>
      </w:pPr>
      <w:r>
        <w:rPr>
          <w:color w:val="000080"/>
        </w:rPr>
        <w:t>//   ПараметрыУказанияСерий - см. НоменклатураКлиентСервер.ПараметрыУказанияСерий</w:t>
      </w:r>
      <w:r>
        <w:rPr>
          <w:color w:val="000080"/>
        </w:rPr>
        <w:br/>
      </w:r>
    </w:p>
    <w:p w:rsidR="00A447FF" w:rsidRDefault="00A447FF" w:rsidP="00A447FF">
      <w:pPr>
        <w:pStyle w:val="HTML"/>
        <w:rPr>
          <w:color w:val="000080"/>
        </w:rPr>
      </w:pPr>
      <w:r>
        <w:rPr>
          <w:color w:val="000080"/>
        </w:rPr>
        <w:t>//   РеквизитыКомпонент - Массив из см. ВнешниеКомпонентыСлужебный.РеквизитыКомпоненты</w:t>
      </w:r>
    </w:p>
    <w:p w:rsidR="00A447FF" w:rsidRDefault="00A447FF" w:rsidP="00A447FF">
      <w:r>
        <w:t>5.3. </w:t>
      </w:r>
      <w:r>
        <w:rPr>
          <w:rStyle w:val="a8"/>
          <w:rFonts w:ascii="Verdana" w:hAnsi="Verdana"/>
          <w:color w:val="000000"/>
          <w:sz w:val="19"/>
          <w:szCs w:val="19"/>
        </w:rPr>
        <w:t>Секция "Возвращаемое значение" </w:t>
      </w:r>
      <w:r>
        <w:t>(англ. </w:t>
      </w:r>
      <w:r>
        <w:rPr>
          <w:rStyle w:val="a8"/>
          <w:rFonts w:ascii="Verdana" w:hAnsi="Verdana"/>
          <w:color w:val="000000"/>
          <w:sz w:val="19"/>
          <w:szCs w:val="19"/>
        </w:rPr>
        <w:t>"Returns"</w:t>
      </w:r>
      <w:r>
        <w:t>) описывает тип и содержание возвращаемого значения функции. Для процедур эта секция отсутствует. Предваряется строкой "Возвращаемое значение:". Затем с новой строки тип возвращаемого значения, дефис и текст описания. При использовании возвращаемого значения составного типа следует каждый тип писать с новой строки и с дефиса. Например:</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Строка</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 либо у него есть административные права.</w:t>
      </w:r>
    </w:p>
    <w:p w:rsidR="00A447FF" w:rsidRDefault="00A447FF" w:rsidP="00A447FF">
      <w:pPr>
        <w:pStyle w:val="HTML"/>
        <w:rPr>
          <w:color w:val="000080"/>
        </w:rPr>
      </w:pPr>
    </w:p>
    <w:p w:rsidR="00A447FF" w:rsidRDefault="00A447FF" w:rsidP="00A447FF">
      <w:pPr>
        <w:pStyle w:val="HTML"/>
        <w:rPr>
          <w:color w:val="000080"/>
        </w:rPr>
      </w:pPr>
      <w:r>
        <w:rPr>
          <w:color w:val="000080"/>
        </w:rPr>
        <w:t xml:space="preserve">// Возвращаемое значение: </w:t>
      </w:r>
    </w:p>
    <w:p w:rsidR="00A447FF" w:rsidRDefault="00A447FF" w:rsidP="00A447FF">
      <w:pPr>
        <w:pStyle w:val="HTML"/>
        <w:rPr>
          <w:color w:val="000080"/>
        </w:rPr>
      </w:pPr>
      <w:r>
        <w:rPr>
          <w:color w:val="000080"/>
        </w:rPr>
        <w:t>//  - ЛюбаяСсылка - ссылка на предопределенный элемент.</w:t>
      </w:r>
    </w:p>
    <w:p w:rsidR="00A447FF" w:rsidRDefault="00A447FF" w:rsidP="00A447FF">
      <w:pPr>
        <w:pStyle w:val="HTML"/>
        <w:rPr>
          <w:color w:val="000080"/>
        </w:rPr>
      </w:pPr>
      <w:r>
        <w:rPr>
          <w:color w:val="000080"/>
        </w:rPr>
        <w:t>//  - Неопределено - если предопределенный элемент есть в метаданных, но не создан в ИБ.</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 СправочникСсылка.Пользователи</w:t>
      </w:r>
    </w:p>
    <w:p w:rsidR="00A447FF" w:rsidRDefault="00A447FF" w:rsidP="00A447FF">
      <w:pPr>
        <w:pStyle w:val="HTML"/>
        <w:rPr>
          <w:color w:val="000080"/>
        </w:rPr>
      </w:pPr>
      <w:r>
        <w:rPr>
          <w:color w:val="000080"/>
        </w:rPr>
        <w:t>//  - СправочникСсылка.ВнешниеПользователи</w:t>
      </w:r>
    </w:p>
    <w:p w:rsidR="00A447FF" w:rsidRDefault="00A447FF" w:rsidP="00A447FF">
      <w:r>
        <w:t>Текстовое описание возвращаемого значения рекомендуется заполнять в том случае, когда только одного описания функции не достаточно, либо требуется дать дополнительную информацию о типе, например, о составе свойств или колонок возвращаемого значения. Также может быть приведен пример с ожидаемым значением возвращаемого значения, либо сквозной пример размещается в секции "Пример" ниже.</w:t>
      </w:r>
    </w:p>
    <w:p w:rsidR="00A447FF" w:rsidRDefault="00A447FF" w:rsidP="00A447FF">
      <w:r>
        <w:t>Для возвращаемых значений также действуют требования п.5.2.2 и 5.2.3.</w:t>
      </w:r>
    </w:p>
    <w:p w:rsidR="00A447FF" w:rsidRDefault="00A447FF" w:rsidP="00A447FF">
      <w:bookmarkStart w:id="187" w:name="5.4"/>
      <w:bookmarkEnd w:id="187"/>
      <w:r>
        <w:t>5.4. </w:t>
      </w:r>
      <w:r>
        <w:rPr>
          <w:rStyle w:val="a8"/>
          <w:rFonts w:ascii="Verdana" w:hAnsi="Verdana"/>
          <w:color w:val="000000"/>
          <w:sz w:val="19"/>
          <w:szCs w:val="19"/>
        </w:rPr>
        <w:t>Секция "Пример" </w:t>
      </w:r>
      <w:r>
        <w:t>(англ. </w:t>
      </w:r>
      <w:r>
        <w:rPr>
          <w:rStyle w:val="a8"/>
          <w:rFonts w:ascii="Verdana" w:hAnsi="Verdana"/>
          <w:color w:val="000000"/>
          <w:sz w:val="19"/>
          <w:szCs w:val="19"/>
        </w:rPr>
        <w:t>"Example"</w:t>
      </w:r>
      <w:r>
        <w:t>) содержит пример использования процедуры, или функции. Предваряется строкой "Пример:". Далее с новой строки пример использования. Имя процедуры (функции) следует писать вместе с именем общего модуля, в котором она расположена. Из примера должно быть понятно, что передается на входе и что возвращается на выходе.</w:t>
      </w:r>
      <w:r>
        <w:br/>
        <w:t>Например, неправильно: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ПодставитьПараметрыВСтроку(ШаблонСтроки, СтрокаЗамены);</w:t>
      </w:r>
    </w:p>
    <w:p w:rsidR="00A447FF" w:rsidRDefault="00A447FF" w:rsidP="00A447FF">
      <w:pPr>
        <w:pStyle w:val="af9"/>
        <w:rPr>
          <w:rFonts w:ascii="Verdana" w:hAnsi="Verdana"/>
          <w:color w:val="000000"/>
          <w:sz w:val="19"/>
          <w:szCs w:val="19"/>
        </w:rPr>
      </w:pPr>
      <w:r>
        <w:rPr>
          <w:rFonts w:ascii="Verdana" w:hAnsi="Verdana"/>
          <w:color w:val="000000"/>
          <w:sz w:val="19"/>
          <w:szCs w:val="19"/>
        </w:rPr>
        <w:t>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СтроковыеФункцииКлиентСервер.ПодставитьПараметрыВСтроку(НСтр("ru='%1 пошел в %2'"), "Вася", "Зоопарк") = "Вася пошел в Зоопарк".</w:t>
      </w:r>
    </w:p>
    <w:p w:rsidR="00A447FF" w:rsidRDefault="00A447FF" w:rsidP="00A447FF">
      <w:bookmarkStart w:id="188" w:name="5.4.1"/>
      <w:bookmarkEnd w:id="188"/>
      <w:r>
        <w:t>5.4.1. В </w:t>
      </w:r>
      <w:hyperlink r:id="rId284" w:history="1">
        <w:r>
          <w:rPr>
            <w:rStyle w:val="af8"/>
            <w:rFonts w:ascii="Verdana" w:hAnsi="Verdana"/>
            <w:sz w:val="19"/>
            <w:szCs w:val="19"/>
          </w:rPr>
          <w:t>переопределяемых модулях</w:t>
        </w:r>
      </w:hyperlink>
      <w:r>
        <w:t> в </w:t>
      </w:r>
      <w:r>
        <w:rPr>
          <w:rStyle w:val="a8"/>
          <w:rFonts w:ascii="Verdana" w:hAnsi="Verdana"/>
          <w:color w:val="000000"/>
          <w:sz w:val="19"/>
          <w:szCs w:val="19"/>
        </w:rPr>
        <w:t>секции "Пример"</w:t>
      </w:r>
      <w:r>
        <w:t> следует размещать пример реализации переопределяемой процедуры, а не пример ее вызова. Например, для процедуры ПриОпределенииОбщихПараметровБазовойФункциональности(ОбщиеПараметры):</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lastRenderedPageBreak/>
        <w:t>//  ОбщиеПараметры.МинимальноНеобходимаяВерсияПлатформы = "8.3.4.365";</w:t>
      </w:r>
    </w:p>
    <w:p w:rsidR="00A447FF" w:rsidRDefault="00A447FF" w:rsidP="00A447FF">
      <w:pPr>
        <w:pStyle w:val="HTML"/>
        <w:rPr>
          <w:color w:val="000080"/>
        </w:rPr>
      </w:pPr>
      <w:r>
        <w:rPr>
          <w:color w:val="000080"/>
        </w:rPr>
        <w:t>//  ОбщиеПараметры.РекомендуемыйОбъемОперативнойПамяти = 2;</w:t>
      </w:r>
    </w:p>
    <w:p w:rsidR="00A447FF" w:rsidRDefault="00A447FF" w:rsidP="00A447FF">
      <w:bookmarkStart w:id="189" w:name="5.5"/>
      <w:bookmarkEnd w:id="189"/>
      <w:r>
        <w:t>5.5. В редких случаях, когда сразу несколько параметров имеют дополнительные типы, рекомендуется добавить </w:t>
      </w:r>
      <w:r>
        <w:rPr>
          <w:rStyle w:val="a8"/>
          <w:rFonts w:ascii="Verdana" w:hAnsi="Verdana"/>
          <w:color w:val="000000"/>
          <w:sz w:val="19"/>
          <w:szCs w:val="19"/>
        </w:rPr>
        <w:t>секцию "Варианты вызова"</w:t>
      </w:r>
      <w:r>
        <w:t> (англ. </w:t>
      </w:r>
      <w:r>
        <w:rPr>
          <w:rStyle w:val="a8"/>
          <w:rFonts w:ascii="Verdana" w:hAnsi="Verdana"/>
          <w:color w:val="000000"/>
          <w:sz w:val="19"/>
          <w:szCs w:val="19"/>
        </w:rPr>
        <w:t>"Сall options"</w:t>
      </w:r>
      <w:r>
        <w:t>), в которой дать описания наиболее частых или всех возможных вариантов вызова функции с различными комбинациями типов параметров. Секция начинается фразой "Варианты вызова:" с новой строки, затем идут описания вариантов, каждое начинается с новой строки. Каждый вариант вызова представляется в виде имени функции со списком типов, перечисленных через запятую в круглых скобках, затем следует дефис и текстовое описание варианта.</w:t>
      </w:r>
    </w:p>
    <w:p w:rsidR="00A447FF" w:rsidRDefault="00A447FF" w:rsidP="00A447FF">
      <w:r>
        <w:t>Например:</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Тип11, Тип12        - ...</w:t>
      </w:r>
    </w:p>
    <w:p w:rsidR="00A447FF" w:rsidRDefault="00A447FF" w:rsidP="00A447FF">
      <w:pPr>
        <w:pStyle w:val="HTML"/>
        <w:rPr>
          <w:color w:val="000080"/>
        </w:rPr>
      </w:pPr>
      <w:r>
        <w:rPr>
          <w:color w:val="000080"/>
        </w:rPr>
        <w:t>//   Параметр2 - Тип21, Тип22, Тип23 -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Варианты вызова:</w:t>
      </w:r>
    </w:p>
    <w:p w:rsidR="00A447FF" w:rsidRDefault="00A447FF" w:rsidP="00A447FF">
      <w:pPr>
        <w:pStyle w:val="HTML"/>
        <w:rPr>
          <w:color w:val="000080"/>
        </w:rPr>
      </w:pPr>
      <w:r>
        <w:rPr>
          <w:color w:val="000080"/>
        </w:rPr>
        <w:t>//   УниверсальнаяПроцедура(Тип11, Тип21) - описание ...</w:t>
      </w:r>
    </w:p>
    <w:p w:rsidR="00A447FF" w:rsidRDefault="00A447FF" w:rsidP="00A447FF">
      <w:pPr>
        <w:pStyle w:val="HTML"/>
        <w:rPr>
          <w:color w:val="000080"/>
        </w:rPr>
      </w:pPr>
      <w:r>
        <w:rPr>
          <w:color w:val="000080"/>
        </w:rPr>
        <w:t>//   УниверсальнаяПроцедура(Тип12, Тип22) - описание ...</w:t>
      </w:r>
    </w:p>
    <w:p w:rsidR="00A447FF" w:rsidRDefault="00A447FF" w:rsidP="00A447FF">
      <w:pPr>
        <w:pStyle w:val="HTML"/>
        <w:rPr>
          <w:color w:val="000080"/>
        </w:rPr>
      </w:pPr>
      <w:r>
        <w:rPr>
          <w:color w:val="000080"/>
        </w:rPr>
        <w:t>//   УниверсальнаяПроцедура(Тип11, Тип23) - описание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 Параметр2) Экспорт</w:t>
      </w:r>
    </w:p>
    <w:p w:rsidR="00A447FF" w:rsidRDefault="00A447FF" w:rsidP="00A447FF">
      <w:bookmarkStart w:id="190" w:name="5.6"/>
      <w:bookmarkEnd w:id="190"/>
      <w:r>
        <w:t>5.6. В любом месте документирующего комментария можно добавить переход к другим объектам конфигурации, процедурам и функциям (в частности, для перехода к </w:t>
      </w:r>
      <w:hyperlink r:id="rId285" w:history="1">
        <w:r>
          <w:rPr>
            <w:rStyle w:val="af8"/>
            <w:rFonts w:ascii="Verdana" w:hAnsi="Verdana"/>
            <w:sz w:val="19"/>
            <w:szCs w:val="19"/>
          </w:rPr>
          <w:t>функциям-конструкторам структур</w:t>
        </w:r>
      </w:hyperlink>
      <w:r>
        <w:t>). При использовании </w:t>
      </w:r>
      <w:r>
        <w:rPr>
          <w:rStyle w:val="a8"/>
          <w:rFonts w:ascii="Verdana" w:hAnsi="Verdana"/>
          <w:color w:val="000000"/>
          <w:sz w:val="19"/>
          <w:szCs w:val="19"/>
        </w:rPr>
        <w:t>1C:Enterprise Development Tools </w:t>
      </w:r>
      <w:r>
        <w:t>среда оформит такие переходы в виде гиперссылки.</w:t>
      </w:r>
      <w:r>
        <w:br/>
        <w:t>Например:</w:t>
      </w:r>
    </w:p>
    <w:p w:rsidR="00A447FF" w:rsidRDefault="00A447FF" w:rsidP="00A447FF">
      <w:pPr>
        <w:pStyle w:val="HTML"/>
        <w:rPr>
          <w:color w:val="000080"/>
        </w:rPr>
      </w:pPr>
      <w:r>
        <w:rPr>
          <w:color w:val="000080"/>
        </w:rPr>
        <w:t>// Описание универсальной процедуры.</w:t>
      </w:r>
    </w:p>
    <w:p w:rsidR="00A447FF" w:rsidRDefault="00A447FF" w:rsidP="00A447FF">
      <w:pPr>
        <w:pStyle w:val="HTML"/>
        <w:rPr>
          <w:color w:val="000080"/>
        </w:rPr>
      </w:pPr>
      <w:r>
        <w:rPr>
          <w:color w:val="000080"/>
        </w:rPr>
        <w:t xml:space="preserve">// </w:t>
      </w:r>
    </w:p>
    <w:p w:rsidR="00A447FF" w:rsidRDefault="00A447FF" w:rsidP="00A447FF">
      <w:pPr>
        <w:pStyle w:val="HTML"/>
        <w:rPr>
          <w:color w:val="000080"/>
        </w:rPr>
      </w:pPr>
      <w:r>
        <w:rPr>
          <w:color w:val="000080"/>
        </w:rPr>
        <w:t>// См. УправлениеДоступом.ЗаполнитьНаборыЗначенийДоступа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Произвольный – описание параметра см. Справочник.Контрагенты.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w:t>
      </w:r>
    </w:p>
    <w:p w:rsidR="00A447FF" w:rsidRDefault="00A447FF" w:rsidP="00A447FF">
      <w:bookmarkStart w:id="191" w:name="5.7"/>
      <w:bookmarkEnd w:id="191"/>
      <w:r>
        <w:t>5.7. В случаях когда возникает необходимость отметить процедуру (функцию) как устаревшую, в первой строке ее описания размещается слово </w:t>
      </w:r>
      <w:r>
        <w:rPr>
          <w:rStyle w:val="a8"/>
          <w:rFonts w:ascii="Verdana" w:hAnsi="Verdana"/>
          <w:color w:val="000000"/>
          <w:sz w:val="19"/>
          <w:szCs w:val="19"/>
        </w:rPr>
        <w:t>"Устарела"</w:t>
      </w:r>
      <w:r>
        <w:t> (англ. </w:t>
      </w:r>
      <w:r>
        <w:rPr>
          <w:rStyle w:val="a8"/>
          <w:rFonts w:ascii="Verdana" w:hAnsi="Verdana"/>
          <w:color w:val="000000"/>
          <w:sz w:val="19"/>
          <w:szCs w:val="19"/>
        </w:rPr>
        <w:t>"Deprecated"</w:t>
      </w:r>
      <w:r>
        <w:t>)..</w:t>
      </w:r>
      <w:r>
        <w:br/>
        <w:t>Например:</w:t>
      </w:r>
    </w:p>
    <w:p w:rsidR="00A447FF" w:rsidRDefault="00A447FF" w:rsidP="00A447FF">
      <w:pPr>
        <w:pStyle w:val="HTML"/>
        <w:rPr>
          <w:color w:val="000080"/>
        </w:rPr>
      </w:pPr>
      <w:r>
        <w:rPr>
          <w:color w:val="000080"/>
        </w:rPr>
        <w:t>// Устарела. Следует использовать новую см. ОбщегоНазначения.ЕстьРоль</w:t>
      </w:r>
    </w:p>
    <w:p w:rsidR="00A447FF" w:rsidRDefault="00A447FF" w:rsidP="00A447FF">
      <w:pPr>
        <w:pStyle w:val="HTML"/>
        <w:rPr>
          <w:color w:val="000080"/>
        </w:rPr>
      </w:pPr>
      <w:r>
        <w:rPr>
          <w:color w:val="000080"/>
        </w:rPr>
        <w:t xml:space="preserve">// ... </w:t>
      </w:r>
    </w:p>
    <w:p w:rsidR="00A447FF" w:rsidRDefault="00A447FF" w:rsidP="00A447FF">
      <w:pPr>
        <w:pStyle w:val="HTML"/>
        <w:rPr>
          <w:color w:val="000080"/>
        </w:rPr>
      </w:pPr>
      <w:r>
        <w:rPr>
          <w:color w:val="000080"/>
        </w:rPr>
        <w:t>Функция РолиДоступны(ИменаРолей) Экспорт</w:t>
      </w:r>
    </w:p>
    <w:p w:rsidR="00A447FF" w:rsidRDefault="00A447FF" w:rsidP="00A447FF">
      <w:r>
        <w:t>6. Если требуется прокомментировать процедуру или функцию с директивой компиляции, то вначале следует размещать комментарий, а затем -</w:t>
      </w:r>
      <w:r>
        <w:br/>
        <w:t>директиву компиляции. Например:</w:t>
      </w:r>
    </w:p>
    <w:p w:rsidR="00A447FF" w:rsidRDefault="00A447FF" w:rsidP="00A447FF">
      <w:pPr>
        <w:pStyle w:val="HTML"/>
        <w:rPr>
          <w:color w:val="000080"/>
        </w:rPr>
      </w:pPr>
      <w:r>
        <w:rPr>
          <w:color w:val="000080"/>
        </w:rPr>
        <w:t>// Процедура - обработчик события "ПриСозданииНаСервере" формы.</w:t>
      </w:r>
    </w:p>
    <w:p w:rsidR="00A447FF" w:rsidRDefault="00A447FF" w:rsidP="00A447FF">
      <w:pPr>
        <w:pStyle w:val="HTML"/>
        <w:rPr>
          <w:color w:val="000080"/>
        </w:rPr>
      </w:pPr>
      <w:r>
        <w:rPr>
          <w:color w:val="000080"/>
        </w:rPr>
        <w:t>// Обрабатывает параметры формы и заполняет реквизиты формы значениями.</w:t>
      </w:r>
    </w:p>
    <w:p w:rsidR="00A447FF" w:rsidRDefault="00A447FF" w:rsidP="00A447FF">
      <w:pPr>
        <w:pStyle w:val="HTML"/>
        <w:rPr>
          <w:color w:val="000080"/>
        </w:rPr>
      </w:pPr>
      <w:r>
        <w:rPr>
          <w:color w:val="000080"/>
        </w:rPr>
        <w:t>// А также выполняет следующие действия:</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&amp;НаСервере</w:t>
      </w:r>
    </w:p>
    <w:p w:rsidR="00A447FF" w:rsidRDefault="00A447FF" w:rsidP="00A447FF">
      <w:pPr>
        <w:pStyle w:val="HTML"/>
        <w:rPr>
          <w:color w:val="000080"/>
        </w:rPr>
      </w:pPr>
      <w:r>
        <w:rPr>
          <w:color w:val="000080"/>
        </w:rPr>
        <w:t>Процедура ПриСозданииНаСервере(Отказ, СтандартнаяОбработка)</w:t>
      </w:r>
    </w:p>
    <w:p w:rsidR="00A447FF" w:rsidRDefault="00A447FF" w:rsidP="00A447FF">
      <w:r>
        <w:t>Такой стиль размещения комментария позволяет в первую очередь обращать внимание на определение функции и директиву компиляции, а потом - на комментарий, который может занимать достаточно большое количество строк.</w:t>
      </w:r>
    </w:p>
    <w:p w:rsidR="00A447FF" w:rsidRDefault="00A447FF" w:rsidP="00A447FF">
      <w:r>
        <w:t>7. Код процедур и функций должен отделяться друг от друга в тексте модуля пустыми строками.</w:t>
      </w:r>
    </w:p>
    <w:p w:rsidR="00A447FF" w:rsidRDefault="00A447FF" w:rsidP="00A447FF">
      <w:pPr>
        <w:pStyle w:val="4"/>
      </w:pPr>
      <w:r>
        <w:t>Примеры описания процедур и функций</w:t>
      </w:r>
    </w:p>
    <w:p w:rsidR="00A447FF" w:rsidRDefault="00A447FF" w:rsidP="00A447FF">
      <w:pPr>
        <w:rPr>
          <w:rFonts w:cs="Times New Roman"/>
        </w:rPr>
      </w:pPr>
      <w:r>
        <w:t>Пример описания функции с одним параметром:</w:t>
      </w:r>
    </w:p>
    <w:p w:rsidR="00A447FF" w:rsidRDefault="00A447FF" w:rsidP="00A447FF">
      <w:pPr>
        <w:pStyle w:val="HTML"/>
        <w:rPr>
          <w:color w:val="000080"/>
        </w:rPr>
      </w:pPr>
      <w:r>
        <w:rPr>
          <w:color w:val="000080"/>
        </w:rPr>
        <w:t>// Определяет доступность ролей ИменаРолей текущему пользователю,</w:t>
      </w:r>
    </w:p>
    <w:p w:rsidR="00A447FF" w:rsidRDefault="00A447FF" w:rsidP="00A447FF">
      <w:pPr>
        <w:pStyle w:val="HTML"/>
        <w:rPr>
          <w:color w:val="000080"/>
        </w:rPr>
      </w:pPr>
      <w:r>
        <w:rPr>
          <w:color w:val="000080"/>
        </w:rPr>
        <w:t>// а также доступность административных прав.</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lastRenderedPageBreak/>
        <w:t>//   ИменаРолей - Строка - имена ролей, доступность которых проверяется, разделенные запятыми.</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w:t>
      </w:r>
    </w:p>
    <w:p w:rsidR="00A447FF" w:rsidRDefault="00A447FF" w:rsidP="00A447FF">
      <w:pPr>
        <w:pStyle w:val="HTML"/>
        <w:rPr>
          <w:color w:val="000080"/>
        </w:rPr>
      </w:pPr>
      <w:r>
        <w:rPr>
          <w:color w:val="000080"/>
        </w:rPr>
        <w:t>//   либо у него есть административные права.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Если РолиДоступны("ИспользованиеРассылокОтчетов,ОтправкаПоПочте") Тогда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xml:space="preserve">Функция РолиДоступны(ИменаРолей) Экспорт </w:t>
      </w:r>
    </w:p>
    <w:p w:rsidR="00A447FF" w:rsidRDefault="00A447FF" w:rsidP="00A447FF">
      <w:r>
        <w:t>Пример описания процедуры без параметров:</w:t>
      </w:r>
    </w:p>
    <w:p w:rsidR="00A447FF" w:rsidRDefault="00A447FF" w:rsidP="00A447FF">
      <w:pPr>
        <w:pStyle w:val="HTML"/>
        <w:rPr>
          <w:color w:val="000080"/>
        </w:rPr>
      </w:pPr>
      <w:r>
        <w:rPr>
          <w:color w:val="000080"/>
        </w:rPr>
        <w:t>// В обработчике события ПередЗаписью документа выполняется;</w:t>
      </w:r>
    </w:p>
    <w:p w:rsidR="00A447FF" w:rsidRDefault="00A447FF" w:rsidP="00A447FF">
      <w:pPr>
        <w:pStyle w:val="HTML"/>
        <w:rPr>
          <w:color w:val="000080"/>
        </w:rPr>
      </w:pPr>
      <w:r>
        <w:rPr>
          <w:color w:val="000080"/>
        </w:rPr>
        <w:t>// - очистка табличной части услуги, в случае если указан договор с комиссионером;</w:t>
      </w:r>
    </w:p>
    <w:p w:rsidR="00A447FF" w:rsidRDefault="00A447FF" w:rsidP="00A447FF">
      <w:pPr>
        <w:pStyle w:val="HTML"/>
        <w:rPr>
          <w:color w:val="000080"/>
        </w:rPr>
      </w:pPr>
      <w:r>
        <w:rPr>
          <w:color w:val="000080"/>
        </w:rPr>
        <w:t>// - проверка заполнения реквизита ЕдиницаИзмеренияМест табл. части Товары;</w:t>
      </w:r>
    </w:p>
    <w:p w:rsidR="00A447FF" w:rsidRDefault="00A447FF" w:rsidP="00A447FF">
      <w:pPr>
        <w:pStyle w:val="HTML"/>
        <w:rPr>
          <w:color w:val="000080"/>
        </w:rPr>
      </w:pPr>
      <w:r>
        <w:rPr>
          <w:color w:val="000080"/>
        </w:rPr>
        <w:t>// - синхронизация с "подчиненным" счетом-фактурой;</w:t>
      </w:r>
    </w:p>
    <w:p w:rsidR="00A447FF" w:rsidRDefault="00A447FF" w:rsidP="00A447FF">
      <w:pPr>
        <w:pStyle w:val="HTML"/>
        <w:rPr>
          <w:color w:val="000080"/>
        </w:rPr>
      </w:pPr>
      <w:r>
        <w:rPr>
          <w:color w:val="000080"/>
        </w:rPr>
        <w:t>// - заполнение склада и заказа покупателя в табличных частях Товары и ВозвратнаяТара;</w:t>
      </w:r>
    </w:p>
    <w:p w:rsidR="00A447FF" w:rsidRDefault="00A447FF" w:rsidP="00A447FF">
      <w:pPr>
        <w:pStyle w:val="HTML"/>
        <w:rPr>
          <w:color w:val="000080"/>
        </w:rPr>
      </w:pPr>
      <w:r>
        <w:rPr>
          <w:color w:val="000080"/>
        </w:rPr>
        <w:t>// - удаление неиспользуемых строк табличной части "Серийные номера";</w:t>
      </w:r>
    </w:p>
    <w:p w:rsidR="00A447FF" w:rsidRDefault="00A447FF" w:rsidP="00A447FF">
      <w:pPr>
        <w:pStyle w:val="HTML"/>
        <w:rPr>
          <w:color w:val="000080"/>
        </w:rPr>
      </w:pPr>
      <w:r>
        <w:rPr>
          <w:color w:val="000080"/>
        </w:rPr>
        <w:t>// - заполнение переменной модуля объекта УдалятьДвижение.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xml:space="preserve">Процедура ПередЗаписью() </w:t>
      </w:r>
    </w:p>
    <w:p w:rsidR="00A447FF" w:rsidRDefault="00A447FF" w:rsidP="00A447FF">
      <w:pPr>
        <w:pStyle w:val="HTML"/>
        <w:rPr>
          <w:color w:val="000080"/>
        </w:rPr>
      </w:pPr>
    </w:p>
    <w:p w:rsidR="00A447FF" w:rsidRDefault="00A447FF" w:rsidP="00A447FF">
      <w:pPr>
        <w:pStyle w:val="HTML"/>
        <w:rPr>
          <w:color w:val="000080"/>
        </w:rPr>
      </w:pPr>
      <w:r>
        <w:rPr>
          <w:color w:val="000080"/>
        </w:rPr>
        <w:t>КонецПроцедуры</w:t>
      </w:r>
    </w:p>
    <w:p w:rsidR="00A447FF" w:rsidRDefault="00A447FF" w:rsidP="00A447FF">
      <w:pPr>
        <w:pStyle w:val="HTML"/>
        <w:rPr>
          <w:color w:val="000080"/>
        </w:rPr>
      </w:pPr>
      <w:r>
        <w:rPr>
          <w:color w:val="000080"/>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A447FF" w:rsidTr="00DB170B">
        <w:trPr>
          <w:tblCellSpacing w:w="15" w:type="dxa"/>
        </w:trPr>
        <w:tc>
          <w:tcPr>
            <w:tcW w:w="10406" w:type="dxa"/>
            <w:tcBorders>
              <w:top w:val="nil"/>
              <w:left w:val="nil"/>
              <w:bottom w:val="nil"/>
              <w:right w:val="nil"/>
            </w:tcBorders>
            <w:shd w:val="clear" w:color="auto" w:fill="CCFFCC"/>
            <w:tcMar>
              <w:top w:w="225" w:type="dxa"/>
              <w:left w:w="225" w:type="dxa"/>
              <w:bottom w:w="225" w:type="dxa"/>
              <w:right w:w="225" w:type="dxa"/>
            </w:tcMar>
            <w:vAlign w:val="center"/>
            <w:hideMark/>
          </w:tcPr>
          <w:p w:rsidR="00A447FF" w:rsidRDefault="00A447FF">
            <w:pPr>
              <w:pStyle w:val="af9"/>
              <w:rPr>
                <w:rFonts w:ascii="Verdana" w:hAnsi="Verdana"/>
                <w:sz w:val="19"/>
                <w:szCs w:val="19"/>
              </w:rPr>
            </w:pPr>
            <w:r>
              <w:rPr>
                <w:rFonts w:ascii="Verdana" w:hAnsi="Verdana"/>
                <w:sz w:val="19"/>
                <w:szCs w:val="19"/>
              </w:rPr>
              <w:t>Для автоматического упорядочивания комментариев к процедурам или функциям с директивами компиляции можно воспользоваться приложенной обработкой </w:t>
            </w:r>
            <w:hyperlink r:id="rId286" w:tgtFrame="_blank" w:history="1">
              <w:r>
                <w:rPr>
                  <w:rStyle w:val="af8"/>
                  <w:rFonts w:ascii="Verdana" w:hAnsi="Verdana"/>
                  <w:b/>
                  <w:bCs/>
                  <w:sz w:val="19"/>
                  <w:szCs w:val="19"/>
                </w:rPr>
                <w:t>ФорматированиеДирективКомпиляции.epf</w:t>
              </w:r>
            </w:hyperlink>
            <w:r>
              <w:rPr>
                <w:rFonts w:ascii="Verdana" w:hAnsi="Verdana"/>
                <w:sz w:val="19"/>
                <w:szCs w:val="19"/>
              </w:rPr>
              <w:t>.</w:t>
            </w:r>
          </w:p>
          <w:p w:rsidR="00A447FF" w:rsidRDefault="00A447FF">
            <w:pPr>
              <w:pStyle w:val="af9"/>
              <w:rPr>
                <w:rFonts w:ascii="Verdana" w:hAnsi="Verdana"/>
                <w:sz w:val="19"/>
                <w:szCs w:val="19"/>
              </w:rPr>
            </w:pPr>
            <w:r>
              <w:rPr>
                <w:rFonts w:ascii="Verdana" w:hAnsi="Verdana"/>
                <w:sz w:val="19"/>
                <w:szCs w:val="19"/>
              </w:rPr>
              <w:t>Для этого необходимо:</w:t>
            </w:r>
          </w:p>
          <w:p w:rsidR="00A447FF" w:rsidRDefault="00A447FF" w:rsidP="00191C95">
            <w:pPr>
              <w:numPr>
                <w:ilvl w:val="0"/>
                <w:numId w:val="154"/>
              </w:numPr>
              <w:spacing w:before="100" w:beforeAutospacing="1" w:after="100" w:afterAutospacing="1"/>
              <w:jc w:val="left"/>
              <w:rPr>
                <w:rFonts w:ascii="Verdana" w:hAnsi="Verdana"/>
                <w:sz w:val="19"/>
                <w:szCs w:val="19"/>
              </w:rPr>
            </w:pPr>
            <w:r>
              <w:rPr>
                <w:rFonts w:ascii="Verdana" w:hAnsi="Verdana"/>
                <w:sz w:val="19"/>
                <w:szCs w:val="19"/>
              </w:rPr>
              <w:t>Выгрузить модули конфигурации (команда меню Конфигурация -&gt; Выгрузить файлы конфигурации...)</w:t>
            </w:r>
          </w:p>
          <w:p w:rsidR="00A447FF" w:rsidRDefault="00A447FF" w:rsidP="00191C95">
            <w:pPr>
              <w:numPr>
                <w:ilvl w:val="0"/>
                <w:numId w:val="154"/>
              </w:numPr>
              <w:spacing w:before="100" w:beforeAutospacing="1" w:after="100" w:afterAutospacing="1"/>
              <w:jc w:val="left"/>
              <w:rPr>
                <w:rFonts w:ascii="Verdana" w:hAnsi="Verdana"/>
                <w:sz w:val="19"/>
                <w:szCs w:val="19"/>
              </w:rPr>
            </w:pPr>
            <w:r>
              <w:rPr>
                <w:rFonts w:ascii="Verdana" w:hAnsi="Verdana"/>
                <w:sz w:val="19"/>
                <w:szCs w:val="19"/>
              </w:rPr>
              <w:t>Открыть обработку в режиме </w:t>
            </w:r>
            <w:r>
              <w:rPr>
                <w:rStyle w:val="a8"/>
                <w:rFonts w:ascii="Verdana" w:hAnsi="Verdana"/>
                <w:sz w:val="19"/>
                <w:szCs w:val="19"/>
              </w:rPr>
              <w:t>1С:Предприятие</w:t>
            </w:r>
            <w:r>
              <w:rPr>
                <w:rFonts w:ascii="Verdana" w:hAnsi="Verdana"/>
                <w:sz w:val="19"/>
                <w:szCs w:val="19"/>
              </w:rPr>
              <w:t> и указать каталог, в который были выгружены модули - далее нажать кнопку "Форматировать"</w:t>
            </w:r>
          </w:p>
          <w:p w:rsidR="00A447FF" w:rsidRDefault="00A447FF" w:rsidP="00191C95">
            <w:pPr>
              <w:numPr>
                <w:ilvl w:val="0"/>
                <w:numId w:val="154"/>
              </w:numPr>
              <w:spacing w:before="100" w:beforeAutospacing="1" w:after="100" w:afterAutospacing="1"/>
              <w:jc w:val="left"/>
              <w:rPr>
                <w:rFonts w:ascii="Verdana" w:hAnsi="Verdana"/>
                <w:sz w:val="19"/>
                <w:szCs w:val="19"/>
              </w:rPr>
            </w:pPr>
            <w:r>
              <w:rPr>
                <w:rFonts w:ascii="Verdana" w:hAnsi="Verdana"/>
                <w:sz w:val="19"/>
                <w:szCs w:val="19"/>
              </w:rPr>
              <w:t>Загрузить модули в конфигурацию (команда меню Конфигурация -&gt; Загрузить файлы конфигурации...)</w:t>
            </w:r>
          </w:p>
        </w:tc>
      </w:tr>
    </w:tbl>
    <w:p w:rsidR="00DB170B" w:rsidRDefault="003039D7" w:rsidP="00DB170B">
      <w:pPr>
        <w:pStyle w:val="3"/>
      </w:pPr>
      <w:bookmarkStart w:id="192" w:name="_Toc31109490"/>
      <w:r>
        <w:rPr>
          <w:rFonts w:ascii="Verdana" w:hAnsi="Verdana"/>
          <w:color w:val="000000"/>
          <w:sz w:val="19"/>
          <w:szCs w:val="19"/>
        </w:rPr>
        <w:t>#STD</w:t>
      </w:r>
      <w:r w:rsidR="00790BB9">
        <w:rPr>
          <w:rFonts w:ascii="Verdana" w:hAnsi="Verdana"/>
          <w:color w:val="000000"/>
          <w:sz w:val="19"/>
          <w:szCs w:val="19"/>
        </w:rPr>
        <w:t>640.</w:t>
      </w:r>
      <w:r w:rsidR="00DB170B">
        <w:t>Параметры процедур и функций</w:t>
      </w:r>
      <w:bookmarkEnd w:id="192"/>
      <w:r w:rsidR="0014394A">
        <w:fldChar w:fldCharType="begin"/>
      </w:r>
      <w:r w:rsidR="0014394A">
        <w:instrText xml:space="preserve"> TA \l "</w:instrText>
      </w:r>
      <w:r w:rsidR="0014394A" w:rsidRPr="007251F7">
        <w:instrText>#STD640.ПАРАМЕТРЫ ПРОЦЕДУР И ФУНКЦИЙ</w:instrText>
      </w:r>
      <w:r w:rsidR="0014394A">
        <w:instrText xml:space="preserve">" \s "#STD640" \c 8 </w:instrText>
      </w:r>
      <w:r w:rsidR="0014394A">
        <w:fldChar w:fldCharType="end"/>
      </w:r>
    </w:p>
    <w:p w:rsidR="00DB170B" w:rsidRPr="00DB170B" w:rsidRDefault="00DB170B" w:rsidP="00DB170B">
      <w:pPr>
        <w:rPr>
          <w:rStyle w:val="ad"/>
        </w:rPr>
      </w:pPr>
      <w:r w:rsidRPr="00DB170B">
        <w:rPr>
          <w:rStyle w:val="ad"/>
        </w:rPr>
        <w:t>Область применения: управляемое приложение, мобильное приложение, обычное приложение.</w:t>
      </w:r>
    </w:p>
    <w:p w:rsidR="00DB170B" w:rsidRDefault="00DB170B" w:rsidP="00DB170B">
      <w:pPr>
        <w:rPr>
          <w:sz w:val="19"/>
          <w:szCs w:val="19"/>
        </w:rPr>
      </w:pPr>
      <w:r>
        <w:t>1. При объявлении формальных параметров процедур и функций (далее по тексту: функций) необходимо придерживаться </w:t>
      </w:r>
      <w:hyperlink r:id="rId287" w:history="1">
        <w:r>
          <w:rPr>
            <w:rStyle w:val="af8"/>
            <w:rFonts w:ascii="Verdana" w:hAnsi="Verdana"/>
          </w:rPr>
          <w:t>общих правил образования имен переменных</w:t>
        </w:r>
      </w:hyperlink>
      <w:r>
        <w:t>. В частности, имена параметров следует образовывать от терминов предметной области таким образом, чтобы из имени параметра было понятно его назначение.</w:t>
      </w:r>
    </w:p>
    <w:p w:rsidR="00DB170B" w:rsidRDefault="00DB170B" w:rsidP="00DB170B">
      <w:pPr>
        <w:rPr>
          <w:sz w:val="19"/>
          <w:szCs w:val="19"/>
        </w:rPr>
      </w:pPr>
      <w:r>
        <w:t>2. Не следует использовать вместо параметров функций другие средства конфигурирования (</w:t>
      </w:r>
      <w:hyperlink r:id="rId288" w:history="1">
        <w:r>
          <w:rPr>
            <w:rStyle w:val="af8"/>
            <w:rFonts w:ascii="Verdana" w:hAnsi="Verdana"/>
          </w:rPr>
          <w:t>переменные модулей</w:t>
        </w:r>
      </w:hyperlink>
      <w:r>
        <w:t>, реквизиты формы и т.п.)</w:t>
      </w:r>
    </w:p>
    <w:p w:rsidR="00790BB9" w:rsidRDefault="00DB170B" w:rsidP="00DB170B">
      <w:r>
        <w:t>3. Параметры в функции должны идти в логической последовательности. Рекомендуется располагать параметры по принципу от общего к частному.</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k"/>
          <w:color w:val="FF0000"/>
        </w:rPr>
        <w:t>Процедура</w:t>
      </w:r>
      <w:r>
        <w:rPr>
          <w:color w:val="000080"/>
        </w:rPr>
        <w:t xml:space="preserve"> ПересчитатьСуммуДокумента</w:t>
      </w:r>
      <w:r>
        <w:rPr>
          <w:rStyle w:val="k"/>
          <w:color w:val="FF0000"/>
        </w:rPr>
        <w:t>(</w:t>
      </w:r>
      <w:r>
        <w:rPr>
          <w:color w:val="000080"/>
        </w:rPr>
        <w:t>ИмяПоляСумма</w:t>
      </w:r>
      <w:r>
        <w:rPr>
          <w:rStyle w:val="k"/>
          <w:color w:val="FF0000"/>
        </w:rPr>
        <w:t>,</w:t>
      </w:r>
      <w:r>
        <w:rPr>
          <w:color w:val="000080"/>
        </w:rPr>
        <w:t xml:space="preserve"> ДокументОбъект</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Цвет</w:t>
      </w:r>
      <w:r>
        <w:rPr>
          <w:rStyle w:val="k"/>
          <w:color w:val="FF0000"/>
        </w:rPr>
        <w:t>,</w:t>
      </w:r>
      <w:r>
        <w:rPr>
          <w:color w:val="000080"/>
        </w:rPr>
        <w:t xml:space="preserve"> ИмяПоля</w:t>
      </w:r>
      <w:r>
        <w:rPr>
          <w:rStyle w:val="k"/>
          <w:color w:val="FF0000"/>
        </w:rPr>
        <w:t>,</w:t>
      </w:r>
      <w:r>
        <w:rPr>
          <w:color w:val="000080"/>
        </w:rPr>
        <w:t xml:space="preserve"> Форма</w:t>
      </w:r>
      <w:r>
        <w:rPr>
          <w:rStyle w:val="k"/>
          <w:color w:val="FF0000"/>
        </w:rPr>
        <w:t>)</w:t>
      </w:r>
    </w:p>
    <w:p w:rsidR="00DB170B" w:rsidRDefault="00DB170B" w:rsidP="00DB170B">
      <w:pPr>
        <w:pStyle w:val="af9"/>
        <w:rPr>
          <w:rFonts w:ascii="Verdana" w:hAnsi="Verdana"/>
          <w:color w:val="000000"/>
          <w:sz w:val="19"/>
          <w:szCs w:val="19"/>
        </w:rPr>
      </w:pPr>
      <w:r>
        <w:rPr>
          <w:rFonts w:ascii="Verdana" w:hAnsi="Verdana"/>
          <w:color w:val="000000"/>
          <w:sz w:val="20"/>
          <w:szCs w:val="20"/>
        </w:rPr>
        <w:t>правильно сначала расположить основные параметры </w:t>
      </w:r>
      <w:r>
        <w:rPr>
          <w:rStyle w:val="a8"/>
          <w:rFonts w:ascii="Verdana" w:hAnsi="Verdana"/>
          <w:color w:val="000000"/>
          <w:sz w:val="20"/>
          <w:szCs w:val="20"/>
        </w:rPr>
        <w:t>ДокументОбъект</w:t>
      </w:r>
      <w:r>
        <w:rPr>
          <w:rFonts w:ascii="Verdana" w:hAnsi="Verdana"/>
          <w:color w:val="000000"/>
          <w:sz w:val="20"/>
          <w:szCs w:val="20"/>
        </w:rPr>
        <w:t> и</w:t>
      </w:r>
      <w:r>
        <w:rPr>
          <w:rStyle w:val="a8"/>
          <w:rFonts w:ascii="Verdana" w:hAnsi="Verdana"/>
          <w:color w:val="000000"/>
          <w:sz w:val="20"/>
          <w:szCs w:val="20"/>
        </w:rPr>
        <w:t> Форма</w:t>
      </w:r>
      <w:r>
        <w:rPr>
          <w:rFonts w:ascii="Verdana" w:hAnsi="Verdana"/>
          <w:color w:val="000000"/>
          <w:sz w:val="20"/>
          <w:szCs w:val="20"/>
        </w:rPr>
        <w:t>:</w:t>
      </w:r>
    </w:p>
    <w:p w:rsidR="00DB170B" w:rsidRDefault="00DB170B" w:rsidP="00DB170B">
      <w:pPr>
        <w:pStyle w:val="HTML"/>
        <w:rPr>
          <w:color w:val="000080"/>
        </w:rPr>
      </w:pPr>
      <w:r>
        <w:rPr>
          <w:rStyle w:val="k"/>
          <w:color w:val="FF0000"/>
        </w:rPr>
        <w:lastRenderedPageBreak/>
        <w:t>Процедура</w:t>
      </w:r>
      <w:r>
        <w:rPr>
          <w:color w:val="000080"/>
        </w:rPr>
        <w:t xml:space="preserve"> ПересчитатьСуммуДокумента</w:t>
      </w:r>
      <w:r>
        <w:rPr>
          <w:rStyle w:val="k"/>
          <w:color w:val="FF0000"/>
        </w:rPr>
        <w:t>(</w:t>
      </w:r>
      <w:r>
        <w:rPr>
          <w:color w:val="000080"/>
        </w:rPr>
        <w:t>ДокументОбъект</w:t>
      </w:r>
      <w:r>
        <w:rPr>
          <w:rStyle w:val="k"/>
          <w:color w:val="FF0000"/>
        </w:rPr>
        <w:t>,</w:t>
      </w:r>
      <w:r>
        <w:rPr>
          <w:color w:val="000080"/>
        </w:rPr>
        <w:t xml:space="preserve"> ИмяПоляСумма</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Форма</w:t>
      </w:r>
      <w:r>
        <w:rPr>
          <w:rStyle w:val="k"/>
          <w:color w:val="FF0000"/>
        </w:rPr>
        <w:t>,</w:t>
      </w:r>
      <w:r>
        <w:rPr>
          <w:color w:val="000080"/>
        </w:rPr>
        <w:t xml:space="preserve"> ИмяПоля</w:t>
      </w:r>
      <w:r>
        <w:rPr>
          <w:rStyle w:val="k"/>
          <w:color w:val="FF0000"/>
        </w:rPr>
        <w:t>,</w:t>
      </w:r>
      <w:r>
        <w:rPr>
          <w:color w:val="000080"/>
        </w:rPr>
        <w:t xml:space="preserve"> Цвет</w:t>
      </w:r>
      <w:r>
        <w:rPr>
          <w:rStyle w:val="k"/>
          <w:color w:val="FF0000"/>
        </w:rPr>
        <w:t>)</w:t>
      </w:r>
    </w:p>
    <w:p w:rsidR="00790BB9" w:rsidRDefault="00DB170B" w:rsidP="00DB170B">
      <w:r>
        <w:t>4. Необязательные параметры (параметры со значениями по умолчанию) должны располагаться после обязательных параметров (без значений по умолчанию).</w:t>
      </w:r>
    </w:p>
    <w:p w:rsidR="00DB170B" w:rsidRDefault="00DB170B" w:rsidP="00DB170B">
      <w:pPr>
        <w:rPr>
          <w:sz w:val="19"/>
          <w:szCs w:val="19"/>
        </w:rPr>
      </w:pPr>
      <w:r>
        <w:t>Например:</w:t>
      </w:r>
    </w:p>
    <w:p w:rsidR="00DB170B" w:rsidRDefault="00DB170B" w:rsidP="00DB170B">
      <w:pPr>
        <w:pStyle w:val="HTML"/>
        <w:rPr>
          <w:color w:val="000080"/>
        </w:rPr>
      </w:pPr>
      <w:r>
        <w:rPr>
          <w:rStyle w:val="k"/>
          <w:color w:val="FF0000"/>
        </w:rPr>
        <w:t>Функция</w:t>
      </w:r>
      <w:r>
        <w:rPr>
          <w:color w:val="000080"/>
        </w:rPr>
        <w:t xml:space="preserve"> КурсВалютыНаДату</w:t>
      </w:r>
      <w:r>
        <w:rPr>
          <w:rStyle w:val="k"/>
          <w:color w:val="FF0000"/>
        </w:rPr>
        <w:t>(</w:t>
      </w:r>
      <w:r>
        <w:rPr>
          <w:color w:val="000080"/>
        </w:rPr>
        <w:t>Валюта</w:t>
      </w:r>
      <w:r>
        <w:rPr>
          <w:rStyle w:val="k"/>
          <w:color w:val="FF0000"/>
        </w:rPr>
        <w:t>,</w:t>
      </w:r>
      <w:r>
        <w:rPr>
          <w:color w:val="000080"/>
        </w:rPr>
        <w:t xml:space="preserve"> Дата </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Экспорт</w:t>
      </w:r>
    </w:p>
    <w:p w:rsidR="00DB170B" w:rsidRDefault="00DB170B" w:rsidP="00DB170B">
      <w:pPr>
        <w:rPr>
          <w:sz w:val="19"/>
          <w:szCs w:val="19"/>
        </w:rPr>
      </w:pPr>
      <w:r>
        <w:t>5. Не рекомендуется объявлять в функциях много параметров (нужно ориентироваться на количество не более семи параметров), при этом не должно быть много параметров со значениями по умолчанию (нужно ориентироваться на количество не более трех таких параметров). В противном случае, читаемость вызывающего кода сильно снижается. Например, можно легко ошибиться в количестве запятых при передаче необязательных параметров. </w:t>
      </w:r>
    </w:p>
    <w:p w:rsidR="00DB170B" w:rsidRDefault="00DB170B" w:rsidP="00DB170B">
      <w:pPr>
        <w:rPr>
          <w:sz w:val="19"/>
          <w:szCs w:val="19"/>
        </w:rPr>
      </w:pPr>
      <w:r>
        <w:t>При необходимости передавать в функцию большое число параметров рекомендуется:</w:t>
      </w:r>
    </w:p>
    <w:p w:rsidR="00DB170B" w:rsidRPr="00DB170B" w:rsidRDefault="00DB170B" w:rsidP="00191C95">
      <w:pPr>
        <w:pStyle w:val="afa"/>
        <w:numPr>
          <w:ilvl w:val="0"/>
          <w:numId w:val="156"/>
        </w:numPr>
        <w:rPr>
          <w:sz w:val="19"/>
          <w:szCs w:val="19"/>
        </w:rPr>
      </w:pPr>
      <w:r>
        <w:t>группировать однотипные параметры в один или несколько составных параметров типа </w:t>
      </w:r>
      <w:r w:rsidRPr="00DB170B">
        <w:rPr>
          <w:rStyle w:val="a8"/>
          <w:rFonts w:ascii="Verdana" w:hAnsi="Verdana"/>
          <w:color w:val="000000"/>
        </w:rPr>
        <w:t>Структура</w:t>
      </w:r>
      <w:r>
        <w:t>. </w:t>
      </w:r>
      <w:r w:rsidRPr="00DB170B">
        <w:rPr>
          <w:sz w:val="19"/>
          <w:szCs w:val="19"/>
        </w:rPr>
        <w:t>Н</w:t>
      </w:r>
      <w:r>
        <w:t>апример, в структуры могут быть объединены параметры, описывающие состав и значения полей некоторого объекта (</w:t>
      </w:r>
      <w:r w:rsidRPr="00DB170B">
        <w:rPr>
          <w:rStyle w:val="a8"/>
          <w:rFonts w:ascii="Verdana" w:hAnsi="Verdana"/>
          <w:color w:val="000000"/>
        </w:rPr>
        <w:t>ДанныеЗаполнения</w:t>
      </w:r>
      <w:r>
        <w:t>, </w:t>
      </w:r>
      <w:r w:rsidRPr="00DB170B">
        <w:rPr>
          <w:rStyle w:val="a8"/>
          <w:rFonts w:ascii="Verdana" w:hAnsi="Verdana"/>
          <w:color w:val="000000"/>
        </w:rPr>
        <w:t>ПараметрыПроведения, ДанныеФайла</w:t>
      </w:r>
      <w:r>
        <w:t> и т.п.);</w:t>
      </w:r>
    </w:p>
    <w:p w:rsidR="00DB170B" w:rsidRPr="00DB170B" w:rsidRDefault="00DB170B" w:rsidP="00191C95">
      <w:pPr>
        <w:pStyle w:val="afa"/>
        <w:numPr>
          <w:ilvl w:val="0"/>
          <w:numId w:val="156"/>
        </w:numPr>
        <w:rPr>
          <w:sz w:val="19"/>
          <w:szCs w:val="19"/>
        </w:rPr>
      </w:pPr>
      <w:r>
        <w:t>либо полностью пересмотреть логику работы функции, например, разделив ее на несколько разных, более простых функций.</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ДобавитьПолеФормы</w:t>
      </w:r>
      <w:r>
        <w:rPr>
          <w:rStyle w:val="k"/>
          <w:color w:val="FF0000"/>
        </w:rPr>
        <w:t>(</w:t>
      </w:r>
      <w:r>
        <w:rPr>
          <w:color w:val="000080"/>
        </w:rPr>
        <w:t>ИмяПоля</w:t>
      </w:r>
      <w:r>
        <w:rPr>
          <w:rStyle w:val="k"/>
          <w:color w:val="FF0000"/>
        </w:rPr>
        <w:t>,</w:t>
      </w:r>
    </w:p>
    <w:p w:rsidR="00DB170B" w:rsidRDefault="00DB170B" w:rsidP="00DB170B">
      <w:pPr>
        <w:pStyle w:val="HTML"/>
        <w:rPr>
          <w:color w:val="000080"/>
        </w:rPr>
      </w:pPr>
      <w:r>
        <w:rPr>
          <w:color w:val="000080"/>
        </w:rPr>
        <w:t xml:space="preserve">      Заголовок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ОбработчикПриИзменении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ОбработчикНачалоВыбора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ШиринаПоля</w:t>
      </w:r>
      <w:r>
        <w:rPr>
          <w:rStyle w:val="k"/>
          <w:color w:val="FF0000"/>
        </w:rPr>
        <w:t>,</w:t>
      </w:r>
    </w:p>
    <w:p w:rsidR="00DB170B" w:rsidRDefault="00DB170B" w:rsidP="00DB170B">
      <w:pPr>
        <w:pStyle w:val="HTML"/>
        <w:rPr>
          <w:color w:val="000080"/>
        </w:rPr>
      </w:pPr>
      <w:r>
        <w:rPr>
          <w:color w:val="000080"/>
        </w:rPr>
        <w:t xml:space="preserve">      ЦветФона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ЦветФонаЗаголовка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Родитель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КартинкаШапки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ПутьКДанным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ТолькоПросмотрПоля </w:t>
      </w:r>
      <w:r>
        <w:rPr>
          <w:rStyle w:val="k"/>
          <w:color w:val="FF0000"/>
        </w:rPr>
        <w:t>=</w:t>
      </w:r>
      <w:r>
        <w:rPr>
          <w:color w:val="000080"/>
        </w:rPr>
        <w:t xml:space="preserve"> </w:t>
      </w:r>
      <w:r>
        <w:rPr>
          <w:rStyle w:val="k"/>
          <w:color w:val="FF0000"/>
        </w:rPr>
        <w:t>Ложь,</w:t>
      </w:r>
    </w:p>
    <w:p w:rsidR="00DB170B" w:rsidRDefault="00DB170B" w:rsidP="00DB170B">
      <w:pPr>
        <w:pStyle w:val="HTML"/>
        <w:rPr>
          <w:color w:val="000080"/>
        </w:rPr>
      </w:pPr>
      <w:r>
        <w:rPr>
          <w:color w:val="000080"/>
        </w:rPr>
        <w:t xml:space="preserve">      СвязиПараметровВыбора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ДобавитьПолеФормы</w:t>
      </w:r>
      <w:r>
        <w:rPr>
          <w:rStyle w:val="k"/>
          <w:color w:val="FF0000"/>
        </w:rPr>
        <w:t>(</w:t>
      </w:r>
      <w:r>
        <w:rPr>
          <w:rStyle w:val="s"/>
          <w:color w:val="000000"/>
        </w:rPr>
        <w:t>"СтараяЦена"</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r>
        <w:rPr>
          <w:color w:val="000080"/>
        </w:rPr>
        <w:t xml:space="preserve"> </w:t>
      </w:r>
      <w:r>
        <w:rPr>
          <w:rStyle w:val="n"/>
          <w:rFonts w:eastAsiaTheme="majorEastAsia"/>
          <w:color w:val="000000"/>
        </w:rPr>
        <w:t>12</w:t>
      </w:r>
      <w:r>
        <w:rPr>
          <w:rStyle w:val="k"/>
          <w:color w:val="FF0000"/>
        </w:rPr>
        <w:t>,</w:t>
      </w:r>
      <w:r>
        <w:rPr>
          <w:color w:val="000080"/>
        </w:rPr>
        <w:t xml:space="preserve"> ЦветФона</w:t>
      </w:r>
      <w:r>
        <w:rPr>
          <w:rStyle w:val="k"/>
          <w:color w:val="FF0000"/>
        </w:rPr>
        <w:t>,</w:t>
      </w:r>
      <w:r>
        <w:rPr>
          <w:color w:val="000080"/>
        </w:rPr>
        <w:t xml:space="preserve"> ЦветЗаголовка</w:t>
      </w:r>
      <w:r>
        <w:rPr>
          <w:rStyle w:val="k"/>
          <w:color w:val="FF0000"/>
        </w:rPr>
        <w:t>,</w:t>
      </w:r>
      <w:r>
        <w:rPr>
          <w:color w:val="000080"/>
        </w:rPr>
        <w:t xml:space="preserve"> НоваяГруппа</w:t>
      </w:r>
      <w:r>
        <w:rPr>
          <w:rStyle w:val="k"/>
          <w:color w:val="FF0000"/>
        </w:rPr>
        <w:t>,,,Истина);</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r>
        <w:t>Правильно пересмотреть логику работы функций, оставив в ней только один ключевой параметр </w:t>
      </w:r>
      <w:r>
        <w:rPr>
          <w:rStyle w:val="a8"/>
          <w:rFonts w:ascii="Verdana" w:hAnsi="Verdana"/>
          <w:color w:val="000000"/>
        </w:rPr>
        <w:t>ИмяПоля</w:t>
      </w:r>
      <w:r>
        <w:t>:</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ИмяПоля</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НовоеПолеФормы</w:t>
      </w:r>
      <w:r>
        <w:rPr>
          <w:rStyle w:val="k"/>
          <w:color w:val="FF0000"/>
        </w:rPr>
        <w:t>(</w:t>
      </w:r>
      <w:r>
        <w:rPr>
          <w:rStyle w:val="s"/>
          <w:color w:val="000000"/>
        </w:rPr>
        <w:t>"СтараяЦена"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Заголовок  </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ЦветФона   </w:t>
      </w:r>
      <w:r>
        <w:rPr>
          <w:rStyle w:val="k"/>
          <w:color w:val="FF0000"/>
        </w:rPr>
        <w:t>=</w:t>
      </w:r>
      <w:r>
        <w:rPr>
          <w:color w:val="000080"/>
        </w:rPr>
        <w:t xml:space="preserve"> ЦветФона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 </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r>
        <w:t>Другой пример. Неправильно:</w:t>
      </w:r>
    </w:p>
    <w:p w:rsidR="00DB170B" w:rsidRDefault="00DB170B" w:rsidP="00DB170B">
      <w:pPr>
        <w:pStyle w:val="HTML"/>
        <w:rPr>
          <w:color w:val="000080"/>
        </w:rPr>
      </w:pPr>
      <w:r>
        <w:rPr>
          <w:rStyle w:val="c"/>
          <w:color w:val="008000"/>
        </w:rPr>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Наименование</w:t>
      </w:r>
      <w:r>
        <w:rPr>
          <w:rStyle w:val="k"/>
          <w:color w:val="FF0000"/>
        </w:rPr>
        <w:t>,</w:t>
      </w:r>
      <w:r>
        <w:rPr>
          <w:color w:val="000080"/>
        </w:rPr>
        <w:t xml:space="preserve"> ТоварУслуга</w:t>
      </w:r>
      <w:r>
        <w:rPr>
          <w:rStyle w:val="k"/>
          <w:color w:val="FF0000"/>
        </w:rPr>
        <w:t>,</w:t>
      </w:r>
      <w:r>
        <w:rPr>
          <w:color w:val="000080"/>
        </w:rPr>
        <w:t xml:space="preserve"> ЕдиницаИзмерения</w:t>
      </w:r>
      <w:r>
        <w:rPr>
          <w:rStyle w:val="k"/>
          <w:color w:val="FF0000"/>
        </w:rPr>
        <w:t>,</w:t>
      </w:r>
      <w:r>
        <w:rPr>
          <w:color w:val="000080"/>
        </w:rPr>
        <w:t xml:space="preserve"> ВесНетто</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DB170B" w:rsidRDefault="00DB170B" w:rsidP="00DB170B">
      <w:r>
        <w:t>Правильно сгруппировать параметры, описывающие значения реквизитов номенклатуры, в структуру </w:t>
      </w:r>
      <w:r>
        <w:rPr>
          <w:rStyle w:val="a8"/>
          <w:rFonts w:ascii="Verdana" w:hAnsi="Verdana"/>
          <w:color w:val="000000"/>
        </w:rPr>
        <w:t>ЗначенияРеквизитов</w:t>
      </w:r>
      <w:r>
        <w:t>:</w:t>
      </w:r>
    </w:p>
    <w:p w:rsidR="00DB170B" w:rsidRDefault="00DB170B" w:rsidP="00DB170B">
      <w:pPr>
        <w:pStyle w:val="HTML"/>
        <w:rPr>
          <w:color w:val="000080"/>
        </w:rPr>
      </w:pPr>
      <w:r>
        <w:rPr>
          <w:rStyle w:val="c"/>
          <w:color w:val="008000"/>
        </w:rPr>
        <w:lastRenderedPageBreak/>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ЗначенияРеквизитов</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790BB9" w:rsidRDefault="00DB170B" w:rsidP="00DB170B">
      <w:r>
        <w:t>6. При вызове функций необходимо избегать громоздких конструкций, которые приводят к снижению читаемости кода, увеличивают вероятность ошибок и затрудняют отладку.</w:t>
      </w:r>
    </w:p>
    <w:p w:rsidR="00DB170B" w:rsidRDefault="00DB170B" w:rsidP="00DB170B">
      <w:r>
        <w:t>В частности:</w:t>
      </w:r>
    </w:p>
    <w:p w:rsidR="00790BB9" w:rsidRDefault="00DB170B" w:rsidP="00DB170B">
      <w:r>
        <w:t>6.1. Не рекомендуется при передаче параметров в одну функцию применять вложенные вызовы других функций.</w:t>
      </w:r>
    </w:p>
    <w:p w:rsidR="00DB170B" w:rsidRDefault="00DB170B" w:rsidP="00DB170B">
      <w:r>
        <w:t>Неправильно:</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p>
    <w:p w:rsidR="00DB170B" w:rsidRDefault="00DB170B" w:rsidP="00DB170B">
      <w:pPr>
        <w:pStyle w:val="HTML"/>
        <w:rPr>
          <w:color w:val="000080"/>
        </w:rPr>
      </w:pPr>
      <w:r>
        <w:rPr>
          <w:color w:val="000080"/>
        </w:rPr>
        <w:t xml:space="preserve"> ПрисоединенныйФайл</w:t>
      </w:r>
      <w:r>
        <w:rPr>
          <w:rStyle w:val="k"/>
          <w:color w:val="FF0000"/>
        </w:rPr>
        <w:t>.</w:t>
      </w:r>
      <w:r>
        <w:rPr>
          <w:color w:val="000080"/>
        </w:rPr>
        <w:t>Наименование</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p>
    <w:p w:rsidR="00DB170B" w:rsidRDefault="00DB170B" w:rsidP="00DB170B">
      <w:pPr>
        <w:pStyle w:val="HTML"/>
        <w:rPr>
          <w:color w:val="000080"/>
        </w:rPr>
      </w:pP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r>
        <w:t>Правильно разбивать такие вызовы на отдельные операторы с помощью вспомогательных локальных переменных:</w:t>
      </w:r>
    </w:p>
    <w:p w:rsidR="00DB170B" w:rsidRDefault="00DB170B" w:rsidP="00DB170B">
      <w:pPr>
        <w:pStyle w:val="HTML"/>
        <w:rPr>
          <w:color w:val="000080"/>
        </w:rPr>
      </w:pPr>
      <w:r>
        <w:rPr>
          <w:color w:val="000080"/>
        </w:rPr>
        <w:t xml:space="preserve">АдресФайлаИзображения </w:t>
      </w:r>
      <w:r>
        <w:rPr>
          <w:rStyle w:val="k"/>
          <w:color w:val="FF0000"/>
        </w:rPr>
        <w:t>=</w:t>
      </w: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pPr>
        <w:pStyle w:val="HTML"/>
        <w:rPr>
          <w:color w:val="000080"/>
        </w:rPr>
      </w:pPr>
      <w:r>
        <w:rPr>
          <w:color w:val="000080"/>
        </w:rPr>
        <w:t xml:space="preserve">ДанныеИзображения </w:t>
      </w:r>
      <w:r>
        <w:rPr>
          <w:rStyle w:val="k"/>
          <w:color w:val="FF0000"/>
        </w:rPr>
        <w:t>=</w:t>
      </w: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r>
        <w:rPr>
          <w:color w:val="000080"/>
        </w:rPr>
        <w:t>АдресФайлаИзображения</w:t>
      </w:r>
      <w:r>
        <w:rPr>
          <w:rStyle w:val="k"/>
          <w:color w:val="FF0000"/>
        </w:rPr>
        <w:t>));</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r>
        <w:rPr>
          <w:color w:val="000080"/>
        </w:rPr>
        <w:t>ПрисоединенныйФайл</w:t>
      </w:r>
      <w:r>
        <w:rPr>
          <w:rStyle w:val="k"/>
          <w:color w:val="FF0000"/>
        </w:rPr>
        <w:t>.</w:t>
      </w:r>
      <w:r>
        <w:rPr>
          <w:color w:val="000080"/>
        </w:rPr>
        <w:t>Наименование</w:t>
      </w:r>
      <w:r>
        <w:rPr>
          <w:rStyle w:val="k"/>
          <w:color w:val="FF0000"/>
        </w:rPr>
        <w:t>,</w:t>
      </w:r>
      <w:r>
        <w:rPr>
          <w:color w:val="000080"/>
        </w:rPr>
        <w:t xml:space="preserve"> ДанныеИзображения</w:t>
      </w:r>
      <w:r>
        <w:rPr>
          <w:rStyle w:val="k"/>
          <w:color w:val="FF0000"/>
        </w:rPr>
        <w:t>);</w:t>
      </w:r>
    </w:p>
    <w:p w:rsidR="00790BB9" w:rsidRDefault="00DB170B" w:rsidP="00DB170B">
      <w:r>
        <w:t>В то же время, если код с вложенными вызовами получается компактным (не требует переноса выражений) и легко читаемым, то вложенные вызовы допустимы.</w:t>
      </w:r>
    </w:p>
    <w:p w:rsidR="00DB170B" w:rsidRDefault="00DB170B" w:rsidP="00DB170B">
      <w:r>
        <w:t>Например:</w:t>
      </w:r>
    </w:p>
    <w:p w:rsidR="00DB170B" w:rsidRDefault="00DB170B" w:rsidP="00DB170B">
      <w:pPr>
        <w:pStyle w:val="HTML"/>
        <w:rPr>
          <w:color w:val="000080"/>
        </w:rPr>
      </w:pPr>
      <w:r>
        <w:rPr>
          <w:color w:val="000080"/>
        </w:rPr>
        <w:t>Предупреждение</w:t>
      </w:r>
      <w:r>
        <w:rPr>
          <w:rStyle w:val="k"/>
          <w:color w:val="FF0000"/>
        </w:rPr>
        <w:t>(</w:t>
      </w:r>
      <w:r>
        <w:rPr>
          <w:color w:val="000080"/>
        </w:rPr>
        <w:t>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ПеречитатьСуммуПоКурсу</w:t>
      </w:r>
      <w:r>
        <w:rPr>
          <w:rStyle w:val="k"/>
          <w:color w:val="FF0000"/>
        </w:rPr>
        <w:t>(</w:t>
      </w:r>
      <w:r>
        <w:rPr>
          <w:color w:val="000080"/>
        </w:rPr>
        <w:t>Сумма</w:t>
      </w:r>
      <w:r>
        <w:rPr>
          <w:rStyle w:val="k"/>
          <w:color w:val="FF0000"/>
        </w:rPr>
        <w:t>,</w:t>
      </w:r>
      <w:r>
        <w:rPr>
          <w:color w:val="000080"/>
        </w:rPr>
        <w:t xml:space="preserve"> КурсВалютыНаДату</w:t>
      </w:r>
      <w:r>
        <w:rPr>
          <w:rStyle w:val="k"/>
          <w:color w:val="FF0000"/>
        </w:rPr>
        <w:t>(</w:t>
      </w:r>
      <w:r>
        <w:rPr>
          <w:color w:val="000080"/>
        </w:rPr>
        <w:t>Валюта</w:t>
      </w:r>
      <w:r>
        <w:rPr>
          <w:rStyle w:val="k"/>
          <w:color w:val="FF0000"/>
        </w:rPr>
        <w:t>));</w:t>
      </w:r>
    </w:p>
    <w:p w:rsidR="00DB170B" w:rsidRDefault="00DB170B" w:rsidP="00DB170B">
      <w:r>
        <w:t>6.2. Также не рекомендуется при вызове функций использовать вложенный конструктор структуры: </w:t>
      </w:r>
      <w:r>
        <w:rPr>
          <w:rStyle w:val="a8"/>
          <w:rFonts w:ascii="Verdana" w:hAnsi="Verdana"/>
          <w:color w:val="000000"/>
        </w:rPr>
        <w:t>Новый Структура(...)</w:t>
      </w:r>
      <w:r>
        <w:t>. Вложенное объявление структуры допустимо только в тех случаях, когда количество ее свойств небольшое (нужно ориентироваться на количество свойств не более трех).</w:t>
      </w:r>
    </w:p>
    <w:p w:rsidR="00DB170B" w:rsidRDefault="00DB170B" w:rsidP="00DB170B">
      <w:r>
        <w:t>Неправильно:</w:t>
      </w:r>
    </w:p>
    <w:p w:rsidR="00DB170B" w:rsidRDefault="00DB170B" w:rsidP="00DB170B">
      <w:pPr>
        <w:pStyle w:val="HTML"/>
        <w:rPr>
          <w:color w:val="000080"/>
        </w:rPr>
      </w:pPr>
      <w:r>
        <w:rPr>
          <w:color w:val="000080"/>
        </w:rPr>
        <w:t>ЗаполнитьЦены</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Товары</w:t>
      </w:r>
      <w:r>
        <w:rPr>
          <w:rStyle w:val="k"/>
          <w:color w:val="FF0000"/>
        </w:rPr>
        <w:t>,</w:t>
      </w:r>
      <w:r>
        <w:rPr>
          <w:color w:val="000080"/>
        </w:rPr>
        <w:t xml:space="preserve"> </w:t>
      </w:r>
      <w:r>
        <w:rPr>
          <w:rStyle w:val="c"/>
          <w:color w:val="008000"/>
        </w:rPr>
        <w:t>// Табличная часть</w:t>
      </w:r>
    </w:p>
    <w:p w:rsidR="00DB170B" w:rsidRDefault="00DB170B" w:rsidP="00DB170B">
      <w:pPr>
        <w:pStyle w:val="HTML"/>
        <w:rPr>
          <w:color w:val="000080"/>
        </w:rPr>
      </w:pPr>
      <w:r>
        <w:rPr>
          <w:color w:val="000080"/>
        </w:rPr>
        <w:t xml:space="preserve">  </w:t>
      </w:r>
      <w:r>
        <w:rPr>
          <w:rStyle w:val="k"/>
          <w:color w:val="FF0000"/>
        </w:rPr>
        <w:t>,</w:t>
      </w:r>
      <w:r>
        <w:rPr>
          <w:color w:val="000080"/>
        </w:rPr>
        <w:t xml:space="preserve"> </w:t>
      </w:r>
      <w:r>
        <w:rPr>
          <w:rStyle w:val="c"/>
          <w:color w:val="008000"/>
        </w:rPr>
        <w:t>// Массив строк или структура отбора</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Параметры заполнения</w:t>
      </w:r>
    </w:p>
    <w:p w:rsidR="00DB170B" w:rsidRDefault="00DB170B" w:rsidP="00DB170B">
      <w:pPr>
        <w:pStyle w:val="HTML"/>
        <w:rPr>
          <w:color w:val="000080"/>
        </w:rPr>
      </w:pPr>
      <w:r>
        <w:rPr>
          <w:color w:val="000080"/>
        </w:rPr>
        <w:t xml:space="preserve">   </w:t>
      </w:r>
      <w:r>
        <w:rPr>
          <w:rStyle w:val="s"/>
          <w:color w:val="000000"/>
        </w:rPr>
        <w:t>"Дата, Валюта, Соглашение, ПоляЗаполнения"</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 xml:space="preserve">   </w:t>
      </w:r>
      <w:r>
        <w:rPr>
          <w:rStyle w:val="s"/>
          <w:color w:val="000000"/>
        </w:rPr>
        <w:t>"Цена, СтавкаНДС, ВидЦены, СрокПоставки"</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Структура действий с измененными строками</w:t>
      </w:r>
    </w:p>
    <w:p w:rsidR="00DB170B" w:rsidRDefault="00DB170B" w:rsidP="00DB170B">
      <w:pPr>
        <w:pStyle w:val="HTML"/>
        <w:rPr>
          <w:color w:val="000080"/>
        </w:rPr>
      </w:pPr>
      <w:r>
        <w:rPr>
          <w:color w:val="000080"/>
        </w:rPr>
        <w:t xml:space="preserve">   </w:t>
      </w:r>
      <w:r>
        <w:rPr>
          <w:rStyle w:val="s"/>
          <w:color w:val="000000"/>
        </w:rPr>
        <w:t>"ПересчитатьСумму, ПересчитатьСуммуСНДС, ПересчитатьСуммуНДС, ПересчитатьСуммуРучнойСкидки, ОчиститьАвтоматическуюСкидку, ОчиститьСуммуВзаиморасчетов"</w:t>
      </w:r>
      <w:r>
        <w:rPr>
          <w:rStyle w:val="k"/>
          <w:color w:val="FF0000"/>
        </w:rPr>
        <w:t>,</w:t>
      </w:r>
    </w:p>
    <w:p w:rsidR="00DB170B" w:rsidRDefault="00DB170B" w:rsidP="00DB170B">
      <w:pPr>
        <w:pStyle w:val="HTML"/>
        <w:rPr>
          <w:color w:val="000080"/>
        </w:rPr>
      </w:pPr>
      <w:r>
        <w:rPr>
          <w:color w:val="000080"/>
        </w:rPr>
        <w:t xml:space="preserve">   </w:t>
      </w:r>
      <w:r>
        <w:rPr>
          <w:rStyle w:val="s"/>
          <w:color w:val="000000"/>
        </w:rPr>
        <w:t>"КоличествоУпаковок"</w:t>
      </w:r>
      <w:r>
        <w:rPr>
          <w:rStyle w:val="k"/>
          <w:color w:val="FF0000"/>
        </w:rPr>
        <w:t>,</w:t>
      </w:r>
      <w:r>
        <w:rPr>
          <w:color w:val="000080"/>
        </w:rPr>
        <w:t xml:space="preserve"> СтруктураПересчетаСуммы</w:t>
      </w:r>
      <w:r>
        <w:rPr>
          <w:rStyle w:val="k"/>
          <w:color w:val="FF0000"/>
        </w:rPr>
        <w:t>,</w:t>
      </w:r>
      <w:r>
        <w:rPr>
          <w:color w:val="000080"/>
        </w:rPr>
        <w:t xml:space="preserve"> СтруктураПересчетаСуммы</w:t>
      </w:r>
      <w:r>
        <w:rPr>
          <w:rStyle w:val="k"/>
          <w:color w:val="FF0000"/>
        </w:rPr>
        <w:t>,</w:t>
      </w:r>
      <w:r>
        <w:rPr>
          <w:color w:val="000080"/>
        </w:rPr>
        <w:t xml:space="preserve"> </w:t>
      </w:r>
      <w:r>
        <w:rPr>
          <w:rStyle w:val="s"/>
          <w:color w:val="000000"/>
        </w:rPr>
        <w:t>"КоличествоУпаковок"</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r>
        <w:t>Правильно:</w:t>
      </w:r>
    </w:p>
    <w:p w:rsidR="00DB170B" w:rsidRDefault="00DB170B" w:rsidP="00DB170B">
      <w:pPr>
        <w:pStyle w:val="HTML"/>
        <w:rPr>
          <w:color w:val="000080"/>
        </w:rPr>
      </w:pPr>
      <w:r>
        <w:rPr>
          <w:color w:val="000080"/>
        </w:rPr>
        <w:t xml:space="preserve">ПараметрыЗаполнения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"Соглашение"</w:t>
      </w:r>
      <w:r>
        <w:rPr>
          <w:rStyle w:val="k"/>
          <w:color w:val="FF0000"/>
        </w:rPr>
        <w:t>,</w:t>
      </w: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"ПоляЗаполнения"</w:t>
      </w:r>
      <w:r>
        <w:rPr>
          <w:rStyle w:val="k"/>
          <w:color w:val="FF0000"/>
        </w:rPr>
        <w:t>,</w:t>
      </w:r>
      <w:r>
        <w:rPr>
          <w:color w:val="000080"/>
        </w:rPr>
        <w:t xml:space="preserve"> </w:t>
      </w:r>
      <w:r>
        <w:rPr>
          <w:rStyle w:val="s"/>
          <w:color w:val="000000"/>
        </w:rPr>
        <w:t>"Цена, СтавкаНДС, ВидЦены, СрокПоставки"</w:t>
      </w:r>
      <w:r>
        <w:rPr>
          <w:rStyle w:val="k"/>
          <w:color w:val="FF0000"/>
        </w:rPr>
        <w:t>);</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color w:val="000080"/>
        </w:rPr>
        <w:t xml:space="preserve">ДействияСИзмененнымиСтроками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"ПересчитатьСуммуСНДС"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lastRenderedPageBreak/>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"ПересчитатьСуммуРучнойСкидки"</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"ОчиститьАвтоматическуюСкидку"</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"ОчиститьСуммуВзаиморасчетов "</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ЗаполнитьЦены</w:t>
      </w:r>
      <w:r>
        <w:rPr>
          <w:rStyle w:val="k"/>
          <w:color w:val="FF0000"/>
        </w:rPr>
        <w:t>(</w:t>
      </w:r>
      <w:r>
        <w:rPr>
          <w:color w:val="000080"/>
        </w:rPr>
        <w:t>Объект</w:t>
      </w:r>
      <w:r>
        <w:rPr>
          <w:rStyle w:val="k"/>
          <w:color w:val="FF0000"/>
        </w:rPr>
        <w:t>.</w:t>
      </w:r>
      <w:r>
        <w:rPr>
          <w:color w:val="000080"/>
        </w:rPr>
        <w:t>Товары</w:t>
      </w:r>
      <w:r>
        <w:rPr>
          <w:rStyle w:val="k"/>
          <w:color w:val="FF0000"/>
        </w:rPr>
        <w:t>,</w:t>
      </w:r>
      <w:r>
        <w:rPr>
          <w:color w:val="000080"/>
        </w:rPr>
        <w:t xml:space="preserve"> ПараметрыЗаполнения</w:t>
      </w:r>
      <w:r>
        <w:rPr>
          <w:rStyle w:val="k"/>
          <w:color w:val="FF0000"/>
        </w:rPr>
        <w:t>,</w:t>
      </w:r>
      <w:r>
        <w:rPr>
          <w:color w:val="000080"/>
        </w:rPr>
        <w:t xml:space="preserve"> ДействияСИзмененнымиСтроками</w:t>
      </w:r>
      <w:r>
        <w:rPr>
          <w:rStyle w:val="k"/>
          <w:color w:val="FF0000"/>
        </w:rPr>
        <w:t>);</w:t>
      </w:r>
    </w:p>
    <w:p w:rsidR="00DB170B" w:rsidRDefault="00DB170B" w:rsidP="00DB170B">
      <w:r>
        <w:t>7. При вызове функций не следует пропускать обязательные параметры. В противном случае, в параметр будет передано значение </w:t>
      </w:r>
      <w:r>
        <w:rPr>
          <w:rStyle w:val="a8"/>
          <w:rFonts w:ascii="Verdana" w:hAnsi="Verdana"/>
          <w:color w:val="000000"/>
        </w:rPr>
        <w:t>Неопределено</w:t>
      </w:r>
      <w:r>
        <w:t>, на которое функция может быть не рассчитана. Если же значение </w:t>
      </w:r>
      <w:r>
        <w:rPr>
          <w:rStyle w:val="a8"/>
          <w:rFonts w:ascii="Verdana" w:hAnsi="Verdana"/>
          <w:color w:val="000000"/>
        </w:rPr>
        <w:t>Неопределено</w:t>
      </w:r>
      <w:r>
        <w:t> является допустимым, то нужно или его передавать в функцию явно, или сделать этот параметр необязательным со значением по умолчанию </w:t>
      </w:r>
      <w:r>
        <w:rPr>
          <w:rStyle w:val="a8"/>
          <w:rFonts w:ascii="Verdana" w:hAnsi="Verdana"/>
          <w:color w:val="000000"/>
        </w:rPr>
        <w:t>Неопределено</w:t>
      </w:r>
      <w:r>
        <w:t>.</w:t>
      </w:r>
    </w:p>
    <w:p w:rsidR="00DB170B" w:rsidRDefault="00DB170B" w:rsidP="00DB170B">
      <w:r>
        <w:t>Например, для вызова процедуры</w:t>
      </w:r>
    </w:p>
    <w:p w:rsidR="00DB170B" w:rsidRDefault="00DB170B" w:rsidP="00DB170B">
      <w:pPr>
        <w:pStyle w:val="af9"/>
        <w:rPr>
          <w:rFonts w:ascii="Verdana" w:hAnsi="Verdana"/>
          <w:color w:val="000000"/>
          <w:sz w:val="20"/>
          <w:szCs w:val="20"/>
        </w:rPr>
      </w:pPr>
      <w:r>
        <w:rPr>
          <w:rFonts w:ascii="Verdana" w:hAnsi="Verdana"/>
          <w:color w:val="000000"/>
          <w:sz w:val="20"/>
          <w:szCs w:val="20"/>
        </w:rPr>
        <w:t>Процедура ПоменятьЦветПоляФормы(Форма, ИмяПоля, Цвет)</w:t>
      </w:r>
    </w:p>
    <w:p w:rsidR="00DB170B" w:rsidRDefault="00DB170B" w:rsidP="00DB170B">
      <w:r>
        <w:t>неправильно: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rStyle w:val="s"/>
          <w:color w:val="000000"/>
        </w:rPr>
        <w:t>"РезультатПроверки"</w:t>
      </w:r>
      <w:r>
        <w:rPr>
          <w:rStyle w:val="k"/>
          <w:color w:val="FF0000"/>
        </w:rPr>
        <w:t>,</w:t>
      </w:r>
      <w:r>
        <w:rPr>
          <w:color w:val="000080"/>
        </w:rPr>
        <w:t xml:space="preserve"> ЦветаСтиля</w:t>
      </w:r>
      <w:r>
        <w:rPr>
          <w:rStyle w:val="k"/>
          <w:color w:val="FF0000"/>
        </w:rPr>
        <w:t>.</w:t>
      </w:r>
      <w:r>
        <w:rPr>
          <w:color w:val="000080"/>
        </w:rPr>
        <w:t>ПоясняющийОшибкуТекст</w:t>
      </w:r>
      <w:r>
        <w:rPr>
          <w:rStyle w:val="k"/>
          <w:color w:val="FF0000"/>
        </w:rPr>
        <w:t>);</w:t>
      </w:r>
      <w:r>
        <w:rPr>
          <w:color w:val="000080"/>
        </w:rPr>
        <w:t xml:space="preserve"> </w:t>
      </w:r>
      <w:r>
        <w:rPr>
          <w:rStyle w:val="c"/>
          <w:color w:val="008000"/>
        </w:rPr>
        <w:t>// пропущен первый параметр Форма</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 xml:space="preserve"> </w:t>
      </w:r>
      <w:r>
        <w:rPr>
          <w:rStyle w:val="c"/>
          <w:color w:val="008000"/>
        </w:rPr>
        <w:t>// пропущены все обязательные параметры</w:t>
      </w:r>
    </w:p>
    <w:p w:rsidR="00DB170B" w:rsidRDefault="00DB170B" w:rsidP="00DB170B">
      <w:r>
        <w:t>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ЭтотОбъект</w:t>
      </w:r>
      <w:r>
        <w:rPr>
          <w:rStyle w:val="k"/>
          <w:color w:val="FF0000"/>
        </w:rPr>
        <w:t>,</w:t>
      </w:r>
      <w:r>
        <w:rPr>
          <w:color w:val="000080"/>
        </w:rPr>
        <w:t xml:space="preserve"> </w:t>
      </w:r>
      <w:r>
        <w:rPr>
          <w:rStyle w:val="s"/>
          <w:color w:val="000000"/>
        </w:rPr>
        <w:t>"РезультатПроверки"</w:t>
      </w:r>
      <w:r>
        <w:rPr>
          <w:rStyle w:val="k"/>
          <w:color w:val="FF0000"/>
        </w:rPr>
        <w:t>,</w:t>
      </w:r>
      <w:r>
        <w:rPr>
          <w:color w:val="000080"/>
        </w:rPr>
        <w:t xml:space="preserve"> Цвет</w:t>
      </w:r>
      <w:r>
        <w:rPr>
          <w:rStyle w:val="k"/>
          <w:color w:val="FF0000"/>
        </w:rPr>
        <w:t>);</w:t>
      </w:r>
      <w:r>
        <w:rPr>
          <w:color w:val="000080"/>
        </w:rPr>
        <w:t xml:space="preserve"> </w:t>
      </w:r>
      <w:r>
        <w:rPr>
          <w:rStyle w:val="c"/>
          <w:color w:val="008000"/>
        </w:rPr>
        <w:t>// указаны все обязательные параметры</w:t>
      </w:r>
    </w:p>
    <w:p w:rsidR="00DB170B" w:rsidRDefault="00DB170B" w:rsidP="00DB170B">
      <w:r>
        <w:t>См. также</w:t>
      </w:r>
    </w:p>
    <w:p w:rsidR="00DB170B" w:rsidRPr="00DB170B" w:rsidRDefault="004F69AB" w:rsidP="00191C95">
      <w:pPr>
        <w:pStyle w:val="afa"/>
        <w:numPr>
          <w:ilvl w:val="0"/>
          <w:numId w:val="157"/>
        </w:numPr>
        <w:rPr>
          <w:rFonts w:ascii="Verdana" w:hAnsi="Verdana" w:cs="Times New Roman"/>
        </w:rPr>
      </w:pPr>
      <w:hyperlink r:id="rId289" w:tgtFrame="_top" w:history="1">
        <w:r w:rsidR="00DB170B" w:rsidRPr="00DB170B">
          <w:rPr>
            <w:rStyle w:val="af8"/>
            <w:rFonts w:ascii="Verdana" w:hAnsi="Verdana"/>
          </w:rPr>
          <w:t>Передача параметров по ссылке и по значению при вызове процедур и функций</w:t>
        </w:r>
      </w:hyperlink>
      <w:r w:rsidR="00DB170B" w:rsidRPr="00DB170B">
        <w:rPr>
          <w:rFonts w:ascii="Verdana" w:hAnsi="Verdana"/>
        </w:rPr>
        <w:t> (статья на ИТС)</w:t>
      </w:r>
    </w:p>
    <w:p w:rsidR="00DB170B" w:rsidRPr="00DB170B" w:rsidRDefault="004F69AB" w:rsidP="00191C95">
      <w:pPr>
        <w:pStyle w:val="afa"/>
        <w:numPr>
          <w:ilvl w:val="0"/>
          <w:numId w:val="157"/>
        </w:numPr>
        <w:rPr>
          <w:rFonts w:ascii="Verdana" w:hAnsi="Verdana"/>
        </w:rPr>
      </w:pPr>
      <w:hyperlink r:id="rId290" w:history="1">
        <w:r w:rsidR="00DB170B" w:rsidRPr="00DB170B">
          <w:rPr>
            <w:rStyle w:val="af8"/>
            <w:rFonts w:ascii="Verdana" w:hAnsi="Verdana"/>
          </w:rPr>
          <w:t>Особенности использования структур в качестве параметров процедур и функций</w:t>
        </w:r>
      </w:hyperlink>
    </w:p>
    <w:p w:rsidR="00DB170B" w:rsidRPr="00DB170B" w:rsidRDefault="004F69AB" w:rsidP="00191C95">
      <w:pPr>
        <w:pStyle w:val="afa"/>
        <w:numPr>
          <w:ilvl w:val="0"/>
          <w:numId w:val="157"/>
        </w:numPr>
        <w:rPr>
          <w:rFonts w:ascii="Verdana" w:hAnsi="Verdana"/>
          <w:sz w:val="19"/>
          <w:szCs w:val="19"/>
        </w:rPr>
      </w:pPr>
      <w:hyperlink r:id="rId291" w:history="1">
        <w:r w:rsidR="00DB170B" w:rsidRPr="00DB170B">
          <w:rPr>
            <w:rStyle w:val="af8"/>
            <w:rFonts w:ascii="Verdana" w:hAnsi="Verdana"/>
          </w:rPr>
          <w:t>Использование объектов типа Структура</w:t>
        </w:r>
      </w:hyperlink>
    </w:p>
    <w:p w:rsidR="00ED034A" w:rsidRDefault="003039D7" w:rsidP="00ED034A">
      <w:pPr>
        <w:pStyle w:val="3"/>
      </w:pPr>
      <w:bookmarkStart w:id="193" w:name="_Toc31109491"/>
      <w:r>
        <w:rPr>
          <w:rFonts w:ascii="Verdana" w:hAnsi="Verdana"/>
          <w:color w:val="000000"/>
          <w:sz w:val="19"/>
          <w:szCs w:val="19"/>
        </w:rPr>
        <w:t>#STD</w:t>
      </w:r>
      <w:r w:rsidR="00790BB9">
        <w:rPr>
          <w:rFonts w:ascii="Verdana" w:hAnsi="Verdana"/>
          <w:color w:val="000000"/>
          <w:sz w:val="19"/>
          <w:szCs w:val="19"/>
        </w:rPr>
        <w:t>641.</w:t>
      </w:r>
      <w:r w:rsidR="00ED034A">
        <w:t>Особенности использования структур в качестве параметров процедур и функций</w:t>
      </w:r>
      <w:bookmarkEnd w:id="193"/>
      <w:r w:rsidR="0014394A">
        <w:fldChar w:fldCharType="begin"/>
      </w:r>
      <w:r w:rsidR="0014394A">
        <w:instrText xml:space="preserve"> TA \l "</w:instrText>
      </w:r>
      <w:r w:rsidR="0014394A" w:rsidRPr="007251F7">
        <w:instrText>#STD641.ОСОБЕННОСТИ ИСПОЛЬЗОВАНИЯ СТРУКТУР В КАЧЕСТВЕ ПАРАМЕТРОВ ПРОЦЕДУР И ФУНКЦИЙ</w:instrText>
      </w:r>
      <w:r w:rsidR="0014394A">
        <w:instrText xml:space="preserve">" \s "#STD641" \c 8 </w:instrText>
      </w:r>
      <w:r w:rsidR="0014394A">
        <w:fldChar w:fldCharType="end"/>
      </w:r>
    </w:p>
    <w:p w:rsidR="00ED034A" w:rsidRPr="00ED034A" w:rsidRDefault="00ED034A" w:rsidP="00ED034A">
      <w:pPr>
        <w:rPr>
          <w:rStyle w:val="ad"/>
        </w:rPr>
      </w:pPr>
      <w:r w:rsidRPr="00ED034A">
        <w:rPr>
          <w:rStyle w:val="ad"/>
        </w:rPr>
        <w:t>Область применения: управляемое приложение, мобильное приложение, обычное приложение.</w:t>
      </w:r>
    </w:p>
    <w:p w:rsidR="00ED034A" w:rsidRDefault="00ED034A" w:rsidP="00ED034A">
      <w:r>
        <w:rPr>
          <w:rStyle w:val="a9"/>
          <w:rFonts w:ascii="Verdana" w:hAnsi="Verdana"/>
          <w:color w:val="000000"/>
        </w:rPr>
        <w:t>Основная статья: </w:t>
      </w:r>
      <w:hyperlink r:id="rId292" w:history="1">
        <w:r>
          <w:rPr>
            <w:rStyle w:val="af8"/>
            <w:rFonts w:ascii="Verdana" w:hAnsi="Verdana"/>
            <w:i/>
            <w:iCs/>
          </w:rPr>
          <w:t>Параметры процедур и функций</w:t>
        </w:r>
      </w:hyperlink>
      <w:r>
        <w:t> </w:t>
      </w:r>
    </w:p>
    <w:p w:rsidR="00ED034A" w:rsidRDefault="00ED034A" w:rsidP="00ED034A">
      <w:r>
        <w:t>Для процедур и функций (далее по тексту: функций) с параметрами типа </w:t>
      </w:r>
      <w:r>
        <w:rPr>
          <w:rStyle w:val="a8"/>
          <w:rFonts w:ascii="Verdana" w:hAnsi="Verdana"/>
          <w:color w:val="000000"/>
        </w:rPr>
        <w:t>Структура</w:t>
      </w:r>
      <w:r>
        <w:t> рекомендуется придерживаться следующего подхода к разработке.</w:t>
      </w:r>
    </w:p>
    <w:p w:rsidR="00ED034A" w:rsidRDefault="00ED034A" w:rsidP="00ED034A">
      <w:r>
        <w:t>1. Помимо функции, которая собственно реализует прикладную функциональность (далее по тексту: вызываемая функция), необходимо определить функцию-конструктор для создания новой структуры (далее по тексту функция-конструктор параметров). При этом сама функция-конструктор не принимает параметров, а только возвращает структуру-заготовку со свойствами, которую вызывающий код должен проинициализировать конкретными значениями и передать в вызываемую функцию.</w:t>
      </w:r>
    </w:p>
    <w:p w:rsidR="00ED034A" w:rsidRDefault="00ED034A" w:rsidP="00ED034A">
      <w:r>
        <w:t>Пример вызывающего кода:</w:t>
      </w:r>
    </w:p>
    <w:p w:rsidR="00ED034A" w:rsidRDefault="00ED034A" w:rsidP="00ED034A">
      <w:pPr>
        <w:pStyle w:val="HTML"/>
        <w:rPr>
          <w:color w:val="000080"/>
        </w:rPr>
      </w:pPr>
      <w:r>
        <w:rPr>
          <w:rStyle w:val="k"/>
          <w:color w:val="FF0000"/>
        </w:rPr>
        <w:t>Процедура</w:t>
      </w:r>
      <w:r>
        <w:rPr>
          <w:color w:val="000080"/>
        </w:rPr>
        <w:t xml:space="preserve"> ПриИзмененииНоменклатурыСервер</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Получаем новую структуру параметров.</w:t>
      </w:r>
    </w:p>
    <w:p w:rsidR="00ED034A" w:rsidRDefault="00ED034A" w:rsidP="00ED034A">
      <w:pPr>
        <w:pStyle w:val="HTML"/>
        <w:rPr>
          <w:color w:val="000080"/>
        </w:rPr>
      </w:pPr>
      <w:r>
        <w:rPr>
          <w:color w:val="000080"/>
        </w:rPr>
        <w:t xml:space="preserve"> ПараметрыЗаполненияЦен </w:t>
      </w:r>
      <w:r>
        <w:rPr>
          <w:rStyle w:val="k"/>
          <w:color w:val="FF0000"/>
        </w:rPr>
        <w:t>=</w:t>
      </w:r>
      <w:r>
        <w:rPr>
          <w:color w:val="000080"/>
        </w:rPr>
        <w:t xml:space="preserve"> ЦенообразованиеКлиентСервер</w:t>
      </w:r>
      <w:r>
        <w:rPr>
          <w:rStyle w:val="k"/>
          <w:color w:val="FF0000"/>
        </w:rPr>
        <w:t>.</w:t>
      </w:r>
      <w:r>
        <w:rPr>
          <w:color w:val="000080"/>
        </w:rPr>
        <w:t>ПараметрыЗаполненияЦеныВСтрокеТЧ</w:t>
      </w:r>
      <w:r>
        <w:rPr>
          <w:rStyle w:val="k"/>
          <w:color w:val="FF0000"/>
        </w:rPr>
        <w:t>();</w:t>
      </w:r>
      <w:r>
        <w:rPr>
          <w:color w:val="000080"/>
        </w:rPr>
        <w:t xml:space="preserve"> </w:t>
      </w:r>
    </w:p>
    <w:p w:rsidR="00ED034A" w:rsidRDefault="00ED034A" w:rsidP="00ED034A">
      <w:pPr>
        <w:pStyle w:val="HTML"/>
        <w:rPr>
          <w:color w:val="000080"/>
        </w:rPr>
      </w:pPr>
      <w:r>
        <w:rPr>
          <w:color w:val="000080"/>
        </w:rPr>
        <w:t xml:space="preserve"> </w:t>
      </w:r>
      <w:r>
        <w:rPr>
          <w:rStyle w:val="c"/>
          <w:color w:val="008000"/>
        </w:rPr>
        <w:t>// Заполняем параметры.</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Дата   </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Валюта </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t xml:space="preserve"> ТекущаяСтрока </w:t>
      </w:r>
      <w:r>
        <w:rPr>
          <w:rStyle w:val="k"/>
          <w:color w:val="FF0000"/>
        </w:rPr>
        <w:t>=</w:t>
      </w:r>
      <w:r>
        <w:rPr>
          <w:color w:val="000080"/>
        </w:rPr>
        <w:t xml:space="preserve"> Объект</w:t>
      </w:r>
      <w:r>
        <w:rPr>
          <w:rStyle w:val="k"/>
          <w:color w:val="FF0000"/>
        </w:rPr>
        <w:t>.</w:t>
      </w:r>
      <w:r>
        <w:rPr>
          <w:color w:val="000080"/>
        </w:rPr>
        <w:t>Товары</w:t>
      </w:r>
      <w:r>
        <w:rPr>
          <w:rStyle w:val="k"/>
          <w:color w:val="FF0000"/>
        </w:rPr>
        <w:t>.</w:t>
      </w:r>
      <w:r>
        <w:rPr>
          <w:color w:val="000080"/>
        </w:rPr>
        <w:t>НайтиПоИдентификатору</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Передаем структуру параметров в прикладную функцию.</w:t>
      </w:r>
    </w:p>
    <w:p w:rsidR="00ED034A" w:rsidRDefault="00ED034A" w:rsidP="00ED034A">
      <w:pPr>
        <w:pStyle w:val="HTML"/>
        <w:rPr>
          <w:color w:val="000080"/>
        </w:rPr>
      </w:pPr>
      <w:r>
        <w:rPr>
          <w:color w:val="000080"/>
        </w:rPr>
        <w:t xml:space="preserve"> ЦенообразованиеСервер</w:t>
      </w:r>
      <w:r>
        <w:rPr>
          <w:rStyle w:val="k"/>
          <w:color w:val="FF0000"/>
        </w:rPr>
        <w:t>.</w:t>
      </w:r>
      <w:r>
        <w:rPr>
          <w:color w:val="000080"/>
        </w:rPr>
        <w:t>ЗаполнитьЦеныВСтрокеТЧ</w:t>
      </w:r>
      <w:r>
        <w:rPr>
          <w:rStyle w:val="k"/>
          <w:color w:val="FF0000"/>
        </w:rPr>
        <w:t>(</w:t>
      </w:r>
      <w:r>
        <w:rPr>
          <w:color w:val="000080"/>
        </w:rPr>
        <w:t>ТекущаяСтрока</w:t>
      </w:r>
      <w:r>
        <w:rPr>
          <w:rStyle w:val="k"/>
          <w:color w:val="FF0000"/>
        </w:rPr>
        <w:t>,</w:t>
      </w:r>
      <w:r>
        <w:rPr>
          <w:color w:val="000080"/>
        </w:rPr>
        <w:t xml:space="preserve"> ПараметрыЗаполненияЦен</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rStyle w:val="k"/>
          <w:color w:val="FF0000"/>
        </w:rPr>
        <w:t>КонецПроцедуры</w:t>
      </w:r>
    </w:p>
    <w:p w:rsidR="00ED034A" w:rsidRDefault="00ED034A" w:rsidP="00ED034A">
      <w:r>
        <w:t>Пример функции-конструктора параметров в модуле </w:t>
      </w:r>
      <w:r>
        <w:rPr>
          <w:rStyle w:val="a8"/>
          <w:rFonts w:ascii="Verdana" w:hAnsi="Verdana"/>
          <w:color w:val="000000"/>
        </w:rPr>
        <w:t>ЦенообразованиеКлиентСервер</w:t>
      </w:r>
      <w:r>
        <w:t>:</w:t>
      </w:r>
    </w:p>
    <w:p w:rsidR="00ED034A" w:rsidRDefault="00ED034A" w:rsidP="00ED034A">
      <w:pPr>
        <w:pStyle w:val="HTML"/>
        <w:rPr>
          <w:color w:val="000080"/>
        </w:rPr>
      </w:pPr>
      <w:r>
        <w:rPr>
          <w:rStyle w:val="k"/>
          <w:color w:val="FF0000"/>
        </w:rPr>
        <w:t>Функция</w:t>
      </w:r>
      <w:r>
        <w:rPr>
          <w:color w:val="000080"/>
        </w:rPr>
        <w:t xml:space="preserve"> ПараметрыЗаполненияЦеныВСтрокеТЧ</w:t>
      </w:r>
      <w:r>
        <w:rPr>
          <w:rStyle w:val="k"/>
          <w:color w:val="FF0000"/>
        </w:rPr>
        <w:t>()</w:t>
      </w:r>
      <w:r>
        <w:rPr>
          <w:color w:val="000080"/>
        </w:rPr>
        <w:t xml:space="preserve"> </w:t>
      </w:r>
      <w:r>
        <w:rPr>
          <w:rStyle w:val="k"/>
          <w:color w:val="FF0000"/>
        </w:rPr>
        <w:t>Экспорт</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lastRenderedPageBreak/>
        <w:t xml:space="preserve"> ПараметрыЗаполненияЦен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"ПересчитыватьСумму"</w:t>
      </w:r>
      <w:r>
        <w:rPr>
          <w:rStyle w:val="k"/>
          <w:color w:val="FF0000"/>
        </w:rPr>
        <w:t>,</w:t>
      </w:r>
      <w:r>
        <w:rPr>
          <w:color w:val="000080"/>
        </w:rPr>
        <w:t xml:space="preserve"> </w:t>
      </w:r>
      <w:r>
        <w:rPr>
          <w:rStyle w:val="k"/>
          <w:color w:val="FF0000"/>
        </w:rPr>
        <w:t>Истина);</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"ОбязательныеПараметры"</w:t>
      </w:r>
      <w:r>
        <w:rPr>
          <w:rStyle w:val="k"/>
          <w:color w:val="FF0000"/>
        </w:rPr>
        <w:t>,</w:t>
      </w:r>
      <w:r>
        <w:rPr>
          <w:rStyle w:val="s"/>
          <w:color w:val="000000"/>
        </w:rPr>
        <w:t>"Дата,Валюта"</w:t>
      </w:r>
      <w:r>
        <w:rPr>
          <w:rStyle w:val="k"/>
          <w:color w:val="FF0000"/>
        </w:rPr>
        <w:t>);</w:t>
      </w:r>
      <w:r>
        <w:rPr>
          <w:color w:val="000080"/>
        </w:rPr>
        <w:t xml:space="preserve"> </w:t>
      </w:r>
      <w:r>
        <w:rPr>
          <w:rStyle w:val="c"/>
          <w:color w:val="008000"/>
        </w:rPr>
        <w:t>// обязательные параметры, которые нужно заполнять</w:t>
      </w:r>
    </w:p>
    <w:p w:rsidR="00ED034A" w:rsidRDefault="00ED034A" w:rsidP="00ED034A">
      <w:pPr>
        <w:pStyle w:val="HTML"/>
        <w:rPr>
          <w:color w:val="000080"/>
        </w:rPr>
      </w:pPr>
      <w:r>
        <w:rPr>
          <w:color w:val="000080"/>
        </w:rPr>
        <w:t xml:space="preserve"> </w:t>
      </w:r>
      <w:r>
        <w:rPr>
          <w:rStyle w:val="k"/>
          <w:color w:val="FF0000"/>
        </w:rPr>
        <w:t>Возврат</w:t>
      </w:r>
      <w:r>
        <w:rPr>
          <w:color w:val="000080"/>
        </w:rPr>
        <w:t xml:space="preserve"> ПараметрыЗаполненияЦен</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rStyle w:val="k"/>
          <w:color w:val="FF0000"/>
        </w:rPr>
        <w:t>КонецФункции</w:t>
      </w:r>
    </w:p>
    <w:p w:rsidR="00ED034A" w:rsidRDefault="00ED034A" w:rsidP="00ED034A">
      <w:r>
        <w:t>Имена свойств структуры соответствуют параметрам вызываемой функции. При этом параметры со значениями по умолчанию должны быть явно проинициализированы в этой структуре.</w:t>
      </w:r>
    </w:p>
    <w:p w:rsidR="00ED034A" w:rsidRDefault="00ED034A" w:rsidP="00ED034A">
      <w:r>
        <w:t>2. В вызывающем коде не следует инициализировать структуру параметров или добавлять в нее какие-либо другие свойства. Во избежание неоднозначности и скрытых ошибок все допустимые параметры вызываемой функции должны быть определены явно в функции-конструкторе параметров.</w:t>
      </w:r>
    </w:p>
    <w:p w:rsidR="00ED034A" w:rsidRDefault="00ED034A" w:rsidP="00790BB9">
      <w:r>
        <w:t>См. также</w:t>
      </w:r>
    </w:p>
    <w:p w:rsidR="00ED034A" w:rsidRPr="00ED034A" w:rsidRDefault="004F69AB" w:rsidP="00191C95">
      <w:pPr>
        <w:pStyle w:val="afa"/>
        <w:numPr>
          <w:ilvl w:val="0"/>
          <w:numId w:val="158"/>
        </w:numPr>
        <w:rPr>
          <w:rFonts w:cs="Times New Roman"/>
          <w:sz w:val="19"/>
          <w:szCs w:val="19"/>
        </w:rPr>
      </w:pPr>
      <w:hyperlink r:id="rId293" w:history="1">
        <w:r w:rsidR="00ED034A" w:rsidRPr="00ED034A">
          <w:rPr>
            <w:rStyle w:val="af8"/>
            <w:rFonts w:ascii="Verdana" w:hAnsi="Verdana"/>
            <w:sz w:val="19"/>
            <w:szCs w:val="19"/>
          </w:rPr>
          <w:t>Использование объектов типа Структура</w:t>
        </w:r>
      </w:hyperlink>
    </w:p>
    <w:p w:rsidR="00575FFB" w:rsidRDefault="003039D7" w:rsidP="00575FFB">
      <w:pPr>
        <w:pStyle w:val="3"/>
      </w:pPr>
      <w:bookmarkStart w:id="194" w:name="_Toc31109492"/>
      <w:r>
        <w:rPr>
          <w:rFonts w:ascii="Verdana" w:hAnsi="Verdana"/>
          <w:color w:val="000000"/>
          <w:sz w:val="19"/>
          <w:szCs w:val="19"/>
        </w:rPr>
        <w:t>#STD</w:t>
      </w:r>
      <w:r w:rsidR="00790BB9">
        <w:rPr>
          <w:rFonts w:ascii="Verdana" w:hAnsi="Verdana"/>
          <w:color w:val="000000"/>
          <w:sz w:val="19"/>
          <w:szCs w:val="19"/>
        </w:rPr>
        <w:t>454.</w:t>
      </w:r>
      <w:r w:rsidR="00575FFB">
        <w:t>Правила образования имен переменных</w:t>
      </w:r>
      <w:bookmarkEnd w:id="194"/>
      <w:r w:rsidR="0014394A">
        <w:fldChar w:fldCharType="begin"/>
      </w:r>
      <w:r w:rsidR="0014394A">
        <w:instrText xml:space="preserve"> TA \l "</w:instrText>
      </w:r>
      <w:r w:rsidR="0014394A" w:rsidRPr="007251F7">
        <w:instrText>#STD454.ПРАВИЛА ОБРАЗОВАНИЯ ИМЕН ПЕРЕМЕННЫХ</w:instrText>
      </w:r>
      <w:r w:rsidR="0014394A">
        <w:instrText xml:space="preserve">" \s "#STD454" \c 8 </w:instrText>
      </w:r>
      <w:r w:rsidR="0014394A">
        <w:fldChar w:fldCharType="end"/>
      </w:r>
    </w:p>
    <w:p w:rsidR="00575FFB" w:rsidRPr="00575FFB" w:rsidRDefault="00575FFB" w:rsidP="00575FFB">
      <w:pPr>
        <w:rPr>
          <w:rStyle w:val="ad"/>
        </w:rPr>
      </w:pPr>
      <w:r w:rsidRPr="00575FFB">
        <w:rPr>
          <w:rStyle w:val="ad"/>
        </w:rPr>
        <w:t>Область применения: управляемое приложение, мобильное приложение, обычное приложение.</w:t>
      </w:r>
    </w:p>
    <w:p w:rsidR="00575FFB" w:rsidRDefault="00575FFB" w:rsidP="00575FFB">
      <w:r>
        <w:t>1. Имена переменных следует образовывать от терминов предметной области таким образом, чтобы из имени переменной было понятно ее назначение.</w:t>
      </w:r>
    </w:p>
    <w:p w:rsidR="00575FFB" w:rsidRDefault="00575FFB" w:rsidP="00575FFB">
      <w:r>
        <w:t>2.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r>
        <w:br/>
        <w:t>Пример:</w:t>
      </w:r>
    </w:p>
    <w:p w:rsidR="00575FFB" w:rsidRDefault="00575FFB" w:rsidP="00575FFB">
      <w:pPr>
        <w:pStyle w:val="HTML"/>
        <w:rPr>
          <w:color w:val="000080"/>
        </w:rPr>
      </w:pPr>
      <w:r>
        <w:rPr>
          <w:rStyle w:val="k"/>
          <w:color w:val="FF0000"/>
        </w:rPr>
        <w:t>Перем</w:t>
      </w:r>
      <w:r>
        <w:rPr>
          <w:color w:val="000080"/>
        </w:rPr>
        <w:t xml:space="preserve"> ДиалогРаботыСКаталогом</w:t>
      </w:r>
      <w:r>
        <w:rPr>
          <w:rStyle w:val="k"/>
          <w:color w:val="FF0000"/>
        </w:rPr>
        <w:t>;</w:t>
      </w:r>
      <w:r>
        <w:rPr>
          <w:color w:val="000080"/>
        </w:rPr>
        <w:t xml:space="preserve"> </w:t>
      </w:r>
      <w:r>
        <w:rPr>
          <w:rStyle w:val="c"/>
          <w:color w:val="008000"/>
        </w:rPr>
        <w:t>// Диалог работы с каталогом</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КоличествоПачекВКоробке</w:t>
      </w:r>
      <w:r>
        <w:rPr>
          <w:rStyle w:val="k"/>
          <w:color w:val="FF0000"/>
        </w:rPr>
        <w:t>;</w:t>
      </w:r>
      <w:r>
        <w:rPr>
          <w:color w:val="000080"/>
        </w:rPr>
        <w:t xml:space="preserve"> </w:t>
      </w:r>
      <w:r>
        <w:rPr>
          <w:rStyle w:val="c"/>
          <w:color w:val="008000"/>
        </w:rPr>
        <w:t>// Количество пачек в коробке</w:t>
      </w:r>
    </w:p>
    <w:p w:rsidR="00575FFB" w:rsidRDefault="00575FFB" w:rsidP="00575FFB">
      <w:r>
        <w:t>Примеры некорректных имен переменных:</w:t>
      </w:r>
    </w:p>
    <w:p w:rsidR="00575FFB" w:rsidRDefault="00575FFB" w:rsidP="00575FFB">
      <w:pPr>
        <w:pStyle w:val="HTML"/>
        <w:rPr>
          <w:color w:val="000080"/>
        </w:rPr>
      </w:pPr>
      <w:r>
        <w:rPr>
          <w:color w:val="000080"/>
        </w:rPr>
        <w:t>масРеквизитов</w:t>
      </w:r>
      <w:r>
        <w:rPr>
          <w:rStyle w:val="k"/>
          <w:color w:val="FF0000"/>
        </w:rPr>
        <w:t>,</w:t>
      </w:r>
      <w:r>
        <w:rPr>
          <w:color w:val="000080"/>
        </w:rPr>
        <w:t xml:space="preserve"> соотвВидИмя</w:t>
      </w:r>
      <w:r>
        <w:rPr>
          <w:rStyle w:val="k"/>
          <w:color w:val="FF0000"/>
        </w:rPr>
        <w:t>,</w:t>
      </w:r>
      <w:r>
        <w:rPr>
          <w:color w:val="000080"/>
        </w:rPr>
        <w:t xml:space="preserve"> новСтр</w:t>
      </w:r>
    </w:p>
    <w:p w:rsidR="00575FFB" w:rsidRDefault="00575FFB" w:rsidP="00575FFB">
      <w:r>
        <w:t>3. Имена переменных запрещается начинать с подчеркивания.</w:t>
      </w:r>
    </w:p>
    <w:p w:rsidR="00575FFB" w:rsidRDefault="00575FFB" w:rsidP="00575FFB">
      <w:r>
        <w:t>4. Имена переменных не должны состоять из одного символа. Использование односимвольных имен переменных допускается только для счетчиков циклов.</w:t>
      </w:r>
    </w:p>
    <w:p w:rsidR="00575FFB" w:rsidRDefault="00575FFB" w:rsidP="00575FFB">
      <w:r>
        <w:t>5. Переменные, отражающие состояние некоторого флага, следует называть так, как пишется истинное значение этого флага.</w:t>
      </w:r>
      <w:r>
        <w:br/>
        <w:t>Например:</w:t>
      </w:r>
    </w:p>
    <w:p w:rsidR="00575FFB" w:rsidRDefault="00575FFB" w:rsidP="00575FFB">
      <w:pPr>
        <w:pStyle w:val="HTML"/>
        <w:rPr>
          <w:color w:val="000080"/>
        </w:rPr>
      </w:pPr>
      <w:r>
        <w:rPr>
          <w:rStyle w:val="k"/>
          <w:color w:val="FF0000"/>
        </w:rPr>
        <w:t>Перем</w:t>
      </w:r>
      <w:r>
        <w:rPr>
          <w:color w:val="000080"/>
        </w:rPr>
        <w:t xml:space="preserve"> ЕстьОшибки</w:t>
      </w:r>
      <w:r>
        <w:rPr>
          <w:rStyle w:val="k"/>
          <w:color w:val="FF0000"/>
        </w:rPr>
        <w:t>;</w:t>
      </w:r>
      <w:r>
        <w:rPr>
          <w:color w:val="000080"/>
        </w:rPr>
        <w:t xml:space="preserve"> </w:t>
      </w:r>
      <w:r>
        <w:rPr>
          <w:rStyle w:val="c"/>
          <w:color w:val="008000"/>
        </w:rPr>
        <w:t>// Признак наличия ошибок в процедуре.</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ЭтоТоварТара</w:t>
      </w:r>
      <w:r>
        <w:rPr>
          <w:rStyle w:val="k"/>
          <w:color w:val="FF0000"/>
        </w:rPr>
        <w:t>;</w:t>
      </w:r>
      <w:r>
        <w:rPr>
          <w:color w:val="000080"/>
        </w:rPr>
        <w:t xml:space="preserve"> </w:t>
      </w:r>
      <w:r>
        <w:rPr>
          <w:rStyle w:val="c"/>
          <w:color w:val="008000"/>
        </w:rPr>
        <w:t>// Признак, что товар относится к возвратной таре.</w:t>
      </w:r>
      <w:r>
        <w:rPr>
          <w:rStyle w:val="c"/>
          <w:color w:val="000080"/>
        </w:rPr>
        <w:t xml:space="preserve"> </w:t>
      </w:r>
    </w:p>
    <w:p w:rsidR="00575FFB" w:rsidRDefault="00575FFB" w:rsidP="00575FFB">
      <w:r>
        <w:t>См. также</w:t>
      </w:r>
    </w:p>
    <w:p w:rsidR="00575FFB" w:rsidRPr="00575FFB" w:rsidRDefault="004F69AB" w:rsidP="00191C95">
      <w:pPr>
        <w:pStyle w:val="afa"/>
        <w:numPr>
          <w:ilvl w:val="0"/>
          <w:numId w:val="158"/>
        </w:numPr>
        <w:rPr>
          <w:rFonts w:ascii="Verdana" w:hAnsi="Verdana" w:cs="Times New Roman"/>
          <w:sz w:val="19"/>
          <w:szCs w:val="19"/>
        </w:rPr>
      </w:pPr>
      <w:hyperlink r:id="rId294" w:history="1">
        <w:r w:rsidR="00575FFB" w:rsidRPr="00575FFB">
          <w:rPr>
            <w:rStyle w:val="af8"/>
            <w:rFonts w:ascii="Verdana" w:hAnsi="Verdana"/>
            <w:sz w:val="19"/>
            <w:szCs w:val="19"/>
          </w:rPr>
          <w:t>Использование глобальных переменных в программных модулях</w:t>
        </w:r>
      </w:hyperlink>
    </w:p>
    <w:p w:rsidR="00815249" w:rsidRDefault="003039D7" w:rsidP="00815249">
      <w:pPr>
        <w:pStyle w:val="3"/>
      </w:pPr>
      <w:bookmarkStart w:id="195" w:name="_Toc31109493"/>
      <w:r>
        <w:rPr>
          <w:rFonts w:ascii="Verdana" w:hAnsi="Verdana"/>
          <w:color w:val="000000"/>
          <w:sz w:val="19"/>
          <w:szCs w:val="19"/>
        </w:rPr>
        <w:t>#STD</w:t>
      </w:r>
      <w:r w:rsidR="00790BB9">
        <w:rPr>
          <w:rFonts w:ascii="Verdana" w:hAnsi="Verdana"/>
          <w:color w:val="000000"/>
          <w:sz w:val="19"/>
          <w:szCs w:val="19"/>
        </w:rPr>
        <w:t>686.</w:t>
      </w:r>
      <w:r w:rsidR="00815249">
        <w:t>Работа с параметром «Отказ» в обработчиках событий</w:t>
      </w:r>
      <w:bookmarkEnd w:id="195"/>
      <w:r w:rsidR="0014394A">
        <w:fldChar w:fldCharType="begin"/>
      </w:r>
      <w:r w:rsidR="0014394A">
        <w:instrText xml:space="preserve"> TA \l "</w:instrText>
      </w:r>
      <w:r w:rsidR="0014394A" w:rsidRPr="007251F7">
        <w:instrText xml:space="preserve">#STD686.РАБОТА С ПАРАМЕТРОМ </w:instrText>
      </w:r>
      <w:r w:rsidR="0014394A">
        <w:rPr>
          <w:caps w:val="0"/>
          <w:color w:val="auto"/>
          <w:spacing w:val="0"/>
          <w:sz w:val="22"/>
          <w:szCs w:val="22"/>
          <w:lang w:eastAsia="ru-RU"/>
        </w:rPr>
        <w:instrText>\</w:instrText>
      </w:r>
      <w:r w:rsidR="0014394A" w:rsidRPr="007251F7">
        <w:instrText>«ОТКАЗ</w:instrText>
      </w:r>
      <w:r w:rsidR="0014394A">
        <w:rPr>
          <w:caps w:val="0"/>
          <w:color w:val="auto"/>
          <w:spacing w:val="0"/>
          <w:sz w:val="22"/>
          <w:szCs w:val="22"/>
          <w:lang w:eastAsia="ru-RU"/>
        </w:rPr>
        <w:instrText>\</w:instrText>
      </w:r>
      <w:r w:rsidR="0014394A" w:rsidRPr="007251F7">
        <w:instrText>» В ОБРАБОТЧИКАХ СОБЫТИЙ</w:instrText>
      </w:r>
      <w:r w:rsidR="0014394A">
        <w:instrText xml:space="preserve">" \s "#STD686" \c 8 </w:instrText>
      </w:r>
      <w:r w:rsidR="0014394A">
        <w:fldChar w:fldCharType="end"/>
      </w:r>
    </w:p>
    <w:p w:rsidR="00815249" w:rsidRPr="00815249" w:rsidRDefault="00815249" w:rsidP="00815249">
      <w:pPr>
        <w:rPr>
          <w:rStyle w:val="ad"/>
        </w:rPr>
      </w:pPr>
      <w:r w:rsidRPr="00815249">
        <w:rPr>
          <w:rStyle w:val="ad"/>
        </w:rPr>
        <w:t>Область применения: управляемое приложение, мобильное приложение, обычное приложение.</w:t>
      </w:r>
    </w:p>
    <w:p w:rsidR="00815249" w:rsidRDefault="00815249" w:rsidP="00815249">
      <w:r>
        <w:t>1. В обработчиках событий модулей объектов, наборов записей, форм и т.п., содержащих параметр </w:t>
      </w:r>
      <w:r>
        <w:rPr>
          <w:rStyle w:val="a8"/>
          <w:rFonts w:ascii="Verdana" w:hAnsi="Verdana"/>
          <w:color w:val="000000"/>
          <w:sz w:val="19"/>
          <w:szCs w:val="19"/>
        </w:rPr>
        <w:t>Отказ</w:t>
      </w:r>
      <w:r>
        <w:t> (</w:t>
      </w:r>
      <w:r>
        <w:rPr>
          <w:rStyle w:val="a8"/>
          <w:rFonts w:ascii="Verdana" w:hAnsi="Verdana"/>
          <w:color w:val="000000"/>
          <w:sz w:val="19"/>
          <w:szCs w:val="19"/>
        </w:rPr>
        <w:t>ПриЗаписи</w:t>
      </w:r>
      <w:r>
        <w:t>, </w:t>
      </w:r>
      <w:r>
        <w:rPr>
          <w:rStyle w:val="a8"/>
          <w:rFonts w:ascii="Verdana" w:hAnsi="Verdana"/>
          <w:color w:val="000000"/>
          <w:sz w:val="19"/>
          <w:szCs w:val="19"/>
        </w:rPr>
        <w:t>ОбработкаПроверкиЗаполнения</w:t>
      </w:r>
      <w:r>
        <w:t>, </w:t>
      </w:r>
      <w:r>
        <w:rPr>
          <w:rStyle w:val="a8"/>
          <w:rFonts w:ascii="Verdana" w:hAnsi="Verdana"/>
          <w:color w:val="000000"/>
          <w:sz w:val="19"/>
          <w:szCs w:val="19"/>
        </w:rPr>
        <w:t>ТоварыПередНачаломДобавления</w:t>
      </w:r>
      <w:r>
        <w:t> и т.п.), не следует присваивать этому параметру значение </w:t>
      </w:r>
      <w:r>
        <w:rPr>
          <w:rStyle w:val="a8"/>
          <w:rFonts w:ascii="Verdana" w:hAnsi="Verdana"/>
          <w:color w:val="000000"/>
          <w:sz w:val="19"/>
          <w:szCs w:val="19"/>
        </w:rPr>
        <w:t>Ложь</w:t>
      </w:r>
      <w:r>
        <w:t>.</w:t>
      </w:r>
    </w:p>
    <w:p w:rsidR="00815249" w:rsidRDefault="00815249" w:rsidP="00815249">
      <w:r>
        <w:t>Это требование обусловлено тем, что, как правило, в коде обработчиков событий параметр </w:t>
      </w:r>
      <w:r>
        <w:rPr>
          <w:rStyle w:val="a8"/>
          <w:rFonts w:ascii="Verdana" w:hAnsi="Verdana"/>
          <w:color w:val="000000"/>
          <w:sz w:val="19"/>
          <w:szCs w:val="19"/>
        </w:rPr>
        <w:t>Отказ</w:t>
      </w:r>
      <w:r>
        <w:t> может устанавливаться сразу в нескольких последовательных проверках (или в нескольких подписках на одно и то же событие). В таком случае к моменту выполнения очередной проверки параметр </w:t>
      </w:r>
      <w:r>
        <w:rPr>
          <w:rStyle w:val="a8"/>
          <w:rFonts w:ascii="Verdana" w:hAnsi="Verdana"/>
          <w:color w:val="000000"/>
          <w:sz w:val="19"/>
          <w:szCs w:val="19"/>
        </w:rPr>
        <w:t>Отказ</w:t>
      </w:r>
      <w:r>
        <w:t> уже может заранее содержать значение </w:t>
      </w:r>
      <w:r>
        <w:rPr>
          <w:rStyle w:val="a8"/>
          <w:rFonts w:ascii="Verdana" w:hAnsi="Verdana"/>
          <w:color w:val="000000"/>
          <w:sz w:val="19"/>
          <w:szCs w:val="19"/>
        </w:rPr>
        <w:t>Истина</w:t>
      </w:r>
      <w:r>
        <w:t>, и можно ошибочно сбросить его обратно в </w:t>
      </w:r>
      <w:r>
        <w:rPr>
          <w:rStyle w:val="a8"/>
          <w:rFonts w:ascii="Verdana" w:hAnsi="Verdana"/>
          <w:color w:val="000000"/>
          <w:sz w:val="19"/>
          <w:szCs w:val="19"/>
        </w:rPr>
        <w:t>Ложь</w:t>
      </w:r>
      <w:r>
        <w:t>.</w:t>
      </w:r>
    </w:p>
    <w:p w:rsidR="00815249" w:rsidRDefault="00815249" w:rsidP="00815249">
      <w:r>
        <w:t>Кроме того, при доработках конфигурации на внедрении число этих проверок может увеличиться.</w:t>
      </w:r>
    </w:p>
    <w:p w:rsidR="00815249" w:rsidRDefault="00815249" w:rsidP="00815249">
      <w:r>
        <w:t>Неправильно: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ЕстьОшибкиЗаполнения</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pPr>
        <w:pStyle w:val="af9"/>
        <w:rPr>
          <w:rFonts w:ascii="Verdana" w:hAnsi="Verdana"/>
          <w:color w:val="000000"/>
          <w:sz w:val="19"/>
          <w:szCs w:val="19"/>
        </w:rPr>
      </w:pPr>
      <w:r>
        <w:rPr>
          <w:rFonts w:ascii="Verdana" w:hAnsi="Verdana"/>
          <w:color w:val="000000"/>
          <w:sz w:val="19"/>
          <w:szCs w:val="19"/>
        </w:rPr>
        <w:lastRenderedPageBreak/>
        <w:t>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ЕстьОшибкиЗаполнения</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w:t>
      </w:r>
      <w:r>
        <w:rPr>
          <w:rStyle w:val="k"/>
          <w:color w:val="FF0000"/>
        </w:rPr>
        <w:t>Истина;</w:t>
      </w:r>
    </w:p>
    <w:p w:rsidR="00815249" w:rsidRDefault="00815249" w:rsidP="00815249">
      <w:pPr>
        <w:pStyle w:val="HTML"/>
        <w:rPr>
          <w:color w:val="000080"/>
        </w:rPr>
      </w:pPr>
      <w:r>
        <w:rPr>
          <w:color w:val="000080"/>
        </w:rPr>
        <w:t xml:space="preserve">  </w:t>
      </w:r>
      <w:r>
        <w:rPr>
          <w:rStyle w:val="k"/>
          <w:color w:val="FF0000"/>
        </w:rPr>
        <w:t>КонецЕсли;</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r>
        <w:t>или</w:t>
      </w:r>
    </w:p>
    <w:p w:rsidR="00815249" w:rsidRDefault="00815249" w:rsidP="00815249">
      <w:pPr>
        <w:pStyle w:val="HTML"/>
        <w:rPr>
          <w:color w:val="000080"/>
        </w:rPr>
      </w:pPr>
      <w:r>
        <w:rPr>
          <w:color w:val="000080"/>
        </w:rPr>
        <w:t xml:space="preserve">Отказ </w:t>
      </w:r>
      <w:r>
        <w:rPr>
          <w:rStyle w:val="k"/>
          <w:color w:val="FF0000"/>
        </w:rPr>
        <w:t>=</w:t>
      </w:r>
      <w:r>
        <w:rPr>
          <w:color w:val="000080"/>
        </w:rPr>
        <w:t xml:space="preserve"> Отказ </w:t>
      </w:r>
      <w:r>
        <w:rPr>
          <w:rStyle w:val="k"/>
          <w:color w:val="FF0000"/>
        </w:rPr>
        <w:t>Или</w:t>
      </w:r>
      <w:r>
        <w:rPr>
          <w:color w:val="000080"/>
        </w:rPr>
        <w:t xml:space="preserve"> ЕстьОшибкиЗаполнения</w:t>
      </w:r>
      <w:r>
        <w:rPr>
          <w:rStyle w:val="k"/>
          <w:color w:val="FF0000"/>
        </w:rPr>
        <w:t>();</w:t>
      </w:r>
    </w:p>
    <w:p w:rsidR="00815249" w:rsidRDefault="00815249" w:rsidP="00815249">
      <w:r>
        <w:t>2. Эти же требования справедливы для других аналогичных параметров обработчиков событий: </w:t>
      </w:r>
      <w:r>
        <w:rPr>
          <w:rStyle w:val="a8"/>
          <w:rFonts w:ascii="Verdana" w:hAnsi="Verdana"/>
          <w:color w:val="000000"/>
          <w:sz w:val="19"/>
          <w:szCs w:val="19"/>
        </w:rPr>
        <w:t>СтандартнаяОбработка</w:t>
      </w:r>
      <w:r>
        <w:t>, </w:t>
      </w:r>
      <w:r>
        <w:rPr>
          <w:rStyle w:val="a8"/>
          <w:rFonts w:ascii="Verdana" w:hAnsi="Verdana"/>
          <w:color w:val="000000"/>
          <w:sz w:val="19"/>
          <w:szCs w:val="19"/>
        </w:rPr>
        <w:t>Выполнение</w:t>
      </w:r>
      <w:r>
        <w:t> и др.</w:t>
      </w:r>
      <w:r>
        <w:br/>
        <w:t>Например:</w:t>
      </w:r>
    </w:p>
    <w:p w:rsidR="00815249" w:rsidRDefault="00815249" w:rsidP="00815249">
      <w:pPr>
        <w:pStyle w:val="HTML"/>
        <w:rPr>
          <w:color w:val="000080"/>
        </w:rPr>
      </w:pPr>
      <w:r>
        <w:rPr>
          <w:rStyle w:val="k"/>
          <w:color w:val="FF0000"/>
        </w:rPr>
        <w:t>Процедура</w:t>
      </w:r>
      <w:r>
        <w:rPr>
          <w:color w:val="000080"/>
        </w:rPr>
        <w:t xml:space="preserve"> ОбработкаПолученияДанныхВыбора</w:t>
      </w:r>
      <w:r>
        <w:rPr>
          <w:rStyle w:val="k"/>
          <w:color w:val="FF0000"/>
        </w:rPr>
        <w:t>(</w:t>
      </w:r>
      <w:r>
        <w:rPr>
          <w:color w:val="000080"/>
        </w:rPr>
        <w:t>ДанныеВыбора</w:t>
      </w:r>
      <w:r>
        <w:rPr>
          <w:rStyle w:val="k"/>
          <w:color w:val="FF0000"/>
        </w:rPr>
        <w:t>,</w:t>
      </w:r>
      <w:r>
        <w:rPr>
          <w:color w:val="000080"/>
        </w:rPr>
        <w:t xml:space="preserve"> Параметры</w:t>
      </w:r>
      <w:r>
        <w:rPr>
          <w:rStyle w:val="k"/>
          <w:color w:val="FF0000"/>
        </w:rPr>
        <w:t>,</w:t>
      </w:r>
      <w:r>
        <w:rPr>
          <w:color w:val="000080"/>
        </w:rPr>
        <w:t xml:space="preserve"> СтандартнаяОбработка</w:t>
      </w:r>
      <w:r>
        <w:rPr>
          <w:rStyle w:val="k"/>
          <w:color w:val="FF0000"/>
        </w:rPr>
        <w:t>)</w:t>
      </w:r>
    </w:p>
    <w:p w:rsidR="00815249" w:rsidRDefault="00815249" w:rsidP="00815249">
      <w:pPr>
        <w:pStyle w:val="HTML"/>
        <w:rPr>
          <w:color w:val="000080"/>
        </w:rPr>
      </w:pPr>
      <w:r>
        <w:rPr>
          <w:color w:val="000080"/>
        </w:rPr>
        <w:t xml:space="preserve"> </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Параметры</w:t>
      </w:r>
      <w:r>
        <w:rPr>
          <w:rStyle w:val="k"/>
          <w:color w:val="FF0000"/>
        </w:rPr>
        <w:t>.</w:t>
      </w:r>
      <w:r>
        <w:rPr>
          <w:color w:val="000080"/>
        </w:rPr>
        <w:t>Свойства</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СтандартнаяОбработка </w:t>
      </w:r>
      <w:r>
        <w:rPr>
          <w:rStyle w:val="k"/>
          <w:color w:val="FF0000"/>
        </w:rPr>
        <w:t>=</w:t>
      </w:r>
      <w:r>
        <w:rPr>
          <w:color w:val="000080"/>
        </w:rPr>
        <w:t xml:space="preserve"> </w:t>
      </w:r>
      <w:r>
        <w:rPr>
          <w:rStyle w:val="k"/>
          <w:color w:val="FF0000"/>
        </w:rPr>
        <w:t>Ложь;</w:t>
      </w:r>
    </w:p>
    <w:p w:rsidR="00815249" w:rsidRDefault="00815249" w:rsidP="00815249">
      <w:pPr>
        <w:pStyle w:val="HTML"/>
        <w:rPr>
          <w:color w:val="000080"/>
        </w:rPr>
      </w:pPr>
      <w:r>
        <w:rPr>
          <w:color w:val="000080"/>
        </w:rPr>
        <w:t xml:space="preserve">    </w:t>
      </w:r>
      <w:r>
        <w:rPr>
          <w:rStyle w:val="k"/>
          <w:color w:val="FF0000"/>
        </w:rPr>
        <w:t>...</w:t>
      </w:r>
      <w:r>
        <w:rPr>
          <w:color w:val="FF0000"/>
        </w:rPr>
        <w:br/>
      </w:r>
    </w:p>
    <w:p w:rsidR="00815249" w:rsidRDefault="00815249" w:rsidP="00815249">
      <w:pPr>
        <w:pStyle w:val="HTML"/>
        <w:rPr>
          <w:color w:val="000080"/>
        </w:rPr>
      </w:pPr>
      <w:r>
        <w:rPr>
          <w:color w:val="000080"/>
        </w:rPr>
        <w:t xml:space="preserve">  </w:t>
      </w:r>
      <w:r>
        <w:rPr>
          <w:rStyle w:val="k"/>
          <w:color w:val="FF0000"/>
        </w:rPr>
        <w:t>КонецЕсли;</w:t>
      </w:r>
    </w:p>
    <w:p w:rsidR="00815249" w:rsidRDefault="00815249" w:rsidP="00815249">
      <w:pPr>
        <w:pStyle w:val="HTML"/>
        <w:rPr>
          <w:color w:val="000080"/>
        </w:rPr>
      </w:pPr>
    </w:p>
    <w:p w:rsidR="00815249" w:rsidRDefault="00815249" w:rsidP="00815249">
      <w:pPr>
        <w:pStyle w:val="HTML"/>
        <w:rPr>
          <w:color w:val="000080"/>
        </w:rPr>
      </w:pPr>
      <w:r>
        <w:rPr>
          <w:rStyle w:val="k"/>
          <w:color w:val="FF0000"/>
        </w:rPr>
        <w:t>КонецПроцедуры</w:t>
      </w:r>
    </w:p>
    <w:p w:rsidR="00DE79A0" w:rsidRDefault="00DE79A0" w:rsidP="00DE79A0">
      <w:pPr>
        <w:pStyle w:val="2"/>
      </w:pPr>
      <w:bookmarkStart w:id="196" w:name="_Toc31109494"/>
      <w:r w:rsidRPr="00DE79A0">
        <w:t>Использование конструкций встроенного языка</w:t>
      </w:r>
      <w:bookmarkEnd w:id="196"/>
    </w:p>
    <w:p w:rsidR="00E64590" w:rsidRDefault="003039D7" w:rsidP="00E64590">
      <w:pPr>
        <w:pStyle w:val="3"/>
      </w:pPr>
      <w:bookmarkStart w:id="197" w:name="_Toc31109495"/>
      <w:r>
        <w:rPr>
          <w:rFonts w:ascii="Verdana" w:hAnsi="Verdana"/>
          <w:color w:val="000000"/>
          <w:sz w:val="19"/>
          <w:szCs w:val="19"/>
        </w:rPr>
        <w:t>#STD</w:t>
      </w:r>
      <w:r w:rsidR="00790BB9">
        <w:rPr>
          <w:rFonts w:ascii="Verdana" w:hAnsi="Verdana"/>
          <w:color w:val="000000"/>
          <w:sz w:val="19"/>
          <w:szCs w:val="19"/>
        </w:rPr>
        <w:t>441.</w:t>
      </w:r>
      <w:r w:rsidR="00E64590">
        <w:t>Общие требования к построению конструкций встроенного языка</w:t>
      </w:r>
      <w:bookmarkEnd w:id="197"/>
      <w:r w:rsidR="0014394A">
        <w:fldChar w:fldCharType="begin"/>
      </w:r>
      <w:r w:rsidR="0014394A">
        <w:instrText xml:space="preserve"> TA \l "</w:instrText>
      </w:r>
      <w:r w:rsidR="0014394A" w:rsidRPr="007251F7">
        <w:instrText>#STD441.ОБЩИЕ ТРЕБОВАНИЯ К ПОСТРОЕНИЮ КОНСТРУКЦИЙ ВСТРОЕННОГО ЯЗЫКА</w:instrText>
      </w:r>
      <w:r w:rsidR="0014394A">
        <w:instrText xml:space="preserve">" \s "#STD441" \c 8 </w:instrText>
      </w:r>
      <w:r w:rsidR="0014394A">
        <w:fldChar w:fldCharType="end"/>
      </w:r>
    </w:p>
    <w:p w:rsidR="00E64590" w:rsidRPr="00E64590" w:rsidRDefault="00E64590" w:rsidP="00E64590">
      <w:pPr>
        <w:rPr>
          <w:rStyle w:val="ad"/>
        </w:rPr>
      </w:pPr>
      <w:r w:rsidRPr="00E64590">
        <w:rPr>
          <w:rStyle w:val="ad"/>
        </w:rPr>
        <w:t>Область применения: управляемое приложение, мобильное приложение, обычное приложение.</w:t>
      </w:r>
    </w:p>
    <w:p w:rsidR="00E64590" w:rsidRDefault="00E64590" w:rsidP="00E64590">
      <w:r>
        <w:t>1. В конструкциях встроенного языка ключевые слова пишутся канонически (как в документации или Синтакс-помощнике).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 КОНЕЦЕСЛИ, конецесли, Конецесли.</w:t>
      </w:r>
    </w:p>
    <w:p w:rsidR="00E64590" w:rsidRDefault="00E64590" w:rsidP="00E64590">
      <w:pPr>
        <w:rPr>
          <w:rFonts w:cs="Times New Roman"/>
        </w:rPr>
      </w:pPr>
      <w:r>
        <w:t>2. При следовании друг за другом нескольких операторов присваивания, допускается выравнивать их следующим образом:</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ДиалогВыбора.ПолноеИмяФайла = ИмяФайла;</w:t>
      </w:r>
      <w:r>
        <w:rPr>
          <w:rFonts w:ascii="Courier New" w:hAnsi="Courier New" w:cs="Courier New"/>
          <w:color w:val="000080"/>
          <w:sz w:val="20"/>
          <w:szCs w:val="20"/>
        </w:rPr>
        <w:br/>
        <w:t>ДиалогВыбора.Каталог        = ИмяПути;</w:t>
      </w:r>
      <w:r>
        <w:rPr>
          <w:rFonts w:ascii="Courier New" w:hAnsi="Courier New" w:cs="Courier New"/>
          <w:color w:val="000080"/>
          <w:sz w:val="20"/>
          <w:szCs w:val="20"/>
        </w:rPr>
        <w:br/>
        <w:t>ДиалогВыбора.Заголовок      = НСтр("ru = 'Выберите файл со списком запросов'");</w:t>
      </w:r>
      <w:r>
        <w:rPr>
          <w:rFonts w:ascii="Courier New" w:hAnsi="Courier New" w:cs="Courier New"/>
          <w:color w:val="000080"/>
          <w:sz w:val="20"/>
          <w:szCs w:val="20"/>
        </w:rPr>
        <w:br/>
        <w:t>ДиалогВыбора.Фильтр         = НСтр("ru = 'Файлы запросов (*.sel)|*.sel|Все файлы (*.*)|*.*'");</w:t>
      </w:r>
      <w:r>
        <w:rPr>
          <w:rFonts w:ascii="Courier New" w:hAnsi="Courier New" w:cs="Courier New"/>
          <w:color w:val="000080"/>
          <w:sz w:val="20"/>
          <w:szCs w:val="20"/>
        </w:rPr>
        <w:br/>
        <w:t>ДиалогВыбора.Расширение     = "sel";</w:t>
      </w:r>
    </w:p>
    <w:p w:rsidR="00E64590" w:rsidRDefault="00E64590" w:rsidP="00E64590">
      <w:r>
        <w:t>При этом не следует выравнивать операторы одинаково по всему модулю - рекомендуется делать выравнивание только для операторов, расположенных рядом.</w:t>
      </w:r>
    </w:p>
    <w:p w:rsidR="00E64590" w:rsidRDefault="00E64590" w:rsidP="00E64590">
      <w:pPr>
        <w:rPr>
          <w:rFonts w:cs="Times New Roman"/>
        </w:rPr>
      </w:pPr>
      <w:r>
        <w:t>3. Составные логические выражения в </w:t>
      </w:r>
      <w:r>
        <w:rPr>
          <w:rStyle w:val="a8"/>
          <w:rFonts w:ascii="Verdana" w:hAnsi="Verdana"/>
          <w:color w:val="000000"/>
          <w:sz w:val="19"/>
          <w:szCs w:val="19"/>
        </w:rPr>
        <w:t>Если</w:t>
      </w:r>
      <w:r>
        <w:t>…</w:t>
      </w:r>
      <w:r>
        <w:rPr>
          <w:rStyle w:val="a8"/>
          <w:rFonts w:ascii="Verdana" w:hAnsi="Verdana"/>
          <w:color w:val="000000"/>
          <w:sz w:val="19"/>
          <w:szCs w:val="19"/>
        </w:rPr>
        <w:t>КонецЕсли</w:t>
      </w:r>
      <w:r>
        <w:t> переносятся согласно </w:t>
      </w:r>
      <w:hyperlink r:id="rId295" w:history="1">
        <w:r>
          <w:rPr>
            <w:rStyle w:val="af8"/>
            <w:rFonts w:ascii="Verdana" w:hAnsi="Verdana"/>
            <w:sz w:val="19"/>
            <w:szCs w:val="19"/>
          </w:rPr>
          <w:t>правилам переноса выражений</w:t>
        </w:r>
      </w:hyperlink>
      <w:r>
        <w:t>.</w:t>
      </w:r>
    </w:p>
    <w:p w:rsidR="00E64590" w:rsidRDefault="00E64590" w:rsidP="00E64590">
      <w:r>
        <w:t>4. Логические выражения и логические значения (например, результат функции, возвращающей логическое значение, переменные типа </w:t>
      </w:r>
      <w:r>
        <w:rPr>
          <w:rStyle w:val="a8"/>
          <w:rFonts w:ascii="Verdana" w:hAnsi="Verdana"/>
          <w:color w:val="000000"/>
          <w:sz w:val="19"/>
          <w:szCs w:val="19"/>
        </w:rPr>
        <w:t>Булево</w:t>
      </w:r>
      <w:r>
        <w:t> и пр.) не следует проверять путем сравнения с литералами </w:t>
      </w:r>
      <w:r>
        <w:rPr>
          <w:rStyle w:val="a8"/>
          <w:rFonts w:ascii="Verdana" w:hAnsi="Verdana"/>
          <w:color w:val="000000"/>
          <w:sz w:val="19"/>
          <w:szCs w:val="19"/>
        </w:rPr>
        <w:t>Истина</w:t>
      </w:r>
      <w:r>
        <w:t> и </w:t>
      </w:r>
      <w:r>
        <w:rPr>
          <w:rStyle w:val="a8"/>
          <w:rFonts w:ascii="Verdana" w:hAnsi="Verdana"/>
          <w:color w:val="000000"/>
          <w:sz w:val="19"/>
          <w:szCs w:val="19"/>
        </w:rPr>
        <w:t>Ложь</w:t>
      </w:r>
      <w:r>
        <w:t>.</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ЭтоНовый() Тогда</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Если ЭтоНовый() = Истина Тогда</w:t>
      </w:r>
    </w:p>
    <w:p w:rsidR="00E64590" w:rsidRDefault="00E64590" w:rsidP="00E64590">
      <w:pPr>
        <w:rPr>
          <w:rFonts w:cs="Times New Roman"/>
        </w:rPr>
      </w:pPr>
      <w:r>
        <w:t>5. В тех случаях, когда требуется сравнивать результаты каких-либо выражений, следует предварительно присваивать результаты этих выражений промежуточным переменным, и сравнивать уже сами эти переменные.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Ответ = Вопрос(НСтр("ru = 'Данные еще не записаны. Записать?'"), РежимДиалогаВопрос.ДаНет,, КодВозвратаДиалога.Да);</w:t>
      </w:r>
      <w:r>
        <w:rPr>
          <w:rFonts w:ascii="Courier New" w:hAnsi="Courier New" w:cs="Courier New"/>
          <w:color w:val="000080"/>
          <w:sz w:val="20"/>
          <w:szCs w:val="20"/>
        </w:rPr>
        <w:br/>
        <w:t>Если Ответ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Вопрос(НСтр("ru = 'Данные еще не записаны. Записать?'"), РежимДиалогаВопрос.ДаНет,, КодВозвратаДиалога.Да)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6. Необходимо использовать системные наборы значений везде, где возможно их применить, например, вместо </w:t>
      </w:r>
      <w:r>
        <w:rPr>
          <w:rStyle w:val="a8"/>
          <w:rFonts w:ascii="Verdana" w:hAnsi="Verdana"/>
          <w:color w:val="000000"/>
          <w:sz w:val="19"/>
          <w:szCs w:val="19"/>
        </w:rPr>
        <w:t>Символ(10)</w:t>
      </w:r>
      <w:r>
        <w:t> следует использовать </w:t>
      </w:r>
      <w:r>
        <w:rPr>
          <w:rStyle w:val="a8"/>
          <w:rFonts w:ascii="Verdana" w:hAnsi="Verdana"/>
          <w:color w:val="000000"/>
          <w:sz w:val="19"/>
          <w:szCs w:val="19"/>
        </w:rPr>
        <w:t>Символы.ПС</w:t>
      </w:r>
      <w:r>
        <w:t>.</w:t>
      </w:r>
    </w:p>
    <w:p w:rsidR="00E64590" w:rsidRDefault="00E64590" w:rsidP="00E64590">
      <w:pPr>
        <w:rPr>
          <w:rFonts w:ascii="Arial" w:hAnsi="Arial" w:cs="Arial"/>
          <w:sz w:val="28"/>
          <w:szCs w:val="28"/>
        </w:rPr>
      </w:pPr>
      <w:r>
        <w:rPr>
          <w:rFonts w:ascii="Arial" w:hAnsi="Arial" w:cs="Arial"/>
          <w:sz w:val="28"/>
          <w:szCs w:val="28"/>
        </w:rPr>
        <w:t>См. также</w:t>
      </w:r>
    </w:p>
    <w:p w:rsidR="00E64590" w:rsidRPr="00E64590" w:rsidRDefault="004F69AB" w:rsidP="00191C95">
      <w:pPr>
        <w:pStyle w:val="afa"/>
        <w:numPr>
          <w:ilvl w:val="0"/>
          <w:numId w:val="158"/>
        </w:numPr>
        <w:rPr>
          <w:rFonts w:cs="Times New Roman"/>
        </w:rPr>
      </w:pPr>
      <w:hyperlink r:id="rId296" w:history="1">
        <w:r w:rsidR="00E64590" w:rsidRPr="00E64590">
          <w:rPr>
            <w:rStyle w:val="af8"/>
            <w:rFonts w:ascii="Verdana" w:hAnsi="Verdana"/>
            <w:sz w:val="19"/>
            <w:szCs w:val="19"/>
          </w:rPr>
          <w:t>Перенос выражений</w:t>
        </w:r>
      </w:hyperlink>
    </w:p>
    <w:p w:rsidR="00E64590" w:rsidRDefault="004F69AB" w:rsidP="00191C95">
      <w:pPr>
        <w:pStyle w:val="afa"/>
        <w:numPr>
          <w:ilvl w:val="0"/>
          <w:numId w:val="158"/>
        </w:numPr>
      </w:pPr>
      <w:hyperlink r:id="rId297" w:history="1">
        <w:r w:rsidR="00E64590" w:rsidRPr="00E64590">
          <w:rPr>
            <w:rStyle w:val="af8"/>
            <w:rFonts w:ascii="Verdana" w:hAnsi="Verdana"/>
            <w:sz w:val="19"/>
            <w:szCs w:val="19"/>
          </w:rPr>
          <w:t>Тексты модулей</w:t>
        </w:r>
      </w:hyperlink>
    </w:p>
    <w:p w:rsidR="009724C2" w:rsidRDefault="003039D7" w:rsidP="009724C2">
      <w:pPr>
        <w:pStyle w:val="3"/>
      </w:pPr>
      <w:bookmarkStart w:id="198" w:name="_Toc31109496"/>
      <w:r>
        <w:rPr>
          <w:rFonts w:ascii="Verdana" w:hAnsi="Verdana"/>
          <w:color w:val="000000"/>
          <w:sz w:val="19"/>
          <w:szCs w:val="19"/>
        </w:rPr>
        <w:t>#STD</w:t>
      </w:r>
      <w:r w:rsidR="00790BB9">
        <w:rPr>
          <w:rFonts w:ascii="Verdana" w:hAnsi="Verdana"/>
          <w:color w:val="000000"/>
          <w:sz w:val="19"/>
          <w:szCs w:val="19"/>
        </w:rPr>
        <w:t>444.</w:t>
      </w:r>
      <w:r w:rsidR="009724C2">
        <w:t>Перенос выражений</w:t>
      </w:r>
      <w:bookmarkEnd w:id="198"/>
      <w:r w:rsidR="0014394A">
        <w:fldChar w:fldCharType="begin"/>
      </w:r>
      <w:r w:rsidR="0014394A">
        <w:instrText xml:space="preserve"> TA \l "</w:instrText>
      </w:r>
      <w:r w:rsidR="0014394A" w:rsidRPr="007251F7">
        <w:instrText>#STD444.ПЕРЕНОС ВЫРАЖЕНИЙ</w:instrText>
      </w:r>
      <w:r w:rsidR="0014394A">
        <w:instrText xml:space="preserve">" \s "#STD444" \c 8 </w:instrText>
      </w:r>
      <w:r w:rsidR="0014394A">
        <w:fldChar w:fldCharType="end"/>
      </w:r>
    </w:p>
    <w:p w:rsidR="009724C2" w:rsidRPr="009724C2" w:rsidRDefault="009724C2" w:rsidP="009724C2">
      <w:pPr>
        <w:rPr>
          <w:rStyle w:val="ad"/>
        </w:rPr>
      </w:pPr>
      <w:r w:rsidRPr="009724C2">
        <w:rPr>
          <w:rStyle w:val="ad"/>
        </w:rPr>
        <w:t>Область применения: управляемое приложение, мобильное приложение, обычное приложение.</w:t>
      </w:r>
    </w:p>
    <w:p w:rsidR="009724C2" w:rsidRDefault="009724C2" w:rsidP="009724C2">
      <w:r>
        <w:t>1.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w:t>
      </w:r>
    </w:p>
    <w:p w:rsidR="009724C2" w:rsidRDefault="009724C2" w:rsidP="009724C2">
      <w:r>
        <w:t>2. Длинные арифметические выражения переносятся следующим образом: </w:t>
      </w:r>
    </w:p>
    <w:p w:rsidR="009724C2" w:rsidRDefault="009724C2" w:rsidP="00191C95">
      <w:pPr>
        <w:pStyle w:val="afa"/>
        <w:numPr>
          <w:ilvl w:val="0"/>
          <w:numId w:val="159"/>
        </w:numPr>
      </w:pPr>
      <w:r>
        <w:t>в одной строке может находиться более одного операнда; </w:t>
      </w:r>
    </w:p>
    <w:p w:rsidR="009724C2" w:rsidRDefault="009724C2" w:rsidP="00191C95">
      <w:pPr>
        <w:pStyle w:val="afa"/>
        <w:numPr>
          <w:ilvl w:val="0"/>
          <w:numId w:val="159"/>
        </w:numPr>
      </w:pPr>
      <w:r>
        <w:t>при переносе знаки операции пишутся в начале строки (а не в конце предыдущей строки); </w:t>
      </w:r>
    </w:p>
    <w:p w:rsidR="009724C2" w:rsidRDefault="009724C2" w:rsidP="00191C95">
      <w:pPr>
        <w:pStyle w:val="afa"/>
        <w:numPr>
          <w:ilvl w:val="0"/>
          <w:numId w:val="159"/>
        </w:numPr>
      </w:pPr>
      <w:r>
        <w:t>операнды на новой строке предваряются стандартным отступом, либо выравниваются по началу первого операнда без учета знаков операций.</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3.1 Длинные строковые константы рекомендуется переносить с помощью специального символа перевода на новую строку,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  ТекстЗапроса =</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r>
      <w:r>
        <w:rPr>
          <w:rFonts w:ascii="Courier New" w:hAnsi="Courier New" w:cs="Courier New"/>
          <w:color w:val="000080"/>
          <w:sz w:val="20"/>
          <w:szCs w:val="20"/>
        </w:rPr>
        <w:lastRenderedPageBreak/>
        <w:t>  |ГДЕ</w:t>
      </w:r>
      <w:r>
        <w:rPr>
          <w:rFonts w:ascii="Courier New" w:hAnsi="Courier New" w:cs="Courier New"/>
          <w:color w:val="000080"/>
          <w:sz w:val="20"/>
          <w:szCs w:val="20"/>
        </w:rPr>
        <w:br/>
        <w:t>  | ЗаметкиПоПредмету.Предмет = &amp;Предмет";</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ТекстПредупреждения = СтроковыеФункцииКлиентСервер.ПодставитьПараметрыВСтроку(</w:t>
      </w:r>
      <w:r>
        <w:rPr>
          <w:rFonts w:ascii="Courier New" w:hAnsi="Courier New" w:cs="Courier New"/>
          <w:color w:val="000080"/>
          <w:sz w:val="20"/>
          <w:szCs w:val="20"/>
        </w:rPr>
        <w:br/>
        <w:t>  НСтр("ru = 'Обновление адресного классификатора не требуется.</w:t>
      </w:r>
      <w:r>
        <w:rPr>
          <w:rFonts w:ascii="Courier New" w:hAnsi="Courier New" w:cs="Courier New"/>
          <w:color w:val="000080"/>
          <w:sz w:val="20"/>
          <w:szCs w:val="20"/>
        </w:rPr>
        <w:br/>
        <w:t>             |В программе уже загружены актуальные адресные сведения от %1.'"),</w:t>
      </w:r>
      <w:r>
        <w:rPr>
          <w:rFonts w:ascii="Courier New" w:hAnsi="Courier New" w:cs="Courier New"/>
          <w:color w:val="000080"/>
          <w:sz w:val="20"/>
          <w:szCs w:val="20"/>
        </w:rPr>
        <w:br/>
        <w:t>  Формат(ДатаПоследнегоОбновленияКЛАДР, "ДЛФ=D"));</w:t>
      </w:r>
      <w:r>
        <w:rPr>
          <w:rFonts w:ascii="Courier New" w:hAnsi="Courier New" w:cs="Courier New"/>
          <w:color w:val="000080"/>
          <w:sz w:val="20"/>
          <w:szCs w:val="20"/>
        </w:rPr>
        <w:br/>
        <w:t>ПоказатьПредупреждение(,ТекстПредупреждения);</w:t>
      </w:r>
    </w:p>
    <w:p w:rsidR="009724C2" w:rsidRDefault="009724C2" w:rsidP="009724C2">
      <w:pPr>
        <w:rPr>
          <w:rFonts w:cs="Times New Roman"/>
        </w:rPr>
      </w:pPr>
      <w:r>
        <w:t>При этом не следует переносить строки, содержащие текст сообщения пользователю (объект </w:t>
      </w:r>
      <w:r>
        <w:rPr>
          <w:rStyle w:val="a8"/>
          <w:rFonts w:ascii="Verdana" w:hAnsi="Verdana"/>
          <w:color w:val="000000"/>
          <w:sz w:val="19"/>
          <w:szCs w:val="19"/>
        </w:rPr>
        <w:t>СообщениеПользователю</w:t>
      </w:r>
      <w:r>
        <w:t>).</w:t>
      </w:r>
    </w:p>
    <w:p w:rsidR="009724C2" w:rsidRDefault="009724C2" w:rsidP="009724C2">
      <w:r>
        <w:t>3.2. В общем случае при конкатенации строк знак "+" рекомендуется писать в начале строки, так же как и при переносе арифметических выражений (см. п.2),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ПоляОтбора = "Номенклатура,Характеристика,Склад"</w:t>
      </w:r>
      <w:r>
        <w:rPr>
          <w:rFonts w:ascii="Courier New" w:hAnsi="Courier New" w:cs="Courier New"/>
          <w:color w:val="000080"/>
          <w:sz w:val="20"/>
          <w:szCs w:val="20"/>
        </w:rPr>
        <w:br/>
        <w:t>   + ДополнительныеПоляОтбора;</w:t>
      </w:r>
    </w:p>
    <w:p w:rsidR="009724C2" w:rsidRDefault="009724C2" w:rsidP="009724C2">
      <w:pPr>
        <w:rPr>
          <w:rFonts w:cs="Times New Roman"/>
        </w:rPr>
      </w:pPr>
      <w:r>
        <w:t>3.3. При конкатенации длинных строк знак "+" можно писать в конце строки, чтобы не ломать общее форматирование текста.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9724C2" w:rsidRDefault="009724C2" w:rsidP="009724C2">
      <w:pPr>
        <w:rPr>
          <w:rFonts w:cs="Times New Roman"/>
        </w:rPr>
      </w:pPr>
      <w:r>
        <w:t>4. При необходимости параметры процедур, функций и методов следует переносить следующим образом: </w:t>
      </w:r>
    </w:p>
    <w:p w:rsidR="009724C2" w:rsidRDefault="009724C2" w:rsidP="00191C95">
      <w:pPr>
        <w:pStyle w:val="afa"/>
        <w:numPr>
          <w:ilvl w:val="0"/>
          <w:numId w:val="160"/>
        </w:numPr>
      </w:pPr>
      <w:r>
        <w:t>параметры выравниваются по началу первого параметра, либо предваряются стандартным отступом; </w:t>
      </w:r>
    </w:p>
    <w:p w:rsidR="009724C2" w:rsidRDefault="009724C2" w:rsidP="00191C95">
      <w:pPr>
        <w:pStyle w:val="afa"/>
        <w:numPr>
          <w:ilvl w:val="0"/>
          <w:numId w:val="160"/>
        </w:numPr>
      </w:pPr>
      <w:r>
        <w:t>закрывающая скобка и разделитель операторов ";" пишутся в той же строке, что и последний параметр;</w:t>
      </w:r>
    </w:p>
    <w:p w:rsidR="009724C2" w:rsidRDefault="009724C2" w:rsidP="00191C95">
      <w:pPr>
        <w:pStyle w:val="afa"/>
        <w:numPr>
          <w:ilvl w:val="0"/>
          <w:numId w:val="160"/>
        </w:numPr>
      </w:pPr>
      <w:r>
        <w:t>также допустим и способ форматирования, который предлагает функция автоформатирования в конфигураторе (см. п. 5).</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5. Сложные логические условия в </w:t>
      </w:r>
      <w:r>
        <w:rPr>
          <w:rStyle w:val="a8"/>
          <w:rFonts w:ascii="Verdana" w:hAnsi="Verdana"/>
          <w:color w:val="000000"/>
          <w:sz w:val="19"/>
          <w:szCs w:val="19"/>
        </w:rPr>
        <w:t>Если…ИначеЕсли…КонецЕсли</w:t>
      </w:r>
      <w:r>
        <w:t> следует переносить следующим образом: </w:t>
      </w:r>
    </w:p>
    <w:p w:rsidR="009724C2" w:rsidRDefault="009724C2" w:rsidP="00191C95">
      <w:pPr>
        <w:pStyle w:val="afa"/>
        <w:numPr>
          <w:ilvl w:val="0"/>
          <w:numId w:val="161"/>
        </w:numPr>
      </w:pPr>
      <w:r>
        <w:t>каждое элементарное условие нужно начинать с новой строки, если длина строки превышает ограничение в 120 символов; </w:t>
      </w:r>
    </w:p>
    <w:p w:rsidR="009724C2" w:rsidRDefault="009724C2" w:rsidP="00191C95">
      <w:pPr>
        <w:pStyle w:val="afa"/>
        <w:numPr>
          <w:ilvl w:val="0"/>
          <w:numId w:val="161"/>
        </w:numPr>
      </w:pPr>
      <w:r>
        <w:t>логические операторы </w:t>
      </w:r>
      <w:r w:rsidRPr="009724C2">
        <w:rPr>
          <w:rStyle w:val="a8"/>
          <w:rFonts w:ascii="Verdana" w:hAnsi="Verdana"/>
          <w:color w:val="000000"/>
          <w:sz w:val="19"/>
          <w:szCs w:val="19"/>
        </w:rPr>
        <w:t>И</w:t>
      </w:r>
      <w:r>
        <w:t>, </w:t>
      </w:r>
      <w:r w:rsidRPr="009724C2">
        <w:rPr>
          <w:rStyle w:val="a8"/>
          <w:rFonts w:ascii="Verdana" w:hAnsi="Verdana"/>
          <w:color w:val="000000"/>
          <w:sz w:val="19"/>
          <w:szCs w:val="19"/>
        </w:rPr>
        <w:t>ИЛИ</w:t>
      </w:r>
      <w:r>
        <w:t> ставятся в начале строки, а не в конце предыдущей строки; </w:t>
      </w:r>
    </w:p>
    <w:p w:rsidR="009724C2" w:rsidRDefault="009724C2" w:rsidP="00191C95">
      <w:pPr>
        <w:pStyle w:val="afa"/>
        <w:numPr>
          <w:ilvl w:val="0"/>
          <w:numId w:val="161"/>
        </w:numPr>
      </w:pPr>
      <w:r>
        <w:t>все условия предваряются стандартным отступом, либо выравниваются по началу первого условия, без учета логического оператора (для выравнивания выражений относительно первой строки рекомендуется использовать пробелы).</w:t>
      </w:r>
    </w:p>
    <w:p w:rsidR="009724C2" w:rsidRDefault="009724C2" w:rsidP="009724C2">
      <w:r>
        <w:t>Примеры:</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Если (ВидОперации = Перечисления.ВидыОперацийПоступлениеМПЗ.ПоступлениеРозница)</w:t>
      </w:r>
      <w:r>
        <w:rPr>
          <w:rFonts w:ascii="Courier New" w:hAnsi="Courier New" w:cs="Courier New"/>
          <w:color w:val="000080"/>
          <w:sz w:val="20"/>
          <w:szCs w:val="20"/>
        </w:rPr>
        <w:br/>
        <w:t>  ИЛИ (ВидОперации = Перечисления.ВидыОперацийПоступлениеМПЗ.ПоступлениеРозницаКомиссия)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КонецЕсли;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Если ((СтруктураМодуля[Индекс].Блок = Перечисления.ТипыБлоковМодулей.ЗаголовокПроцедуры)</w:t>
      </w:r>
      <w:r>
        <w:rPr>
          <w:rFonts w:ascii="Courier New" w:hAnsi="Courier New" w:cs="Courier New"/>
          <w:color w:val="000080"/>
          <w:sz w:val="20"/>
          <w:szCs w:val="20"/>
        </w:rPr>
        <w:br/>
        <w:t>  ИЛИ(СтруктураМодуля[Индекс].Блок = Перечисления.ТипыБлоковМодулей.ЗаголовокФункции))</w:t>
      </w:r>
      <w:r>
        <w:rPr>
          <w:rFonts w:ascii="Courier New" w:hAnsi="Courier New" w:cs="Courier New"/>
          <w:color w:val="000080"/>
          <w:sz w:val="20"/>
          <w:szCs w:val="20"/>
        </w:rPr>
        <w:br/>
        <w:t>  И(Найти(ВРЕГ(СтруктураМодуля[Индекс].Текст), КлючБлока)&gt; 0) Тогда</w:t>
      </w:r>
    </w:p>
    <w:p w:rsidR="009724C2" w:rsidRDefault="009724C2" w:rsidP="009724C2">
      <w:pPr>
        <w:rPr>
          <w:rFonts w:cs="Times New Roman"/>
        </w:rPr>
      </w:pPr>
      <w:r>
        <w:t>6. Для выполнения перечисленных выше рекомендаций, кроме автоматического форматирования текста программного модуля, в процессе ввода можно также отформатировать уже введенный текст. Для этого необходимо выделить блок текста, который требуется отформатировать, и выбрать пункт меню </w:t>
      </w:r>
      <w:r>
        <w:rPr>
          <w:rStyle w:val="a8"/>
          <w:rFonts w:ascii="Verdana" w:hAnsi="Verdana"/>
          <w:color w:val="000000"/>
          <w:sz w:val="19"/>
          <w:szCs w:val="19"/>
        </w:rPr>
        <w:t>Текст — Блок — Форматировать</w:t>
      </w:r>
      <w:r>
        <w:t>. При этом текстовый редактор проанализирует текст модуля и выполнит его форматирование, при котором содержимое каждой синтаксической конструкции будет сдвинуто вправо на величину табуляции независимо от первоначального расположения строк (лидирующих пробелов). В пустые строки устанавливаются знаки табуляции в соответствии с синтаксической конструкцией.</w:t>
      </w:r>
    </w:p>
    <w:p w:rsidR="009724C2" w:rsidRDefault="009724C2" w:rsidP="009724C2">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переносов строк можно воспользоваться </w:t>
      </w:r>
      <w:hyperlink r:id="rId298"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43697B" w:rsidRDefault="003039D7" w:rsidP="0043697B">
      <w:pPr>
        <w:pStyle w:val="3"/>
      </w:pPr>
      <w:bookmarkStart w:id="199" w:name="_Toc31109497"/>
      <w:r>
        <w:rPr>
          <w:rFonts w:ascii="Verdana" w:hAnsi="Verdana"/>
          <w:color w:val="000000"/>
          <w:sz w:val="19"/>
          <w:szCs w:val="19"/>
        </w:rPr>
        <w:t>#STD</w:t>
      </w:r>
      <w:r w:rsidR="00790BB9">
        <w:rPr>
          <w:rFonts w:ascii="Verdana" w:hAnsi="Verdana"/>
          <w:color w:val="000000"/>
          <w:sz w:val="19"/>
          <w:szCs w:val="19"/>
        </w:rPr>
        <w:t>440.</w:t>
      </w:r>
      <w:r w:rsidR="0043697B">
        <w:t>Использование дублирующего кода</w:t>
      </w:r>
      <w:bookmarkEnd w:id="199"/>
      <w:r w:rsidR="0014394A">
        <w:fldChar w:fldCharType="begin"/>
      </w:r>
      <w:r w:rsidR="0014394A">
        <w:instrText xml:space="preserve"> TA \l "</w:instrText>
      </w:r>
      <w:r w:rsidR="0014394A" w:rsidRPr="007251F7">
        <w:instrText>#STD440.ИСПОЛЬЗОВАНИЕ ДУБЛИРУЮЩЕГО КОДА</w:instrText>
      </w:r>
      <w:r w:rsidR="0014394A">
        <w:instrText xml:space="preserve">" \s "#STD440" \c 8 </w:instrText>
      </w:r>
      <w:r w:rsidR="0014394A">
        <w:fldChar w:fldCharType="end"/>
      </w:r>
    </w:p>
    <w:p w:rsidR="0043697B" w:rsidRPr="0043697B" w:rsidRDefault="0043697B" w:rsidP="0043697B">
      <w:pPr>
        <w:rPr>
          <w:rStyle w:val="ad"/>
        </w:rPr>
      </w:pPr>
      <w:r w:rsidRPr="0043697B">
        <w:rPr>
          <w:rStyle w:val="ad"/>
        </w:rPr>
        <w:t>Область применения: управляемое приложение, мобильное приложение, обычное приложение.</w:t>
      </w:r>
    </w:p>
    <w:p w:rsidR="0043697B" w:rsidRDefault="0043697B" w:rsidP="0043697B">
      <w:r>
        <w:t>1. Дублированием кода называется способ разработки конфигурации, при котором при создании нового функционала копируются без изменений уже существующие фрагменты кода или целиком процедуры и функции и при этом копируемый функционал по логике приложения должен быть одинаковым.</w:t>
      </w:r>
    </w:p>
    <w:p w:rsidR="0043697B" w:rsidRDefault="0043697B" w:rsidP="0043697B">
      <w:r>
        <w:t>Дублирование кода создает проблемы для сопровождения разрабатываемой конфигурации:</w:t>
      </w:r>
    </w:p>
    <w:p w:rsidR="0043697B" w:rsidRDefault="0043697B" w:rsidP="00191C95">
      <w:pPr>
        <w:pStyle w:val="afa"/>
        <w:numPr>
          <w:ilvl w:val="0"/>
          <w:numId w:val="162"/>
        </w:numPr>
      </w:pPr>
      <w:r>
        <w:t>в копию попадают все ошибки из дублируемого кода; </w:t>
      </w:r>
    </w:p>
    <w:p w:rsidR="0043697B" w:rsidRDefault="0043697B" w:rsidP="00191C95">
      <w:pPr>
        <w:pStyle w:val="afa"/>
        <w:numPr>
          <w:ilvl w:val="0"/>
          <w:numId w:val="162"/>
        </w:numPr>
      </w:pPr>
      <w:r>
        <w:t>при исправлении ошибок существует вероятность пропустить некоторые вхождения; </w:t>
      </w:r>
    </w:p>
    <w:p w:rsidR="0043697B" w:rsidRDefault="0043697B" w:rsidP="00191C95">
      <w:pPr>
        <w:pStyle w:val="afa"/>
        <w:numPr>
          <w:ilvl w:val="0"/>
          <w:numId w:val="162"/>
        </w:numPr>
      </w:pPr>
      <w:r>
        <w:t>затраты на исправление ошибок увеличиваются; </w:t>
      </w:r>
    </w:p>
    <w:p w:rsidR="0043697B" w:rsidRDefault="0043697B" w:rsidP="00191C95">
      <w:pPr>
        <w:pStyle w:val="afa"/>
        <w:numPr>
          <w:ilvl w:val="0"/>
          <w:numId w:val="162"/>
        </w:numPr>
      </w:pPr>
      <w:r>
        <w:t>усложняется понимание структуры программы.</w:t>
      </w:r>
    </w:p>
    <w:p w:rsidR="0043697B" w:rsidRDefault="0043697B" w:rsidP="0043697B">
      <w:pPr>
        <w:jc w:val="left"/>
      </w:pPr>
      <w:r>
        <w:t>Дублирование часто возникает из-за невозможности доступа к написанному прежде коду (например, если написанный прежде код размещен в модуле той или иной формы, а его использование востребовано при разработке другой формы).</w:t>
      </w:r>
      <w:r>
        <w:br/>
      </w:r>
      <w:r>
        <w:br/>
        <w:t>Следует осторожно относиться к дублированию кода и по возможности стараться его избегать. Основной способ избежать дублирования кода - переработать существующий код. Это позволит вывести процедуры и функции, алгоритмы которых могут быть использованы повторно, из модулей объектов и модулей форм в общие модули.</w:t>
      </w:r>
    </w:p>
    <w:p w:rsidR="0043697B" w:rsidRDefault="0043697B" w:rsidP="0043697B">
      <w:pPr>
        <w:jc w:val="left"/>
      </w:pPr>
      <w:r>
        <w:t>2. Следует помнить, что дублирование кода оправданно и должно выполняться, если развитие функционала в будущем может привести к значительному расхождению двух вариантов кода.</w:t>
      </w:r>
    </w:p>
    <w:p w:rsidR="0043697B" w:rsidRDefault="0043697B" w:rsidP="0043697B">
      <w:pPr>
        <w:pStyle w:val="4"/>
      </w:pPr>
      <w:r>
        <w:t>Пример предотвращения дублирования кода при разработке клиент-серверных функций</w:t>
      </w:r>
    </w:p>
    <w:p w:rsidR="0043697B" w:rsidRDefault="0043697B" w:rsidP="0043697B">
      <w:pPr>
        <w:rPr>
          <w:rFonts w:cs="Times New Roman"/>
        </w:rPr>
      </w:pPr>
      <w:r>
        <w:t>В функции </w:t>
      </w:r>
      <w:r>
        <w:rPr>
          <w:rStyle w:val="a8"/>
          <w:rFonts w:ascii="Verdana" w:hAnsi="Verdana"/>
          <w:color w:val="000000"/>
          <w:sz w:val="19"/>
          <w:szCs w:val="19"/>
        </w:rPr>
        <w:t>СообщитьПользователю</w:t>
      </w:r>
      <w:r>
        <w:t> общего модуля </w:t>
      </w:r>
      <w:r>
        <w:rPr>
          <w:rStyle w:val="a8"/>
          <w:rFonts w:ascii="Verdana" w:hAnsi="Verdana"/>
          <w:color w:val="000000"/>
          <w:sz w:val="19"/>
          <w:szCs w:val="19"/>
        </w:rPr>
        <w:t>ОбщегоНазначенияКлиентСервер</w:t>
      </w:r>
      <w:r>
        <w:t> возникла необходимость особым образом обработать входные параметры при выполнении на сервере.</w:t>
      </w:r>
    </w:p>
    <w:p w:rsidR="0043697B" w:rsidRDefault="0043697B" w:rsidP="0043697B">
      <w:r>
        <w:t>Неправильно использовать для этого </w:t>
      </w:r>
      <w:hyperlink r:id="rId299" w:history="1">
        <w:r>
          <w:rPr>
            <w:rStyle w:val="af8"/>
            <w:rFonts w:ascii="Verdana" w:hAnsi="Verdana"/>
            <w:sz w:val="19"/>
            <w:szCs w:val="19"/>
          </w:rPr>
          <w:t>инструкции препроцессора</w:t>
        </w:r>
      </w:hyperlink>
      <w:r>
        <w:t> (#Если НЕ ТонкийКлиент И НЕ ВебКлиент):</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r>
      <w:r>
        <w:rPr>
          <w:rFonts w:ascii="Courier New" w:hAnsi="Courier New" w:cs="Courier New"/>
          <w:color w:val="000080"/>
          <w:sz w:val="20"/>
          <w:szCs w:val="20"/>
        </w:rPr>
        <w:lastRenderedPageBreak/>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Правильно разделить процедуру на две одноименные в серверном и клиентском модуле с различной реализацией, и для того чтобы избежать дублирования кода, общую реализацию оставить в клиент-серверном общем модуле:</w:t>
      </w:r>
    </w:p>
    <w:p w:rsidR="0043697B" w:rsidRDefault="0043697B" w:rsidP="0043697B">
      <w:r>
        <w:t>1) серверная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t>  </w:t>
      </w:r>
      <w:r>
        <w:rPr>
          <w:rFonts w:ascii="Courier New" w:hAnsi="Courier New" w:cs="Courier New"/>
          <w:color w:val="000080"/>
          <w:sz w:val="20"/>
          <w:szCs w:val="20"/>
        </w:rPr>
        <w:br/>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 ЭтоОбъект);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2) клиентская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3) общая служебная клиент-серверная реализация в модуле ОбщегоНазначенияСлужебныйКлиентСервер:</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Знач Поле, Отказ = Ложь, ЭтоОбъект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r>
      <w:r>
        <w:rPr>
          <w:rFonts w:ascii="Courier New" w:hAnsi="Courier New" w:cs="Courier New"/>
          <w:color w:val="000080"/>
          <w:sz w:val="20"/>
          <w:szCs w:val="20"/>
        </w:rPr>
        <w:lastRenderedPageBreak/>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r>
        <w:t>См. также</w:t>
      </w:r>
    </w:p>
    <w:p w:rsidR="0043697B" w:rsidRPr="0043697B" w:rsidRDefault="004F69AB" w:rsidP="00191C95">
      <w:pPr>
        <w:pStyle w:val="afa"/>
        <w:numPr>
          <w:ilvl w:val="0"/>
          <w:numId w:val="163"/>
        </w:numPr>
        <w:rPr>
          <w:rFonts w:ascii="Verdana" w:hAnsi="Verdana" w:cs="Times New Roman"/>
          <w:sz w:val="19"/>
          <w:szCs w:val="19"/>
        </w:rPr>
      </w:pPr>
      <w:hyperlink r:id="rId300" w:history="1">
        <w:r w:rsidR="0043697B" w:rsidRPr="0043697B">
          <w:rPr>
            <w:rStyle w:val="af8"/>
            <w:rFonts w:ascii="Verdana" w:hAnsi="Verdana"/>
            <w:sz w:val="19"/>
            <w:szCs w:val="19"/>
          </w:rPr>
          <w:t>Разработка конфигураций с повторным использованием общего кода и объектов метаданных</w:t>
        </w:r>
      </w:hyperlink>
    </w:p>
    <w:p w:rsidR="005D10C1" w:rsidRDefault="003039D7" w:rsidP="005D10C1">
      <w:pPr>
        <w:pStyle w:val="3"/>
      </w:pPr>
      <w:bookmarkStart w:id="200" w:name="_Toc31109498"/>
      <w:r>
        <w:rPr>
          <w:rFonts w:ascii="Verdana" w:hAnsi="Verdana"/>
          <w:color w:val="000000"/>
          <w:sz w:val="19"/>
          <w:szCs w:val="19"/>
        </w:rPr>
        <w:t>#STD</w:t>
      </w:r>
      <w:r w:rsidR="00790BB9">
        <w:rPr>
          <w:rFonts w:ascii="Verdana" w:hAnsi="Verdana"/>
          <w:color w:val="000000"/>
          <w:sz w:val="19"/>
          <w:szCs w:val="19"/>
        </w:rPr>
        <w:t>439.</w:t>
      </w:r>
      <w:r w:rsidR="005D10C1">
        <w:t>Использование директив компиляции и инструкций препроцессора</w:t>
      </w:r>
      <w:bookmarkEnd w:id="200"/>
      <w:r w:rsidR="0014394A">
        <w:fldChar w:fldCharType="begin"/>
      </w:r>
      <w:r w:rsidR="0014394A">
        <w:instrText xml:space="preserve"> TA \l "</w:instrText>
      </w:r>
      <w:r w:rsidR="0014394A" w:rsidRPr="007251F7">
        <w:instrText>#STD439.ИСПОЛЬЗОВАНИЕ ДИРЕКТИВ КОМПИЛЯЦИИ И ИНСТРУКЦИЙ ПРЕПРОЦЕССОРА</w:instrText>
      </w:r>
      <w:r w:rsidR="0014394A">
        <w:instrText xml:space="preserve">" \s "#STD439" \c 8 </w:instrText>
      </w:r>
      <w:r w:rsidR="0014394A">
        <w:fldChar w:fldCharType="end"/>
      </w:r>
    </w:p>
    <w:p w:rsidR="005D10C1" w:rsidRPr="005D10C1" w:rsidRDefault="005D10C1" w:rsidP="005D10C1">
      <w:pPr>
        <w:rPr>
          <w:rStyle w:val="ad"/>
        </w:rPr>
      </w:pPr>
      <w:r w:rsidRPr="005D10C1">
        <w:rPr>
          <w:rStyle w:val="ad"/>
        </w:rPr>
        <w:t>Область применения: управляемое приложение, мобильное приложение, обычное приложение.</w:t>
      </w:r>
    </w:p>
    <w:p w:rsidR="005D10C1" w:rsidRDefault="005D10C1" w:rsidP="005D10C1">
      <w:r>
        <w:t>1. Директивы компиляции: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 (&amp;AtClient)</w:t>
      </w:r>
      <w:r>
        <w:rPr>
          <w:rFonts w:ascii="Courier New" w:hAnsi="Courier New" w:cs="Courier New"/>
          <w:color w:val="000080"/>
          <w:sz w:val="20"/>
          <w:szCs w:val="20"/>
        </w:rPr>
        <w:br/>
        <w:t>&amp;НаСервере (&amp;AtServer)</w:t>
      </w:r>
      <w:r>
        <w:rPr>
          <w:rFonts w:ascii="Courier New" w:hAnsi="Courier New" w:cs="Courier New"/>
          <w:color w:val="000080"/>
          <w:sz w:val="20"/>
          <w:szCs w:val="20"/>
        </w:rPr>
        <w:br/>
        <w:t>&amp;НаСервереБезКонтекста (&amp;AtServerNoContext)</w:t>
      </w:r>
    </w:p>
    <w:p w:rsidR="005D10C1" w:rsidRDefault="005D10C1" w:rsidP="005D10C1">
      <w:pPr>
        <w:rPr>
          <w:rFonts w:cs="Times New Roman"/>
        </w:rPr>
      </w:pPr>
      <w:r>
        <w:t>следует применять только в коде модулей управляемых форм и в коде модулей команд. В остальных модулях рекомендуется применять инструкции препроцессору.</w:t>
      </w:r>
    </w:p>
    <w:p w:rsidR="005D10C1" w:rsidRDefault="005D10C1" w:rsidP="005D10C1">
      <w:r>
        <w:t>В серверных или клиентских общих модулях контекст исполнения очевиден, поэтому смысла в директивах компиляции нет. В общих модулях с признаками клиент и сервер применение директив компиляции затрудняет понимание, какие же процедуры (функции) доступны в конечном итоге.</w:t>
      </w:r>
    </w:p>
    <w:p w:rsidR="005D10C1" w:rsidRDefault="005D10C1" w:rsidP="005D10C1">
      <w:r>
        <w:t>2. Не следует использовать инструкции препроцессора в </w:t>
      </w:r>
      <w:hyperlink r:id="rId301" w:history="1">
        <w:r>
          <w:rPr>
            <w:rStyle w:val="af8"/>
            <w:rFonts w:ascii="Verdana" w:hAnsi="Verdana"/>
            <w:sz w:val="19"/>
            <w:szCs w:val="19"/>
          </w:rPr>
          <w:t>клиент-серверных общих модулях</w:t>
        </w:r>
      </w:hyperlink>
      <w:r>
        <w:t> для проверки клиентского и серверного контекстов (#Если Сервер, #Если Клиент) ввиду невозможности надежного определения контекста исполнения. Процедуры и функции, которые работают по-разному при вызове с клиента и с сервера, следует размещать в общих модулях с постфиксами </w:t>
      </w:r>
      <w:r>
        <w:rPr>
          <w:rStyle w:val="a8"/>
          <w:rFonts w:ascii="Verdana" w:hAnsi="Verdana"/>
          <w:color w:val="000000"/>
          <w:sz w:val="19"/>
          <w:szCs w:val="19"/>
        </w:rPr>
        <w:t>Клиент</w:t>
      </w:r>
      <w:r>
        <w:t> и </w:t>
      </w:r>
      <w:r>
        <w:rPr>
          <w:rStyle w:val="a8"/>
          <w:rFonts w:ascii="Verdana" w:hAnsi="Verdana"/>
          <w:color w:val="000000"/>
          <w:sz w:val="19"/>
          <w:szCs w:val="19"/>
        </w:rPr>
        <w:t>Сервер</w:t>
      </w:r>
      <w:r>
        <w:t>, а не </w:t>
      </w:r>
      <w:r>
        <w:rPr>
          <w:rStyle w:val="a8"/>
          <w:rFonts w:ascii="Verdana" w:hAnsi="Verdana"/>
          <w:color w:val="000000"/>
          <w:sz w:val="19"/>
          <w:szCs w:val="19"/>
        </w:rPr>
        <w:t>КлиентСервер</w:t>
      </w:r>
      <w:r>
        <w:t>.</w:t>
      </w:r>
    </w:p>
    <w:p w:rsidR="005D10C1" w:rsidRDefault="005D10C1" w:rsidP="005D10C1">
      <w:r>
        <w:t>В противном случае невозможно гарантировать корректную работу клиент-серверных процедур и функций в различных режимах работы платформы 1С:Предприятие.</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Функция КодОсновногоЯзыка() Экспорт</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также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Функция КодОсновногоЯзыка() Экспорт</w:t>
      </w:r>
      <w:r>
        <w:rPr>
          <w:rFonts w:ascii="Courier New" w:hAnsi="Courier New" w:cs="Courier New"/>
          <w:color w:val="000080"/>
          <w:sz w:val="20"/>
          <w:szCs w:val="20"/>
        </w:rPr>
        <w:br/>
        <w:t>#Если Сервер Или ТолстыйКлиентОбычноеПриложение Или ВнешнееСоединение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Правильно: разделить на две одноименные функции в серверном и клиентском модуле с различной реализацией. В общем случае, когда у них имеется определенная общая часть, одинаковая для клиента и сервера, то для того чтобы </w:t>
      </w:r>
      <w:hyperlink r:id="rId302" w:history="1">
        <w:r>
          <w:rPr>
            <w:rStyle w:val="af8"/>
            <w:rFonts w:ascii="Verdana" w:hAnsi="Verdana"/>
            <w:sz w:val="19"/>
            <w:szCs w:val="19"/>
          </w:rPr>
          <w:t>избежать дублирования кода,</w:t>
        </w:r>
      </w:hyperlink>
      <w:r>
        <w:t> этот общий код (и только его) следует оставить в клиент-серверном общем модуле и вызывать его из клиентской и серверной функций, соответственно. Тем самым надежно достигается различное поведение в клиентском и серверном контекстах без использования инструкций препроцессора.</w:t>
      </w:r>
    </w:p>
    <w:p w:rsidR="005D10C1" w:rsidRDefault="005D10C1" w:rsidP="005D10C1">
      <w:r>
        <w:t>В то же время, как и в обычных клиентских модулях, допустимо ветвление кода для учета специфики различных режимов работы клиентского приложения: веб-клиент, тонкий или толстый клиент (например, #Если ВебКлиент).</w:t>
      </w:r>
    </w:p>
    <w:p w:rsidR="005D10C1" w:rsidRDefault="005D10C1" w:rsidP="005D10C1">
      <w:r>
        <w:t>3. Не следует разрывать инструкциями препроцессора и областями отдельные грамматические конструкции, выражения, а также объявления и места вызова процедур и функций.</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Процедура Пример1()</w:t>
      </w:r>
      <w:r>
        <w:rPr>
          <w:rFonts w:ascii="Courier New" w:hAnsi="Courier New" w:cs="Courier New"/>
          <w:color w:val="000080"/>
          <w:sz w:val="20"/>
          <w:szCs w:val="20"/>
        </w:rPr>
        <w:br/>
        <w:t>  а = 1</w:t>
      </w:r>
      <w:r>
        <w:rPr>
          <w:rFonts w:ascii="Courier New" w:hAnsi="Courier New" w:cs="Courier New"/>
          <w:color w:val="000080"/>
          <w:sz w:val="20"/>
          <w:szCs w:val="20"/>
        </w:rPr>
        <w:br/>
        <w:t>#Область ИмяОбласти</w:t>
      </w:r>
      <w:r>
        <w:rPr>
          <w:rFonts w:ascii="Courier New" w:hAnsi="Courier New" w:cs="Courier New"/>
          <w:color w:val="000080"/>
          <w:sz w:val="20"/>
          <w:szCs w:val="20"/>
        </w:rPr>
        <w:br/>
        <w:t>    + 2;</w:t>
      </w:r>
      <w:r>
        <w:rPr>
          <w:rFonts w:ascii="Courier New" w:hAnsi="Courier New" w:cs="Courier New"/>
          <w:color w:val="000080"/>
          <w:sz w:val="20"/>
          <w:szCs w:val="20"/>
        </w:rPr>
        <w:br/>
        <w:t>#КонецОбласти // разрыв выражения</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#Область ИмяОбласти</w:t>
      </w:r>
      <w:r>
        <w:rPr>
          <w:rFonts w:ascii="Courier New" w:hAnsi="Courier New" w:cs="Courier New"/>
          <w:color w:val="000080"/>
          <w:sz w:val="20"/>
          <w:szCs w:val="20"/>
        </w:rPr>
        <w:br/>
        <w:t>Процедура Пример2()</w:t>
      </w:r>
      <w:r>
        <w:rPr>
          <w:rFonts w:ascii="Courier New" w:hAnsi="Courier New" w:cs="Courier New"/>
          <w:color w:val="000080"/>
          <w:sz w:val="20"/>
          <w:szCs w:val="20"/>
        </w:rPr>
        <w:br/>
        <w:t>    // ...</w:t>
      </w:r>
      <w:r>
        <w:rPr>
          <w:rFonts w:ascii="Courier New" w:hAnsi="Courier New" w:cs="Courier New"/>
          <w:color w:val="000080"/>
          <w:sz w:val="20"/>
          <w:szCs w:val="20"/>
        </w:rPr>
        <w:br/>
        <w:t>#КонецОбласти // разрыв процедуры</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Если &lt;...&gt; Тогда</w:t>
      </w:r>
      <w:r>
        <w:rPr>
          <w:rFonts w:ascii="Courier New" w:hAnsi="Courier New" w:cs="Courier New"/>
          <w:color w:val="000080"/>
          <w:sz w:val="20"/>
          <w:szCs w:val="20"/>
        </w:rPr>
        <w:br/>
        <w:t>    // ...</w:t>
      </w:r>
      <w:r>
        <w:rPr>
          <w:rFonts w:ascii="Courier New" w:hAnsi="Courier New" w:cs="Courier New"/>
          <w:color w:val="000080"/>
          <w:sz w:val="20"/>
          <w:szCs w:val="20"/>
        </w:rPr>
        <w:br/>
        <w:t>#Если ВебКлиент Тогда // разрыв блока Если</w:t>
      </w:r>
      <w:r>
        <w:rPr>
          <w:rFonts w:ascii="Courier New" w:hAnsi="Courier New" w:cs="Courier New"/>
          <w:color w:val="000080"/>
          <w:sz w:val="20"/>
          <w:szCs w:val="20"/>
        </w:rPr>
        <w:br/>
        <w:t>Иначе</w:t>
      </w:r>
      <w:r>
        <w:rPr>
          <w:rFonts w:ascii="Courier New" w:hAnsi="Courier New" w:cs="Courier New"/>
          <w:color w:val="000080"/>
          <w:sz w:val="20"/>
          <w:szCs w:val="20"/>
        </w:rPr>
        <w:br/>
        <w:t>    // ...</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КонецЕсли;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Пример4(Параметр1,</w:t>
      </w:r>
      <w:r>
        <w:rPr>
          <w:rFonts w:ascii="Courier New" w:hAnsi="Courier New" w:cs="Courier New"/>
          <w:color w:val="000080"/>
          <w:sz w:val="20"/>
          <w:szCs w:val="20"/>
        </w:rPr>
        <w:br/>
        <w:t>#Если Клиент Тогда</w:t>
      </w:r>
      <w:r>
        <w:rPr>
          <w:rFonts w:ascii="Courier New" w:hAnsi="Courier New" w:cs="Courier New"/>
          <w:color w:val="000080"/>
          <w:sz w:val="20"/>
          <w:szCs w:val="20"/>
        </w:rPr>
        <w:br/>
        <w:t>  Параметр2, // некорректный вызов функции</w:t>
      </w:r>
      <w:r>
        <w:rPr>
          <w:rFonts w:ascii="Courier New" w:hAnsi="Courier New" w:cs="Courier New"/>
          <w:color w:val="000080"/>
          <w:sz w:val="20"/>
          <w:szCs w:val="20"/>
        </w:rPr>
        <w:br/>
        <w:t>#КонецЕсли</w:t>
      </w:r>
      <w:r>
        <w:rPr>
          <w:rFonts w:ascii="Courier New" w:hAnsi="Courier New" w:cs="Courier New"/>
          <w:color w:val="000080"/>
          <w:sz w:val="20"/>
          <w:szCs w:val="20"/>
        </w:rPr>
        <w:br/>
        <w:t>  Параметр3);</w:t>
      </w:r>
    </w:p>
    <w:p w:rsidR="005D10C1" w:rsidRDefault="005D10C1" w:rsidP="005D10C1">
      <w:pPr>
        <w:rPr>
          <w:rFonts w:cs="Times New Roman"/>
        </w:rPr>
      </w:pPr>
      <w:r>
        <w:t>Данные ошибки диагностируются автоматически с помощью среды разработки </w:t>
      </w:r>
      <w:hyperlink r:id="rId303" w:tgtFrame="_blank" w:history="1">
        <w:r>
          <w:rPr>
            <w:rStyle w:val="af8"/>
            <w:rFonts w:ascii="Verdana" w:hAnsi="Verdana"/>
            <w:sz w:val="19"/>
            <w:szCs w:val="19"/>
          </w:rPr>
          <w:t>1C:Enterprise Development Tools</w:t>
        </w:r>
      </w:hyperlink>
      <w:r>
        <w:t> (EDT).</w:t>
      </w:r>
    </w:p>
    <w:p w:rsidR="005D10C1" w:rsidRDefault="005D10C1" w:rsidP="005D10C1">
      <w:r>
        <w:t>Правильно использовать инструкции препроцессора без разрыва конструкций.</w:t>
      </w:r>
    </w:p>
    <w:p w:rsidR="00B050D7" w:rsidRDefault="003039D7" w:rsidP="00B050D7">
      <w:pPr>
        <w:pStyle w:val="3"/>
      </w:pPr>
      <w:bookmarkStart w:id="201" w:name="_Toc31109499"/>
      <w:r>
        <w:rPr>
          <w:rFonts w:ascii="Verdana" w:hAnsi="Verdana"/>
          <w:color w:val="000000"/>
          <w:sz w:val="19"/>
          <w:szCs w:val="19"/>
        </w:rPr>
        <w:t>#STD</w:t>
      </w:r>
      <w:r w:rsidR="00790BB9">
        <w:rPr>
          <w:rFonts w:ascii="Verdana" w:hAnsi="Verdana"/>
          <w:color w:val="000000"/>
          <w:sz w:val="19"/>
          <w:szCs w:val="19"/>
        </w:rPr>
        <w:t>442.</w:t>
      </w:r>
      <w:r w:rsidR="00B050D7">
        <w:t>Определение типа значения переменной</w:t>
      </w:r>
      <w:bookmarkEnd w:id="201"/>
      <w:r w:rsidR="0014394A">
        <w:fldChar w:fldCharType="begin"/>
      </w:r>
      <w:r w:rsidR="0014394A">
        <w:instrText xml:space="preserve"> TA \l "</w:instrText>
      </w:r>
      <w:r w:rsidR="0014394A" w:rsidRPr="007251F7">
        <w:instrText>#STD442.ОПРЕДЕЛЕНИЕ ТИПА ЗНАЧЕНИЯ ПЕРЕМЕННОЙ</w:instrText>
      </w:r>
      <w:r w:rsidR="0014394A">
        <w:instrText xml:space="preserve">" \s "#STD442" \c 8 </w:instrText>
      </w:r>
      <w:r w:rsidR="0014394A">
        <w:fldChar w:fldCharType="end"/>
      </w:r>
    </w:p>
    <w:p w:rsidR="00B050D7" w:rsidRPr="00B050D7" w:rsidRDefault="00B050D7" w:rsidP="00B050D7">
      <w:pPr>
        <w:rPr>
          <w:rStyle w:val="ad"/>
        </w:rPr>
      </w:pPr>
      <w:r w:rsidRPr="00B050D7">
        <w:rPr>
          <w:rStyle w:val="ad"/>
        </w:rPr>
        <w:t>Область применения: управляемое приложение, мобильное приложение, обычное приложение.</w:t>
      </w:r>
    </w:p>
    <w:p w:rsidR="00B050D7" w:rsidRDefault="00B050D7" w:rsidP="00B050D7">
      <w:r>
        <w:t>Определение типа значения переменной необходимо выполнять путем его сравнения с типом, а не каким-либо другим методом.</w:t>
      </w:r>
      <w:r>
        <w:br/>
        <w:t>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ТипЗнч(Ссылка) = Тип("ДокументСсылка.ПоступлениеТоваровУслуг") Тогда</w:t>
      </w:r>
    </w:p>
    <w:p w:rsidR="00B050D7" w:rsidRDefault="00B050D7" w:rsidP="00B050D7">
      <w:pPr>
        <w:rPr>
          <w:rFonts w:cs="Times New Roman"/>
        </w:rPr>
      </w:pPr>
      <w:r>
        <w:t>Неправильно: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Ссылка.Метаданные().Имя = "ПоступлениеТоваровУслуг" Тогда</w:t>
      </w:r>
    </w:p>
    <w:p w:rsidR="00D16632" w:rsidRDefault="003039D7" w:rsidP="00D16632">
      <w:pPr>
        <w:pStyle w:val="3"/>
      </w:pPr>
      <w:bookmarkStart w:id="202" w:name="_Toc31109500"/>
      <w:r>
        <w:rPr>
          <w:rFonts w:ascii="Verdana" w:hAnsi="Verdana"/>
          <w:color w:val="000000"/>
          <w:sz w:val="19"/>
          <w:szCs w:val="19"/>
        </w:rPr>
        <w:t>#STD</w:t>
      </w:r>
      <w:r w:rsidR="00790BB9">
        <w:rPr>
          <w:rFonts w:ascii="Verdana" w:hAnsi="Verdana"/>
          <w:color w:val="000000"/>
          <w:sz w:val="19"/>
          <w:szCs w:val="19"/>
        </w:rPr>
        <w:t>445.</w:t>
      </w:r>
      <w:r w:rsidR="00D16632">
        <w:t>Получение метаданных объектов</w:t>
      </w:r>
      <w:bookmarkEnd w:id="202"/>
      <w:r w:rsidR="0014394A">
        <w:fldChar w:fldCharType="begin"/>
      </w:r>
      <w:r w:rsidR="0014394A">
        <w:instrText xml:space="preserve"> TA \l "</w:instrText>
      </w:r>
      <w:r w:rsidR="0014394A" w:rsidRPr="007251F7">
        <w:instrText>#STD445.ПОЛУЧЕНИЕ МЕТАДАННЫХ ОБЪЕКТОВ</w:instrText>
      </w:r>
      <w:r w:rsidR="0014394A">
        <w:instrText xml:space="preserve">" \s "#STD445" \c 8 </w:instrText>
      </w:r>
      <w:r w:rsidR="0014394A">
        <w:fldChar w:fldCharType="end"/>
      </w:r>
    </w:p>
    <w:p w:rsidR="00D16632" w:rsidRPr="00D16632" w:rsidRDefault="00D16632" w:rsidP="00D16632">
      <w:pPr>
        <w:rPr>
          <w:rStyle w:val="ad"/>
        </w:rPr>
      </w:pPr>
      <w:r w:rsidRPr="00D16632">
        <w:rPr>
          <w:rStyle w:val="ad"/>
        </w:rPr>
        <w:t>Область применения: управляемое приложение, мобильное приложение, обычное приложение.</w:t>
      </w:r>
    </w:p>
    <w:p w:rsidR="00D16632" w:rsidRDefault="00D16632" w:rsidP="00D16632">
      <w:r>
        <w:t>1. В тех случаях, когда известен тип объекта метаданного (справочник, документ, и т.п.), то получение метаданных объекта конфигурации следует выполнять с помощью метода </w:t>
      </w:r>
      <w:r>
        <w:rPr>
          <w:rStyle w:val="a8"/>
          <w:rFonts w:ascii="Verdana" w:hAnsi="Verdana"/>
          <w:color w:val="000000"/>
          <w:sz w:val="19"/>
          <w:szCs w:val="19"/>
        </w:rPr>
        <w:t>Метаданные</w:t>
      </w:r>
      <w:r>
        <w:t> этого объекта (или ссылки для объектов ссылочного типа), а не путем обращения к свойству глобального контекста </w:t>
      </w:r>
      <w:r>
        <w:rPr>
          <w:rStyle w:val="a8"/>
          <w:rFonts w:ascii="Verdana" w:hAnsi="Verdana"/>
          <w:color w:val="000000"/>
          <w:sz w:val="19"/>
          <w:szCs w:val="19"/>
        </w:rPr>
        <w:t>Метаданные</w:t>
      </w:r>
      <w:r>
        <w:t>, так как второй способ существенно более медленный.</w:t>
      </w:r>
      <w:r>
        <w:br/>
      </w:r>
      <w:r>
        <w:br/>
        <w:t>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СправочникОбъект.Метаданные()</w:t>
      </w:r>
    </w:p>
    <w:p w:rsidR="00D16632" w:rsidRDefault="00D16632" w:rsidP="00D16632">
      <w:pPr>
        <w:rPr>
          <w:rFonts w:cs="Times New Roman"/>
        </w:rPr>
      </w:pPr>
      <w:r>
        <w:t>Неправильно: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Метаданные.Справочники[ИмяСправочника]</w:t>
      </w:r>
      <w:r>
        <w:rPr>
          <w:rFonts w:ascii="Courier New" w:hAnsi="Courier New" w:cs="Courier New"/>
          <w:color w:val="000080"/>
          <w:sz w:val="20"/>
          <w:szCs w:val="20"/>
        </w:rPr>
        <w:br/>
        <w:t>Метаданные.НайтиПоПолномуИмени("Справочник." + ИмяСправочника)</w:t>
      </w:r>
    </w:p>
    <w:p w:rsidR="00D16632" w:rsidRDefault="00D16632" w:rsidP="00D16632">
      <w:pPr>
        <w:rPr>
          <w:rFonts w:cs="Times New Roman"/>
        </w:rPr>
      </w:pPr>
      <w:r>
        <w:t>2. В тех случаях, когда тип объекта метаданного заранее неизвестен, рекомендуется воспользоваться методом </w:t>
      </w:r>
      <w:r>
        <w:rPr>
          <w:rStyle w:val="a8"/>
          <w:rFonts w:ascii="Verdana" w:hAnsi="Verdana"/>
          <w:color w:val="000000"/>
          <w:sz w:val="19"/>
          <w:szCs w:val="19"/>
        </w:rPr>
        <w:t>НайтиПоТипу</w:t>
      </w:r>
      <w:r>
        <w:t>, например:</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 Получить полное имя объекта метаданных  вида "Справочник.Номенклатура", "Документ.ПриходнаяНакладная" по переданной ссылке.</w:t>
      </w:r>
      <w:r>
        <w:rPr>
          <w:rFonts w:ascii="Courier New" w:hAnsi="Courier New" w:cs="Courier New"/>
          <w:color w:val="000080"/>
          <w:sz w:val="20"/>
          <w:szCs w:val="20"/>
        </w:rPr>
        <w:br/>
        <w:t>ИмяОбъектаМетаданного = Метаданные.НайтиПоТипу(ТипЗнч(Ссылка)).ПолноеИмя();</w:t>
      </w:r>
    </w:p>
    <w:p w:rsidR="00207945" w:rsidRDefault="003039D7" w:rsidP="00207945">
      <w:pPr>
        <w:pStyle w:val="3"/>
      </w:pPr>
      <w:bookmarkStart w:id="203" w:name="_#STD492.Обработчики_событий_модуля"/>
      <w:bookmarkStart w:id="204" w:name="_Toc31109501"/>
      <w:bookmarkEnd w:id="203"/>
      <w:r>
        <w:rPr>
          <w:rFonts w:ascii="Verdana" w:hAnsi="Verdana"/>
          <w:color w:val="000000"/>
          <w:sz w:val="19"/>
          <w:szCs w:val="19"/>
        </w:rPr>
        <w:t>#STD</w:t>
      </w:r>
      <w:r w:rsidR="00790BB9">
        <w:rPr>
          <w:rFonts w:ascii="Verdana" w:hAnsi="Verdana"/>
          <w:color w:val="000000"/>
          <w:sz w:val="19"/>
          <w:szCs w:val="19"/>
        </w:rPr>
        <w:t>492.</w:t>
      </w:r>
      <w:r w:rsidR="00207945">
        <w:t>Обработчики событий модуля формы, подключаемые из кода</w:t>
      </w:r>
      <w:bookmarkEnd w:id="204"/>
      <w:r w:rsidR="0014394A">
        <w:fldChar w:fldCharType="begin"/>
      </w:r>
      <w:r w:rsidR="0014394A">
        <w:instrText xml:space="preserve"> TA \l "</w:instrText>
      </w:r>
      <w:r w:rsidR="0014394A" w:rsidRPr="007251F7">
        <w:instrText>#STD492.ОБРАБОТЧИКИ СОБЫТИЙ МОДУЛЯ ФОРМЫ, ПОДКЛЮЧАЕМЫЕ ИЗ КОДА</w:instrText>
      </w:r>
      <w:r w:rsidR="0014394A">
        <w:instrText xml:space="preserve">" \s "#STD492" \c 8 </w:instrText>
      </w:r>
      <w:r w:rsidR="0014394A">
        <w:fldChar w:fldCharType="end"/>
      </w:r>
    </w:p>
    <w:p w:rsidR="00207945" w:rsidRPr="00207945" w:rsidRDefault="00207945" w:rsidP="00207945">
      <w:pPr>
        <w:rPr>
          <w:rStyle w:val="ad"/>
        </w:rPr>
      </w:pPr>
      <w:r w:rsidRPr="00207945">
        <w:rPr>
          <w:rStyle w:val="ad"/>
        </w:rPr>
        <w:t>Область применения: управляемое приложение, мобильное приложение, обычное приложение.</w:t>
      </w:r>
    </w:p>
    <w:p w:rsidR="00207945" w:rsidRDefault="00207945" w:rsidP="00207945">
      <w:r>
        <w:t>Обработчикам событий модуля формы, которые устанавливаются из кода с помощью метода </w:t>
      </w:r>
      <w:r>
        <w:rPr>
          <w:rStyle w:val="a8"/>
          <w:rFonts w:ascii="Verdana" w:hAnsi="Verdana"/>
          <w:color w:val="000000"/>
        </w:rPr>
        <w:t>УстановитьДействие</w:t>
      </w:r>
      <w:r>
        <w:t>, рекомендуется задавать префикс </w:t>
      </w:r>
      <w:r>
        <w:rPr>
          <w:rStyle w:val="a8"/>
          <w:rFonts w:ascii="Verdana" w:hAnsi="Verdana"/>
          <w:color w:val="000000"/>
        </w:rPr>
        <w:t>Подключаемый_ </w:t>
      </w:r>
      <w:r>
        <w:t>(англ. </w:t>
      </w:r>
      <w:r>
        <w:rPr>
          <w:rStyle w:val="a8"/>
          <w:rFonts w:ascii="Verdana" w:hAnsi="Verdana"/>
          <w:color w:val="000000"/>
        </w:rPr>
        <w:t>Attachable_</w:t>
      </w:r>
      <w:r>
        <w:t>). Например:</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Подключаемый_РазрешитьРедактированиеРеквизитовОбъекта()</w:t>
      </w:r>
      <w:r>
        <w:rPr>
          <w:rFonts w:ascii="Courier New" w:hAnsi="Courier New" w:cs="Courier New"/>
          <w:color w:val="000080"/>
          <w:sz w:val="20"/>
          <w:szCs w:val="20"/>
        </w:rPr>
        <w:br/>
        <w:t>…</w:t>
      </w:r>
      <w:r>
        <w:rPr>
          <w:rFonts w:ascii="Courier New" w:hAnsi="Courier New" w:cs="Courier New"/>
          <w:color w:val="000080"/>
          <w:sz w:val="20"/>
          <w:szCs w:val="20"/>
        </w:rPr>
        <w:br/>
        <w:t>Процедура Подключаемый_КонтактнаяИнформацияНачалоВыбора()</w:t>
      </w:r>
      <w:r>
        <w:rPr>
          <w:rFonts w:ascii="Courier New" w:hAnsi="Courier New" w:cs="Courier New"/>
          <w:color w:val="000080"/>
          <w:sz w:val="20"/>
          <w:szCs w:val="20"/>
        </w:rPr>
        <w:br/>
        <w:t>…</w:t>
      </w:r>
    </w:p>
    <w:p w:rsidR="00207945" w:rsidRDefault="00207945" w:rsidP="00207945">
      <w:pPr>
        <w:rPr>
          <w:rFonts w:cs="Times New Roman"/>
        </w:rPr>
      </w:pPr>
      <w:r>
        <w:t>В случае когда подключение обработчика выполняется не в тексте модуля формы (а например, в общем модуле), то в результатах проверки конфигурации с включенным флажком "Поиск неиспользуемых процедур и функций" окажутся ошибки вида:</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Справочник._ДемоПартнеры.Форма.ФормаЭлемента.Форма Не обнаружено ссылок на процедуру: " Подключаемый_КонтактнаяИнформацияНачалоВыбора"</w:t>
      </w:r>
    </w:p>
    <w:p w:rsidR="00207945" w:rsidRDefault="00207945" w:rsidP="00207945">
      <w:pPr>
        <w:rPr>
          <w:rFonts w:cs="Times New Roman"/>
        </w:rPr>
      </w:pPr>
      <w:r>
        <w:t>Использование префикса позволяет легко идентифицировать такие обработчики в результатах проверки и отсеивать как исключения.</w:t>
      </w:r>
    </w:p>
    <w:p w:rsidR="00207945" w:rsidRDefault="00207945" w:rsidP="00207945">
      <w:r>
        <w:t>Если же подключение обработчика выполняется в тексте модуля формы, то проверка конфигурации с включенным флажком "Поиск неиспользуемых процедур и функций" ошибку не регистрирует.</w:t>
      </w:r>
    </w:p>
    <w:p w:rsidR="003709CF" w:rsidRDefault="003039D7" w:rsidP="003709CF">
      <w:pPr>
        <w:pStyle w:val="3"/>
      </w:pPr>
      <w:bookmarkStart w:id="205" w:name="_Toc31109502"/>
      <w:r>
        <w:rPr>
          <w:rFonts w:ascii="Verdana" w:hAnsi="Verdana"/>
          <w:color w:val="000000"/>
          <w:sz w:val="19"/>
          <w:szCs w:val="19"/>
        </w:rPr>
        <w:t>#STD</w:t>
      </w:r>
      <w:r w:rsidR="00790BB9">
        <w:rPr>
          <w:rFonts w:ascii="Verdana" w:hAnsi="Verdana"/>
          <w:color w:val="000000"/>
          <w:sz w:val="19"/>
          <w:szCs w:val="19"/>
        </w:rPr>
        <w:t>639</w:t>
      </w:r>
      <w:r w:rsidR="003709CF">
        <w:t>Использование переменных в программных модулях</w:t>
      </w:r>
      <w:bookmarkEnd w:id="205"/>
      <w:r w:rsidR="0014394A">
        <w:fldChar w:fldCharType="begin"/>
      </w:r>
      <w:r w:rsidR="0014394A">
        <w:instrText xml:space="preserve"> TA \l "</w:instrText>
      </w:r>
      <w:r w:rsidR="0014394A" w:rsidRPr="007251F7">
        <w:instrText>#STD639ИСПОЛЬЗОВАНИЕ ПЕРЕМЕННЫХ В ПРОГРАММНЫХ МОДУЛЯХ</w:instrText>
      </w:r>
      <w:r w:rsidR="0014394A">
        <w:instrText xml:space="preserve">" \s "#STD639" \c 8 </w:instrText>
      </w:r>
      <w:r w:rsidR="0014394A">
        <w:fldChar w:fldCharType="end"/>
      </w:r>
    </w:p>
    <w:p w:rsidR="003709CF" w:rsidRPr="003709CF" w:rsidRDefault="003709CF" w:rsidP="003709CF">
      <w:pPr>
        <w:rPr>
          <w:rStyle w:val="ad"/>
        </w:rPr>
      </w:pPr>
      <w:r w:rsidRPr="003709CF">
        <w:rPr>
          <w:rStyle w:val="ad"/>
        </w:rPr>
        <w:t>Область применения: управляемое приложение, мобильное приложение, обычное приложение.</w:t>
      </w:r>
    </w:p>
    <w:p w:rsidR="003709CF" w:rsidRDefault="003709CF" w:rsidP="003709CF">
      <w:r>
        <w:t>1. В большинстве случаев, вместо переменных программных модулей следует использовать более подходящие средства разработки платформы </w:t>
      </w:r>
      <w:r>
        <w:rPr>
          <w:rStyle w:val="a8"/>
          <w:rFonts w:ascii="Verdana" w:hAnsi="Verdana"/>
          <w:color w:val="000000"/>
        </w:rPr>
        <w:t>1С:Предприятие</w:t>
      </w:r>
      <w:r>
        <w:t>. Поскольку область видимости (использования) таких переменных сложно контролировать, то они зачастую становятся источником трудновоспроизводимых ошибок.</w:t>
      </w:r>
    </w:p>
    <w:p w:rsidR="003709CF" w:rsidRDefault="003709CF" w:rsidP="003709CF">
      <w:r>
        <w:t>Примеры некорректного использования и исключений из этого правила приведены далее. Рекомендации по оформлению переменных в коде программных модулей см. в статье </w:t>
      </w:r>
      <w:hyperlink r:id="rId304" w:history="1">
        <w:r>
          <w:rPr>
            <w:rStyle w:val="af8"/>
            <w:rFonts w:ascii="Verdana" w:hAnsi="Verdana"/>
          </w:rPr>
          <w:t>Структура модуля</w:t>
        </w:r>
      </w:hyperlink>
      <w:r>
        <w:t>.</w:t>
      </w:r>
    </w:p>
    <w:p w:rsidR="003709CF" w:rsidRDefault="003709CF" w:rsidP="003709CF">
      <w:r>
        <w:t>2. Неоправданные примеры использования переменных в модулях объектов (справочников, документов, наборов записей, обработок, отчетов и пр.).</w:t>
      </w:r>
    </w:p>
    <w:p w:rsidR="003709CF" w:rsidRDefault="003709CF" w:rsidP="003709CF">
      <w:r>
        <w:t>2.1. Для передачи параметров между обработчиками подписок на события и в обработчики событий модуля объекта из внешнего кода рекомендуется использовать свойство объекта </w:t>
      </w:r>
      <w:r>
        <w:rPr>
          <w:rStyle w:val="a8"/>
          <w:rFonts w:ascii="Verdana" w:hAnsi="Verdana"/>
          <w:color w:val="000000"/>
        </w:rPr>
        <w:t>ДополнительныеСвойства</w:t>
      </w:r>
      <w:r>
        <w:t>. 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КонвертацияФайлов Экспорт;</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вызывающий код</w:t>
      </w:r>
      <w:r>
        <w:rPr>
          <w:rFonts w:ascii="Courier New" w:hAnsi="Courier New" w:cs="Courier New"/>
          <w:color w:val="000080"/>
          <w:sz w:val="20"/>
          <w:szCs w:val="20"/>
        </w:rPr>
        <w:br/>
        <w:t>ФайлОбъект.КонвертацияФайлов =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ДополнительныеСвойства.Свойство("КонвертацияФайлов")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вызывающий код</w:t>
      </w:r>
      <w:r>
        <w:rPr>
          <w:rFonts w:ascii="Courier New" w:hAnsi="Courier New" w:cs="Courier New"/>
          <w:color w:val="000080"/>
          <w:sz w:val="20"/>
          <w:szCs w:val="20"/>
        </w:rPr>
        <w:br/>
        <w:t>ФайлОбъект.ДополнительныеСвойства.Вставить("КонвертацияФайлов",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t>В то же время, для передачи внутренних параметров между обработчиками событий модуля объекта целесообразно использовать неэкспортные переменные модуля объекта, которые недоступны из внешнего кода.</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ПредыдущееЗначениеОрганизации; // значение реквизита "Организация" до записи объекта в базу</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  ПредыдущееЗначениеОрганизации = ...; // с помощью запроса выясняем значение до записи объекта в базу</w:t>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Если ПредыдущееЗначениеРеквизита &lt;&gt; Организация Тогда</w:t>
      </w:r>
      <w:r>
        <w:rPr>
          <w:rFonts w:ascii="Courier New" w:hAnsi="Courier New" w:cs="Courier New"/>
          <w:color w:val="000080"/>
          <w:sz w:val="20"/>
          <w:szCs w:val="20"/>
        </w:rPr>
        <w:br/>
        <w:t>    // отрабатываем изменение значения реквизита при записи</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2.2. Для обработки кодов возврата (ошибок) в логике программного модуля рекомендуется использовать строковые константы.</w:t>
      </w:r>
      <w:r>
        <w:br/>
        <w:t>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НетОшибок,</w:t>
      </w:r>
      <w:r>
        <w:rPr>
          <w:rFonts w:ascii="Courier New" w:hAnsi="Courier New" w:cs="Courier New"/>
          <w:color w:val="000080"/>
          <w:sz w:val="20"/>
          <w:szCs w:val="20"/>
        </w:rPr>
        <w:br/>
        <w:t>Ошибка_ОбработкиПроверкиЗаполнения, // возникает, если обработка проверки заполнения вернула отказ</w:t>
      </w:r>
      <w:r>
        <w:rPr>
          <w:rFonts w:ascii="Courier New" w:hAnsi="Courier New" w:cs="Courier New"/>
          <w:color w:val="000080"/>
          <w:sz w:val="20"/>
          <w:szCs w:val="20"/>
        </w:rPr>
        <w:br/>
        <w:t>Ошибка_ЗаписиОбъекта, // возникает, если во время записи объекта возникло исключение</w:t>
      </w:r>
      <w:r>
        <w:rPr>
          <w:rFonts w:ascii="Courier New" w:hAnsi="Courier New" w:cs="Courier New"/>
          <w:color w:val="000080"/>
          <w:sz w:val="20"/>
          <w:szCs w:val="20"/>
        </w:rPr>
        <w:br/>
        <w:t>Ошибка_БлокировкиОбъекта, // возникает, при попытке блокировки объекта</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Ошибка_ЗаписиОбъекта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Ошибка_БлокировкиОбъекта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w:t>
      </w:r>
      <w:r>
        <w:rPr>
          <w:rFonts w:ascii="Courier New" w:hAnsi="Courier New" w:cs="Courier New"/>
          <w:color w:val="000080"/>
          <w:sz w:val="20"/>
          <w:szCs w:val="20"/>
        </w:rPr>
        <w:br/>
        <w:t>// ИНИЦИАЛИЗАЦИЯ МОДУЛЯ</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НетОшибок     = 1;</w:t>
      </w:r>
      <w:r>
        <w:rPr>
          <w:rFonts w:ascii="Courier New" w:hAnsi="Courier New" w:cs="Courier New"/>
          <w:color w:val="000080"/>
          <w:sz w:val="20"/>
          <w:szCs w:val="20"/>
        </w:rPr>
        <w:br/>
        <w:t>Ошибка_ОбработкиПроверкиЗаполнения = 2;</w:t>
      </w:r>
      <w:r>
        <w:rPr>
          <w:rFonts w:ascii="Courier New" w:hAnsi="Courier New" w:cs="Courier New"/>
          <w:color w:val="000080"/>
          <w:sz w:val="20"/>
          <w:szCs w:val="20"/>
        </w:rPr>
        <w:br/>
        <w:t>Ошибка_ЗаписиОбъекта    = 3;</w:t>
      </w:r>
      <w:r>
        <w:rPr>
          <w:rFonts w:ascii="Courier New" w:hAnsi="Courier New" w:cs="Courier New"/>
          <w:color w:val="000080"/>
          <w:sz w:val="20"/>
          <w:szCs w:val="20"/>
        </w:rPr>
        <w:br/>
        <w:t>Ошибка_БлокировкиОбъекта   = 4;</w:t>
      </w:r>
    </w:p>
    <w:p w:rsidR="003709CF" w:rsidRDefault="003709CF" w:rsidP="003709CF">
      <w:pPr>
        <w:rPr>
          <w:rFonts w:cs="Times New Roman"/>
        </w:rPr>
      </w:pPr>
      <w:r>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2.3. Для кеширования долго-вычисляемых и часто-используемых значений в процедурах и функциях рекомендуется применять </w:t>
      </w:r>
      <w:hyperlink r:id="rId305" w:history="1">
        <w:r>
          <w:rPr>
            <w:rStyle w:val="af8"/>
            <w:rFonts w:ascii="Verdana" w:hAnsi="Verdana"/>
          </w:rPr>
          <w:t>модули с повторным использованием возвращаемых значений</w:t>
        </w:r>
      </w:hyperlink>
      <w:r>
        <w:t> на время вызова сервера.</w:t>
      </w:r>
    </w:p>
    <w:p w:rsidR="003709CF" w:rsidRDefault="003709CF" w:rsidP="003709CF">
      <w:r>
        <w:t>Исключение из этого правила составляют случаи, когда по соображениям безопасности возвращать результат вычисления в экспортной функции недопустимо. В этом случае они размещаются в локальной переменной модуля.</w:t>
      </w:r>
    </w:p>
    <w:p w:rsidR="003709CF" w:rsidRDefault="003709CF" w:rsidP="003709CF">
      <w:r>
        <w:t>3. Неоправданные примеры использования переменных в модулях форм.</w:t>
      </w:r>
    </w:p>
    <w:p w:rsidR="003709CF" w:rsidRDefault="003709CF" w:rsidP="003709CF">
      <w:r>
        <w:t>3.1. Для кеширования долго-вычисляемых и часто-используемых значений в процедурах и функциях рекомендуется применять </w:t>
      </w:r>
      <w:hyperlink r:id="rId306" w:history="1">
        <w:r>
          <w:rPr>
            <w:rStyle w:val="af8"/>
            <w:rFonts w:ascii="Verdana" w:hAnsi="Verdana"/>
          </w:rPr>
          <w:t>модули с повторным использованием возвращаемых значений</w:t>
        </w:r>
      </w:hyperlink>
      <w:r>
        <w:t>.</w:t>
      </w:r>
    </w:p>
    <w:p w:rsidR="003709CF" w:rsidRDefault="003709CF" w:rsidP="003709CF">
      <w:r>
        <w:t>При этом не следует кешировать статическую и легко вычисляемую информацию. В частности, не следует кешировать в клиентских переменных модуля формы значения предопределенных элементов и перечислений. Для их получения на клиенте предназначен </w:t>
      </w:r>
      <w:hyperlink r:id="rId307" w:history="1">
        <w:r>
          <w:rPr>
            <w:rStyle w:val="af8"/>
            <w:rFonts w:ascii="Verdana" w:hAnsi="Verdana"/>
          </w:rPr>
          <w:t>метод </w:t>
        </w:r>
        <w:r>
          <w:rPr>
            <w:rStyle w:val="a8"/>
            <w:rFonts w:ascii="Verdana" w:hAnsi="Verdana"/>
            <w:color w:val="0000FF"/>
            <w:u w:val="single"/>
          </w:rPr>
          <w:t>ПредопределенноеЗначение</w:t>
        </w:r>
      </w:hyperlink>
      <w:r>
        <w:t>.</w:t>
      </w:r>
    </w:p>
    <w:p w:rsidR="003709CF" w:rsidRDefault="003709CF" w:rsidP="003709CF">
      <w:r>
        <w:t>3.2. Для хранения и передачи промежуточных результатов вычислений между разными процедурами и функциями формы следует использовать</w:t>
      </w:r>
    </w:p>
    <w:p w:rsidR="003709CF" w:rsidRDefault="004F69AB" w:rsidP="00191C95">
      <w:pPr>
        <w:pStyle w:val="afa"/>
        <w:numPr>
          <w:ilvl w:val="0"/>
          <w:numId w:val="163"/>
        </w:numPr>
      </w:pPr>
      <w:hyperlink r:id="rId308" w:history="1">
        <w:r w:rsidR="003709CF" w:rsidRPr="003709CF">
          <w:rPr>
            <w:rStyle w:val="af8"/>
            <w:rFonts w:ascii="Verdana" w:hAnsi="Verdana"/>
          </w:rPr>
          <w:t>Параметры процедур и функций</w:t>
        </w:r>
      </w:hyperlink>
      <w:r w:rsidR="003709CF">
        <w:t> – для передачи результатов по цепочке вызовов дочерних процедур и функций в контексте одного вызова.</w:t>
      </w:r>
    </w:p>
    <w:p w:rsidR="003709CF" w:rsidRDefault="003709CF" w:rsidP="00191C95">
      <w:pPr>
        <w:pStyle w:val="afa"/>
        <w:numPr>
          <w:ilvl w:val="0"/>
          <w:numId w:val="163"/>
        </w:numPr>
      </w:pPr>
      <w:r>
        <w:t>Реквизиты формы – если требуется сохранять промежуточные результаты между разными вызовами с клиента. (Следует иметь в виду, что значения серверных переменных модуля формы не сохраняются между вызовами с клиента.)</w:t>
      </w:r>
    </w:p>
    <w:p w:rsidR="003709CF" w:rsidRDefault="003709CF" w:rsidP="003709CF">
      <w:r>
        <w:t>Исключение из этого правила составляют случаи использования клиентских переменных формы для хранения промежуточных результатов в обработчиках ожидания формы, в обработчиках внешних событий и в клиентских обработчиках событий элементов формы.</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Перем ПорядковыйНомерИзображения; // счетчик-нумератор для наименования файлов при сканирования нескольких изображений</w:t>
      </w:r>
      <w:r>
        <w:rPr>
          <w:rFonts w:ascii="Courier New" w:hAnsi="Courier New" w:cs="Courier New"/>
          <w:color w:val="000080"/>
          <w:sz w:val="20"/>
          <w:szCs w:val="20"/>
        </w:rPr>
        <w:br/>
        <w:t>...</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ВнешнееСобытие(Источник, Событие, Данные)</w:t>
      </w:r>
      <w:r>
        <w:rPr>
          <w:rFonts w:ascii="Courier New" w:hAnsi="Courier New" w:cs="Courier New"/>
          <w:color w:val="000080"/>
          <w:sz w:val="20"/>
          <w:szCs w:val="20"/>
        </w:rPr>
        <w:br/>
        <w:t> Если Источник = "TWAIN" И Событие = "ImageAcquired" Тогда</w:t>
      </w:r>
      <w:r>
        <w:rPr>
          <w:rFonts w:ascii="Courier New" w:hAnsi="Courier New" w:cs="Courier New"/>
          <w:color w:val="000080"/>
          <w:sz w:val="20"/>
          <w:szCs w:val="20"/>
        </w:rPr>
        <w:br/>
        <w:t>  Если ПорядковыйНомерИзображения = Неопределено Тогда</w:t>
      </w:r>
      <w:r>
        <w:rPr>
          <w:rFonts w:ascii="Courier New" w:hAnsi="Courier New" w:cs="Courier New"/>
          <w:color w:val="000080"/>
          <w:sz w:val="20"/>
          <w:szCs w:val="20"/>
        </w:rPr>
        <w:br/>
        <w:t>   ПорядковыйНомерИзображения = 1;</w:t>
      </w:r>
      <w:r>
        <w:rPr>
          <w:rFonts w:ascii="Courier New" w:hAnsi="Courier New" w:cs="Courier New"/>
          <w:color w:val="000080"/>
          <w:sz w:val="20"/>
          <w:szCs w:val="20"/>
        </w:rPr>
        <w:br/>
        <w:t>  КонецЕсли; </w:t>
      </w:r>
      <w:r>
        <w:rPr>
          <w:rFonts w:ascii="Courier New" w:hAnsi="Courier New" w:cs="Courier New"/>
          <w:color w:val="000080"/>
          <w:sz w:val="20"/>
          <w:szCs w:val="20"/>
        </w:rPr>
        <w:br/>
        <w:t>  ПорядковыйНомерИзображения = ПорядковыйНомерИзображения + 1;</w:t>
      </w:r>
      <w:r>
        <w:rPr>
          <w:rFonts w:ascii="Courier New" w:hAnsi="Courier New" w:cs="Courier New"/>
          <w:color w:val="000080"/>
          <w:sz w:val="20"/>
          <w:szCs w:val="20"/>
        </w:rPr>
        <w:br/>
        <w:t>  // Сохранение отсканированного документа в файл с номером ПорядковыйНомерИзображения</w:t>
      </w:r>
      <w:r>
        <w:rPr>
          <w:rFonts w:ascii="Courier New" w:hAnsi="Courier New" w:cs="Courier New"/>
          <w:color w:val="000080"/>
          <w:sz w:val="20"/>
          <w:szCs w:val="20"/>
        </w:rPr>
        <w:br/>
        <w:t>  // ...</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709CF" w:rsidRDefault="003709CF" w:rsidP="003709CF">
      <w:pPr>
        <w:rPr>
          <w:rFonts w:cs="Times New Roman"/>
        </w:rPr>
      </w:pPr>
      <w:r>
        <w:lastRenderedPageBreak/>
        <w:t>4. Переменные управляемого и обычного приложения следует использовать для хранения «клиентских параметров сеанса». Подробнее см. статью </w:t>
      </w:r>
      <w:hyperlink r:id="rId309" w:history="1">
        <w:r>
          <w:rPr>
            <w:rStyle w:val="af8"/>
            <w:rFonts w:ascii="Verdana" w:hAnsi="Verdana"/>
          </w:rPr>
          <w:t>Использование параметров сеанса</w:t>
        </w:r>
      </w:hyperlink>
      <w:r>
        <w:t>.</w:t>
      </w:r>
    </w:p>
    <w:p w:rsidR="00472E73" w:rsidRDefault="003039D7" w:rsidP="00472E73">
      <w:pPr>
        <w:pStyle w:val="3"/>
      </w:pPr>
      <w:bookmarkStart w:id="206" w:name="_Toc31109503"/>
      <w:r>
        <w:rPr>
          <w:rFonts w:ascii="Verdana" w:hAnsi="Verdana"/>
          <w:color w:val="000000"/>
          <w:sz w:val="19"/>
          <w:szCs w:val="19"/>
        </w:rPr>
        <w:t>#STD</w:t>
      </w:r>
      <w:r w:rsidR="00790BB9">
        <w:rPr>
          <w:rFonts w:ascii="Verdana" w:hAnsi="Verdana"/>
          <w:color w:val="000000"/>
          <w:sz w:val="19"/>
          <w:szCs w:val="19"/>
        </w:rPr>
        <w:t>494.</w:t>
      </w:r>
      <w:r w:rsidR="00472E73">
        <w:t>Предварительная инициализация локальных переменных</w:t>
      </w:r>
      <w:bookmarkEnd w:id="206"/>
      <w:r w:rsidR="0014394A">
        <w:fldChar w:fldCharType="begin"/>
      </w:r>
      <w:r w:rsidR="0014394A">
        <w:instrText xml:space="preserve"> TA \l "</w:instrText>
      </w:r>
      <w:r w:rsidR="0014394A" w:rsidRPr="007251F7">
        <w:instrText>#STD494.ПРЕДВАРИТЕЛЬНАЯ ИНИЦИАЛИЗАЦИЯ ЛОКАЛЬНЫХ ПЕРЕМЕННЫХ</w:instrText>
      </w:r>
      <w:r w:rsidR="0014394A">
        <w:instrText xml:space="preserve">" \s "#STD494" \c 8 </w:instrText>
      </w:r>
      <w:r w:rsidR="0014394A">
        <w:fldChar w:fldCharType="end"/>
      </w:r>
    </w:p>
    <w:p w:rsidR="00472E73" w:rsidRPr="00472E73" w:rsidRDefault="00472E73" w:rsidP="00472E73">
      <w:pPr>
        <w:rPr>
          <w:rStyle w:val="ad"/>
        </w:rPr>
      </w:pPr>
      <w:r w:rsidRPr="00472E73">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72E73" w:rsidTr="00472E73">
        <w:trPr>
          <w:tblCellSpacing w:w="15" w:type="dxa"/>
        </w:trPr>
        <w:tc>
          <w:tcPr>
            <w:tcW w:w="10430" w:type="dxa"/>
            <w:tcBorders>
              <w:top w:val="nil"/>
              <w:left w:val="nil"/>
              <w:bottom w:val="nil"/>
              <w:right w:val="nil"/>
            </w:tcBorders>
            <w:shd w:val="clear" w:color="auto" w:fill="CCFFCC"/>
            <w:vAlign w:val="center"/>
            <w:hideMark/>
          </w:tcPr>
          <w:p w:rsidR="00472E73" w:rsidRDefault="00472E7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72E73" w:rsidRDefault="00472E73" w:rsidP="00472E73">
            <w:pPr>
              <w:rPr>
                <w:sz w:val="19"/>
                <w:szCs w:val="19"/>
              </w:rPr>
            </w:pPr>
            <w:r>
              <w:t>В случаях когда фрагмент кода вычисляет значение одной или нескольких локальных переменных, рекомендуется явно выполнять предварительную инициализацию таких переменных. Это позволит избежать потенциальных ошибок времени выполнения, когда  значение переменной оказывается </w:t>
            </w:r>
            <w:r>
              <w:rPr>
                <w:rStyle w:val="a8"/>
                <w:rFonts w:ascii="Verdana" w:hAnsi="Verdana"/>
              </w:rPr>
              <w:t>Неопределено</w:t>
            </w:r>
            <w:r>
              <w:t>, а последующий код рассчитывает на определенный тип значения. Например:</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Если ЧтоТоТам Тогда</w:t>
            </w:r>
            <w:r>
              <w:rPr>
                <w:rFonts w:ascii="Courier New" w:hAnsi="Courier New" w:cs="Courier New"/>
                <w:color w:val="000080"/>
                <w:sz w:val="20"/>
                <w:szCs w:val="20"/>
              </w:rPr>
              <w:br/>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r>
              <w:rPr>
                <w:rFonts w:ascii="Courier New" w:hAnsi="Courier New" w:cs="Courier New"/>
                <w:color w:val="000080"/>
                <w:sz w:val="20"/>
                <w:szCs w:val="20"/>
              </w:rPr>
              <w:br/>
              <w:t>... = МояПеременная;  // если ЧтоТоТам не ИСТИНА, то нужно учитывать, что МояПеременная может быть равна Неопределено</w:t>
            </w:r>
          </w:p>
          <w:p w:rsidR="00472E73" w:rsidRDefault="00472E73" w:rsidP="00472E73">
            <w:pPr>
              <w:rPr>
                <w:rFonts w:cs="Times New Roman"/>
                <w:sz w:val="19"/>
                <w:szCs w:val="19"/>
              </w:rPr>
            </w:pPr>
            <w:r>
              <w:t>Правильно:</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МояПеременная = 0; // значение по умолчанию</w:t>
            </w:r>
            <w:r>
              <w:rPr>
                <w:rFonts w:ascii="Courier New" w:hAnsi="Courier New" w:cs="Courier New"/>
                <w:color w:val="000080"/>
                <w:sz w:val="20"/>
                <w:szCs w:val="20"/>
              </w:rPr>
              <w:br/>
              <w:t>Если ЧтоТоТам Тогда</w:t>
            </w:r>
            <w:r>
              <w:rPr>
                <w:rFonts w:ascii="Courier New" w:hAnsi="Courier New" w:cs="Courier New"/>
                <w:color w:val="000080"/>
                <w:sz w:val="20"/>
                <w:szCs w:val="20"/>
              </w:rPr>
              <w:br/>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 = МояПеременная;  // используем значение переменной, которая всегда имеет числовое значение</w:t>
            </w:r>
          </w:p>
          <w:p w:rsidR="00472E73" w:rsidRDefault="00472E73" w:rsidP="00472E73">
            <w:pPr>
              <w:rPr>
                <w:rFonts w:cs="Times New Roman"/>
                <w:sz w:val="19"/>
                <w:szCs w:val="19"/>
              </w:rPr>
            </w:pPr>
            <w:r>
              <w:t>Данная рекомендация имеет смысл для больших блоков Если/ИначеЕсли/Иначе, внутри которых сложно визуально по тексту контролировать инициализацию переменных.</w:t>
            </w:r>
          </w:p>
        </w:tc>
      </w:tr>
    </w:tbl>
    <w:p w:rsidR="007E5FB7" w:rsidRDefault="003039D7" w:rsidP="007E5FB7">
      <w:pPr>
        <w:pStyle w:val="3"/>
      </w:pPr>
      <w:bookmarkStart w:id="207" w:name="_Toc31109504"/>
      <w:r>
        <w:rPr>
          <w:rFonts w:ascii="Verdana" w:hAnsi="Verdana"/>
          <w:color w:val="000000"/>
          <w:sz w:val="19"/>
          <w:szCs w:val="19"/>
        </w:rPr>
        <w:t>#STD</w:t>
      </w:r>
      <w:r w:rsidR="00790BB9">
        <w:rPr>
          <w:rFonts w:ascii="Verdana" w:hAnsi="Verdana"/>
          <w:color w:val="000000"/>
          <w:sz w:val="19"/>
          <w:szCs w:val="19"/>
        </w:rPr>
        <w:t>498.</w:t>
      </w:r>
      <w:r w:rsidR="007E5FB7">
        <w:t>Использование Журнала регистрации</w:t>
      </w:r>
      <w:bookmarkEnd w:id="207"/>
      <w:r w:rsidR="0014394A">
        <w:fldChar w:fldCharType="begin"/>
      </w:r>
      <w:r w:rsidR="0014394A">
        <w:instrText xml:space="preserve"> TA \l "</w:instrText>
      </w:r>
      <w:r w:rsidR="0014394A" w:rsidRPr="007251F7">
        <w:instrText>#STD498.ИСПОЛЬЗОВАНИЕ ЖУРНАЛА РЕГИСТРАЦИИ</w:instrText>
      </w:r>
      <w:r w:rsidR="0014394A">
        <w:instrText xml:space="preserve">" \s "#STD498" \c 8 </w:instrText>
      </w:r>
      <w:r w:rsidR="0014394A">
        <w:fldChar w:fldCharType="end"/>
      </w:r>
    </w:p>
    <w:p w:rsidR="007E5FB7" w:rsidRPr="007E5FB7" w:rsidRDefault="007E5FB7" w:rsidP="007E5FB7">
      <w:pPr>
        <w:rPr>
          <w:rStyle w:val="ad"/>
        </w:rPr>
      </w:pPr>
      <w:r w:rsidRPr="007E5FB7">
        <w:rPr>
          <w:rStyle w:val="ad"/>
        </w:rPr>
        <w:t>Область применения: управляемое приложение, обычное приложение.</w:t>
      </w:r>
    </w:p>
    <w:p w:rsidR="007E5FB7" w:rsidRDefault="007E5FB7" w:rsidP="007E5FB7">
      <w:r>
        <w:t>1. Журнал регистрации предназначен для хранения событий, возникающих в процессе работы пользователей с информационной базой. При администрировании эту информацию часто необходимо анализировать в различных разрезах для того, чтобы например, узнать какие события происходили в определенный момент времени, какие действия выполнял тот или иной пользователь.</w:t>
      </w:r>
    </w:p>
    <w:p w:rsidR="007E5FB7" w:rsidRDefault="007E5FB7" w:rsidP="007E5FB7">
      <w:r>
        <w:t>2. Рекомендуется производить запись в Журнал регистрации из встроенного языка в тех случаях, когда администратору необходимо сообщить дополнительную диагностическую информацию о событиях, которые не записываются платформой </w:t>
      </w:r>
      <w:r>
        <w:rPr>
          <w:rStyle w:val="a8"/>
          <w:rFonts w:ascii="Verdana" w:hAnsi="Verdana"/>
          <w:color w:val="000000"/>
        </w:rPr>
        <w:t>1С:Предприятие</w:t>
      </w:r>
      <w:r>
        <w:t>. Такая необходимость может возникнуть как при выполнении бизнес-логики, вызываемой при интерактивной работе, так и в фоновых (регламентных) заданиях. Для удобства анализа Журнала регистрации одна его запись должна соответствовать одному событию, а сами записи должны содержать ряд обязательных атрибутов, в разрезе которых проводится анализ.</w:t>
      </w:r>
    </w:p>
    <w:p w:rsidR="007E5FB7" w:rsidRDefault="007E5FB7" w:rsidP="007E5FB7">
      <w:r>
        <w:t>2.1.</w:t>
      </w:r>
      <w:r>
        <w:rPr>
          <w:rStyle w:val="a8"/>
          <w:rFonts w:ascii="Verdana" w:hAnsi="Verdana"/>
          <w:color w:val="000000"/>
        </w:rPr>
        <w:t> Строковый идентификатор типа события.</w:t>
      </w:r>
      <w:r>
        <w:t xml:space="preserve"> Как правило, список типов событий в конфигурации может быть сколь угодно большим, поэтому типы событий рекомендуется группировать по функциональному признаку: «Название группы событий.Название события». Например, правильно записывать события с типами «Поручения.Уведомление о новых задачах» и «Поручения.Уведомление о зависших задачах» вместо двух «плоских» типов событий «Уведомление о </w:t>
      </w:r>
      <w:r>
        <w:lastRenderedPageBreak/>
        <w:t>новых задачах» и «Уведомление о зависших задачах». Текст типа события – локализуем, при этом всегда задается основной язык конфигурации.</w:t>
      </w:r>
    </w:p>
    <w:p w:rsidR="007E5FB7" w:rsidRDefault="007E5FB7" w:rsidP="007E5FB7">
      <w:r>
        <w:t>2.2.</w:t>
      </w:r>
      <w:r>
        <w:rPr>
          <w:rStyle w:val="a8"/>
          <w:rFonts w:ascii="Verdana" w:hAnsi="Verdana"/>
          <w:color w:val="000000"/>
        </w:rPr>
        <w:t> Уровень важности события.</w:t>
      </w:r>
      <w:r>
        <w:t> Критичные события, требующие повышенного внимания администратора (ошибки бизнес-логики, сбои в программе, и т.п.), записываются в Журнал регистрации с уровнем важности «Ошибка». Потенциальные проблемы и не фатальные ошибки регистрируются как «Предупреждения». Для вывода информационных сообщений об успешном завершении той или иной операции используется уровень важности «Информация». Также возможно применять и более низкий уровень важности – «Примечание».</w:t>
      </w:r>
    </w:p>
    <w:p w:rsidR="007E5FB7" w:rsidRDefault="007E5FB7" w:rsidP="007E5FB7">
      <w:r>
        <w:t>2.3. </w:t>
      </w:r>
      <w:r>
        <w:rPr>
          <w:rStyle w:val="a8"/>
          <w:rFonts w:ascii="Verdana" w:hAnsi="Verdana"/>
          <w:color w:val="000000"/>
        </w:rPr>
        <w:t>Комментарий.</w:t>
      </w:r>
      <w:r>
        <w:t> Содержит текстовую неструктурированную информацию о событии. В случае ошибок в этом поле содержится информация, необходимая для расследования причины проблемы. Не следует помещать в комментарий информацию сразу о нескольких событиях. Например, неправильно записывать одно событие с комментарием вида:</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[01.01.2010 00:00:01] Начало инициализации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00:00:02] Окончание инициализации обмена данными (успешно)</w:t>
      </w:r>
      <w:r>
        <w:rPr>
          <w:rFonts w:ascii="Courier New" w:hAnsi="Courier New" w:cs="Courier New"/>
          <w:color w:val="000080"/>
          <w:sz w:val="20"/>
          <w:szCs w:val="20"/>
        </w:rPr>
        <w:br/>
        <w:t>[01.01.2010 00:00:03] Начало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00:00:04] Начало записи изменений в файл обмена</w:t>
      </w:r>
      <w:r>
        <w:rPr>
          <w:rFonts w:ascii="Courier New" w:hAnsi="Courier New" w:cs="Courier New"/>
          <w:color w:val="000080"/>
          <w:sz w:val="20"/>
          <w:szCs w:val="20"/>
        </w:rPr>
        <w:br/>
        <w:t>[01.01.2010 00:00:05] Окончание записи изменений в файл обмена (успешно)</w:t>
      </w:r>
      <w:r>
        <w:rPr>
          <w:rFonts w:ascii="Courier New" w:hAnsi="Courier New" w:cs="Courier New"/>
          <w:color w:val="000080"/>
          <w:sz w:val="20"/>
          <w:szCs w:val="20"/>
        </w:rPr>
        <w:br/>
        <w:t>[01.01.2010 00:00:06] Окончание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00:00:07] Выполнено, Выгрузка данных, Обработано 1 объектов</w:t>
      </w:r>
    </w:p>
    <w:p w:rsidR="007E5FB7" w:rsidRDefault="007E5FB7" w:rsidP="007E5FB7">
      <w:pPr>
        <w:rPr>
          <w:rFonts w:cs="Times New Roman"/>
        </w:rPr>
      </w:pPr>
      <w:r>
        <w:t>правильно записать столько событий, сколько их реально произошло.</w:t>
      </w:r>
    </w:p>
    <w:p w:rsidR="007E5FB7" w:rsidRDefault="007E5FB7" w:rsidP="007E5FB7">
      <w:r>
        <w:t>Текст комментария – локализуем. Для записи в Журнал регистрации информации о возникшем исключении следует использовать конструкцию:</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ПодробноеПредставлениеОшибки(ИнформацияОбОшибке())</w:t>
      </w:r>
    </w:p>
    <w:p w:rsidR="007E5FB7" w:rsidRDefault="007E5FB7" w:rsidP="007E5FB7">
      <w:pPr>
        <w:rPr>
          <w:rFonts w:cs="Times New Roman"/>
        </w:rPr>
      </w:pPr>
      <w:r>
        <w:t>Пример регистрации дополнительных событий в функциональной подсистеме «Мой механизм»:</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Попытка </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'Начато действие'"));</w:t>
      </w:r>
      <w:r>
        <w:rPr>
          <w:rFonts w:ascii="Courier New" w:hAnsi="Courier New" w:cs="Courier New"/>
          <w:color w:val="000080"/>
          <w:sz w:val="20"/>
          <w:szCs w:val="20"/>
        </w:rPr>
        <w:br/>
        <w:t> ДействиеСВозможнойОшибкой(ОбъектДействия);</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'Завершено действие'");</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УровеньЖурналаРегистрации.Ошибка, , ,</w:t>
      </w:r>
      <w:r>
        <w:rPr>
          <w:rFonts w:ascii="Courier New" w:hAnsi="Courier New" w:cs="Courier New"/>
          <w:color w:val="000080"/>
          <w:sz w:val="20"/>
          <w:szCs w:val="20"/>
        </w:rPr>
        <w:br/>
        <w:t>  НСтр("ru = '"Во время выполнения действия произошла неизвестная ошибка.'") + Символы.ПС +</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КонецПопытки;  </w:t>
      </w:r>
      <w:r>
        <w:rPr>
          <w:rFonts w:ascii="Courier New" w:hAnsi="Courier New" w:cs="Courier New"/>
          <w:color w:val="000080"/>
          <w:sz w:val="20"/>
          <w:szCs w:val="20"/>
        </w:rPr>
        <w:br/>
        <w:t>КонецПроцедуры</w:t>
      </w:r>
    </w:p>
    <w:p w:rsidR="007E5FB7" w:rsidRDefault="007E5FB7" w:rsidP="007E5FB7">
      <w:pPr>
        <w:rPr>
          <w:rFonts w:cs="Times New Roman"/>
        </w:rPr>
      </w:pPr>
      <w:r>
        <w:t>где переменная </w:t>
      </w:r>
      <w:r>
        <w:rPr>
          <w:rStyle w:val="a8"/>
          <w:rFonts w:ascii="Verdana" w:hAnsi="Verdana"/>
          <w:color w:val="000000"/>
          <w:sz w:val="19"/>
          <w:szCs w:val="19"/>
        </w:rPr>
        <w:t>КодОсновногоЯзыка</w:t>
      </w:r>
      <w:r>
        <w:t> содержит код языка для хранения данных в информационной базе. Подробнее см. </w:t>
      </w:r>
      <w:hyperlink r:id="rId310" w:history="1">
        <w:r>
          <w:rPr>
            <w:rStyle w:val="af8"/>
            <w:rFonts w:ascii="Verdana" w:hAnsi="Verdana"/>
            <w:sz w:val="19"/>
            <w:szCs w:val="19"/>
          </w:rPr>
          <w:t>Автогенерированные данные в информационной базе: требования по локализации</w:t>
        </w:r>
      </w:hyperlink>
      <w:r>
        <w:t>, п. 1.</w:t>
      </w:r>
    </w:p>
    <w:p w:rsidR="007E5FB7" w:rsidRDefault="007E5FB7" w:rsidP="007E5FB7">
      <w:r>
        <w:t>3. Не следует использовать выборку из журнала регистрации в тех задачах, где критична высокая скорость выполнения выборки. Поскольку при больших объемах журнала регистрации скорость выборки падает пропорционально увеличению его объема.</w:t>
      </w:r>
    </w:p>
    <w:p w:rsidR="007E5FB7" w:rsidRDefault="007E5FB7" w:rsidP="007E5FB7">
      <w:r>
        <w:t>Рекомендуется заводить отдельный регистр для протоколирования интересующих событий или обращаться к специализированным объектам платформы (например, </w:t>
      </w:r>
      <w:r>
        <w:rPr>
          <w:rStyle w:val="a8"/>
          <w:rFonts w:ascii="Verdana" w:hAnsi="Verdana"/>
          <w:color w:val="000000"/>
          <w:sz w:val="19"/>
          <w:szCs w:val="19"/>
        </w:rPr>
        <w:t>МенеджерФоновыхЗаданий</w:t>
      </w:r>
      <w:r>
        <w:t> для выборки истории выполнения фоновых заданий).</w:t>
      </w:r>
    </w:p>
    <w:p w:rsidR="007E5FB7" w:rsidRDefault="007E5FB7" w:rsidP="007E5FB7">
      <w:r>
        <w:t>Эту особенность нужно также учитывать при разработке отчетов по журналу регистрации.</w:t>
      </w:r>
    </w:p>
    <w:p w:rsidR="007E5FB7" w:rsidRDefault="007E5FB7" w:rsidP="007E5FB7">
      <w:pPr>
        <w:rPr>
          <w:rFonts w:ascii="Arial" w:hAnsi="Arial" w:cs="Arial"/>
          <w:sz w:val="24"/>
          <w:szCs w:val="24"/>
        </w:rPr>
      </w:pPr>
      <w:r>
        <w:rPr>
          <w:rFonts w:ascii="Arial" w:hAnsi="Arial" w:cs="Arial"/>
          <w:sz w:val="24"/>
          <w:szCs w:val="24"/>
        </w:rPr>
        <w:lastRenderedPageBreak/>
        <w:t>См. также</w:t>
      </w:r>
    </w:p>
    <w:p w:rsidR="007E5FB7" w:rsidRPr="007E5FB7" w:rsidRDefault="004F69AB" w:rsidP="00191C95">
      <w:pPr>
        <w:pStyle w:val="afa"/>
        <w:numPr>
          <w:ilvl w:val="0"/>
          <w:numId w:val="164"/>
        </w:numPr>
        <w:rPr>
          <w:rFonts w:cs="Times New Roman"/>
        </w:rPr>
      </w:pPr>
      <w:hyperlink r:id="rId311" w:history="1">
        <w:r w:rsidR="007E5FB7" w:rsidRPr="007E5FB7">
          <w:rPr>
            <w:rStyle w:val="af8"/>
            <w:rFonts w:ascii="Verdana" w:hAnsi="Verdana"/>
            <w:sz w:val="19"/>
            <w:szCs w:val="19"/>
          </w:rPr>
          <w:t>Строки интерфейса в модулях конфигурации: требования по локализации</w:t>
        </w:r>
      </w:hyperlink>
    </w:p>
    <w:p w:rsidR="00BC533B" w:rsidRDefault="003039D7" w:rsidP="00BC533B">
      <w:pPr>
        <w:pStyle w:val="3"/>
      </w:pPr>
      <w:bookmarkStart w:id="208" w:name="_Toc31109505"/>
      <w:r>
        <w:rPr>
          <w:rFonts w:ascii="Verdana" w:hAnsi="Verdana"/>
          <w:color w:val="000000"/>
          <w:sz w:val="19"/>
          <w:szCs w:val="19"/>
        </w:rPr>
        <w:t>#STD</w:t>
      </w:r>
      <w:r w:rsidR="00790BB9">
        <w:rPr>
          <w:rFonts w:ascii="Verdana" w:hAnsi="Verdana"/>
          <w:color w:val="000000"/>
          <w:sz w:val="19"/>
          <w:szCs w:val="19"/>
        </w:rPr>
        <w:t>499.</w:t>
      </w:r>
      <w:r w:rsidR="00BC533B">
        <w:t>Перехват исключений в коде</w:t>
      </w:r>
      <w:bookmarkEnd w:id="208"/>
      <w:r w:rsidR="0014394A">
        <w:fldChar w:fldCharType="begin"/>
      </w:r>
      <w:r w:rsidR="0014394A">
        <w:instrText xml:space="preserve"> TA \l "</w:instrText>
      </w:r>
      <w:r w:rsidR="0014394A" w:rsidRPr="007251F7">
        <w:instrText>#STD499.ПЕРЕХВАТ ИСКЛЮЧЕНИЙ В КОДЕ</w:instrText>
      </w:r>
      <w:r w:rsidR="0014394A">
        <w:instrText xml:space="preserve">" \s "#STD499" \c 8 </w:instrText>
      </w:r>
      <w:r w:rsidR="0014394A">
        <w:fldChar w:fldCharType="end"/>
      </w:r>
    </w:p>
    <w:p w:rsidR="00BC533B" w:rsidRPr="00BC533B" w:rsidRDefault="00BC533B" w:rsidP="00BC533B">
      <w:pPr>
        <w:rPr>
          <w:rStyle w:val="ad"/>
        </w:rPr>
      </w:pPr>
      <w:r w:rsidRPr="00BC533B">
        <w:rPr>
          <w:rStyle w:val="ad"/>
        </w:rPr>
        <w:t>Область применения: управляемое приложение, мобильное приложение, обычное приложение.</w:t>
      </w:r>
    </w:p>
    <w:p w:rsidR="00BC533B" w:rsidRDefault="00BC533B" w:rsidP="00BC533B">
      <w:pPr>
        <w:rPr>
          <w:sz w:val="19"/>
          <w:szCs w:val="19"/>
        </w:rPr>
      </w:pPr>
      <w:r>
        <w:t>1. В общем случае не рекомендуется перехватывать исключения. В частности не нужно перехватывать исключения только ради выдачи сообщения об ошибке. Необработанное исключение в любом случае будет выдано пользователю в виде сообщения об ошибке (а также будет записано в журнал регистрации для администратора, если исключение возникло на сервере).</w:t>
      </w:r>
    </w:p>
    <w:p w:rsidR="00BC533B" w:rsidRDefault="00BC533B" w:rsidP="00BC533B">
      <w:pPr>
        <w:rPr>
          <w:sz w:val="19"/>
          <w:szCs w:val="19"/>
        </w:rPr>
      </w:pPr>
      <w:r>
        <w:t>2. Тем не менее, необходимость перехвата исключений в коде все же возникает. Например, для того чтобы уточнить текст ошибки, дополнив его прикладной, понятной конечному пользователю, информацией. Однако при этом необходимо фиксировать причину ошибки в журнале регистрации для того, чтобы системный администратор имел возможность выполнить диагностику проблемы и при необходимости передать информацию об ошибке в службу технической поддержки.</w:t>
      </w:r>
    </w:p>
    <w:p w:rsidR="00BC533B" w:rsidRDefault="00BC533B" w:rsidP="00BC533B">
      <w:pPr>
        <w:rPr>
          <w:sz w:val="19"/>
          <w:szCs w:val="19"/>
        </w:rPr>
      </w:pPr>
      <w:r>
        <w:t>При этом рекомендуется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rsidP="00BC533B">
      <w:pPr>
        <w:rPr>
          <w:sz w:val="19"/>
          <w:szCs w:val="19"/>
        </w:rPr>
      </w:pPr>
      <w:r>
        <w:rPr>
          <w:sz w:val="19"/>
          <w:szCs w:val="19"/>
        </w:rPr>
        <w:t>3. Частные случаи некорректного использования и перехвата исключений.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BC533B" w:rsidTr="00BC533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BC533B" w:rsidRPr="00BC533B" w:rsidRDefault="00BC533B" w:rsidP="00BC533B">
            <w:pPr>
              <w:rPr>
                <w:rStyle w:val="ad"/>
              </w:rPr>
            </w:pPr>
            <w:r w:rsidRPr="00BC533B">
              <w:rPr>
                <w:rStyle w:val="ad"/>
              </w:rPr>
              <w:t>Область применения (уточнение): управляемое приложение, обычное приложение.</w:t>
            </w:r>
          </w:p>
          <w:p w:rsidR="00BC533B" w:rsidRDefault="00BC533B" w:rsidP="00BC533B">
            <w:pPr>
              <w:rPr>
                <w:sz w:val="19"/>
                <w:szCs w:val="19"/>
              </w:rPr>
            </w:pPr>
            <w:r>
              <w:t>3.1. Если имеется некоторая серверная бизнес-логика, которая вызывается с клиента при интерактивной работе пользователя:</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неправильно маскировать от пользователя и администратора исходную проблему:</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 на клиенте</w:t>
            </w:r>
            <w:r>
              <w:rPr>
                <w:rFonts w:ascii="Courier New" w:hAnsi="Courier New" w:cs="Courier New"/>
                <w:color w:val="000080"/>
                <w:sz w:val="20"/>
                <w:szCs w:val="20"/>
              </w:rPr>
              <w:b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ПоказатьПредупреждение(,НСтр("ru = 'Операция не может быть выполнена.'"));</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  Исключение</w:t>
            </w:r>
            <w:r>
              <w:rPr>
                <w:rFonts w:ascii="Courier New" w:hAnsi="Courier New" w:cs="Courier New"/>
                <w:color w:val="000080"/>
                <w:sz w:val="20"/>
                <w:szCs w:val="20"/>
              </w:rPr>
              <w:br/>
              <w:t>    //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  КонецПопытки;</w:t>
            </w:r>
            <w:r>
              <w:rPr>
                <w:rFonts w:ascii="Courier New" w:hAnsi="Courier New" w:cs="Courier New"/>
                <w:color w:val="000080"/>
                <w:sz w:val="20"/>
                <w:szCs w:val="20"/>
              </w:rPr>
              <w:br/>
              <w:t>КонецПроцедуры</w:t>
            </w:r>
          </w:p>
          <w:p w:rsidR="00BC533B" w:rsidRDefault="00BC533B" w:rsidP="00BC533B">
            <w:pPr>
              <w:rPr>
                <w:rFonts w:cs="Times New Roman"/>
              </w:rPr>
            </w:pPr>
            <w:r>
              <w:t>и тогда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r>
            <w:r>
              <w:rPr>
                <w:rFonts w:ascii="Courier New" w:hAnsi="Courier New" w:cs="Courier New"/>
                <w:color w:val="000080"/>
                <w:sz w:val="20"/>
                <w:szCs w:val="20"/>
              </w:rPr>
              <w:lastRenderedPageBreak/>
              <w:t>    ТекстСообщения = КраткоеПредставлениеОшибки(ИнформацияОбОшибке());</w:t>
            </w:r>
            <w:r>
              <w:rPr>
                <w:rFonts w:ascii="Courier New" w:hAnsi="Courier New" w:cs="Courier New"/>
                <w:color w:val="000080"/>
                <w:sz w:val="20"/>
                <w:szCs w:val="20"/>
              </w:rPr>
              <w:br/>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3.2. Не следует анализировать текст исключений с целью интерпретации причины ошибки. Текст исключения может </w:t>
            </w:r>
            <w:hyperlink r:id="rId312" w:history="1">
              <w:r>
                <w:rPr>
                  <w:rStyle w:val="af8"/>
                  <w:rFonts w:ascii="Verdana" w:hAnsi="Verdana"/>
                </w:rPr>
                <w:t>меняться в зависимости от локализации</w:t>
              </w:r>
            </w:hyperlink>
            <w:r>
              <w:t>. В условиях отсутствия штатных средств (например, типизированных исключений), следует выдавать пользователю тексты исключений «как есть». Для понятности, его можно дополнить пояснением возможных причин.</w:t>
            </w:r>
            <w:r>
              <w:br/>
              <w:t>Например:</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ЗагрузитьФайлИзИнтернета(...);</w:t>
            </w:r>
            <w:r>
              <w:rPr>
                <w:rFonts w:ascii="Courier New" w:hAnsi="Courier New" w:cs="Courier New"/>
                <w:color w:val="000080"/>
                <w:sz w:val="20"/>
                <w:szCs w:val="20"/>
              </w:rPr>
              <w:br/>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ТекстСообщения = НСтр("ru = 'Не удалось загрузить файл:'") + Символы.ПС + ТекстСообщения + Символы.ПС + НСтр("ru = 'Возможные причины:</w:t>
            </w:r>
            <w:r>
              <w:rPr>
                <w:rFonts w:ascii="Courier New" w:hAnsi="Courier New" w:cs="Courier New"/>
                <w:color w:val="000080"/>
                <w:sz w:val="20"/>
                <w:szCs w:val="20"/>
              </w:rPr>
              <w:br/>
              <w:t>• Нет подключения к Интернету;</w:t>
            </w:r>
            <w:r>
              <w:rPr>
                <w:rFonts w:ascii="Courier New" w:hAnsi="Courier New" w:cs="Courier New"/>
                <w:color w:val="000080"/>
                <w:sz w:val="20"/>
                <w:szCs w:val="20"/>
              </w:rPr>
              <w:br/>
              <w:t>• На веб-узле возникли неполадки;</w:t>
            </w:r>
            <w:r>
              <w:rPr>
                <w:rFonts w:ascii="Courier New" w:hAnsi="Courier New" w:cs="Courier New"/>
                <w:color w:val="000080"/>
                <w:sz w:val="20"/>
                <w:szCs w:val="20"/>
              </w:rPr>
              <w:br/>
              <w:t>• Брандмауэр или другое промежуточное ПО (антивирусы и т.п.) блокируют попытки программы подключиться к Интернету;</w:t>
            </w:r>
            <w:r>
              <w:rPr>
                <w:rFonts w:ascii="Courier New" w:hAnsi="Courier New" w:cs="Courier New"/>
                <w:color w:val="000080"/>
                <w:sz w:val="20"/>
                <w:szCs w:val="20"/>
              </w:rPr>
              <w:br/>
              <w:t>• Подключение к Интернету выполняется через прокси-сервер, но его параметры не заданы в программе.'");</w:t>
            </w:r>
            <w:r>
              <w:rPr>
                <w:rFonts w:ascii="Courier New" w:hAnsi="Courier New" w:cs="Courier New"/>
                <w:color w:val="000080"/>
                <w:sz w:val="20"/>
                <w:szCs w:val="20"/>
              </w:rPr>
              <w:br/>
              <w:t>    ПоказатьПредупреждение(,ТекстСообщения);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В тех случаях, когда анализ типов исключений критически важен для корректной работы бизнес-логики, следует отказаться от исключений и использовать коды ошибок (коды возврата). При этом недопустимо использовать числовые коды ошибок, т.к. код становится нечитаемым:</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КодОшибки = ЗагрузитьФайлИзИнтернета(...);</w:t>
            </w:r>
            <w:r>
              <w:rPr>
                <w:rFonts w:ascii="Courier New" w:hAnsi="Courier New" w:cs="Courier New"/>
                <w:color w:val="000080"/>
                <w:sz w:val="20"/>
                <w:szCs w:val="20"/>
              </w:rPr>
              <w:br/>
              <w:t>Если КодОшибки = 12345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правильно применять строковые литералы (например, "Успешно", "НетМестаНаДиске", "Отменено" и т.п.):</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РезультатЗагрузки = ЗагрузитьФайлИзИнтернета(...);</w:t>
            </w:r>
            <w:r>
              <w:rPr>
                <w:rFonts w:ascii="Courier New" w:hAnsi="Courier New" w:cs="Courier New"/>
                <w:color w:val="000080"/>
                <w:sz w:val="20"/>
                <w:szCs w:val="20"/>
              </w:rPr>
              <w:br/>
              <w:t>Если РезультатЗагрузки = "Успешно"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Строковые литералы кодов ошибок не </w:t>
            </w:r>
            <w:hyperlink r:id="rId313" w:history="1">
              <w:r>
                <w:rPr>
                  <w:rStyle w:val="af8"/>
                  <w:rFonts w:ascii="Verdana" w:hAnsi="Verdana"/>
                </w:rPr>
                <w:t>локализуются</w:t>
              </w:r>
            </w:hyperlink>
            <w:r>
              <w:t>.</w:t>
            </w:r>
          </w:p>
          <w:p w:rsidR="00BC533B" w:rsidRDefault="00BC533B" w:rsidP="00BC533B">
            <w:pPr>
              <w:rPr>
                <w:sz w:val="19"/>
                <w:szCs w:val="19"/>
              </w:rPr>
            </w:pPr>
            <w:r>
              <w:t>Исключение составляют случаи работы с веб-сервисами и другими внешними системами, где коды ошибок не доступны, а результат работы транслируется в вызывающий код прикладной конфигурации в виде исключений.</w:t>
            </w:r>
          </w:p>
          <w:p w:rsidR="00BC533B" w:rsidRDefault="00BC533B" w:rsidP="00BC533B">
            <w:pPr>
              <w:rPr>
                <w:sz w:val="19"/>
                <w:szCs w:val="19"/>
              </w:rPr>
            </w:pPr>
            <w:r>
              <w:t>3.3. Если имеется некоторая клиентская бизнес-логика (код выполняется полностью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СоздатьФайлНаДиске()</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рекомендуется делать дополнительный серверный вызов для протоколирования неудачного результата операции в журнал регистрации: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клиентский код, приводящий к вызову исключения</w:t>
            </w:r>
            <w:r>
              <w:rPr>
                <w:rFonts w:ascii="Courier New" w:hAnsi="Courier New" w:cs="Courier New"/>
                <w:color w:val="000080"/>
                <w:sz w:val="20"/>
                <w:szCs w:val="20"/>
              </w:rPr>
              <w:br/>
              <w:t>    СоздатьФайлНаДиске();</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    ЗаписатьОшибкуРаботыСФайлами(ПодробноеПредставлениеОшибки(ИнформацияОбОшибке())));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&amp;НаСервереБезКонтекста</w:t>
            </w:r>
            <w:r>
              <w:rPr>
                <w:rFonts w:ascii="Courier New" w:hAnsi="Courier New" w:cs="Courier New"/>
                <w:color w:val="000080"/>
                <w:sz w:val="20"/>
                <w:szCs w:val="20"/>
              </w:rPr>
              <w:br/>
              <w:t>Процедура ЗаписатьОшибкуРаботыСФайлами(...)</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3.4. Недопустимо перехватывать любые исключения, бесследно для системного администратора:</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 // перехват любых исключений</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Как правило, подобная конструкция скрывает реальную проблему, которую впоследствии невозможно диагностировать.</w:t>
            </w:r>
            <w:r>
              <w:br/>
              <w:t>Правильно:</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w:t>
            </w:r>
            <w:r>
              <w:rPr>
                <w:rFonts w:ascii="Courier New" w:hAnsi="Courier New" w:cs="Courier New"/>
                <w:color w:val="000080"/>
                <w:sz w:val="20"/>
                <w:szCs w:val="20"/>
              </w:rPr>
              <w:br/>
              <w:t>    // Пояснение причин перехвата всех исключений "незаметно" от пользователя.</w:t>
            </w:r>
            <w:r>
              <w:rPr>
                <w:rFonts w:ascii="Courier New" w:hAnsi="Courier New" w:cs="Courier New"/>
                <w:color w:val="000080"/>
                <w:sz w:val="20"/>
                <w:szCs w:val="20"/>
              </w:rPr>
              <w:br/>
              <w:t>    // ....</w:t>
            </w:r>
            <w:r>
              <w:rPr>
                <w:rFonts w:ascii="Courier New" w:hAnsi="Courier New" w:cs="Courier New"/>
                <w:color w:val="000080"/>
                <w:sz w:val="20"/>
                <w:szCs w:val="20"/>
              </w:rPr>
              <w:br/>
              <w:t>    // И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rsidP="00BC533B">
            <w:pPr>
              <w:rPr>
                <w:rFonts w:cs="Times New Roman"/>
              </w:rPr>
            </w:pPr>
            <w:r>
              <w:t>См. также </w:t>
            </w:r>
            <w:hyperlink r:id="rId314" w:history="1">
              <w:r>
                <w:rPr>
                  <w:rStyle w:val="af8"/>
                  <w:rFonts w:ascii="Verdana" w:hAnsi="Verdana"/>
                </w:rPr>
                <w:t>Доступ к файловой системе из кода конфигурации</w:t>
              </w:r>
            </w:hyperlink>
            <w:r>
              <w:t>, удаление временных файлов</w:t>
            </w:r>
          </w:p>
        </w:tc>
      </w:tr>
    </w:tbl>
    <w:p w:rsidR="00BC533B" w:rsidRDefault="00BC533B" w:rsidP="00BC533B">
      <w:pPr>
        <w:rPr>
          <w:sz w:val="19"/>
          <w:szCs w:val="19"/>
        </w:rPr>
      </w:pPr>
      <w:r>
        <w:lastRenderedPageBreak/>
        <w:t>3.5. Недопустимо делать проверки наличия у объекта реквизитов, методов, макетов и т.п., используя для этого исключения, т.к. это может привести к сложно диагностируемым ошибкам, а также затрудняет отладку в режиме «Останавливаться по ошибке».</w:t>
      </w:r>
      <w:r>
        <w:br/>
        <w:t>Вместо перехвата исключений в этом случае рекомендуется:</w:t>
      </w:r>
    </w:p>
    <w:p w:rsidR="00BC533B" w:rsidRPr="00BC533B" w:rsidRDefault="00BC533B" w:rsidP="00191C95">
      <w:pPr>
        <w:pStyle w:val="afa"/>
        <w:numPr>
          <w:ilvl w:val="0"/>
          <w:numId w:val="164"/>
        </w:numPr>
        <w:rPr>
          <w:sz w:val="19"/>
          <w:szCs w:val="19"/>
        </w:rPr>
      </w:pPr>
      <w:r>
        <w:t>использовать механизмы работы с метаданными, чтобы явным образом проверять наличие или отсутствие реквизита (макета и т.п.);</w:t>
      </w:r>
    </w:p>
    <w:p w:rsidR="00BC533B" w:rsidRPr="00BC533B" w:rsidRDefault="00BC533B" w:rsidP="00191C95">
      <w:pPr>
        <w:pStyle w:val="afa"/>
        <w:numPr>
          <w:ilvl w:val="0"/>
          <w:numId w:val="164"/>
        </w:numPr>
        <w:rPr>
          <w:sz w:val="19"/>
          <w:szCs w:val="19"/>
        </w:rPr>
      </w:pPr>
      <w:r>
        <w:t>если различия связаны с особенностями встраивания библиотек – описывать особенности явным образом в переопределяемых модулях (см. </w:t>
      </w:r>
      <w:hyperlink r:id="rId315" w:history="1">
        <w:r w:rsidRPr="00BC533B">
          <w:rPr>
            <w:rStyle w:val="af8"/>
            <w:rFonts w:ascii="Verdana" w:hAnsi="Verdana"/>
          </w:rPr>
          <w:t>Переопределяемые и поставляемые объекты</w:t>
        </w:r>
      </w:hyperlink>
      <w:r>
        <w:t>);</w:t>
      </w:r>
    </w:p>
    <w:p w:rsidR="00BC533B" w:rsidRPr="00BC533B" w:rsidRDefault="00BC533B" w:rsidP="00191C95">
      <w:pPr>
        <w:pStyle w:val="afa"/>
        <w:numPr>
          <w:ilvl w:val="0"/>
          <w:numId w:val="164"/>
        </w:numPr>
        <w:rPr>
          <w:sz w:val="19"/>
          <w:szCs w:val="19"/>
        </w:rPr>
      </w:pPr>
      <w:r>
        <w:t>пересмотреть логику работы методов, использующих перехват исключений. Например, можно предусмотреть параметры, которые определяются в вызывающем коде и указывают нужно или нет обращаться к какому-либо методу или свойству объекта.</w:t>
      </w:r>
    </w:p>
    <w:p w:rsidR="00BC533B" w:rsidRDefault="00BC533B" w:rsidP="00BC533B">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КонтекстЭДОСервер.ПолучитьМакет("КомпонентаОбмена");</w:t>
      </w:r>
      <w:r>
        <w:rPr>
          <w:rFonts w:ascii="Courier New" w:hAnsi="Courier New" w:cs="Courier New"/>
          <w:color w:val="000080"/>
          <w:sz w:val="20"/>
          <w:szCs w:val="20"/>
        </w:rPr>
        <w:br/>
        <w:t> ПутьВК = КонтекстЭДОСервер.ПутьКОбъекту +  ".Макет.КомпонентаОбмена";</w:t>
      </w:r>
      <w:r>
        <w:rPr>
          <w:rFonts w:ascii="Courier New" w:hAnsi="Courier New" w:cs="Courier New"/>
          <w:color w:val="000080"/>
          <w:sz w:val="20"/>
          <w:szCs w:val="20"/>
        </w:rPr>
        <w:br/>
        <w:t>Исключение</w:t>
      </w:r>
      <w:r>
        <w:rPr>
          <w:rFonts w:ascii="Courier New" w:hAnsi="Courier New" w:cs="Courier New"/>
          <w:color w:val="000080"/>
          <w:sz w:val="20"/>
          <w:szCs w:val="20"/>
        </w:rPr>
        <w:br/>
        <w:t>КонецПопытки;</w:t>
      </w:r>
    </w:p>
    <w:p w:rsidR="00BC533B" w:rsidRDefault="00BC533B" w:rsidP="00BC533B">
      <w:pPr>
        <w:rPr>
          <w:rFonts w:cs="Times New Roman"/>
        </w:rPr>
      </w:pPr>
      <w:r>
        <w:lastRenderedPageBreak/>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МакетКомпонентыОбмена = КонтекстЭДОСервер.Метаданные().Макеты.Найти("КомпонентаОбмена");</w:t>
      </w:r>
      <w:r>
        <w:rPr>
          <w:rFonts w:ascii="Courier New" w:hAnsi="Courier New" w:cs="Courier New"/>
          <w:color w:val="000080"/>
          <w:sz w:val="20"/>
          <w:szCs w:val="20"/>
        </w:rPr>
        <w:br/>
        <w:t>Если МакетКомпонентыОбмена &lt;&gt; Неопределено Тогда</w:t>
      </w:r>
      <w:r>
        <w:rPr>
          <w:rFonts w:ascii="Courier New" w:hAnsi="Courier New" w:cs="Courier New"/>
          <w:color w:val="000080"/>
          <w:sz w:val="20"/>
          <w:szCs w:val="20"/>
        </w:rPr>
        <w:br/>
        <w:t> ПутьКМакету = КомпонентаОбмена.ПолноеИмя()</w:t>
      </w:r>
      <w:r>
        <w:rPr>
          <w:rFonts w:ascii="Courier New" w:hAnsi="Courier New" w:cs="Courier New"/>
          <w:color w:val="000080"/>
          <w:sz w:val="20"/>
          <w:szCs w:val="20"/>
        </w:rPr>
        <w:br/>
        <w:t>КонецЕсли;</w:t>
      </w:r>
    </w:p>
    <w:p w:rsidR="00BC533B" w:rsidRDefault="00BC533B" w:rsidP="00BC533B">
      <w:pPr>
        <w:rPr>
          <w:rFonts w:cs="Times New Roman"/>
          <w:sz w:val="19"/>
          <w:szCs w:val="19"/>
        </w:rPr>
      </w:pPr>
      <w:r>
        <w:t>3.6. Порядок обработки исключений при использовании транзакций описан в стандарте </w:t>
      </w:r>
      <w:hyperlink r:id="rId316" w:history="1">
        <w:r>
          <w:rPr>
            <w:rStyle w:val="af8"/>
            <w:rFonts w:ascii="Verdana" w:hAnsi="Verdana"/>
          </w:rPr>
          <w:t>Транзакции: правила использования</w:t>
        </w:r>
      </w:hyperlink>
      <w:r>
        <w:t>.</w:t>
      </w:r>
    </w:p>
    <w:p w:rsidR="00BC533B" w:rsidRDefault="00BC533B" w:rsidP="00BC533B">
      <w:pPr>
        <w:rPr>
          <w:sz w:val="19"/>
          <w:szCs w:val="19"/>
        </w:rPr>
      </w:pPr>
      <w:r>
        <w:t>3.7. Неправильно использовать исключения для приведения значения к типу. Для таких операций необходимо использовать возможности объекта </w:t>
      </w:r>
      <w:r>
        <w:rPr>
          <w:rStyle w:val="a8"/>
          <w:rFonts w:ascii="Verdana" w:hAnsi="Verdana"/>
          <w:color w:val="000000"/>
        </w:rPr>
        <w:t>ОписаниеТипов</w:t>
      </w:r>
      <w:r>
        <w:t>.</w:t>
      </w:r>
    </w:p>
    <w:p w:rsidR="00BC533B" w:rsidRDefault="00BC533B" w:rsidP="00BC533B">
      <w:pPr>
        <w:rPr>
          <w:sz w:val="19"/>
          <w:szCs w:val="19"/>
        </w:rPr>
      </w:pPr>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КоличествоДнейРазрешения = Число(Значение);</w:t>
      </w:r>
      <w:r>
        <w:rPr>
          <w:rFonts w:ascii="Courier New" w:hAnsi="Courier New" w:cs="Courier New"/>
          <w:color w:val="000080"/>
          <w:sz w:val="20"/>
          <w:szCs w:val="20"/>
        </w:rPr>
        <w:br/>
        <w:t>Исключение</w:t>
      </w:r>
      <w:r>
        <w:rPr>
          <w:rFonts w:ascii="Courier New" w:hAnsi="Courier New" w:cs="Courier New"/>
          <w:color w:val="000080"/>
          <w:sz w:val="20"/>
          <w:szCs w:val="20"/>
        </w:rPr>
        <w:br/>
        <w:t> КоличествоДнейРазрешения = 0; // значение по умолчанию</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ОписаниеТипа = Новый ОписаниеТипов("Число");</w:t>
      </w:r>
      <w:r>
        <w:rPr>
          <w:rFonts w:ascii="Courier New" w:hAnsi="Courier New" w:cs="Courier New"/>
          <w:color w:val="000080"/>
          <w:sz w:val="20"/>
          <w:szCs w:val="20"/>
        </w:rPr>
        <w:br/>
        <w:t>КоличествоДнейРазрешения = ОписаниеТипа.ПривестиЗначение(Значение);</w:t>
      </w:r>
    </w:p>
    <w:p w:rsidR="005B7369" w:rsidRDefault="003039D7" w:rsidP="005B7369">
      <w:pPr>
        <w:pStyle w:val="3"/>
      </w:pPr>
      <w:bookmarkStart w:id="209" w:name="_Toc31109506"/>
      <w:r>
        <w:rPr>
          <w:rFonts w:ascii="Verdana" w:hAnsi="Verdana"/>
          <w:color w:val="000000"/>
          <w:sz w:val="19"/>
          <w:szCs w:val="19"/>
        </w:rPr>
        <w:t>#STD</w:t>
      </w:r>
      <w:r w:rsidR="00790BB9">
        <w:rPr>
          <w:rFonts w:ascii="Verdana" w:hAnsi="Verdana"/>
          <w:color w:val="000000"/>
          <w:sz w:val="19"/>
          <w:szCs w:val="19"/>
        </w:rPr>
        <w:t>547.</w:t>
      </w:r>
      <w:r w:rsidR="005B7369">
        <w:t>Ограничение на использование оператора Перейти</w:t>
      </w:r>
      <w:bookmarkEnd w:id="209"/>
      <w:r w:rsidR="0014394A">
        <w:fldChar w:fldCharType="begin"/>
      </w:r>
      <w:r w:rsidR="0014394A">
        <w:instrText xml:space="preserve"> TA \l "</w:instrText>
      </w:r>
      <w:r w:rsidR="0014394A" w:rsidRPr="007251F7">
        <w:instrText>#STD547.ОГРАНИЧЕНИЕ НА ИСПОЛЬЗОВАНИЕ ОПЕРАТОРА ПЕРЕЙТИ</w:instrText>
      </w:r>
      <w:r w:rsidR="0014394A">
        <w:instrText xml:space="preserve">" \s "#STD547" \c 8 </w:instrText>
      </w:r>
      <w:r w:rsidR="0014394A">
        <w:fldChar w:fldCharType="end"/>
      </w:r>
    </w:p>
    <w:p w:rsidR="005B7369" w:rsidRPr="005B7369" w:rsidRDefault="005B7369" w:rsidP="005B7369">
      <w:pPr>
        <w:rPr>
          <w:rStyle w:val="ad"/>
        </w:rPr>
      </w:pPr>
      <w:r w:rsidRPr="005B7369">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B7369" w:rsidTr="005B7369">
        <w:trPr>
          <w:tblCellSpacing w:w="15" w:type="dxa"/>
        </w:trPr>
        <w:tc>
          <w:tcPr>
            <w:tcW w:w="10430" w:type="dxa"/>
            <w:tcBorders>
              <w:top w:val="nil"/>
              <w:left w:val="nil"/>
              <w:bottom w:val="nil"/>
              <w:right w:val="nil"/>
            </w:tcBorders>
            <w:shd w:val="clear" w:color="auto" w:fill="CCFFCC"/>
            <w:vAlign w:val="center"/>
            <w:hideMark/>
          </w:tcPr>
          <w:p w:rsidR="005B7369" w:rsidRDefault="005B7369">
            <w:pPr>
              <w:pStyle w:val="af9"/>
              <w:jc w:val="right"/>
              <w:rPr>
                <w:sz w:val="19"/>
                <w:szCs w:val="19"/>
              </w:rPr>
            </w:pPr>
            <w:r>
              <w:rPr>
                <w:rStyle w:val="a9"/>
                <w:sz w:val="19"/>
                <w:szCs w:val="19"/>
              </w:rPr>
              <w:t>Методическая рекомендация (полезный совет)</w:t>
            </w:r>
          </w:p>
          <w:p w:rsidR="005B7369" w:rsidRDefault="005B7369" w:rsidP="00790BB9">
            <w:r>
              <w:t>1. В коде на встроенном языке не рекомендуется использовать оператор </w:t>
            </w:r>
            <w:r>
              <w:rPr>
                <w:rStyle w:val="a8"/>
                <w:sz w:val="19"/>
                <w:szCs w:val="19"/>
              </w:rPr>
              <w:t>Перейти</w:t>
            </w:r>
            <w:r>
              <w:t>, так как необдуманное использование данного оператора приводит к получению запутанных, плохо структурированных модулей, по тексту которых затруднительно понять порядок исполнения и взаимозависимость фрагментов. Вместо оператора </w:t>
            </w:r>
            <w:r>
              <w:rPr>
                <w:rStyle w:val="a8"/>
                <w:sz w:val="19"/>
                <w:szCs w:val="19"/>
              </w:rPr>
              <w:t>Перейти</w:t>
            </w:r>
            <w:r>
              <w:t> рекомендуется использовать другие конструкции встроенного языка. </w:t>
            </w:r>
          </w:p>
          <w:p w:rsidR="005B7369" w:rsidRDefault="005B7369" w:rsidP="00790BB9">
            <w:r>
              <w:t>Например, неправильно: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Перейти ~ПланВидовРасчета;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5B7369" w:rsidRDefault="005B7369" w:rsidP="00790BB9">
            <w:r>
              <w:t>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ОбработатьПланВидовРасчета();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tc>
      </w:tr>
    </w:tbl>
    <w:p w:rsidR="005B7369" w:rsidRDefault="005B7369" w:rsidP="005B7369">
      <w:pPr>
        <w:rPr>
          <w:rFonts w:ascii="Verdana" w:hAnsi="Verdana"/>
          <w:vanish/>
          <w:color w:val="000000"/>
        </w:rPr>
      </w:pP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5B7369" w:rsidTr="005B7369">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B7369" w:rsidRPr="006D7302" w:rsidRDefault="005B7369" w:rsidP="006D7302">
            <w:pPr>
              <w:rPr>
                <w:rStyle w:val="ad"/>
              </w:rPr>
            </w:pPr>
            <w:r w:rsidRPr="006D7302">
              <w:rPr>
                <w:rStyle w:val="ad"/>
              </w:rPr>
              <w:t>Область применения (уточнение): управляемое приложение, обычное приложение.</w:t>
            </w:r>
          </w:p>
          <w:p w:rsidR="005B7369" w:rsidRDefault="005B7369" w:rsidP="005B7369">
            <w:r>
              <w:t>2. Запрещается использовать оператор </w:t>
            </w:r>
            <w:r>
              <w:rPr>
                <w:rStyle w:val="a8"/>
                <w:sz w:val="19"/>
                <w:szCs w:val="19"/>
              </w:rPr>
              <w:t>Перейти</w:t>
            </w:r>
            <w:r>
              <w:t> в общих модулях с признаком "Клиент (управляемое приложение)", модулях команд и в клиентском коде модулей управляемых форм, так как данный метод не поддерживается платформой </w:t>
            </w:r>
            <w:r>
              <w:rPr>
                <w:rStyle w:val="a8"/>
                <w:sz w:val="19"/>
                <w:szCs w:val="19"/>
              </w:rPr>
              <w:t>1С:Предприятие</w:t>
            </w:r>
            <w:r>
              <w:t> в режиме веб-клиента.</w:t>
            </w:r>
          </w:p>
        </w:tc>
      </w:tr>
    </w:tbl>
    <w:p w:rsidR="00DE79A0" w:rsidRDefault="00DE79A0" w:rsidP="00DE79A0">
      <w:pPr>
        <w:pStyle w:val="2"/>
      </w:pPr>
      <w:bookmarkStart w:id="210" w:name="_Toc31109507"/>
      <w:r w:rsidRPr="00DE79A0">
        <w:lastRenderedPageBreak/>
        <w:t>Использование прикладных объектов и универсальных коллекций значений</w:t>
      </w:r>
      <w:bookmarkEnd w:id="210"/>
    </w:p>
    <w:p w:rsidR="00F16A02" w:rsidRDefault="003039D7" w:rsidP="00F16A02">
      <w:pPr>
        <w:pStyle w:val="3"/>
      </w:pPr>
      <w:bookmarkStart w:id="211" w:name="_Toc31109508"/>
      <w:r>
        <w:rPr>
          <w:rFonts w:ascii="Verdana" w:hAnsi="Verdana"/>
          <w:color w:val="000000"/>
          <w:sz w:val="19"/>
          <w:szCs w:val="19"/>
        </w:rPr>
        <w:t>#STD</w:t>
      </w:r>
      <w:r w:rsidR="00790BB9">
        <w:rPr>
          <w:rFonts w:ascii="Verdana" w:hAnsi="Verdana"/>
          <w:color w:val="000000"/>
          <w:sz w:val="19"/>
          <w:szCs w:val="19"/>
        </w:rPr>
        <w:t>452.</w:t>
      </w:r>
      <w:r w:rsidR="00F16A02">
        <w:t>Поиск в коллекциях значений</w:t>
      </w:r>
      <w:bookmarkEnd w:id="211"/>
      <w:r w:rsidR="0014394A">
        <w:fldChar w:fldCharType="begin"/>
      </w:r>
      <w:r w:rsidR="0014394A">
        <w:instrText xml:space="preserve"> TA \l "</w:instrText>
      </w:r>
      <w:r w:rsidR="0014394A" w:rsidRPr="007251F7">
        <w:instrText>#STD452.ПОИСК В КОЛЛЕКЦИЯХ ЗНАЧЕНИЙ</w:instrText>
      </w:r>
      <w:r w:rsidR="0014394A">
        <w:instrText xml:space="preserve">" \s "#STD452" \c 8 </w:instrText>
      </w:r>
      <w:r w:rsidR="0014394A">
        <w:fldChar w:fldCharType="end"/>
      </w:r>
    </w:p>
    <w:p w:rsidR="00F16A02" w:rsidRPr="00F16A02" w:rsidRDefault="00F16A02" w:rsidP="00F16A02">
      <w:pPr>
        <w:rPr>
          <w:rStyle w:val="ad"/>
        </w:rPr>
      </w:pPr>
      <w:r w:rsidRPr="00F16A02">
        <w:rPr>
          <w:rStyle w:val="ad"/>
        </w:rPr>
        <w:t>Область применения: управляемое приложение, мобильное приложение, обычное приложение.</w:t>
      </w:r>
    </w:p>
    <w:p w:rsidR="00F16A02" w:rsidRDefault="00F16A02" w:rsidP="00F16A02">
      <w:r>
        <w:t>1. При двух и более операциях поиска в объекте </w:t>
      </w:r>
      <w:r>
        <w:rPr>
          <w:rStyle w:val="a8"/>
          <w:rFonts w:ascii="Verdana" w:hAnsi="Verdana"/>
          <w:color w:val="000000"/>
          <w:sz w:val="19"/>
          <w:szCs w:val="19"/>
        </w:rPr>
        <w:t>ТаблицаЗначений</w:t>
      </w:r>
      <w:r>
        <w:t> с большим количеством строк</w:t>
      </w:r>
      <w:r>
        <w:rPr>
          <w:vertAlign w:val="superscript"/>
        </w:rPr>
        <w:t>(</w:t>
      </w:r>
      <w:r w:rsidR="00FA4ACD">
        <w:rPr>
          <w:rStyle w:val="afd"/>
        </w:rPr>
        <w:footnoteReference w:id="4"/>
      </w:r>
      <w:r>
        <w:rPr>
          <w:vertAlign w:val="superscript"/>
        </w:rPr>
        <w:t>)</w:t>
      </w:r>
      <w:r>
        <w:t> рекомендуется:</w:t>
      </w:r>
    </w:p>
    <w:p w:rsidR="00F16A02" w:rsidRDefault="00F16A02" w:rsidP="00191C95">
      <w:pPr>
        <w:pStyle w:val="afa"/>
        <w:numPr>
          <w:ilvl w:val="0"/>
          <w:numId w:val="165"/>
        </w:numPr>
      </w:pPr>
      <w:r>
        <w:t>Индексировать колонки, по которым выполняется поиск;</w:t>
      </w:r>
    </w:p>
    <w:p w:rsidR="00F16A02" w:rsidRDefault="00F16A02" w:rsidP="00191C95">
      <w:pPr>
        <w:pStyle w:val="afa"/>
        <w:numPr>
          <w:ilvl w:val="0"/>
          <w:numId w:val="165"/>
        </w:numPr>
      </w:pPr>
      <w:r>
        <w:t>Но только те из них, которые обладают хорошей селективностью (т.е. каждому значению этой колонки должно соответствовать небольшое количество строк). В противном случае, индексирование не даст эффекта, либо он будет отрицательным (потрачено лишнее время на индексирование).</w:t>
      </w:r>
    </w:p>
    <w:p w:rsidR="00F16A02" w:rsidRDefault="00F16A02" w:rsidP="00F16A02">
      <w:r>
        <w:t>2. Для поиска значений предусмотрены два метода объекта </w:t>
      </w:r>
      <w:r>
        <w:rPr>
          <w:rStyle w:val="a8"/>
          <w:rFonts w:ascii="Verdana" w:hAnsi="Verdana"/>
          <w:color w:val="000000"/>
          <w:sz w:val="19"/>
          <w:szCs w:val="19"/>
        </w:rPr>
        <w:t>ТаблицаЗначений</w:t>
      </w:r>
      <w:r>
        <w:t>:</w:t>
      </w:r>
    </w:p>
    <w:p w:rsidR="00F16A02" w:rsidRDefault="00F16A02" w:rsidP="00191C95">
      <w:pPr>
        <w:pStyle w:val="afa"/>
        <w:numPr>
          <w:ilvl w:val="0"/>
          <w:numId w:val="166"/>
        </w:numPr>
      </w:pPr>
      <w:r w:rsidRPr="00F16A02">
        <w:rPr>
          <w:rStyle w:val="a8"/>
          <w:rFonts w:ascii="Verdana" w:hAnsi="Verdana"/>
          <w:color w:val="000000"/>
          <w:sz w:val="19"/>
          <w:szCs w:val="19"/>
        </w:rPr>
        <w:t>Найти</w:t>
      </w:r>
    </w:p>
    <w:p w:rsidR="00F16A02" w:rsidRDefault="00F16A02" w:rsidP="00191C95">
      <w:pPr>
        <w:pStyle w:val="afa"/>
        <w:numPr>
          <w:ilvl w:val="0"/>
          <w:numId w:val="166"/>
        </w:numPr>
      </w:pPr>
      <w:r w:rsidRPr="00F16A02">
        <w:rPr>
          <w:rStyle w:val="a8"/>
          <w:rFonts w:ascii="Verdana" w:hAnsi="Verdana"/>
          <w:color w:val="000000"/>
          <w:sz w:val="19"/>
          <w:szCs w:val="19"/>
        </w:rPr>
        <w:t>НайтиСтроки</w:t>
      </w:r>
    </w:p>
    <w:p w:rsidR="00F16A02" w:rsidRDefault="00F16A02" w:rsidP="00F16A02">
      <w:pPr>
        <w:jc w:val="left"/>
      </w:pPr>
      <w:r>
        <w:t>При поиске значения в одной колонке таблицы значений оба метода одинаково эффективно используют индекс, если он был задан (см. п.1).</w:t>
      </w:r>
      <w:r>
        <w:br/>
        <w:t>Однако при поиске значения сразу по нескольким (или по всем) колонкам необходимо учитывать следующие ограничения.</w:t>
      </w:r>
    </w:p>
    <w:p w:rsidR="00F16A02" w:rsidRDefault="00F16A02" w:rsidP="00F16A02">
      <w:pPr>
        <w:jc w:val="left"/>
      </w:pPr>
      <w:r>
        <w:t>2.1. Не следует использовать метод </w:t>
      </w:r>
      <w:r>
        <w:rPr>
          <w:rStyle w:val="a8"/>
          <w:rFonts w:ascii="Verdana" w:hAnsi="Verdana"/>
          <w:color w:val="000000"/>
          <w:sz w:val="19"/>
          <w:szCs w:val="19"/>
        </w:rPr>
        <w:t>Найти</w:t>
      </w:r>
      <w:r>
        <w:t> для поиска по нескольким колонкам в таблицах значений с большим количеством строк, даже если проиндексированы все колонки, обладающие хорошей селективностью. Это ограничение вызвано тем, что метод </w:t>
      </w:r>
      <w:r>
        <w:rPr>
          <w:rStyle w:val="a8"/>
          <w:rFonts w:ascii="Verdana" w:hAnsi="Verdana"/>
          <w:color w:val="000000"/>
          <w:sz w:val="19"/>
          <w:szCs w:val="19"/>
        </w:rPr>
        <w:t>Найти</w:t>
      </w:r>
      <w:r>
        <w:t> выполняет поиск с применением индекса только по одному полю.</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w:t>
      </w:r>
      <w:r>
        <w:rPr>
          <w:rFonts w:ascii="Courier New" w:hAnsi="Courier New" w:cs="Courier New"/>
          <w:color w:val="000080"/>
          <w:sz w:val="20"/>
          <w:szCs w:val="20"/>
        </w:rPr>
        <w:br/>
        <w:t>ТЗ.Индексы.Добавить("Колонка2");</w:t>
      </w:r>
      <w:r>
        <w:rPr>
          <w:rFonts w:ascii="Courier New" w:hAnsi="Courier New" w:cs="Courier New"/>
          <w:color w:val="000080"/>
          <w:sz w:val="20"/>
          <w:szCs w:val="20"/>
        </w:rPr>
        <w:br/>
        <w:t>... = ТЗ.Найти("найдется все", "Колонка1, Колонка2"); // Индекс НЕ используется!</w:t>
      </w:r>
    </w:p>
    <w:p w:rsidR="00F16A02" w:rsidRDefault="00F16A02" w:rsidP="00F16A02">
      <w:pPr>
        <w:jc w:val="left"/>
        <w:rPr>
          <w:rFonts w:cs="Times New Roman"/>
        </w:rPr>
      </w:pPr>
      <w:r>
        <w:t>В этом примере, несмотря на наличие индекса для колонок </w:t>
      </w:r>
      <w:r>
        <w:rPr>
          <w:rStyle w:val="a8"/>
          <w:rFonts w:ascii="Verdana" w:hAnsi="Verdana"/>
          <w:color w:val="000000"/>
          <w:sz w:val="19"/>
          <w:szCs w:val="19"/>
        </w:rPr>
        <w:t>Колонка1</w:t>
      </w:r>
      <w:r>
        <w:t> и </w:t>
      </w:r>
      <w:r>
        <w:rPr>
          <w:rStyle w:val="a8"/>
          <w:rFonts w:ascii="Verdana" w:hAnsi="Verdana"/>
          <w:color w:val="000000"/>
          <w:sz w:val="19"/>
          <w:szCs w:val="19"/>
        </w:rPr>
        <w:t>Колонка2</w:t>
      </w:r>
      <w:r>
        <w:t>, поиск все равно будет выполняться перебором всех строк в таблице значений (что очень ресурсоемко на больших объемах данных).</w:t>
      </w:r>
    </w:p>
    <w:p w:rsidR="00F16A02" w:rsidRDefault="00F16A02" w:rsidP="00F16A02">
      <w:pPr>
        <w:jc w:val="left"/>
      </w:pPr>
      <w:r>
        <w:t>2.2. При использовании метода </w:t>
      </w:r>
      <w:r>
        <w:rPr>
          <w:rStyle w:val="a8"/>
          <w:rFonts w:ascii="Verdana" w:hAnsi="Verdana"/>
          <w:color w:val="000000"/>
          <w:sz w:val="19"/>
          <w:szCs w:val="19"/>
        </w:rPr>
        <w:t>НайтиСтроки</w:t>
      </w:r>
      <w:r>
        <w:t> в таблицах значений с большим количеством строк следует обеспечить, чтобы список полей индекса был точно таким же, как он задан в структуре поиска (порядок полей не важен). В противном случае, индекс не будет задействован, и поиск будет выполняться перебором всех строк в таблице значений (что очень ресурсоемко на больших объемах данных).</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 // Индекс1</w:t>
      </w:r>
      <w:r>
        <w:rPr>
          <w:rFonts w:ascii="Courier New" w:hAnsi="Courier New" w:cs="Courier New"/>
          <w:color w:val="000080"/>
          <w:sz w:val="20"/>
          <w:szCs w:val="20"/>
        </w:rPr>
        <w:br/>
        <w:t>ТЗ.Индексы.Добавить("Колонка2"); // Индекс2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 "Ищу1","Ищу2")); // Индекс НЕ используется!</w:t>
      </w:r>
      <w:r>
        <w:rPr>
          <w:rFonts w:ascii="Courier New" w:hAnsi="Courier New" w:cs="Courier New"/>
          <w:color w:val="000080"/>
          <w:sz w:val="20"/>
          <w:szCs w:val="20"/>
        </w:rPr>
        <w:br/>
        <w:t>... = ТЗ.НайтиСтроки(Новый Структура("Колонка1", "Ищу1") ); // OK - используется Индекс1</w:t>
      </w:r>
      <w:r>
        <w:rPr>
          <w:rFonts w:ascii="Courier New" w:hAnsi="Courier New" w:cs="Courier New"/>
          <w:color w:val="000080"/>
          <w:sz w:val="20"/>
          <w:szCs w:val="20"/>
        </w:rPr>
        <w:br/>
        <w:t>... = ТЗ.НайтиСтроки(Новый Структура("Колонка2", "Ищу2") ); // OK - используется Индекс2</w:t>
      </w:r>
    </w:p>
    <w:p w:rsidR="00F16A02" w:rsidRDefault="00F16A02" w:rsidP="00F16A02">
      <w:pPr>
        <w:rPr>
          <w:rFonts w:cs="Times New Roman"/>
        </w:rPr>
      </w:pPr>
      <w:r>
        <w:t>Другой 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ТЗ.Индексы.Добавить("Колонка1,Колонка2");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"Ищу1","Ищу2")); // OK - индекс используется</w:t>
      </w:r>
      <w:r>
        <w:rPr>
          <w:rFonts w:ascii="Courier New" w:hAnsi="Courier New" w:cs="Courier New"/>
          <w:color w:val="000080"/>
          <w:sz w:val="20"/>
          <w:szCs w:val="20"/>
        </w:rPr>
        <w:br/>
        <w:t>... = ТЗ.НайтиСтроки(Новый Структура("Колонка2, Колонка1", "Ищу2","Ищу1")); // OK - индекс используется</w:t>
      </w:r>
      <w:r>
        <w:rPr>
          <w:rFonts w:ascii="Courier New" w:hAnsi="Courier New" w:cs="Courier New"/>
          <w:color w:val="000080"/>
          <w:sz w:val="20"/>
          <w:szCs w:val="20"/>
        </w:rPr>
        <w:br/>
      </w:r>
      <w:r>
        <w:rPr>
          <w:rFonts w:ascii="Courier New" w:hAnsi="Courier New" w:cs="Courier New"/>
          <w:color w:val="000080"/>
          <w:sz w:val="20"/>
          <w:szCs w:val="20"/>
        </w:rPr>
        <w:lastRenderedPageBreak/>
        <w:t>... = ТЗ.НайтиСтроки(Новый Структура("Колонка1", "Ищу1") ); // Индекс НЕ используется!</w:t>
      </w:r>
      <w:r>
        <w:rPr>
          <w:rFonts w:ascii="Courier New" w:hAnsi="Courier New" w:cs="Courier New"/>
          <w:color w:val="000080"/>
          <w:sz w:val="20"/>
          <w:szCs w:val="20"/>
        </w:rPr>
        <w:br/>
        <w:t>... = ТЗ.НайтиСтроки(Новый Структура("Колонка2", "Ищу2") ); // Индекс НЕ используется!</w:t>
      </w:r>
    </w:p>
    <w:p w:rsidR="00F16A02" w:rsidRDefault="00F16A02" w:rsidP="00F16A02">
      <w:pPr>
        <w:rPr>
          <w:rFonts w:cs="Times New Roman"/>
        </w:rPr>
      </w:pPr>
      <w:r>
        <w:t>2.3. Аналогичное ограничение действует и для метода </w:t>
      </w:r>
      <w:r>
        <w:rPr>
          <w:rStyle w:val="a8"/>
          <w:rFonts w:ascii="Verdana" w:hAnsi="Verdana"/>
          <w:color w:val="000000"/>
          <w:sz w:val="19"/>
          <w:szCs w:val="19"/>
        </w:rPr>
        <w:t>Скопировать</w:t>
      </w:r>
      <w:r>
        <w:t> таблицы значений при вызове с параметром </w:t>
      </w:r>
      <w:r>
        <w:rPr>
          <w:rStyle w:val="a8"/>
          <w:rFonts w:ascii="Verdana" w:hAnsi="Verdana"/>
          <w:color w:val="000000"/>
          <w:sz w:val="19"/>
          <w:szCs w:val="19"/>
        </w:rPr>
        <w:t>ПараметрыОтбора</w:t>
      </w:r>
      <w:r>
        <w:t> (</w:t>
      </w:r>
      <w:r>
        <w:rPr>
          <w:rStyle w:val="a8"/>
          <w:rFonts w:ascii="Verdana" w:hAnsi="Verdana"/>
          <w:color w:val="000000"/>
          <w:sz w:val="19"/>
          <w:szCs w:val="19"/>
        </w:rPr>
        <w:t>Структура</w:t>
      </w:r>
      <w:r>
        <w:t>).</w:t>
      </w:r>
    </w:p>
    <w:p w:rsidR="00F16A02" w:rsidRDefault="00F16A02" w:rsidP="00F16A02">
      <w:r>
        <w:t>3. 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F16A02" w:rsidRDefault="00F16A02" w:rsidP="00F16A02">
      <w:r>
        <w:t>Поэтому рекомендуется:</w:t>
      </w:r>
    </w:p>
    <w:p w:rsidR="00F16A02" w:rsidRDefault="00F16A02" w:rsidP="00191C95">
      <w:pPr>
        <w:pStyle w:val="afa"/>
        <w:numPr>
          <w:ilvl w:val="0"/>
          <w:numId w:val="167"/>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F16A02" w:rsidRDefault="00F16A02" w:rsidP="00191C95">
      <w:pPr>
        <w:pStyle w:val="afa"/>
        <w:numPr>
          <w:ilvl w:val="0"/>
          <w:numId w:val="167"/>
        </w:numPr>
      </w:pPr>
      <w:r>
        <w:t>В остальных случаях – сортировать «по ссылке», а не по представлению. Для этого в методе </w:t>
      </w:r>
      <w:r w:rsidRPr="00F16A02">
        <w:rPr>
          <w:rStyle w:val="a8"/>
          <w:rFonts w:ascii="Verdana" w:hAnsi="Verdana"/>
          <w:color w:val="000000"/>
          <w:sz w:val="19"/>
          <w:szCs w:val="19"/>
        </w:rPr>
        <w:t>Сортировать</w:t>
      </w:r>
      <w:r>
        <w:t> следует использовать объект </w:t>
      </w:r>
      <w:r w:rsidRPr="00F16A02">
        <w:rPr>
          <w:rStyle w:val="a8"/>
          <w:rFonts w:ascii="Verdana" w:hAnsi="Verdana"/>
          <w:color w:val="000000"/>
          <w:sz w:val="19"/>
          <w:szCs w:val="19"/>
        </w:rPr>
        <w:t>СравнениеЗначений</w:t>
      </w:r>
      <w:r>
        <w:t>:</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F16A02" w:rsidRDefault="00F16A02" w:rsidP="00F16A02">
      <w:pPr>
        <w:rPr>
          <w:rFonts w:cs="Times New Roman"/>
        </w:rPr>
      </w:pPr>
      <w:r>
        <w:t>Особенно это важно для таблиц с большим количеством (несколько сотен и тысяч) строк, в алгоритмах критических ко времени исполнения.</w:t>
      </w:r>
    </w:p>
    <w:p w:rsidR="00F16A02" w:rsidRDefault="00F16A02" w:rsidP="00F16A02">
      <w:r>
        <w:t>3.1. При поиске в объекте </w:t>
      </w:r>
      <w:r>
        <w:rPr>
          <w:rStyle w:val="a8"/>
          <w:rFonts w:ascii="Verdana" w:hAnsi="Verdana"/>
          <w:color w:val="000000"/>
          <w:sz w:val="19"/>
          <w:szCs w:val="19"/>
        </w:rPr>
        <w:t>Массив</w:t>
      </w:r>
      <w:r>
        <w:t> с большим количеством элементов(</w:t>
      </w:r>
      <w:r>
        <w:rPr>
          <w:rStyle w:val="afd"/>
        </w:rPr>
        <w:footnoteReference w:id="5"/>
      </w:r>
      <w:r>
        <w:t>) следует отказаться от массива в пользу:</w:t>
      </w:r>
    </w:p>
    <w:p w:rsidR="00F16A02" w:rsidRDefault="00F16A02" w:rsidP="00191C95">
      <w:pPr>
        <w:pStyle w:val="afa"/>
        <w:numPr>
          <w:ilvl w:val="0"/>
          <w:numId w:val="168"/>
        </w:numPr>
      </w:pPr>
      <w:r>
        <w:t>объекта </w:t>
      </w:r>
      <w:r w:rsidRPr="00F16A02">
        <w:rPr>
          <w:rStyle w:val="a8"/>
          <w:rFonts w:ascii="Verdana" w:hAnsi="Verdana"/>
          <w:color w:val="000000"/>
          <w:sz w:val="19"/>
          <w:szCs w:val="19"/>
        </w:rPr>
        <w:t>Соответствие</w:t>
      </w:r>
      <w:r>
        <w:t>, если не важен порядок элементов;</w:t>
      </w:r>
    </w:p>
    <w:p w:rsidR="00F16A02" w:rsidRDefault="00F16A02" w:rsidP="00191C95">
      <w:pPr>
        <w:pStyle w:val="afa"/>
        <w:numPr>
          <w:ilvl w:val="0"/>
          <w:numId w:val="168"/>
        </w:numPr>
      </w:pPr>
      <w:r>
        <w:t>индексированной </w:t>
      </w:r>
      <w:r w:rsidRPr="00F16A02">
        <w:rPr>
          <w:rStyle w:val="a8"/>
          <w:rFonts w:ascii="Verdana" w:hAnsi="Verdana"/>
          <w:color w:val="000000"/>
          <w:sz w:val="19"/>
          <w:szCs w:val="19"/>
        </w:rPr>
        <w:t>ТаблицаЗначений</w:t>
      </w:r>
      <w:r>
        <w:t>, если порядок элементов значим.</w:t>
      </w:r>
    </w:p>
    <w:p w:rsidR="00F16A02" w:rsidRDefault="00F16A02" w:rsidP="00F16A02">
      <w:r>
        <w:t>Это обусловлено тем, что в указанных случаях поиск занимает в большинстве случаев константное время, а в массиве поиск выполняется перебором и поэтому пропорционален количеству элементов.</w:t>
      </w:r>
    </w:p>
    <w:p w:rsidR="00F16A02" w:rsidRDefault="00F16A02" w:rsidP="00F16A02">
      <w:r>
        <w:t>3.2. При необходимости обеспечить уникальность элементов в большом массиве следует однократно в конце алгоритма вызвать функцию </w:t>
      </w:r>
      <w:r>
        <w:rPr>
          <w:rStyle w:val="a8"/>
          <w:rFonts w:ascii="Verdana" w:hAnsi="Verdana"/>
          <w:color w:val="000000"/>
          <w:sz w:val="19"/>
          <w:szCs w:val="19"/>
        </w:rPr>
        <w:t>СвернутьМассив</w:t>
      </w:r>
      <w:r>
        <w:t> или процедуру </w:t>
      </w:r>
      <w:r>
        <w:rPr>
          <w:rStyle w:val="a8"/>
          <w:rFonts w:ascii="Verdana" w:hAnsi="Verdana"/>
          <w:color w:val="000000"/>
          <w:sz w:val="19"/>
          <w:szCs w:val="19"/>
        </w:rPr>
        <w:t>ДополнитьМассив</w:t>
      </w:r>
      <w:r>
        <w:t> с параметром</w:t>
      </w:r>
      <w:r>
        <w:rPr>
          <w:rStyle w:val="a8"/>
          <w:rFonts w:ascii="Verdana" w:hAnsi="Verdana"/>
          <w:color w:val="000000"/>
          <w:sz w:val="19"/>
          <w:szCs w:val="19"/>
        </w:rPr>
        <w:t> ТолькоУникальныеЗначения = Истина</w:t>
      </w:r>
      <w:r>
        <w:t> (модуль </w:t>
      </w:r>
      <w:r>
        <w:rPr>
          <w:rStyle w:val="a8"/>
          <w:rFonts w:ascii="Verdana" w:hAnsi="Verdana"/>
          <w:color w:val="000000"/>
          <w:sz w:val="19"/>
          <w:szCs w:val="19"/>
        </w:rPr>
        <w:t>ОбщегоНазначения</w:t>
      </w:r>
      <w:r>
        <w:t> Библиотеки стандартных подсистем).</w:t>
      </w:r>
    </w:p>
    <w:p w:rsidR="00F16A02" w:rsidRDefault="00F16A02" w:rsidP="00F16A02">
      <w:r>
        <w:t>4. Аналогичный недостаток существует и у объекта </w:t>
      </w:r>
      <w:r>
        <w:rPr>
          <w:rStyle w:val="a8"/>
          <w:rFonts w:ascii="Verdana" w:hAnsi="Verdana"/>
          <w:color w:val="000000"/>
          <w:sz w:val="19"/>
          <w:szCs w:val="19"/>
        </w:rPr>
        <w:t>ДеревоЗначений</w:t>
      </w:r>
      <w:r>
        <w:t>, в котором не предусмотрено индексов и поиск выполняется перебором (как в массиве). В указанных выше случаях объект </w:t>
      </w:r>
      <w:r>
        <w:rPr>
          <w:rStyle w:val="a8"/>
          <w:rFonts w:ascii="Verdana" w:hAnsi="Verdana"/>
          <w:color w:val="000000"/>
          <w:sz w:val="19"/>
          <w:szCs w:val="19"/>
        </w:rPr>
        <w:t>ДеревоЗначений</w:t>
      </w:r>
      <w:r>
        <w:t> следует заменять индексированным объектом </w:t>
      </w:r>
      <w:r>
        <w:rPr>
          <w:rStyle w:val="a8"/>
          <w:rFonts w:ascii="Verdana" w:hAnsi="Verdana"/>
          <w:color w:val="000000"/>
          <w:sz w:val="19"/>
          <w:szCs w:val="19"/>
        </w:rPr>
        <w:t>ТаблицаЗначений</w:t>
      </w:r>
      <w:r>
        <w:t>.</w:t>
      </w:r>
    </w:p>
    <w:p w:rsidR="00CE6561" w:rsidRDefault="003039D7" w:rsidP="00CE6561">
      <w:pPr>
        <w:pStyle w:val="3"/>
      </w:pPr>
      <w:bookmarkStart w:id="212" w:name="_Toc31109509"/>
      <w:r>
        <w:rPr>
          <w:rFonts w:ascii="Verdana" w:hAnsi="Verdana"/>
          <w:color w:val="000000"/>
          <w:sz w:val="19"/>
          <w:szCs w:val="19"/>
        </w:rPr>
        <w:t>#STD</w:t>
      </w:r>
      <w:r w:rsidR="00790BB9">
        <w:rPr>
          <w:rFonts w:ascii="Verdana" w:hAnsi="Verdana"/>
          <w:color w:val="000000"/>
          <w:sz w:val="19"/>
          <w:szCs w:val="19"/>
        </w:rPr>
        <w:t>447.</w:t>
      </w:r>
      <w:r w:rsidR="00CE6561">
        <w:t>Использование объекта РегистрСведенийМенеджерЗаписи</w:t>
      </w:r>
      <w:bookmarkEnd w:id="212"/>
      <w:r w:rsidR="0014394A">
        <w:fldChar w:fldCharType="begin"/>
      </w:r>
      <w:r w:rsidR="0014394A">
        <w:instrText xml:space="preserve"> TA \l "</w:instrText>
      </w:r>
      <w:r w:rsidR="0014394A" w:rsidRPr="007251F7">
        <w:instrText>#STD447.ИСПОЛЬЗОВАНИЕ ОБЪЕКТА РЕГИСТРСВЕДЕНИЙМЕНЕДЖЕРЗАПИСИ</w:instrText>
      </w:r>
      <w:r w:rsidR="0014394A">
        <w:instrText xml:space="preserve">" \s "#STD447" \c 8 </w:instrText>
      </w:r>
      <w:r w:rsidR="0014394A">
        <w:fldChar w:fldCharType="end"/>
      </w:r>
    </w:p>
    <w:p w:rsidR="00CE6561" w:rsidRPr="00CE6561" w:rsidRDefault="00CE6561" w:rsidP="00CE6561">
      <w:pPr>
        <w:rPr>
          <w:rStyle w:val="ad"/>
        </w:rPr>
      </w:pPr>
      <w:r w:rsidRPr="00CE6561">
        <w:rPr>
          <w:rStyle w:val="ad"/>
        </w:rPr>
        <w:t>Область применения: управляемое приложение, мобильное приложение, обычное приложение.</w:t>
      </w:r>
    </w:p>
    <w:p w:rsidR="00CE6561" w:rsidRDefault="00CE6561" w:rsidP="00CE6561">
      <w:r>
        <w:t>1. Чтение записи (набора записей) из регистра сведений без последующей модификации необходимо выполнять запросом.</w:t>
      </w:r>
      <w:r>
        <w:br/>
      </w:r>
      <w:r>
        <w:br/>
        <w:t>2. Объект </w:t>
      </w:r>
      <w:r>
        <w:rPr>
          <w:rStyle w:val="a8"/>
          <w:rFonts w:ascii="Verdana" w:hAnsi="Verdana"/>
          <w:color w:val="000000"/>
          <w:sz w:val="19"/>
          <w:szCs w:val="19"/>
        </w:rPr>
        <w:t>РегистрСведенийМенеджерЗаписи</w:t>
      </w:r>
      <w:r>
        <w:t> следует применять только тогда, когда выполнение операций с регистром сведений требует использования отбора одновременно по всем измерениям. При этом менеджер записи использует для выполнения записи два набора записей, устанавливая им соответствующие значения отборов. Поэтому обработчики событий набора записей вызываются и тогда, когда для записи данных используется менеджер записи.</w:t>
      </w:r>
      <w:r>
        <w:br/>
      </w:r>
      <w:r>
        <w:br/>
        <w:t>3. В остальных случаях следует использовать объект </w:t>
      </w:r>
      <w:r>
        <w:rPr>
          <w:rStyle w:val="a8"/>
          <w:rFonts w:ascii="Verdana" w:hAnsi="Verdana"/>
          <w:color w:val="000000"/>
          <w:sz w:val="19"/>
          <w:szCs w:val="19"/>
        </w:rPr>
        <w:t>РегистрСведенийНаборЗаписей</w:t>
      </w:r>
      <w:r>
        <w:t>. С точки зрения производительности использование менеджера записей в некоторых случаях будет столь же эффективным, как и использование набора записей, а в некоторых - менее, так как будут выполняться лишние действия.</w:t>
      </w:r>
      <w:r>
        <w:br/>
      </w:r>
      <w:r>
        <w:br/>
        <w:t>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Набор = РегистрыСведений.ЗначенияПравПользователя.СоздатьНаборЗаписей();</w:t>
      </w:r>
      <w:r>
        <w:rPr>
          <w:rFonts w:ascii="Courier New" w:hAnsi="Courier New" w:cs="Courier New"/>
          <w:color w:val="000080"/>
          <w:sz w:val="20"/>
          <w:szCs w:val="20"/>
        </w:rPr>
        <w:br/>
        <w:t>Набор.Отбор.НаборПрав.Установить(ЗначениеНабораПрав);</w:t>
      </w:r>
      <w:r>
        <w:rPr>
          <w:rFonts w:ascii="Courier New" w:hAnsi="Courier New" w:cs="Courier New"/>
          <w:color w:val="000080"/>
          <w:sz w:val="20"/>
          <w:szCs w:val="20"/>
        </w:rPr>
        <w:br/>
      </w:r>
      <w:r>
        <w:rPr>
          <w:rFonts w:ascii="Courier New" w:hAnsi="Courier New" w:cs="Courier New"/>
          <w:color w:val="000080"/>
          <w:sz w:val="20"/>
          <w:szCs w:val="20"/>
        </w:rPr>
        <w:lastRenderedPageBreak/>
        <w:t>Для Каждого СтрокаТаблицы ИЗ ТаблицаЗначенийПрав Цикл</w:t>
      </w:r>
      <w:r>
        <w:rPr>
          <w:rFonts w:ascii="Courier New" w:hAnsi="Courier New" w:cs="Courier New"/>
          <w:color w:val="000080"/>
          <w:sz w:val="20"/>
          <w:szCs w:val="20"/>
        </w:rPr>
        <w:br/>
        <w:t>  Запись = Набор.Добавить();</w:t>
      </w:r>
      <w:r>
        <w:rPr>
          <w:rFonts w:ascii="Courier New" w:hAnsi="Courier New" w:cs="Courier New"/>
          <w:color w:val="000080"/>
          <w:sz w:val="20"/>
          <w:szCs w:val="20"/>
        </w:rPr>
        <w:br/>
        <w:t>  Запись.НаборПрав = ЗначениеНабораПрав;</w:t>
      </w:r>
      <w:r>
        <w:rPr>
          <w:rFonts w:ascii="Courier New" w:hAnsi="Courier New" w:cs="Courier New"/>
          <w:color w:val="000080"/>
          <w:sz w:val="20"/>
          <w:szCs w:val="20"/>
        </w:rPr>
        <w:br/>
        <w:t>  Запись.Право = СтрокаТаблицы.Право;</w:t>
      </w:r>
      <w:r>
        <w:rPr>
          <w:rFonts w:ascii="Courier New" w:hAnsi="Courier New" w:cs="Courier New"/>
          <w:color w:val="000080"/>
          <w:sz w:val="20"/>
          <w:szCs w:val="20"/>
        </w:rPr>
        <w:br/>
        <w:t>  Запись.Значение = СтрокаТаблицы.Значение; </w:t>
      </w:r>
      <w:r>
        <w:rPr>
          <w:rFonts w:ascii="Courier New" w:hAnsi="Courier New" w:cs="Courier New"/>
          <w:color w:val="000080"/>
          <w:sz w:val="20"/>
          <w:szCs w:val="20"/>
        </w:rPr>
        <w:br/>
        <w:t>КонецЦикла;</w:t>
      </w:r>
      <w:r>
        <w:rPr>
          <w:rFonts w:ascii="Courier New" w:hAnsi="Courier New" w:cs="Courier New"/>
          <w:color w:val="000080"/>
          <w:sz w:val="20"/>
          <w:szCs w:val="20"/>
        </w:rPr>
        <w:br/>
        <w:t>Набор.Записать();</w:t>
      </w:r>
    </w:p>
    <w:p w:rsidR="00CE6561" w:rsidRDefault="00CE6561" w:rsidP="00CE6561">
      <w:pPr>
        <w:rPr>
          <w:rFonts w:cs="Times New Roman"/>
        </w:rPr>
      </w:pPr>
      <w:r>
        <w:t>Неправильно: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 ИЗ ТаблицаЗначенийПрав Цикл</w:t>
      </w:r>
      <w:r>
        <w:rPr>
          <w:rFonts w:ascii="Courier New" w:hAnsi="Courier New" w:cs="Courier New"/>
          <w:color w:val="000080"/>
          <w:sz w:val="20"/>
          <w:szCs w:val="20"/>
        </w:rPr>
        <w:br/>
        <w:t>  ЭлементРегистраСведений = РегистрыСведений.ЗначенияПравПользователя.СоздатьМенеджерЗаписи();</w:t>
      </w:r>
      <w:r>
        <w:rPr>
          <w:rFonts w:ascii="Courier New" w:hAnsi="Courier New" w:cs="Courier New"/>
          <w:color w:val="000080"/>
          <w:sz w:val="20"/>
          <w:szCs w:val="20"/>
        </w:rPr>
        <w:br/>
        <w:t>  ЭлементРегистраСведений.НаборПрав = ЗначениеНабораПрав;</w:t>
      </w:r>
      <w:r>
        <w:rPr>
          <w:rFonts w:ascii="Courier New" w:hAnsi="Courier New" w:cs="Courier New"/>
          <w:color w:val="000080"/>
          <w:sz w:val="20"/>
          <w:szCs w:val="20"/>
        </w:rPr>
        <w:br/>
        <w:t>  ЭлементРегистраСведений.Право = СтрокаТаблицы.Право;</w:t>
      </w:r>
      <w:r>
        <w:rPr>
          <w:rFonts w:ascii="Courier New" w:hAnsi="Courier New" w:cs="Courier New"/>
          <w:color w:val="000080"/>
          <w:sz w:val="20"/>
          <w:szCs w:val="20"/>
        </w:rPr>
        <w:br/>
        <w:t>  ЭлементРегистраСведений.Значение = СтрокаТаблицы.Значение;</w:t>
      </w:r>
      <w:r>
        <w:rPr>
          <w:rFonts w:ascii="Courier New" w:hAnsi="Courier New" w:cs="Courier New"/>
          <w:color w:val="000080"/>
          <w:sz w:val="20"/>
          <w:szCs w:val="20"/>
        </w:rPr>
        <w:br/>
        <w:t>  ЭлементРегистраСведений.Записать();</w:t>
      </w:r>
      <w:r>
        <w:rPr>
          <w:rFonts w:ascii="Courier New" w:hAnsi="Courier New" w:cs="Courier New"/>
          <w:color w:val="000080"/>
          <w:sz w:val="20"/>
          <w:szCs w:val="20"/>
        </w:rPr>
        <w:br/>
        <w:t>КонецЦикла;</w:t>
      </w:r>
    </w:p>
    <w:p w:rsidR="00866319" w:rsidRDefault="003039D7" w:rsidP="00866319">
      <w:pPr>
        <w:pStyle w:val="3"/>
      </w:pPr>
      <w:bookmarkStart w:id="213" w:name="_Toc31109510"/>
      <w:r>
        <w:rPr>
          <w:rFonts w:ascii="Verdana" w:hAnsi="Verdana"/>
          <w:color w:val="000000"/>
          <w:sz w:val="19"/>
          <w:szCs w:val="19"/>
        </w:rPr>
        <w:t>#STD</w:t>
      </w:r>
      <w:r w:rsidR="00790BB9">
        <w:rPr>
          <w:rFonts w:ascii="Verdana" w:hAnsi="Verdana"/>
          <w:color w:val="000000"/>
          <w:sz w:val="19"/>
          <w:szCs w:val="19"/>
        </w:rPr>
        <w:t>448.</w:t>
      </w:r>
      <w:r w:rsidR="00866319">
        <w:t>Копирование строк между таблицами значений (табличными частями и т.п.) произвольной структуры</w:t>
      </w:r>
      <w:bookmarkEnd w:id="213"/>
      <w:r w:rsidR="0014394A">
        <w:fldChar w:fldCharType="begin"/>
      </w:r>
      <w:r w:rsidR="0014394A">
        <w:instrText xml:space="preserve"> TA \l "</w:instrText>
      </w:r>
      <w:r w:rsidR="0014394A" w:rsidRPr="007251F7">
        <w:instrText>#STD448.КОПИРОВАНИЕ СТРОК МЕЖДУ ТАБЛИЦАМИ ЗНАЧЕНИЙ (ТАБЛИЧНЫМИ ЧАСТЯМИ И Т.П.) ПРОИЗВОЛЬНОЙ СТРУКТУРЫ</w:instrText>
      </w:r>
      <w:r w:rsidR="0014394A">
        <w:instrText xml:space="preserve">" \s "#STD448" \c 8 </w:instrText>
      </w:r>
      <w:r w:rsidR="0014394A">
        <w:fldChar w:fldCharType="end"/>
      </w:r>
    </w:p>
    <w:p w:rsidR="00866319" w:rsidRPr="00866319" w:rsidRDefault="00866319" w:rsidP="00866319">
      <w:pPr>
        <w:rPr>
          <w:rStyle w:val="ad"/>
        </w:rPr>
      </w:pPr>
      <w:r w:rsidRPr="00866319">
        <w:rPr>
          <w:rStyle w:val="ad"/>
        </w:rPr>
        <w:t>Область применения: управляемое приложение, мобильное приложение, обычное приложение.</w:t>
      </w:r>
    </w:p>
    <w:p w:rsidR="00866319" w:rsidRDefault="00866319" w:rsidP="00866319">
      <w:pPr>
        <w:jc w:val="left"/>
      </w:pPr>
      <w:r>
        <w:t>При копировании строк между различными таблицами значений (табличными частями и т.п.) со схожим составом колонок следует использовать метод глобального контекста </w:t>
      </w:r>
      <w:r>
        <w:rPr>
          <w:rStyle w:val="a8"/>
          <w:rFonts w:ascii="Verdana" w:hAnsi="Verdana"/>
          <w:color w:val="000000"/>
          <w:sz w:val="19"/>
          <w:szCs w:val="19"/>
        </w:rPr>
        <w:t>ЗаполнитьЗначенияСвойств.</w:t>
      </w:r>
      <w:r>
        <w:br/>
      </w:r>
      <w:r>
        <w:br/>
        <w:t>Алгоритмы, использующие данный метод значительно эффективнее, чем например, многократный перебор колонок таблицы значений, выполняемый для получения их состава.</w:t>
      </w:r>
      <w:r>
        <w:br/>
      </w:r>
      <w:r>
        <w:br/>
        <w:t>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ЗаполнитьЗначенияСвойств(СтрокаТаблицыПриемника, СтрокаТаблицыИсточника);</w:t>
      </w:r>
      <w:r>
        <w:rPr>
          <w:rFonts w:ascii="Courier New" w:hAnsi="Courier New" w:cs="Courier New"/>
          <w:color w:val="000080"/>
          <w:sz w:val="20"/>
          <w:szCs w:val="20"/>
        </w:rPr>
        <w:br/>
        <w:t>КонецЦикла;</w:t>
      </w:r>
    </w:p>
    <w:p w:rsidR="00866319" w:rsidRDefault="00866319" w:rsidP="00E050B7">
      <w:pPr>
        <w:rPr>
          <w:rFonts w:cs="Times New Roman"/>
        </w:rPr>
      </w:pPr>
      <w:r>
        <w:t>Неправильно: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Для каждого Колонка Из ТаблицаПриемник.Колонки Цикл</w:t>
      </w:r>
      <w:r>
        <w:rPr>
          <w:rFonts w:ascii="Courier New" w:hAnsi="Courier New" w:cs="Courier New"/>
          <w:color w:val="000080"/>
          <w:sz w:val="20"/>
          <w:szCs w:val="20"/>
        </w:rPr>
        <w:br/>
        <w:t>    КолонкаТаблицыИсточника = ТаблицаИсточник.Колонки.Найти(Колонка.Имя);</w:t>
      </w:r>
      <w:r>
        <w:rPr>
          <w:rFonts w:ascii="Courier New" w:hAnsi="Courier New" w:cs="Courier New"/>
          <w:color w:val="000080"/>
          <w:sz w:val="20"/>
          <w:szCs w:val="20"/>
        </w:rPr>
        <w:br/>
        <w:t>    Если КолонкаТаблицыИсточника &lt;&gt; Неопределено Тогда</w:t>
      </w:r>
      <w:r>
        <w:rPr>
          <w:rFonts w:ascii="Courier New" w:hAnsi="Courier New" w:cs="Courier New"/>
          <w:color w:val="000080"/>
          <w:sz w:val="20"/>
          <w:szCs w:val="20"/>
        </w:rPr>
        <w:br/>
        <w:t>      СтрокаТаблицыПриемника[Колонка.Имя] = СтрокаТаблицыИсточника[Колонка.Имя];</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E050B7" w:rsidRDefault="003039D7" w:rsidP="00E050B7">
      <w:pPr>
        <w:pStyle w:val="3"/>
      </w:pPr>
      <w:bookmarkStart w:id="214" w:name="_Toc31109511"/>
      <w:r>
        <w:rPr>
          <w:rFonts w:ascii="Verdana" w:hAnsi="Verdana"/>
          <w:color w:val="000000"/>
          <w:sz w:val="19"/>
          <w:szCs w:val="19"/>
        </w:rPr>
        <w:t>#STD</w:t>
      </w:r>
      <w:r w:rsidR="00B551FC">
        <w:rPr>
          <w:rFonts w:ascii="Verdana" w:hAnsi="Verdana"/>
          <w:color w:val="000000"/>
          <w:sz w:val="19"/>
          <w:szCs w:val="19"/>
        </w:rPr>
        <w:t>450.</w:t>
      </w:r>
      <w:r w:rsidR="00E050B7">
        <w:t>Порядок записи движений документов</w:t>
      </w:r>
      <w:bookmarkEnd w:id="214"/>
      <w:r w:rsidR="0014394A">
        <w:fldChar w:fldCharType="begin"/>
      </w:r>
      <w:r w:rsidR="0014394A">
        <w:instrText xml:space="preserve"> TA \l "</w:instrText>
      </w:r>
      <w:r w:rsidR="0014394A" w:rsidRPr="007251F7">
        <w:instrText>#STD450.ПОРЯДОК ЗАПИСИ ДВИЖЕНИЙ ДОКУМЕНТОВ</w:instrText>
      </w:r>
      <w:r w:rsidR="0014394A">
        <w:instrText xml:space="preserve">" \s "#STD450" \c 8 </w:instrText>
      </w:r>
      <w:r w:rsidR="0014394A">
        <w:fldChar w:fldCharType="end"/>
      </w:r>
    </w:p>
    <w:p w:rsidR="00E050B7" w:rsidRPr="00E050B7" w:rsidRDefault="00E050B7" w:rsidP="00E050B7">
      <w:pPr>
        <w:rPr>
          <w:rStyle w:val="ad"/>
        </w:rPr>
      </w:pPr>
      <w:r w:rsidRPr="00E050B7">
        <w:rPr>
          <w:rStyle w:val="ad"/>
        </w:rPr>
        <w:t>Область применения: управляемое приложение, мобильное приложение, обычное приложение.</w:t>
      </w:r>
    </w:p>
    <w:p w:rsidR="00E050B7" w:rsidRDefault="00E050B7" w:rsidP="00E050B7">
      <w:r>
        <w:t>1. Не рекомендуется использовать явную запись наборов записей регистров (с помощью метода </w:t>
      </w:r>
      <w:r>
        <w:rPr>
          <w:rStyle w:val="a8"/>
          <w:rFonts w:ascii="Verdana" w:hAnsi="Verdana"/>
          <w:color w:val="000000"/>
          <w:sz w:val="19"/>
          <w:szCs w:val="19"/>
        </w:rPr>
        <w:t>Записать</w:t>
      </w:r>
      <w:r>
        <w:t>) в процедурах обработки проведения документов. Запись должна производится неявно системой, при завершении процедуры проведения.</w:t>
      </w:r>
      <w:r>
        <w:br/>
      </w:r>
      <w:r>
        <w:br/>
        <w:t>В случае же нарушения этого правила, при параллельной работе нескольких пользователей, возможна ситуация возникновения взаимных блокировок при проведении документов.</w:t>
      </w:r>
      <w:r>
        <w:br/>
      </w:r>
      <w:r>
        <w:br/>
      </w:r>
      <w:r>
        <w:lastRenderedPageBreak/>
        <w:t>2. Исключением является ситуация, когда данные, сохраняемые в регистрах, необходимы в последующих алгоритмах, выполняемых до момента выхода из процедуры проведения.</w:t>
      </w:r>
    </w:p>
    <w:p w:rsidR="00E050B7" w:rsidRDefault="00E050B7" w:rsidP="00E050B7">
      <w:r>
        <w:t>См. также</w:t>
      </w:r>
    </w:p>
    <w:p w:rsidR="00E050B7" w:rsidRPr="00E050B7" w:rsidRDefault="004F69AB" w:rsidP="00191C95">
      <w:pPr>
        <w:pStyle w:val="afa"/>
        <w:numPr>
          <w:ilvl w:val="0"/>
          <w:numId w:val="169"/>
        </w:numPr>
        <w:rPr>
          <w:rFonts w:cs="Times New Roman"/>
        </w:rPr>
      </w:pPr>
      <w:hyperlink r:id="rId317" w:history="1">
        <w:r w:rsidR="00E050B7" w:rsidRPr="00E050B7">
          <w:rPr>
            <w:rStyle w:val="af8"/>
            <w:rFonts w:ascii="Verdana" w:hAnsi="Verdana"/>
            <w:sz w:val="19"/>
            <w:szCs w:val="19"/>
          </w:rPr>
          <w:t>Требования к проведению документов</w:t>
        </w:r>
      </w:hyperlink>
    </w:p>
    <w:p w:rsidR="00E050B7" w:rsidRDefault="004F69AB" w:rsidP="00191C95">
      <w:pPr>
        <w:pStyle w:val="afa"/>
        <w:numPr>
          <w:ilvl w:val="0"/>
          <w:numId w:val="169"/>
        </w:numPr>
      </w:pPr>
      <w:hyperlink r:id="rId318" w:history="1">
        <w:r w:rsidR="00E050B7" w:rsidRPr="00E050B7">
          <w:rPr>
            <w:rStyle w:val="af8"/>
            <w:rFonts w:ascii="Verdana" w:hAnsi="Verdana"/>
            <w:sz w:val="19"/>
            <w:szCs w:val="19"/>
          </w:rPr>
          <w:t>Самодостаточность регистров</w:t>
        </w:r>
      </w:hyperlink>
    </w:p>
    <w:p w:rsidR="00E050B7" w:rsidRDefault="004F69AB" w:rsidP="00191C95">
      <w:pPr>
        <w:pStyle w:val="afa"/>
        <w:numPr>
          <w:ilvl w:val="0"/>
          <w:numId w:val="169"/>
        </w:numPr>
      </w:pPr>
      <w:hyperlink r:id="rId319" w:history="1">
        <w:r w:rsidR="00E050B7" w:rsidRPr="00E050B7">
          <w:rPr>
            <w:rStyle w:val="af8"/>
            <w:rFonts w:ascii="Verdana" w:hAnsi="Verdana"/>
            <w:sz w:val="19"/>
            <w:szCs w:val="19"/>
          </w:rPr>
          <w:t>Использование активности движений</w:t>
        </w:r>
      </w:hyperlink>
    </w:p>
    <w:p w:rsidR="00F10110" w:rsidRDefault="003039D7" w:rsidP="00F10110">
      <w:pPr>
        <w:pStyle w:val="3"/>
      </w:pPr>
      <w:bookmarkStart w:id="215" w:name="_Toc31109512"/>
      <w:r>
        <w:rPr>
          <w:rFonts w:ascii="Verdana" w:hAnsi="Verdana"/>
          <w:color w:val="000000"/>
          <w:sz w:val="19"/>
          <w:szCs w:val="19"/>
        </w:rPr>
        <w:t>#STD</w:t>
      </w:r>
      <w:r w:rsidR="00B551FC">
        <w:rPr>
          <w:rFonts w:ascii="Verdana" w:hAnsi="Verdana"/>
          <w:color w:val="000000"/>
          <w:sz w:val="19"/>
          <w:szCs w:val="19"/>
        </w:rPr>
        <w:t>449.</w:t>
      </w:r>
      <w:r w:rsidR="00F10110">
        <w:t>Получение представлений для ссылочных значений в табличном документе</w:t>
      </w:r>
      <w:bookmarkEnd w:id="215"/>
      <w:r w:rsidR="0014394A">
        <w:fldChar w:fldCharType="begin"/>
      </w:r>
      <w:r w:rsidR="0014394A">
        <w:instrText xml:space="preserve"> TA \l "</w:instrText>
      </w:r>
      <w:r w:rsidR="0014394A" w:rsidRPr="007251F7">
        <w:instrText>#STD449.ПОЛУЧЕНИЕ ПРЕДСТАВЛЕНИЙ ДЛЯ ССЫЛОЧНЫХ ЗНАЧЕНИЙ В ТАБЛИЧНОМ ДОКУМЕНТЕ</w:instrText>
      </w:r>
      <w:r w:rsidR="0014394A">
        <w:instrText xml:space="preserve">" \s "#STD449" \c 8 </w:instrText>
      </w:r>
      <w:r w:rsidR="0014394A">
        <w:fldChar w:fldCharType="end"/>
      </w:r>
    </w:p>
    <w:p w:rsidR="00F10110" w:rsidRPr="00F10110" w:rsidRDefault="00F10110" w:rsidP="00F10110">
      <w:pPr>
        <w:rPr>
          <w:rStyle w:val="ad"/>
        </w:rPr>
      </w:pPr>
      <w:r w:rsidRPr="00F10110">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10110" w:rsidTr="00F10110">
        <w:trPr>
          <w:tblCellSpacing w:w="15" w:type="dxa"/>
        </w:trPr>
        <w:tc>
          <w:tcPr>
            <w:tcW w:w="10430" w:type="dxa"/>
            <w:tcBorders>
              <w:top w:val="nil"/>
              <w:left w:val="nil"/>
              <w:bottom w:val="nil"/>
              <w:right w:val="nil"/>
            </w:tcBorders>
            <w:shd w:val="clear" w:color="auto" w:fill="CCFFCC"/>
            <w:vAlign w:val="center"/>
            <w:hideMark/>
          </w:tcPr>
          <w:p w:rsidR="00F10110" w:rsidRDefault="00F10110">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10110" w:rsidRDefault="00F10110" w:rsidP="00F10110">
            <w:pPr>
              <w:jc w:val="left"/>
            </w:pPr>
            <w:r>
              <w:t>При формировании табличного документа запрещено в качестве параметров ячеек с типом заполнения </w:t>
            </w:r>
            <w:r>
              <w:rPr>
                <w:rStyle w:val="a8"/>
                <w:rFonts w:ascii="Verdana" w:hAnsi="Verdana"/>
                <w:sz w:val="19"/>
                <w:szCs w:val="19"/>
              </w:rPr>
              <w:t>Параметр</w:t>
            </w:r>
            <w:r>
              <w:t> указывать ссылочные значения, поскольку в этом случае в момент вывода данных в табличный документ будет выполнено многократное обращение к базе данных для получения представлений этих значений.</w:t>
            </w:r>
            <w:r>
              <w:br/>
              <w:t>Поэтому в качестве параметров следует указывать сами представления.</w:t>
            </w:r>
            <w:r>
              <w:br/>
            </w:r>
            <w:r>
              <w:br/>
              <w:t>Исключением могут быть случаи, когда для получения представлений придется выполнять аналогичное многократное обращение к базе данных.</w:t>
            </w:r>
            <w:r>
              <w:br/>
            </w:r>
            <w:r>
              <w:br/>
              <w:t>При этом следует иметь ввиду, что при получении представлений для полей непосредственно в самом запросе (через поле </w:t>
            </w:r>
            <w:r>
              <w:rPr>
                <w:rStyle w:val="a8"/>
                <w:rFonts w:ascii="Verdana" w:hAnsi="Verdana"/>
                <w:sz w:val="19"/>
                <w:szCs w:val="19"/>
              </w:rPr>
              <w:t>Представление</w:t>
            </w:r>
            <w:r>
              <w:t> или функцией </w:t>
            </w:r>
            <w:r>
              <w:rPr>
                <w:rStyle w:val="a8"/>
                <w:rFonts w:ascii="Verdana" w:hAnsi="Verdana"/>
                <w:sz w:val="19"/>
                <w:szCs w:val="19"/>
              </w:rPr>
              <w:t>Представление</w:t>
            </w:r>
            <w:r>
              <w:t>(&lt;Имя поля&gt;)) выполняется неявное соединение с таблицей объекта, для которого получаются представления. Для полей составного типа - несколько соединений, для каждого из типов, входящих в состав. Это может приводить к увеличению времени выполнения запроса (и как следствие, общего времени формирования итогового документа), а при большом количестве типов – к невозможности его выполнения в клиент-серверной версии из-за ограничения </w:t>
            </w:r>
            <w:r>
              <w:rPr>
                <w:rStyle w:val="a8"/>
                <w:rFonts w:ascii="Verdana" w:hAnsi="Verdana"/>
                <w:sz w:val="19"/>
                <w:szCs w:val="19"/>
              </w:rPr>
              <w:t>Microsoft SQL Server 2005</w:t>
            </w:r>
            <w:r>
              <w:t>, по которому в запросе не может участвовать больше 256 таблиц. Такие случаи также могут быть исключением для данного правила, в них представления для ссылочных значений допускается получать в момент их вывода в табличный документ.</w:t>
            </w:r>
            <w:r>
              <w:br/>
            </w:r>
            <w:r>
              <w:br/>
              <w:t>Поскольку однозначно рекомендовать - какой из способов получения представлений следует выбрать - нельзя, такой выбор должен делаться разработчиком самостоятельно, на основании данных, полученных экспериментально.</w:t>
            </w:r>
          </w:p>
          <w:p w:rsidR="00F10110" w:rsidRDefault="00F10110" w:rsidP="00F10110">
            <w:r>
              <w:t>См. также</w:t>
            </w:r>
          </w:p>
          <w:p w:rsidR="00F10110" w:rsidRPr="00F10110" w:rsidRDefault="004F69AB" w:rsidP="00191C95">
            <w:pPr>
              <w:pStyle w:val="afa"/>
              <w:numPr>
                <w:ilvl w:val="0"/>
                <w:numId w:val="170"/>
              </w:numPr>
              <w:rPr>
                <w:rFonts w:ascii="Verdana" w:hAnsi="Verdana" w:cs="Times New Roman"/>
                <w:sz w:val="19"/>
                <w:szCs w:val="19"/>
              </w:rPr>
            </w:pPr>
            <w:hyperlink r:id="rId320" w:anchor="content:2655:1" w:tgtFrame="_blank" w:history="1">
              <w:r w:rsidR="00F10110" w:rsidRPr="00F10110">
                <w:rPr>
                  <w:rStyle w:val="af8"/>
                  <w:rFonts w:ascii="Verdana" w:hAnsi="Verdana"/>
                  <w:sz w:val="19"/>
                  <w:szCs w:val="19"/>
                </w:rPr>
                <w:t>Особенности работы с полем Представление и функцией Представление() языка запросов (статья на ИТС)</w:t>
              </w:r>
            </w:hyperlink>
          </w:p>
          <w:p w:rsidR="00F10110" w:rsidRPr="00F10110" w:rsidRDefault="004F69AB" w:rsidP="00191C95">
            <w:pPr>
              <w:pStyle w:val="afa"/>
              <w:numPr>
                <w:ilvl w:val="0"/>
                <w:numId w:val="170"/>
              </w:numPr>
              <w:rPr>
                <w:rFonts w:ascii="Verdana" w:hAnsi="Verdana"/>
                <w:sz w:val="19"/>
                <w:szCs w:val="19"/>
              </w:rPr>
            </w:pPr>
            <w:hyperlink r:id="rId321" w:anchor="content:2656:1" w:tgtFrame="_blank" w:history="1">
              <w:r w:rsidR="00F10110" w:rsidRPr="00F10110">
                <w:rPr>
                  <w:rStyle w:val="af8"/>
                  <w:rFonts w:ascii="Verdana" w:hAnsi="Verdana"/>
                  <w:sz w:val="19"/>
                  <w:szCs w:val="19"/>
                </w:rPr>
                <w:t>Вывод ссылочных полей</w:t>
              </w:r>
            </w:hyperlink>
          </w:p>
        </w:tc>
      </w:tr>
    </w:tbl>
    <w:p w:rsidR="00537080" w:rsidRDefault="003039D7" w:rsidP="00537080">
      <w:pPr>
        <w:pStyle w:val="3"/>
      </w:pPr>
      <w:bookmarkStart w:id="216" w:name="_Toc31109513"/>
      <w:r>
        <w:rPr>
          <w:rFonts w:ascii="Verdana" w:hAnsi="Verdana"/>
          <w:color w:val="000000"/>
          <w:sz w:val="19"/>
          <w:szCs w:val="19"/>
        </w:rPr>
        <w:t>#STD</w:t>
      </w:r>
      <w:r w:rsidR="00B551FC">
        <w:rPr>
          <w:rFonts w:ascii="Verdana" w:hAnsi="Verdana"/>
          <w:color w:val="000000"/>
          <w:sz w:val="19"/>
          <w:szCs w:val="19"/>
        </w:rPr>
        <w:t>451.</w:t>
      </w:r>
      <w:r w:rsidR="00537080">
        <w:t>Программное создание прикладных объектов</w:t>
      </w:r>
      <w:bookmarkEnd w:id="216"/>
      <w:r w:rsidR="0014394A">
        <w:fldChar w:fldCharType="begin"/>
      </w:r>
      <w:r w:rsidR="0014394A">
        <w:instrText xml:space="preserve"> TA \l "</w:instrText>
      </w:r>
      <w:r w:rsidR="0014394A" w:rsidRPr="007251F7">
        <w:instrText>#STD451.ПРОГРАММНОЕ СОЗДАНИЕ ПРИКЛАДНЫХ ОБЪЕКТОВ</w:instrText>
      </w:r>
      <w:r w:rsidR="0014394A">
        <w:instrText xml:space="preserve">" \s "#STD451" \c 8 </w:instrText>
      </w:r>
      <w:r w:rsidR="0014394A">
        <w:fldChar w:fldCharType="end"/>
      </w:r>
    </w:p>
    <w:p w:rsidR="00537080" w:rsidRPr="00537080" w:rsidRDefault="00537080" w:rsidP="00537080">
      <w:pPr>
        <w:rPr>
          <w:rStyle w:val="ad"/>
        </w:rPr>
      </w:pPr>
      <w:r w:rsidRPr="00537080">
        <w:rPr>
          <w:rStyle w:val="ad"/>
        </w:rPr>
        <w:t>Область применения: управляемое приложение, мобильное приложение, обычное приложение.</w:t>
      </w:r>
    </w:p>
    <w:p w:rsidR="00537080" w:rsidRDefault="00537080" w:rsidP="00537080">
      <w:pPr>
        <w:jc w:val="left"/>
      </w:pPr>
      <w:r>
        <w:t>1. Для программного создания прикладных объектов следует использовать методы соответствующих менеджеров (</w:t>
      </w:r>
      <w:r>
        <w:rPr>
          <w:rStyle w:val="a8"/>
          <w:rFonts w:ascii="Verdana" w:hAnsi="Verdana"/>
          <w:color w:val="000000"/>
          <w:sz w:val="19"/>
          <w:szCs w:val="19"/>
        </w:rPr>
        <w:t>СоздатьЭлемент</w:t>
      </w:r>
      <w:r>
        <w:t>, </w:t>
      </w:r>
      <w:r>
        <w:rPr>
          <w:rStyle w:val="a8"/>
          <w:rFonts w:ascii="Verdana" w:hAnsi="Verdana"/>
          <w:color w:val="000000"/>
          <w:sz w:val="19"/>
          <w:szCs w:val="19"/>
        </w:rPr>
        <w:t>СоздатьДокумент</w:t>
      </w:r>
      <w:r>
        <w:t>, </w:t>
      </w:r>
      <w:r>
        <w:rPr>
          <w:rStyle w:val="a8"/>
          <w:rFonts w:ascii="Verdana" w:hAnsi="Verdana"/>
          <w:color w:val="000000"/>
          <w:sz w:val="19"/>
          <w:szCs w:val="19"/>
        </w:rPr>
        <w:t>СоздатьНаборЗаписей</w:t>
      </w:r>
      <w:r>
        <w:t> и т.д.).</w:t>
      </w:r>
    </w:p>
    <w:p w:rsidR="00537080" w:rsidRDefault="00537080" w:rsidP="00537080">
      <w:pPr>
        <w:jc w:val="left"/>
      </w:pPr>
      <w:r>
        <w:t>Для программного создания прикладных объектов, у которых существует соответствующие менеджеры объектов, использование конструктора (оператор встроенного языка </w:t>
      </w:r>
      <w:r>
        <w:rPr>
          <w:rStyle w:val="a8"/>
          <w:rFonts w:ascii="Verdana" w:hAnsi="Verdana"/>
          <w:color w:val="000000"/>
          <w:sz w:val="19"/>
          <w:szCs w:val="19"/>
        </w:rPr>
        <w:t>Новый</w:t>
      </w:r>
      <w:r>
        <w:t>) запрещается.</w:t>
      </w:r>
      <w:r>
        <w:br/>
      </w:r>
      <w:r>
        <w:b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Документы.ПоступлениеТоваровУслуг.СоздатьДокумент();</w:t>
      </w:r>
    </w:p>
    <w:p w:rsidR="00537080" w:rsidRDefault="00537080" w:rsidP="00537080">
      <w:pPr>
        <w:rPr>
          <w:rFonts w:cs="Times New Roman"/>
        </w:rPr>
      </w:pPr>
      <w:r>
        <w:t>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Новый("ДокументОбъект.ПоступлениеТоваровУслуг");</w:t>
      </w:r>
    </w:p>
    <w:p w:rsidR="00537080" w:rsidRDefault="00537080" w:rsidP="00537080">
      <w:pPr>
        <w:rPr>
          <w:rFonts w:cs="Times New Roman"/>
        </w:rPr>
      </w:pPr>
      <w:r>
        <w:lastRenderedPageBreak/>
        <w:t>2. При программном создании объекта следует явно вызывать метод объекта </w:t>
      </w:r>
      <w:r>
        <w:rPr>
          <w:rStyle w:val="a8"/>
          <w:rFonts w:ascii="Verdana" w:hAnsi="Verdana"/>
          <w:color w:val="000000"/>
          <w:sz w:val="19"/>
          <w:szCs w:val="19"/>
        </w:rPr>
        <w:t>Заполнить</w:t>
      </w:r>
      <w:r>
        <w:t>. Если данных для заполнения нет, то передать значение </w:t>
      </w:r>
      <w:r>
        <w:rPr>
          <w:rStyle w:val="a8"/>
          <w:rFonts w:ascii="Verdana" w:hAnsi="Verdana"/>
          <w:color w:val="000000"/>
          <w:sz w:val="19"/>
          <w:szCs w:val="19"/>
        </w:rPr>
        <w:t>Неопределено</w:t>
      </w:r>
      <w:r>
        <w:t>. В этом случае корректно отработают свойства реквизитов объекта </w:t>
      </w:r>
      <w:r>
        <w:rPr>
          <w:rStyle w:val="a8"/>
          <w:rFonts w:ascii="Verdana" w:hAnsi="Verdana"/>
          <w:color w:val="000000"/>
          <w:sz w:val="19"/>
          <w:szCs w:val="19"/>
        </w:rPr>
        <w:t>"Значение заполнения"</w:t>
      </w:r>
      <w:r>
        <w:t>, будет вызван обработчик </w:t>
      </w:r>
      <w:r>
        <w:rPr>
          <w:rStyle w:val="a8"/>
          <w:rFonts w:ascii="Verdana" w:hAnsi="Verdana"/>
          <w:color w:val="000000"/>
          <w:sz w:val="19"/>
          <w:szCs w:val="19"/>
        </w:rPr>
        <w:t>ОбработкаЗаполнения</w:t>
      </w:r>
      <w:r>
        <w:t> и подписки на это событие, как при интерактивной работе с объектом.</w:t>
      </w:r>
    </w:p>
    <w:p w:rsidR="00537080" w:rsidRDefault="00537080" w:rsidP="00537080">
      <w:r>
        <w:t>Например, 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Папка.Заполнить(Неопределено);</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Исключением могут быть случаи, когда объект полностью загружается из источника при обмене данными или восстановление базы из резервной копии (загрузка из XML).</w:t>
      </w:r>
    </w:p>
    <w:p w:rsidR="00AF6AB2" w:rsidRDefault="003039D7" w:rsidP="00AF6AB2">
      <w:pPr>
        <w:pStyle w:val="3"/>
      </w:pPr>
      <w:bookmarkStart w:id="217" w:name="_Toc31109514"/>
      <w:r>
        <w:rPr>
          <w:rFonts w:ascii="Verdana" w:hAnsi="Verdana"/>
          <w:color w:val="000000"/>
          <w:sz w:val="19"/>
          <w:szCs w:val="19"/>
        </w:rPr>
        <w:t>#STD</w:t>
      </w:r>
      <w:r w:rsidR="00B551FC">
        <w:rPr>
          <w:rFonts w:ascii="Verdana" w:hAnsi="Verdana"/>
          <w:color w:val="000000"/>
          <w:sz w:val="19"/>
          <w:szCs w:val="19"/>
        </w:rPr>
        <w:t>486.</w:t>
      </w:r>
      <w:r w:rsidR="00AF6AB2">
        <w:t>Использование модуля объекта, модуля менеджера объекта и общих модулей</w:t>
      </w:r>
      <w:bookmarkEnd w:id="217"/>
      <w:r w:rsidR="0014394A">
        <w:fldChar w:fldCharType="begin"/>
      </w:r>
      <w:r w:rsidR="0014394A">
        <w:instrText xml:space="preserve"> TA \l "</w:instrText>
      </w:r>
      <w:r w:rsidR="0014394A" w:rsidRPr="007251F7">
        <w:instrText>#STD486.ИСПОЛЬЗОВАНИЕ МОДУЛЯ ОБЪЕКТА, МОДУЛЯ МЕНЕДЖЕРА ОБЪЕКТА И ОБЩИХ МОДУЛЕЙ</w:instrText>
      </w:r>
      <w:r w:rsidR="0014394A">
        <w:instrText xml:space="preserve">" \s "#STD486" \c 8 </w:instrText>
      </w:r>
      <w:r w:rsidR="0014394A">
        <w:fldChar w:fldCharType="end"/>
      </w:r>
    </w:p>
    <w:p w:rsidR="00AF6AB2" w:rsidRPr="00AF6AB2" w:rsidRDefault="00AF6AB2" w:rsidP="00AF6AB2">
      <w:pPr>
        <w:rPr>
          <w:rStyle w:val="ad"/>
        </w:rPr>
      </w:pPr>
      <w:r w:rsidRPr="00AF6AB2">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AF6AB2" w:rsidTr="00AF6AB2">
        <w:trPr>
          <w:tblCellSpacing w:w="15" w:type="dxa"/>
        </w:trPr>
        <w:tc>
          <w:tcPr>
            <w:tcW w:w="10430" w:type="dxa"/>
            <w:tcBorders>
              <w:top w:val="nil"/>
              <w:left w:val="nil"/>
              <w:bottom w:val="nil"/>
              <w:right w:val="nil"/>
            </w:tcBorders>
            <w:shd w:val="clear" w:color="auto" w:fill="CCFFCC"/>
            <w:vAlign w:val="center"/>
            <w:hideMark/>
          </w:tcPr>
          <w:p w:rsidR="00AF6AB2" w:rsidRDefault="00AF6AB2">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AF6AB2" w:rsidRDefault="00AF6AB2" w:rsidP="00AF6AB2">
            <w:r>
              <w:t>1. </w:t>
            </w:r>
            <w:r>
              <w:rPr>
                <w:rStyle w:val="a8"/>
                <w:rFonts w:ascii="Verdana" w:hAnsi="Verdana"/>
                <w:sz w:val="19"/>
                <w:szCs w:val="19"/>
              </w:rPr>
              <w:t>Модуль объекта</w:t>
            </w:r>
            <w:r>
              <w:t> предназначен для реализации поведения отдельного экземпляра объекта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 В модуле объекта размещаются процедуры и функции, которые работают с данными объекта (</w:t>
            </w:r>
            <w:r>
              <w:rPr>
                <w:rStyle w:val="a8"/>
                <w:rFonts w:ascii="Verdana" w:hAnsi="Verdana"/>
                <w:sz w:val="19"/>
                <w:szCs w:val="19"/>
              </w:rPr>
              <w:t>ЭтотОбъект </w:t>
            </w:r>
            <w:r>
              <w:t>и переменные модуля объекта), в том числе когда он еще не записан в информационную базу.</w:t>
            </w:r>
          </w:p>
          <w:p w:rsidR="00AF6AB2" w:rsidRDefault="00AF6AB2" w:rsidP="00AF6AB2">
            <w:r>
              <w:t>Например, в модуле объекта могут размещаться:</w:t>
            </w:r>
          </w:p>
          <w:p w:rsidR="00AF6AB2" w:rsidRDefault="00AF6AB2" w:rsidP="00191C95">
            <w:pPr>
              <w:numPr>
                <w:ilvl w:val="0"/>
                <w:numId w:val="171"/>
              </w:numPr>
              <w:spacing w:before="100" w:beforeAutospacing="1" w:after="100" w:afterAutospacing="1"/>
              <w:jc w:val="left"/>
              <w:rPr>
                <w:rFonts w:ascii="Verdana" w:hAnsi="Verdana"/>
                <w:sz w:val="19"/>
                <w:szCs w:val="19"/>
              </w:rPr>
            </w:pPr>
            <w:r>
              <w:rPr>
                <w:rFonts w:ascii="Verdana" w:hAnsi="Verdana"/>
                <w:sz w:val="19"/>
                <w:szCs w:val="19"/>
              </w:rPr>
              <w:t>обработчики событий объекта</w:t>
            </w:r>
          </w:p>
          <w:p w:rsidR="00AF6AB2" w:rsidRDefault="00AF6AB2" w:rsidP="00191C95">
            <w:pPr>
              <w:numPr>
                <w:ilvl w:val="0"/>
                <w:numId w:val="171"/>
              </w:numPr>
              <w:spacing w:before="100" w:beforeAutospacing="1" w:after="100" w:afterAutospacing="1"/>
              <w:jc w:val="left"/>
              <w:rPr>
                <w:rFonts w:ascii="Verdana" w:hAnsi="Verdana"/>
                <w:sz w:val="19"/>
                <w:szCs w:val="19"/>
              </w:rPr>
            </w:pPr>
            <w:r>
              <w:rPr>
                <w:rFonts w:ascii="Verdana" w:hAnsi="Verdana"/>
                <w:sz w:val="19"/>
                <w:szCs w:val="19"/>
              </w:rPr>
              <w:t>процедуры заполнения экземпляра объекта.</w:t>
            </w:r>
          </w:p>
          <w:p w:rsidR="00AF6AB2" w:rsidRDefault="00AF6AB2" w:rsidP="00AF6AB2">
            <w:r>
              <w:t>Следует иметь в виду, что для вызова экспортных процедур и функций модуля объекта из других модулей может потребоваться предварительно получить сам экземпляр объекта из информационной базы с помощью метода </w:t>
            </w:r>
            <w:r>
              <w:rPr>
                <w:rStyle w:val="a8"/>
                <w:rFonts w:ascii="Verdana" w:hAnsi="Verdana"/>
                <w:sz w:val="19"/>
                <w:szCs w:val="19"/>
              </w:rPr>
              <w:t>ПолучитьОбъект</w:t>
            </w:r>
            <w:r>
              <w:t>. При этом происходит загрузка объекта из базы целиком, вместе с его табличными частями, что достаточно ресурсоемко. </w:t>
            </w:r>
          </w:p>
          <w:p w:rsidR="00AF6AB2" w:rsidRDefault="00AF6AB2" w:rsidP="00AF6AB2">
            <w:r>
              <w:rPr>
                <w:rStyle w:val="a9"/>
                <w:rFonts w:ascii="Verdana" w:hAnsi="Verdana"/>
                <w:sz w:val="19"/>
                <w:szCs w:val="19"/>
              </w:rPr>
              <w:t>См. также: </w:t>
            </w:r>
            <w:hyperlink r:id="rId322" w:history="1">
              <w:r>
                <w:rPr>
                  <w:rStyle w:val="a9"/>
                  <w:rFonts w:ascii="Verdana" w:hAnsi="Verdana"/>
                  <w:color w:val="0000FF"/>
                  <w:sz w:val="19"/>
                  <w:szCs w:val="19"/>
                  <w:u w:val="single"/>
                </w:rPr>
                <w:t>Чтение отдельных реквизитов объекта из базы данных</w:t>
              </w:r>
            </w:hyperlink>
          </w:p>
          <w:p w:rsidR="00AF6AB2" w:rsidRDefault="00AF6AB2" w:rsidP="00AF6AB2">
            <w:r>
              <w:t>2. </w:t>
            </w:r>
            <w:r>
              <w:rPr>
                <w:rStyle w:val="a8"/>
                <w:rFonts w:ascii="Verdana" w:hAnsi="Verdana"/>
                <w:sz w:val="19"/>
                <w:szCs w:val="19"/>
              </w:rPr>
              <w:t>Модуль менеджера</w:t>
            </w:r>
            <w:r>
              <w:t> объекта предназначен для размещения "статической" функциональности, которая логически неразрывно связана с объектом метаданных, но не зависит от состояния конкретного экземпляра объекта данных. Это могут быть процедуры и функции:</w:t>
            </w:r>
          </w:p>
          <w:p w:rsidR="00AF6AB2" w:rsidRDefault="00AF6AB2" w:rsidP="00191C95">
            <w:pPr>
              <w:pStyle w:val="afa"/>
              <w:numPr>
                <w:ilvl w:val="0"/>
                <w:numId w:val="172"/>
              </w:numPr>
            </w:pPr>
            <w:r>
              <w:t>относящиеся не к одному, а сразу к некоторой совокупности объектов. Например, это функции для вывода на печать списка объектов; функции, возвращающие информацию, общую для всех экземпляров объекта метаданных; процедуры обновления данных информационной базы, которые связаны с объектом метаданных; и т.п.</w:t>
            </w:r>
          </w:p>
          <w:p w:rsidR="00AF6AB2" w:rsidRDefault="00AF6AB2" w:rsidP="00191C95">
            <w:pPr>
              <w:pStyle w:val="afa"/>
              <w:numPr>
                <w:ilvl w:val="0"/>
                <w:numId w:val="172"/>
              </w:numPr>
            </w:pPr>
            <w:r>
              <w:t>которые работают с объектом, записанным в ИБ. В таких функциях входным параметром является ссылка на объект. Например, это функции для получения печатной формы по ссылке на объект, процедуры формирования движений по ссылке на объект и т.п. </w:t>
            </w:r>
          </w:p>
          <w:p w:rsidR="00AF6AB2" w:rsidRDefault="00AF6AB2" w:rsidP="00AF6AB2">
            <w:r>
              <w:t>Для выполнения функций модуля менеджера объекта не должен требоваться экземпляр объекта данных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w:t>
            </w:r>
          </w:p>
          <w:p w:rsidR="00AF6AB2" w:rsidRDefault="00AF6AB2" w:rsidP="00AF6AB2">
            <w:r>
              <w:t>3. Если функциональность невозможно однозначно отнести к тому или иному объекту метаданных, то она является логически общей для нескольких объектов. В этом случае ее следует размещать в </w:t>
            </w:r>
            <w:r>
              <w:rPr>
                <w:rStyle w:val="a8"/>
                <w:rFonts w:ascii="Verdana" w:hAnsi="Verdana"/>
                <w:sz w:val="19"/>
                <w:szCs w:val="19"/>
              </w:rPr>
              <w:t>общем модуле</w:t>
            </w:r>
            <w:r>
              <w:t>.</w:t>
            </w:r>
          </w:p>
        </w:tc>
      </w:tr>
    </w:tbl>
    <w:p w:rsidR="001B27DA" w:rsidRDefault="003039D7" w:rsidP="001B27DA">
      <w:pPr>
        <w:pStyle w:val="3"/>
      </w:pPr>
      <w:bookmarkStart w:id="218" w:name="_Toc31109515"/>
      <w:r>
        <w:rPr>
          <w:rFonts w:ascii="Verdana" w:hAnsi="Verdana"/>
          <w:color w:val="000000"/>
          <w:sz w:val="19"/>
          <w:szCs w:val="19"/>
        </w:rPr>
        <w:lastRenderedPageBreak/>
        <w:t>#STD</w:t>
      </w:r>
      <w:r w:rsidR="00B551FC">
        <w:rPr>
          <w:rFonts w:ascii="Verdana" w:hAnsi="Verdana"/>
          <w:color w:val="000000"/>
          <w:sz w:val="19"/>
          <w:szCs w:val="19"/>
        </w:rPr>
        <w:t>544</w:t>
      </w:r>
      <w:r w:rsidR="001B27DA">
        <w:t>Ограничения на использование экспортных процедур и функций</w:t>
      </w:r>
      <w:bookmarkEnd w:id="218"/>
      <w:r w:rsidR="0014394A">
        <w:fldChar w:fldCharType="begin"/>
      </w:r>
      <w:r w:rsidR="0014394A">
        <w:instrText xml:space="preserve"> TA \l "</w:instrText>
      </w:r>
      <w:r w:rsidR="0014394A" w:rsidRPr="007251F7">
        <w:instrText>#STD544ОГРАНИЧЕНИЯ НА ИСПОЛЬЗОВАНИЕ ЭКСПОРТНЫХ ПРОЦЕДУР И ФУНКЦИЙ</w:instrText>
      </w:r>
      <w:r w:rsidR="0014394A">
        <w:instrText xml:space="preserve">" \s "#STD544" \c 8 </w:instrText>
      </w:r>
      <w:r w:rsidR="0014394A">
        <w:fldChar w:fldCharType="end"/>
      </w:r>
    </w:p>
    <w:p w:rsidR="001B27DA" w:rsidRPr="001B27DA" w:rsidRDefault="001B27DA" w:rsidP="001B27DA">
      <w:pPr>
        <w:rPr>
          <w:rStyle w:val="ad"/>
        </w:rPr>
      </w:pPr>
      <w:r w:rsidRPr="001B27DA">
        <w:rPr>
          <w:rStyle w:val="ad"/>
        </w:rPr>
        <w:t>Область применения: управляемое приложение, мобильное приложение, обычное приложение.</w:t>
      </w:r>
    </w:p>
    <w:p w:rsidR="001B27DA" w:rsidRDefault="001B27DA" w:rsidP="001B27DA">
      <w:r>
        <w:t>Не следует размещать экспортные процедуры и функции в модулях команд и общих команд. К этим модулям нет возможности обращаться из внешнего по отношению к ним кода, поэтому экспортные процедуры и функции в этих модулях не имеют смысла.</w:t>
      </w:r>
    </w:p>
    <w:p w:rsidR="00822734" w:rsidRDefault="003039D7" w:rsidP="00822734">
      <w:pPr>
        <w:pStyle w:val="3"/>
      </w:pPr>
      <w:bookmarkStart w:id="219" w:name="_Toc31109516"/>
      <w:r>
        <w:rPr>
          <w:rFonts w:ascii="Verdana" w:hAnsi="Verdana"/>
          <w:color w:val="000000"/>
          <w:sz w:val="19"/>
          <w:szCs w:val="19"/>
        </w:rPr>
        <w:t>#STD</w:t>
      </w:r>
      <w:r w:rsidR="00B551FC">
        <w:rPr>
          <w:rFonts w:ascii="Verdana" w:hAnsi="Verdana"/>
          <w:color w:val="000000"/>
          <w:sz w:val="19"/>
          <w:szCs w:val="19"/>
        </w:rPr>
        <w:t>411.</w:t>
      </w:r>
      <w:r w:rsidR="00822734">
        <w:t>Установка параметров выбора и связей параметров выбора для объектов метаданных</w:t>
      </w:r>
      <w:bookmarkEnd w:id="219"/>
      <w:r w:rsidR="0014394A">
        <w:fldChar w:fldCharType="begin"/>
      </w:r>
      <w:r w:rsidR="0014394A">
        <w:instrText xml:space="preserve"> TA \l "</w:instrText>
      </w:r>
      <w:r w:rsidR="0014394A" w:rsidRPr="007251F7">
        <w:instrText>#STD411.УСТАНОВКА ПАРАМЕТРОВ ВЫБОРА И СВЯЗЕЙ ПАРАМЕТРОВ ВЫБОРА ДЛЯ ОБЪЕКТОВ МЕТАДАННЫХ</w:instrText>
      </w:r>
      <w:r w:rsidR="0014394A">
        <w:instrText xml:space="preserve">" \s "#STD411" \c 8 </w:instrText>
      </w:r>
      <w:r w:rsidR="0014394A">
        <w:fldChar w:fldCharType="end"/>
      </w:r>
    </w:p>
    <w:p w:rsidR="00822734" w:rsidRPr="00822734" w:rsidRDefault="00822734" w:rsidP="00822734">
      <w:pPr>
        <w:rPr>
          <w:rStyle w:val="ad"/>
        </w:rPr>
      </w:pPr>
      <w:r w:rsidRPr="00822734">
        <w:rPr>
          <w:rStyle w:val="ad"/>
        </w:rPr>
        <w:t>Область применения: управляемое приложение, мобильное приложение, обычное приложение.</w:t>
      </w:r>
    </w:p>
    <w:p w:rsidR="00822734" w:rsidRDefault="00822734" w:rsidP="00822734">
      <w:pPr>
        <w:jc w:val="left"/>
      </w:pPr>
      <w:r>
        <w:t>1. Как правило, такие ограничения бизнес-логики как ограничения выбора, должны быть одинаковыми для всех форм, в которых редактируется тот или иной объект. Поэтому задавать параметры выбора и связи параметров выбора рекомендуется в свойствах объектов метаданных - в реквизитах справочников, документов и т.п.</w:t>
      </w:r>
      <w:r>
        <w:br/>
      </w:r>
      <w:r>
        <w:br/>
        <w:t>2. Однако могут встречаться случаи, когда ограничения выбора могут зависеть от конкретного сценария работы. В таких случаях параметры выбора могут быть уточнены по месту, в конкретной форме.</w:t>
      </w:r>
      <w:r>
        <w:br/>
      </w:r>
      <w:r>
        <w:br/>
        <w:t>Например, в конфигурации имеются</w:t>
      </w:r>
    </w:p>
    <w:p w:rsidR="00822734" w:rsidRDefault="00822734" w:rsidP="00191C95">
      <w:pPr>
        <w:pStyle w:val="afa"/>
        <w:numPr>
          <w:ilvl w:val="0"/>
          <w:numId w:val="173"/>
        </w:numPr>
      </w:pPr>
      <w:r>
        <w:t>справочник </w:t>
      </w:r>
      <w:r w:rsidRPr="00822734">
        <w:rPr>
          <w:rStyle w:val="a8"/>
          <w:rFonts w:ascii="Verdana" w:hAnsi="Verdana"/>
          <w:color w:val="000000"/>
          <w:sz w:val="19"/>
          <w:szCs w:val="19"/>
        </w:rPr>
        <w:t>Сотрудники</w:t>
      </w:r>
      <w:r>
        <w:t>, в котором есть реквизиты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ВидСотрудника</w:t>
      </w:r>
      <w:r>
        <w:t> (перечисление со значениями </w:t>
      </w:r>
      <w:r w:rsidRPr="00822734">
        <w:rPr>
          <w:rStyle w:val="a8"/>
          <w:rFonts w:ascii="Verdana" w:hAnsi="Verdana"/>
          <w:color w:val="000000"/>
          <w:sz w:val="19"/>
          <w:szCs w:val="19"/>
        </w:rPr>
        <w:t>Основной</w:t>
      </w:r>
      <w:r>
        <w:t>/</w:t>
      </w:r>
      <w:r w:rsidRPr="00822734">
        <w:rPr>
          <w:rStyle w:val="a8"/>
          <w:rFonts w:ascii="Verdana" w:hAnsi="Verdana"/>
          <w:color w:val="000000"/>
          <w:sz w:val="19"/>
          <w:szCs w:val="19"/>
        </w:rPr>
        <w:t>Совместитель</w:t>
      </w:r>
      <w:r>
        <w:t>);</w:t>
      </w:r>
    </w:p>
    <w:p w:rsidR="00822734" w:rsidRDefault="00822734" w:rsidP="00191C95">
      <w:pPr>
        <w:pStyle w:val="afa"/>
        <w:numPr>
          <w:ilvl w:val="0"/>
          <w:numId w:val="173"/>
        </w:numPr>
      </w:pPr>
      <w:r>
        <w:t>документ </w:t>
      </w:r>
      <w:r w:rsidRPr="00822734">
        <w:rPr>
          <w:rStyle w:val="a8"/>
          <w:rFonts w:ascii="Verdana" w:hAnsi="Verdana"/>
          <w:color w:val="000000"/>
          <w:sz w:val="19"/>
          <w:szCs w:val="19"/>
        </w:rPr>
        <w:t>ПриказОПриеме</w:t>
      </w:r>
      <w:r>
        <w:t>, в котором есть реквизит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Сотрудник</w:t>
      </w:r>
      <w:r>
        <w:t>; при этом для реквизита </w:t>
      </w:r>
      <w:r w:rsidRPr="00822734">
        <w:rPr>
          <w:rStyle w:val="a8"/>
          <w:rFonts w:ascii="Verdana" w:hAnsi="Verdana"/>
          <w:color w:val="000000"/>
          <w:sz w:val="19"/>
          <w:szCs w:val="19"/>
        </w:rPr>
        <w:t>Сотрудник</w:t>
      </w:r>
      <w:r>
        <w:t> документа </w:t>
      </w:r>
      <w:r w:rsidRPr="00822734">
        <w:rPr>
          <w:rStyle w:val="a8"/>
          <w:rFonts w:ascii="Verdana" w:hAnsi="Verdana"/>
          <w:color w:val="000000"/>
          <w:sz w:val="19"/>
          <w:szCs w:val="19"/>
        </w:rPr>
        <w:t>ПриказОПриеме</w:t>
      </w:r>
      <w:r>
        <w:t> задана связь параметра выбора </w:t>
      </w:r>
      <w:r w:rsidRPr="00822734">
        <w:rPr>
          <w:rStyle w:val="a8"/>
          <w:rFonts w:ascii="Verdana" w:hAnsi="Verdana"/>
          <w:color w:val="000000"/>
          <w:sz w:val="19"/>
          <w:szCs w:val="19"/>
        </w:rPr>
        <w:t>Отбор.Организация</w:t>
      </w:r>
      <w:r>
        <w:t> с реквизитом </w:t>
      </w:r>
      <w:r w:rsidRPr="00822734">
        <w:rPr>
          <w:rStyle w:val="a8"/>
          <w:rFonts w:ascii="Verdana" w:hAnsi="Verdana"/>
          <w:color w:val="000000"/>
          <w:sz w:val="19"/>
          <w:szCs w:val="19"/>
        </w:rPr>
        <w:t>Организация</w:t>
      </w:r>
      <w:r>
        <w:t>.</w:t>
      </w:r>
    </w:p>
    <w:p w:rsidR="00822734" w:rsidRDefault="00822734" w:rsidP="00822734">
      <w:r>
        <w:t>Требуется реализовать возможность выбора только основных сотрудников в зависимости от значения функциональной опции </w:t>
      </w:r>
      <w:r>
        <w:rPr>
          <w:rStyle w:val="a8"/>
          <w:rFonts w:ascii="Verdana" w:hAnsi="Verdana"/>
          <w:color w:val="000000"/>
          <w:sz w:val="19"/>
          <w:szCs w:val="19"/>
        </w:rPr>
        <w:t>ВыбратьТолькоИзОсновыхСотрудников</w:t>
      </w:r>
      <w:r>
        <w:t>. Для этого необходимо</w:t>
      </w:r>
    </w:p>
    <w:p w:rsidR="00822734" w:rsidRDefault="00822734" w:rsidP="00191C95">
      <w:pPr>
        <w:pStyle w:val="afa"/>
        <w:numPr>
          <w:ilvl w:val="0"/>
          <w:numId w:val="174"/>
        </w:numPr>
      </w:pPr>
      <w:r>
        <w:t>в форме документа </w:t>
      </w:r>
      <w:r w:rsidRPr="00822734">
        <w:rPr>
          <w:rStyle w:val="a8"/>
          <w:rFonts w:ascii="Verdana" w:hAnsi="Verdana"/>
          <w:color w:val="000000"/>
          <w:sz w:val="19"/>
          <w:szCs w:val="19"/>
        </w:rPr>
        <w:t>ПриказОПриеме</w:t>
      </w:r>
      <w:r>
        <w:t> реализовать дополнительный реквизит формы </w:t>
      </w:r>
      <w:r w:rsidRPr="00822734">
        <w:rPr>
          <w:rStyle w:val="a8"/>
          <w:rFonts w:ascii="Verdana" w:hAnsi="Verdana"/>
          <w:color w:val="000000"/>
          <w:sz w:val="19"/>
          <w:szCs w:val="19"/>
        </w:rPr>
        <w:t>ВидыСотрудников</w:t>
      </w:r>
      <w:r>
        <w:t>,</w:t>
      </w:r>
    </w:p>
    <w:p w:rsidR="00822734" w:rsidRDefault="00822734" w:rsidP="00191C95">
      <w:pPr>
        <w:pStyle w:val="afa"/>
        <w:numPr>
          <w:ilvl w:val="0"/>
          <w:numId w:val="174"/>
        </w:numPr>
      </w:pPr>
      <w:r>
        <w:t>после чего для поля формы </w:t>
      </w:r>
      <w:r w:rsidRPr="00822734">
        <w:rPr>
          <w:rStyle w:val="a8"/>
          <w:rFonts w:ascii="Verdana" w:hAnsi="Verdana"/>
          <w:color w:val="000000"/>
          <w:sz w:val="19"/>
          <w:szCs w:val="19"/>
        </w:rPr>
        <w:t>Сотрудник </w:t>
      </w:r>
      <w:r>
        <w:t>может быть установлена связь параметра выбора </w:t>
      </w:r>
      <w:r w:rsidRPr="00822734">
        <w:rPr>
          <w:rStyle w:val="a8"/>
          <w:rFonts w:ascii="Verdana" w:hAnsi="Verdana"/>
          <w:color w:val="000000"/>
          <w:sz w:val="19"/>
          <w:szCs w:val="19"/>
        </w:rPr>
        <w:t>Отбор.ВидСотрудника</w:t>
      </w:r>
      <w:r>
        <w:t> с реквизитом формы </w:t>
      </w:r>
      <w:r w:rsidRPr="00822734">
        <w:rPr>
          <w:rStyle w:val="a8"/>
          <w:rFonts w:ascii="Verdana" w:hAnsi="Verdana"/>
          <w:color w:val="000000"/>
          <w:sz w:val="19"/>
          <w:szCs w:val="19"/>
        </w:rPr>
        <w:t>ВидыСотрудников</w:t>
      </w:r>
      <w:r>
        <w:t>,</w:t>
      </w:r>
    </w:p>
    <w:p w:rsidR="00822734" w:rsidRDefault="00822734" w:rsidP="00191C95">
      <w:pPr>
        <w:pStyle w:val="afa"/>
        <w:numPr>
          <w:ilvl w:val="0"/>
          <w:numId w:val="174"/>
        </w:numPr>
      </w:pPr>
      <w:r>
        <w:t>при этом реквизит формы </w:t>
      </w:r>
      <w:r w:rsidRPr="00822734">
        <w:rPr>
          <w:rStyle w:val="a8"/>
          <w:rFonts w:ascii="Verdana" w:hAnsi="Verdana"/>
          <w:color w:val="000000"/>
          <w:sz w:val="19"/>
          <w:szCs w:val="19"/>
        </w:rPr>
        <w:t>ВидыСотрудников </w:t>
      </w:r>
      <w:r>
        <w:t>заполняется на основании анализа функциональной опции.</w:t>
      </w:r>
    </w:p>
    <w:p w:rsidR="00822734" w:rsidRDefault="00822734" w:rsidP="00822734">
      <w:r>
        <w:t>(При этом установить для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связь для параметра выбора </w:t>
      </w:r>
      <w:r>
        <w:rPr>
          <w:rStyle w:val="a8"/>
          <w:rFonts w:ascii="Verdana" w:hAnsi="Verdana"/>
          <w:color w:val="000000"/>
          <w:sz w:val="19"/>
          <w:szCs w:val="19"/>
        </w:rPr>
        <w:t>Отбор.ВидСотрудника</w:t>
      </w:r>
      <w:r>
        <w:t> нет возможности, т.к. реквизита </w:t>
      </w:r>
      <w:r>
        <w:rPr>
          <w:rStyle w:val="a8"/>
          <w:rFonts w:ascii="Verdana" w:hAnsi="Verdana"/>
          <w:color w:val="000000"/>
          <w:sz w:val="19"/>
          <w:szCs w:val="19"/>
        </w:rPr>
        <w:t>ВидСотрудника</w:t>
      </w:r>
      <w:r>
        <w:t> в документе </w:t>
      </w:r>
      <w:r>
        <w:rPr>
          <w:rStyle w:val="a8"/>
          <w:rFonts w:ascii="Verdana" w:hAnsi="Verdana"/>
          <w:color w:val="000000"/>
          <w:sz w:val="19"/>
          <w:szCs w:val="19"/>
        </w:rPr>
        <w:t>ПриказОПриеме</w:t>
      </w:r>
      <w:r>
        <w:t> не существует.)</w:t>
      </w:r>
      <w:r>
        <w:br/>
      </w:r>
      <w:r>
        <w:br/>
        <w:t>Тогда установка связи для параметра </w:t>
      </w:r>
      <w:r>
        <w:rPr>
          <w:rStyle w:val="a8"/>
          <w:rFonts w:ascii="Verdana" w:hAnsi="Verdana"/>
          <w:color w:val="000000"/>
          <w:sz w:val="19"/>
          <w:szCs w:val="19"/>
        </w:rPr>
        <w:t>Отбор.Организация</w:t>
      </w:r>
      <w:r>
        <w:t> в свойствах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и связи для параметра </w:t>
      </w:r>
      <w:r>
        <w:rPr>
          <w:rStyle w:val="a8"/>
          <w:rFonts w:ascii="Verdana" w:hAnsi="Verdana"/>
          <w:color w:val="000000"/>
          <w:sz w:val="19"/>
          <w:szCs w:val="19"/>
        </w:rPr>
        <w:t>Отбор.ВидСотрудника</w:t>
      </w:r>
      <w:r>
        <w:t> в поле формы документа </w:t>
      </w:r>
      <w:r>
        <w:rPr>
          <w:rStyle w:val="a8"/>
          <w:rFonts w:ascii="Verdana" w:hAnsi="Verdana"/>
          <w:color w:val="000000"/>
          <w:sz w:val="19"/>
          <w:szCs w:val="19"/>
        </w:rPr>
        <w:t>ПриказОПриеме</w:t>
      </w:r>
      <w:r>
        <w:t> приведет к тому, что в режиме </w:t>
      </w:r>
      <w:r>
        <w:rPr>
          <w:rStyle w:val="a8"/>
          <w:rFonts w:ascii="Verdana" w:hAnsi="Verdana"/>
          <w:color w:val="000000"/>
          <w:sz w:val="19"/>
          <w:szCs w:val="19"/>
        </w:rPr>
        <w:t>1С:Предприятия</w:t>
      </w:r>
      <w:r>
        <w:t> будут работать обе связи параметра выбора. Таким образом, при выборе сотрудника в форме приказа о приеме отбор в списке сотрудников будет установлен как по организации, заполненной в документе, так и по виду сотрудника, который будет определен на основании функциональной опции.</w:t>
      </w:r>
    </w:p>
    <w:p w:rsidR="004D3F1D" w:rsidRDefault="003039D7" w:rsidP="004D3F1D">
      <w:pPr>
        <w:pStyle w:val="3"/>
      </w:pPr>
      <w:bookmarkStart w:id="220" w:name="_Toc31109517"/>
      <w:r>
        <w:rPr>
          <w:rFonts w:ascii="Verdana" w:hAnsi="Verdana"/>
          <w:color w:val="000000"/>
          <w:sz w:val="19"/>
          <w:szCs w:val="19"/>
        </w:rPr>
        <w:t>#STD</w:t>
      </w:r>
      <w:r w:rsidR="00B551FC">
        <w:rPr>
          <w:rFonts w:ascii="Verdana" w:hAnsi="Verdana"/>
          <w:color w:val="000000"/>
          <w:sz w:val="19"/>
          <w:szCs w:val="19"/>
        </w:rPr>
        <w:t>409.</w:t>
      </w:r>
      <w:r w:rsidR="004D3F1D">
        <w:t>Использование РеквизитФормыВЗначение и ДанныеФормыВЗначение</w:t>
      </w:r>
      <w:bookmarkEnd w:id="220"/>
      <w:r w:rsidR="0014394A">
        <w:fldChar w:fldCharType="begin"/>
      </w:r>
      <w:r w:rsidR="0014394A">
        <w:instrText xml:space="preserve"> TA \l "</w:instrText>
      </w:r>
      <w:r w:rsidR="0014394A" w:rsidRPr="007251F7">
        <w:instrText>#STD409.ИСПОЛЬЗОВАНИЕ РЕКВИЗИТФОРМЫВЗНАЧЕНИЕ И ДАННЫЕФОРМЫВЗНАЧЕНИЕ</w:instrText>
      </w:r>
      <w:r w:rsidR="0014394A">
        <w:instrText xml:space="preserve">" \s "#STD409" \c 8 </w:instrText>
      </w:r>
      <w:r w:rsidR="0014394A">
        <w:fldChar w:fldCharType="end"/>
      </w:r>
    </w:p>
    <w:p w:rsidR="004D3F1D" w:rsidRPr="004D3F1D" w:rsidRDefault="004D3F1D" w:rsidP="004D3F1D">
      <w:pPr>
        <w:rPr>
          <w:rStyle w:val="ad"/>
        </w:rPr>
      </w:pPr>
      <w:r w:rsidRPr="004D3F1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D3F1D" w:rsidTr="004D3F1D">
        <w:trPr>
          <w:tblCellSpacing w:w="15" w:type="dxa"/>
        </w:trPr>
        <w:tc>
          <w:tcPr>
            <w:tcW w:w="10430" w:type="dxa"/>
            <w:tcBorders>
              <w:top w:val="nil"/>
              <w:left w:val="nil"/>
              <w:bottom w:val="nil"/>
              <w:right w:val="nil"/>
            </w:tcBorders>
            <w:shd w:val="clear" w:color="auto" w:fill="CCFFCC"/>
            <w:vAlign w:val="center"/>
            <w:hideMark/>
          </w:tcPr>
          <w:p w:rsidR="004D3F1D" w:rsidRDefault="004D3F1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D3F1D" w:rsidRDefault="004D3F1D" w:rsidP="004D3F1D">
            <w:r>
              <w:t>В большинстве случаев, в модулях форм следует использовать метод формы </w:t>
            </w:r>
            <w:r>
              <w:rPr>
                <w:rStyle w:val="a8"/>
                <w:rFonts w:ascii="Verdana" w:hAnsi="Verdana"/>
                <w:sz w:val="19"/>
                <w:szCs w:val="19"/>
              </w:rPr>
              <w:t>РеквизитФормыВЗначение</w:t>
            </w:r>
            <w:r>
              <w:t> вместо метода </w:t>
            </w:r>
            <w:r>
              <w:rPr>
                <w:rStyle w:val="a8"/>
                <w:rFonts w:ascii="Verdana" w:hAnsi="Verdana"/>
                <w:sz w:val="19"/>
                <w:szCs w:val="19"/>
              </w:rPr>
              <w:t>ДанныеФормыВЗначение</w:t>
            </w:r>
            <w:r>
              <w:t>. </w:t>
            </w:r>
          </w:p>
          <w:p w:rsidR="004D3F1D" w:rsidRDefault="004D3F1D" w:rsidP="004D3F1D">
            <w:r>
              <w:t>Рекомендация обусловлена соображениями унификации прикладного кода и тем, что синтаксис метода </w:t>
            </w:r>
            <w:r>
              <w:rPr>
                <w:rStyle w:val="a8"/>
                <w:rFonts w:ascii="Verdana" w:hAnsi="Verdana"/>
                <w:sz w:val="19"/>
                <w:szCs w:val="19"/>
              </w:rPr>
              <w:t>РеквизитФормыВЗначение</w:t>
            </w:r>
            <w:r>
              <w:t> проще, чем у </w:t>
            </w:r>
            <w:r>
              <w:rPr>
                <w:rStyle w:val="a8"/>
                <w:rFonts w:ascii="Verdana" w:hAnsi="Verdana"/>
                <w:sz w:val="19"/>
                <w:szCs w:val="19"/>
              </w:rPr>
              <w:t>ДанныеФормыВЗначение </w:t>
            </w:r>
            <w:r>
              <w:t>(а следовательно, меньше вероятность ошибки).</w:t>
            </w:r>
            <w:r>
              <w:br/>
              <w:t>В </w:t>
            </w:r>
            <w:r>
              <w:rPr>
                <w:rStyle w:val="a8"/>
                <w:rFonts w:ascii="Verdana" w:hAnsi="Verdana"/>
                <w:sz w:val="19"/>
                <w:szCs w:val="19"/>
              </w:rPr>
              <w:t>ДанныеФормыВЗначение </w:t>
            </w:r>
            <w:r>
              <w:t>необходимо дополнительно передавать тип значения:</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ТаблицаПодписей = ДанныеФормыВЗначение(ТаблицаПодписей, Тип("ТаблицаЗначений"));</w:t>
            </w:r>
          </w:p>
          <w:p w:rsidR="004D3F1D" w:rsidRDefault="004D3F1D" w:rsidP="004D3F1D">
            <w:pPr>
              <w:rPr>
                <w:rFonts w:cs="Times New Roman"/>
              </w:rPr>
            </w:pPr>
            <w:r>
              <w:t>а для </w:t>
            </w:r>
            <w:r>
              <w:rPr>
                <w:rStyle w:val="a8"/>
                <w:rFonts w:ascii="Verdana" w:hAnsi="Verdana"/>
                <w:sz w:val="19"/>
                <w:szCs w:val="19"/>
              </w:rPr>
              <w:t>РеквизитФормыВЗначение</w:t>
            </w:r>
            <w:r>
              <w:t> это не обязательно, а в практическом плане - избыточно:</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t>ТаблицаПодписей = РеквизитФормыВЗначение("ТаблицаПодписей");</w:t>
            </w:r>
          </w:p>
          <w:p w:rsidR="004D3F1D" w:rsidRDefault="004D3F1D" w:rsidP="004D3F1D">
            <w:pPr>
              <w:rPr>
                <w:rFonts w:cs="Times New Roman"/>
              </w:rPr>
            </w:pPr>
            <w:r>
              <w:t>Наличие в платформе </w:t>
            </w:r>
            <w:r>
              <w:rPr>
                <w:rStyle w:val="a8"/>
                <w:rFonts w:ascii="Verdana" w:hAnsi="Verdana"/>
                <w:sz w:val="19"/>
                <w:szCs w:val="19"/>
              </w:rPr>
              <w:t>1С:Предприятие</w:t>
            </w:r>
            <w:r>
              <w:t> метода формы </w:t>
            </w:r>
            <w:r>
              <w:rPr>
                <w:rStyle w:val="a8"/>
                <w:rFonts w:ascii="Verdana" w:hAnsi="Verdana"/>
                <w:sz w:val="19"/>
                <w:szCs w:val="19"/>
              </w:rPr>
              <w:t>РеквизитФормыВЗначение</w:t>
            </w:r>
            <w:r>
              <w:t> (наряду с методом глобального контекста </w:t>
            </w:r>
            <w:r>
              <w:rPr>
                <w:rStyle w:val="a8"/>
                <w:rFonts w:ascii="Verdana" w:hAnsi="Verdana"/>
                <w:sz w:val="19"/>
                <w:szCs w:val="19"/>
              </w:rPr>
              <w:t>ДанныеФормыВЗначение</w:t>
            </w:r>
            <w:r>
              <w:t>) объясняется только удобством его применения. С точки зрения эффективности и результата методы работают одинаково.</w:t>
            </w:r>
          </w:p>
        </w:tc>
      </w:tr>
    </w:tbl>
    <w:p w:rsidR="008B0C7F" w:rsidRDefault="003039D7" w:rsidP="008B0C7F">
      <w:pPr>
        <w:pStyle w:val="3"/>
      </w:pPr>
      <w:bookmarkStart w:id="221" w:name="_Toc31109518"/>
      <w:r>
        <w:rPr>
          <w:rFonts w:ascii="Verdana" w:hAnsi="Verdana"/>
          <w:color w:val="000000"/>
          <w:sz w:val="19"/>
          <w:szCs w:val="19"/>
        </w:rPr>
        <w:lastRenderedPageBreak/>
        <w:t>#STD</w:t>
      </w:r>
      <w:r w:rsidR="00B551FC">
        <w:rPr>
          <w:rFonts w:ascii="Verdana" w:hAnsi="Verdana"/>
          <w:color w:val="000000"/>
          <w:sz w:val="19"/>
          <w:szCs w:val="19"/>
        </w:rPr>
        <w:t>407.</w:t>
      </w:r>
      <w:r w:rsidR="008B0C7F">
        <w:t>Применение параметров отчета в СКД</w:t>
      </w:r>
      <w:bookmarkEnd w:id="221"/>
      <w:r w:rsidR="0014394A">
        <w:fldChar w:fldCharType="begin"/>
      </w:r>
      <w:r w:rsidR="0014394A">
        <w:instrText xml:space="preserve"> TA \l "</w:instrText>
      </w:r>
      <w:r w:rsidR="0014394A" w:rsidRPr="007251F7">
        <w:instrText>#STD407.ПРИМЕНЕНИЕ ПАРАМЕТРОВ ОТЧЕТА В СКД</w:instrText>
      </w:r>
      <w:r w:rsidR="0014394A">
        <w:instrText xml:space="preserve">" \s "#STD407" \c 8 </w:instrText>
      </w:r>
      <w:r w:rsidR="0014394A">
        <w:fldChar w:fldCharType="end"/>
      </w:r>
    </w:p>
    <w:p w:rsidR="008B0C7F" w:rsidRPr="008B0C7F" w:rsidRDefault="008B0C7F" w:rsidP="008B0C7F">
      <w:pPr>
        <w:rPr>
          <w:rStyle w:val="ad"/>
        </w:rPr>
      </w:pPr>
      <w:r w:rsidRPr="008B0C7F">
        <w:rPr>
          <w:rStyle w:val="ad"/>
        </w:rPr>
        <w:t>Область применения: управляемое приложение, обычное приложение.</w:t>
      </w:r>
    </w:p>
    <w:p w:rsidR="008B0C7F" w:rsidRDefault="008B0C7F" w:rsidP="008B0C7F">
      <w:r>
        <w:t>При использовании параметров в отчетах, реализуемых с помощью системы компоновки данных, следует придерживаться следующих рекомендаций.</w:t>
      </w:r>
    </w:p>
    <w:p w:rsidR="008B0C7F" w:rsidRDefault="008B0C7F" w:rsidP="00191C95">
      <w:pPr>
        <w:pStyle w:val="afa"/>
        <w:numPr>
          <w:ilvl w:val="0"/>
          <w:numId w:val="175"/>
        </w:numPr>
      </w:pPr>
      <w:r>
        <w:t>Избегать использования параметров отчета в том случае, если можно обойтись "обычным" управлением элементами отбора. Например, не применять в запросах СКД условия типа:</w:t>
      </w:r>
    </w:p>
    <w:p w:rsidR="008B0C7F" w:rsidRPr="008B0C7F" w:rsidRDefault="008B0C7F" w:rsidP="00191C95">
      <w:pPr>
        <w:pStyle w:val="afa"/>
        <w:numPr>
          <w:ilvl w:val="0"/>
          <w:numId w:val="175"/>
        </w:numPr>
        <w:rPr>
          <w:rFonts w:ascii="Courier New" w:hAnsi="Courier New" w:cs="Courier New"/>
          <w:color w:val="000080"/>
        </w:rPr>
      </w:pPr>
      <w:r w:rsidRPr="008B0C7F">
        <w:rPr>
          <w:rFonts w:ascii="Courier New" w:hAnsi="Courier New" w:cs="Courier New"/>
          <w:color w:val="000080"/>
        </w:rPr>
        <w:t>ГДЕ Организация = &amp;Организация</w:t>
      </w:r>
    </w:p>
    <w:p w:rsidR="008B0C7F" w:rsidRPr="008B0C7F" w:rsidRDefault="008B0C7F" w:rsidP="00191C95">
      <w:pPr>
        <w:pStyle w:val="afa"/>
        <w:numPr>
          <w:ilvl w:val="0"/>
          <w:numId w:val="175"/>
        </w:numPr>
        <w:rPr>
          <w:rFonts w:cs="Times New Roman"/>
        </w:rPr>
      </w:pPr>
      <w:r>
        <w:t>Взамен этого дать пользователю возможность управлять элементом отбора </w:t>
      </w:r>
      <w:r w:rsidRPr="008B0C7F">
        <w:rPr>
          <w:rStyle w:val="a8"/>
          <w:rFonts w:ascii="Verdana" w:hAnsi="Verdana"/>
          <w:color w:val="000000"/>
        </w:rPr>
        <w:t>Организация</w:t>
      </w:r>
      <w:r>
        <w:t>.</w:t>
      </w:r>
    </w:p>
    <w:p w:rsidR="008B0C7F" w:rsidRDefault="008B0C7F" w:rsidP="00191C95">
      <w:pPr>
        <w:pStyle w:val="afa"/>
        <w:numPr>
          <w:ilvl w:val="0"/>
          <w:numId w:val="175"/>
        </w:numPr>
        <w:jc w:val="left"/>
      </w:pPr>
      <w:r>
        <w:t>Избегать применения обязательных параметров для того, чтобы исключить ситуацию, когда пользователь может отключить параметры отчета, ожидая отмены их применения, и получить при этом ошибку выполнения "Не задан параметр отчета". Для этого следует</w:t>
      </w:r>
      <w:r w:rsidR="00B551FC">
        <w:t xml:space="preserve"> </w:t>
      </w:r>
      <w:r>
        <w:t>использовать синтаксические элементы расширения языка запросов системы компоновки данных </w:t>
      </w:r>
      <w:r w:rsidRPr="008B0C7F">
        <w:rPr>
          <w:rStyle w:val="a8"/>
          <w:rFonts w:ascii="Verdana" w:hAnsi="Verdana"/>
          <w:color w:val="000000"/>
        </w:rPr>
        <w:t>{ГДЕ...}</w:t>
      </w:r>
      <w:r>
        <w:t>.</w:t>
      </w:r>
      <w:r>
        <w:br/>
      </w:r>
      <w:r>
        <w:br/>
        <w:t>Например, применение конструкции</w:t>
      </w:r>
    </w:p>
    <w:p w:rsidR="008B0C7F" w:rsidRDefault="008B0C7F" w:rsidP="008B0C7F">
      <w:pPr>
        <w:pStyle w:val="programtext"/>
        <w:rPr>
          <w:rFonts w:ascii="Courier New" w:hAnsi="Courier New" w:cs="Courier New"/>
          <w:color w:val="000080"/>
          <w:sz w:val="20"/>
          <w:szCs w:val="20"/>
        </w:rPr>
      </w:pPr>
      <w:r>
        <w:rPr>
          <w:rFonts w:ascii="Courier New" w:hAnsi="Courier New" w:cs="Courier New"/>
          <w:color w:val="000080"/>
          <w:sz w:val="20"/>
          <w:szCs w:val="20"/>
        </w:rPr>
        <w:t>{ГДЕ Сведения.Период &gt;= &amp;ДатаНачала, Сведения.Период &lt;= &amp;ДатаОкончания}</w:t>
      </w:r>
    </w:p>
    <w:p w:rsidR="008B0C7F" w:rsidRDefault="008B0C7F" w:rsidP="008B0C7F">
      <w:pPr>
        <w:ind w:left="709"/>
        <w:rPr>
          <w:rFonts w:cs="Times New Roman"/>
        </w:rPr>
      </w:pPr>
      <w:r>
        <w:t>приведет к тому, что оба параметра отчета </w:t>
      </w:r>
      <w:r>
        <w:rPr>
          <w:rStyle w:val="a8"/>
          <w:rFonts w:ascii="Verdana" w:hAnsi="Verdana"/>
          <w:color w:val="000000"/>
        </w:rPr>
        <w:t>ДатаНачала</w:t>
      </w:r>
      <w:r>
        <w:t> и </w:t>
      </w:r>
      <w:r>
        <w:rPr>
          <w:rStyle w:val="a8"/>
          <w:rFonts w:ascii="Verdana" w:hAnsi="Verdana"/>
          <w:color w:val="000000"/>
        </w:rPr>
        <w:t>ДатаОкончания</w:t>
      </w:r>
      <w:r>
        <w:t> будут необязательными и при их отключении пользователем будут отключены соответствующие фрагменты условия.</w:t>
      </w:r>
    </w:p>
    <w:p w:rsidR="006340EF" w:rsidRDefault="003039D7" w:rsidP="006340EF">
      <w:pPr>
        <w:pStyle w:val="3"/>
      </w:pPr>
      <w:bookmarkStart w:id="222" w:name="_Toc31109519"/>
      <w:r>
        <w:rPr>
          <w:rFonts w:ascii="Verdana" w:hAnsi="Verdana"/>
          <w:color w:val="000000"/>
          <w:sz w:val="19"/>
          <w:szCs w:val="19"/>
        </w:rPr>
        <w:t>#STD</w:t>
      </w:r>
      <w:r w:rsidR="00B551FC">
        <w:rPr>
          <w:rFonts w:ascii="Verdana" w:hAnsi="Verdana"/>
          <w:color w:val="000000"/>
          <w:sz w:val="19"/>
          <w:szCs w:val="19"/>
        </w:rPr>
        <w:t>693.</w:t>
      </w:r>
      <w:r w:rsidR="006340EF">
        <w:t>Использование объектов типа Структура</w:t>
      </w:r>
      <w:bookmarkEnd w:id="222"/>
      <w:r w:rsidR="0014394A">
        <w:fldChar w:fldCharType="begin"/>
      </w:r>
      <w:r w:rsidR="0014394A">
        <w:instrText xml:space="preserve"> TA \l "</w:instrText>
      </w:r>
      <w:r w:rsidR="0014394A" w:rsidRPr="007251F7">
        <w:instrText>#STD693.ИСПОЛЬЗОВАНИЕ ОБЪЕКТОВ ТИПА СТРУКТУРА</w:instrText>
      </w:r>
      <w:r w:rsidR="0014394A">
        <w:instrText xml:space="preserve">" \s "#STD693" \c 8 </w:instrText>
      </w:r>
      <w:r w:rsidR="0014394A">
        <w:fldChar w:fldCharType="end"/>
      </w:r>
    </w:p>
    <w:p w:rsidR="006340EF" w:rsidRPr="006340EF" w:rsidRDefault="006340EF" w:rsidP="006340EF">
      <w:pPr>
        <w:rPr>
          <w:rStyle w:val="ad"/>
        </w:rPr>
      </w:pPr>
      <w:r w:rsidRPr="006340EF">
        <w:rPr>
          <w:rStyle w:val="ad"/>
        </w:rPr>
        <w:t>Область применения: управляемое приложение, мобильное приложение, обычное приложение.</w:t>
      </w:r>
    </w:p>
    <w:p w:rsidR="006340EF" w:rsidRDefault="006340EF" w:rsidP="006340EF">
      <w:r>
        <w:t>Требования, предъявляемые данным стандартом к </w:t>
      </w:r>
      <w:r>
        <w:rPr>
          <w:rStyle w:val="a8"/>
          <w:rFonts w:ascii="Verdana" w:hAnsi="Verdana"/>
          <w:color w:val="000000"/>
          <w:sz w:val="19"/>
          <w:szCs w:val="19"/>
        </w:rPr>
        <w:t>Структурам</w:t>
      </w:r>
      <w:r>
        <w:t>, направлены на повышение читаемости кода и упрощение внесения изменений в код разными авторами (разработчиками) как при коллективной разработке, так и при доработке прикладных решений на конкретных внедрениях. Повышение читаемости кода в свою очередь ведет к уменьшению допускаемых при разработке ошибок и повышает качество прикладного решения.</w:t>
      </w:r>
    </w:p>
    <w:p w:rsidR="006340EF" w:rsidRDefault="006340EF" w:rsidP="006340EF">
      <w:r>
        <w:t>1. При создании объекта типа </w:t>
      </w:r>
      <w:r>
        <w:rPr>
          <w:rStyle w:val="a8"/>
          <w:rFonts w:ascii="Verdana" w:hAnsi="Verdana"/>
          <w:color w:val="000000"/>
          <w:sz w:val="19"/>
          <w:szCs w:val="19"/>
        </w:rPr>
        <w:t>Структура</w:t>
      </w:r>
      <w:r>
        <w:t> не рекомендуется передавать в конструктор более 3-х значений свойств. Вместо этого рекомендуется использовать метод </w:t>
      </w:r>
      <w:r>
        <w:rPr>
          <w:rStyle w:val="a8"/>
          <w:rFonts w:ascii="Verdana" w:hAnsi="Verdana"/>
          <w:color w:val="000000"/>
          <w:sz w:val="19"/>
          <w:szCs w:val="19"/>
        </w:rPr>
        <w:t>Вставить</w:t>
      </w:r>
      <w:r>
        <w:t> или присваивать значения свойствам явным образом</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r>
        <w:rPr>
          <w:rFonts w:ascii="Courier" w:hAnsi="Courier"/>
          <w:color w:val="000080"/>
          <w:sz w:val="20"/>
          <w:szCs w:val="20"/>
        </w:rPr>
        <w:br/>
        <w:t>   "НеПомещатьНастройкиВСхемуКомпоновкиДанных,</w:t>
      </w:r>
      <w:r>
        <w:rPr>
          <w:rFonts w:ascii="Courier" w:hAnsi="Courier"/>
          <w:color w:val="000080"/>
          <w:sz w:val="20"/>
          <w:szCs w:val="20"/>
        </w:rPr>
        <w:br/>
        <w:t>   |НеРедактироватьСхемуКомпоновкиДанных,</w:t>
      </w:r>
      <w:r>
        <w:rPr>
          <w:rFonts w:ascii="Courier" w:hAnsi="Courier"/>
          <w:color w:val="000080"/>
          <w:sz w:val="20"/>
          <w:szCs w:val="20"/>
        </w:rPr>
        <w:br/>
        <w:t>   |НеНастраиватьУсловноеОформление,</w:t>
      </w:r>
      <w:r>
        <w:rPr>
          <w:rFonts w:ascii="Courier" w:hAnsi="Courier"/>
          <w:color w:val="000080"/>
          <w:sz w:val="20"/>
          <w:szCs w:val="20"/>
        </w:rPr>
        <w:br/>
        <w:t>   |НеНастраиватьВыбор,</w:t>
      </w:r>
      <w:r>
        <w:rPr>
          <w:rFonts w:ascii="Courier" w:hAnsi="Courier"/>
          <w:color w:val="000080"/>
          <w:sz w:val="20"/>
          <w:szCs w:val="20"/>
        </w:rPr>
        <w:br/>
        <w:t>   |НеНастраиватьПорядок,</w:t>
      </w:r>
      <w:r>
        <w:rPr>
          <w:rFonts w:ascii="Courier" w:hAnsi="Courier"/>
          <w:color w:val="000080"/>
          <w:sz w:val="20"/>
          <w:szCs w:val="20"/>
        </w:rPr>
        <w:br/>
        <w:t>   |АдресСхемыКомпоновкиДанных,</w:t>
      </w:r>
      <w:r>
        <w:rPr>
          <w:rFonts w:ascii="Courier" w:hAnsi="Courier"/>
          <w:color w:val="000080"/>
          <w:sz w:val="20"/>
          <w:szCs w:val="20"/>
        </w:rPr>
        <w:br/>
        <w:t>   |АдресНастроекКомпоновкиДанных,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r>
      <w:r>
        <w:rPr>
          <w:rFonts w:ascii="Courier" w:hAnsi="Courier"/>
          <w:color w:val="000080"/>
          <w:sz w:val="20"/>
          <w:szCs w:val="20"/>
        </w:rPr>
        <w:lastRenderedPageBreak/>
        <w:t>   Истина,</w:t>
      </w:r>
      <w:r>
        <w:rPr>
          <w:rFonts w:ascii="Courier" w:hAnsi="Courier"/>
          <w:color w:val="000080"/>
          <w:sz w:val="20"/>
          <w:szCs w:val="20"/>
        </w:rPr>
        <w:br/>
        <w:t>   Истина,</w:t>
      </w:r>
      <w:r>
        <w:rPr>
          <w:rFonts w:ascii="Courier" w:hAnsi="Courier"/>
          <w:color w:val="000080"/>
          <w:sz w:val="20"/>
          <w:szCs w:val="20"/>
        </w:rPr>
        <w:br/>
        <w:t>   ТекущиеДанные.АдресСхемыКомпоновкиДанных,</w:t>
      </w:r>
      <w:r>
        <w:rPr>
          <w:rFonts w:ascii="Courier" w:hAnsi="Courier"/>
          <w:color w:val="000080"/>
          <w:sz w:val="20"/>
          <w:szCs w:val="20"/>
        </w:rPr>
        <w:br/>
        <w:t>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t>        ТекущиеДанные.АдресНастроекСхемыКомпоновкиДанных),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ЗаголовокФормыНастройкиСхемыКомпоновкиДанных));</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ПараметрыФормыКомпоновки.Вставить("НеПомещатьНастройкиВСхемуКомпоновкиДанных",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ПараметрыФормыКомпоновки.Вставить("НеНастраиватьВыбор", Истина);</w:t>
      </w:r>
      <w:r>
        <w:rPr>
          <w:rFonts w:ascii="Courier" w:hAnsi="Courier"/>
          <w:color w:val="000080"/>
          <w:sz w:val="20"/>
          <w:szCs w:val="20"/>
        </w:rPr>
        <w:br/>
        <w:t>ПараметрыФормыКомпоновки.Вставить("НеНастраиватьПорядок", Истина);</w:t>
      </w:r>
      <w:r>
        <w:rPr>
          <w:rFonts w:ascii="Courier" w:hAnsi="Courier"/>
          <w:color w:val="000080"/>
          <w:sz w:val="20"/>
          <w:szCs w:val="20"/>
        </w:rPr>
        <w:br/>
        <w:t>ПараметрыФормыКомпоновки.Вставить("АдресСхемыКомпоновкиДанных", ТекущиеДанные.АдресСхемыКомпоновкиДанных);</w:t>
      </w:r>
      <w:r>
        <w:rPr>
          <w:rFonts w:ascii="Courier" w:hAnsi="Courier"/>
          <w:color w:val="000080"/>
          <w:sz w:val="20"/>
          <w:szCs w:val="20"/>
        </w:rPr>
        <w:br/>
        <w:t>ПараметрыФормыКомпоновки.Вставить("АдресНастроекКомпоновкиДанных",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t>                                                                                                                         ТекущиеДанные.АдресНастроекСхемыКомпоновкиДанных));</w:t>
      </w:r>
      <w:r>
        <w:rPr>
          <w:rFonts w:ascii="Courier" w:hAnsi="Courier"/>
          <w:color w:val="000080"/>
          <w:sz w:val="20"/>
          <w:szCs w:val="20"/>
        </w:rPr>
        <w:br/>
        <w:t>ПараметрыФормыКомпоновки.Вставить("УникальныйИдентификатор ", УникальныйИдентификатор);</w:t>
      </w:r>
      <w:r>
        <w:rPr>
          <w:rFonts w:ascii="Courier" w:hAnsi="Courier"/>
          <w:color w:val="000080"/>
          <w:sz w:val="20"/>
          <w:szCs w:val="20"/>
        </w:rPr>
        <w:br/>
        <w:t>ПараметрыФормыКомпоновки.Вставить("Заголовок", ЗаголовокФормыНастройкиСхемыКомпоновкиДанных);</w:t>
      </w:r>
    </w:p>
    <w:p w:rsidR="006340EF" w:rsidRDefault="006340EF" w:rsidP="006340EF">
      <w:r>
        <w:t>2. Не рекомендуется в конструкторе структуры использовать конструкторы других объектов, если эти конструкторы принимают параметры. В частности в конструкторе одной структуры не рекомендуется создавать другие структуры с объявлением значений свойств.</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НоменклатураСервер.ЗаполнитьСлужебныеРеквизитыПоНоменклатуреВКоллекции(</w:t>
      </w:r>
      <w:r>
        <w:rPr>
          <w:rFonts w:ascii="Courier" w:hAnsi="Courier"/>
          <w:color w:val="000080"/>
          <w:sz w:val="20"/>
          <w:szCs w:val="20"/>
        </w:rPr>
        <w:br/>
        <w:t>  Объект.Товары,</w:t>
      </w:r>
      <w:r>
        <w:rPr>
          <w:rFonts w:ascii="Courier" w:hAnsi="Courier"/>
          <w:color w:val="000080"/>
          <w:sz w:val="20"/>
          <w:szCs w:val="20"/>
        </w:rPr>
        <w:br/>
        <w:t>  Новый Структура(</w:t>
      </w:r>
      <w:r>
        <w:rPr>
          <w:rFonts w:ascii="Courier" w:hAnsi="Courier"/>
          <w:color w:val="000080"/>
          <w:sz w:val="20"/>
          <w:szCs w:val="20"/>
        </w:rPr>
        <w:br/>
        <w:t>  "ЗаполнитьПризнакХарактеристикиИспользуются,</w:t>
      </w:r>
      <w:r>
        <w:rPr>
          <w:rFonts w:ascii="Courier" w:hAnsi="Courier"/>
          <w:color w:val="000080"/>
          <w:sz w:val="20"/>
          <w:szCs w:val="20"/>
        </w:rPr>
        <w:br/>
        <w:t>  |ЗаполнитьПризнакТипНоменклатуры, ЗаполнитьПризнакВариантОформленияПродажи",</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   Новый Структура("Номенклатура", "ВариантОформленияПродажи")</w:t>
      </w:r>
      <w:r>
        <w:rPr>
          <w:rFonts w:ascii="Courier" w:hAnsi="Courier"/>
          <w:color w:val="000080"/>
          <w:sz w:val="20"/>
          <w:szCs w:val="20"/>
        </w:rPr>
        <w:br/>
        <w:t>  )</w:t>
      </w:r>
      <w:r>
        <w:rPr>
          <w:rFonts w:ascii="Courier" w:hAnsi="Courier"/>
          <w:color w:val="000080"/>
          <w:sz w:val="20"/>
          <w:szCs w:val="20"/>
        </w:rPr>
        <w:br/>
        <w:t> );</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br/>
        <w:t>ПараметрыЗаполненияРеквизитов = Новый Структура;</w:t>
      </w:r>
      <w:r>
        <w:rPr>
          <w:rFonts w:ascii="Courier" w:hAnsi="Courier"/>
          <w:color w:val="000080"/>
          <w:sz w:val="20"/>
          <w:szCs w:val="20"/>
        </w:rPr>
        <w:br/>
        <w:t>ПараметрыЗаполненияРеквизитов.Вставить("ЗаполнитьПризнакХарактеристикиИспользуются",</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ПараметрыЗаполненияРеквизитов.Вставить("ЗаполнитьПризнакТипНоменклатуры",</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НоменклатураСервер.ЗаполнитьСлужебныеРеквизитыПоНоменклатуреВКоллекции(Объект.Товары, </w:t>
      </w:r>
      <w:r>
        <w:rPr>
          <w:rFonts w:ascii="Courier" w:hAnsi="Courier"/>
          <w:color w:val="000080"/>
          <w:sz w:val="20"/>
          <w:szCs w:val="20"/>
        </w:rPr>
        <w:br/>
        <w:t>                                                          ПараметрыЗаполненияРеквизитов);</w:t>
      </w:r>
    </w:p>
    <w:p w:rsidR="006340EF" w:rsidRDefault="006340EF" w:rsidP="006340EF">
      <w:r>
        <w:t>3. Не рекомендуется в конструкторе структуры вызывать функции с большим (более 3) количеством параметров.</w:t>
      </w:r>
    </w:p>
    <w:p w:rsidR="006340EF" w:rsidRDefault="006340EF" w:rsidP="006340EF">
      <w:r>
        <w:lastRenderedPageBreak/>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     ПодборТоваровКлиентСервер.ПараметрыТовара(),</w:t>
      </w:r>
      <w:r>
        <w:rPr>
          <w:rFonts w:ascii="Courier" w:hAnsi="Courier"/>
          <w:color w:val="000080"/>
          <w:sz w:val="20"/>
          <w:szCs w:val="20"/>
        </w:rPr>
        <w:br/>
        <w:t>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     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СведенияОТоваре.ПараметрыТовара           = ПодборТоваровКлиентСервер.ПараметрыТовара();</w:t>
      </w:r>
      <w:r>
        <w:rPr>
          <w:rFonts w:ascii="Courier" w:hAnsi="Courier"/>
          <w:color w:val="000080"/>
          <w:sz w:val="20"/>
          <w:szCs w:val="20"/>
        </w:rPr>
        <w:br/>
        <w:t>СведенияОТоваре.ЦенаПродажиИОстаткиТовара =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СведенияОТоваре.ЦенаПродажиИОстаткиТовара = ЦенаЗакупкиИОстаткиТовара.ЦенаЗакупкиИОстаткиТовара(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br/>
        <w:t>См. также</w:t>
      </w:r>
    </w:p>
    <w:p w:rsidR="006340EF" w:rsidRPr="006340EF" w:rsidRDefault="004F69AB" w:rsidP="00191C95">
      <w:pPr>
        <w:pStyle w:val="afa"/>
        <w:numPr>
          <w:ilvl w:val="0"/>
          <w:numId w:val="176"/>
        </w:numPr>
        <w:rPr>
          <w:rFonts w:ascii="Verdana" w:hAnsi="Verdana" w:cs="Times New Roman"/>
          <w:sz w:val="19"/>
          <w:szCs w:val="19"/>
        </w:rPr>
      </w:pPr>
      <w:hyperlink r:id="rId323" w:history="1">
        <w:r w:rsidR="006340EF" w:rsidRPr="006340EF">
          <w:rPr>
            <w:rStyle w:val="af8"/>
            <w:rFonts w:ascii="Verdana" w:hAnsi="Verdana"/>
            <w:sz w:val="19"/>
            <w:szCs w:val="19"/>
          </w:rPr>
          <w:t>Параметры процедур и функций</w:t>
        </w:r>
      </w:hyperlink>
    </w:p>
    <w:p w:rsidR="006340EF" w:rsidRPr="006340EF" w:rsidRDefault="004F69AB" w:rsidP="00191C95">
      <w:pPr>
        <w:pStyle w:val="afa"/>
        <w:numPr>
          <w:ilvl w:val="0"/>
          <w:numId w:val="176"/>
        </w:numPr>
        <w:rPr>
          <w:rFonts w:ascii="Verdana" w:hAnsi="Verdana"/>
          <w:sz w:val="19"/>
          <w:szCs w:val="19"/>
        </w:rPr>
      </w:pPr>
      <w:hyperlink r:id="rId324" w:history="1">
        <w:r w:rsidR="006340EF" w:rsidRPr="006340EF">
          <w:rPr>
            <w:rStyle w:val="af8"/>
            <w:rFonts w:ascii="Verdana" w:hAnsi="Verdana"/>
            <w:sz w:val="19"/>
            <w:szCs w:val="19"/>
          </w:rPr>
          <w:t>Особенности использования структур в качестве параметров процедур и функций</w:t>
        </w:r>
      </w:hyperlink>
    </w:p>
    <w:p w:rsidR="00923BEA" w:rsidRDefault="003039D7" w:rsidP="00923BEA">
      <w:pPr>
        <w:pStyle w:val="3"/>
      </w:pPr>
      <w:bookmarkStart w:id="223" w:name="_Toc31109520"/>
      <w:r>
        <w:rPr>
          <w:rFonts w:ascii="Verdana" w:hAnsi="Verdana"/>
          <w:color w:val="000000"/>
          <w:sz w:val="19"/>
          <w:szCs w:val="19"/>
        </w:rPr>
        <w:t>#STD</w:t>
      </w:r>
      <w:r w:rsidR="00B551FC">
        <w:rPr>
          <w:rFonts w:ascii="Verdana" w:hAnsi="Verdana"/>
          <w:color w:val="000000"/>
          <w:sz w:val="19"/>
          <w:szCs w:val="19"/>
        </w:rPr>
        <w:t>781.</w:t>
      </w:r>
      <w:r w:rsidR="00923BEA">
        <w:t>Особенности сортировки в таблице значений</w:t>
      </w:r>
      <w:bookmarkEnd w:id="223"/>
      <w:r w:rsidR="0014394A">
        <w:fldChar w:fldCharType="begin"/>
      </w:r>
      <w:r w:rsidR="0014394A">
        <w:instrText xml:space="preserve"> TA \l "</w:instrText>
      </w:r>
      <w:r w:rsidR="0014394A" w:rsidRPr="007251F7">
        <w:instrText>#STD781.ОСОБЕННОСТИ СОРТИРОВКИ В ТАБЛИЦЕ ЗНАЧЕНИЙ</w:instrText>
      </w:r>
      <w:r w:rsidR="0014394A">
        <w:instrText xml:space="preserve">" \s "#STD781" \c 8 </w:instrText>
      </w:r>
      <w:r w:rsidR="0014394A">
        <w:fldChar w:fldCharType="end"/>
      </w:r>
    </w:p>
    <w:p w:rsidR="00923BEA" w:rsidRPr="00923BEA" w:rsidRDefault="00923BEA" w:rsidP="00923BEA">
      <w:pPr>
        <w:rPr>
          <w:rStyle w:val="ad"/>
        </w:rPr>
      </w:pPr>
      <w:r w:rsidRPr="00923BEA">
        <w:rPr>
          <w:rStyle w:val="ad"/>
        </w:rPr>
        <w:t>Область применения: управляемое приложение, мобильное приложение, обычное приложение.</w:t>
      </w:r>
    </w:p>
    <w:p w:rsidR="00923BEA" w:rsidRDefault="00923BEA" w:rsidP="00923BEA">
      <w:r>
        <w:t>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923BEA" w:rsidRDefault="00923BEA" w:rsidP="00923BEA">
      <w:r>
        <w:t>Поэтому рекомендуется:</w:t>
      </w:r>
    </w:p>
    <w:p w:rsidR="00923BEA" w:rsidRDefault="00923BEA" w:rsidP="00191C95">
      <w:pPr>
        <w:pStyle w:val="afa"/>
        <w:numPr>
          <w:ilvl w:val="0"/>
          <w:numId w:val="177"/>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923BEA" w:rsidRDefault="00923BEA" w:rsidP="00191C95">
      <w:pPr>
        <w:pStyle w:val="afa"/>
        <w:numPr>
          <w:ilvl w:val="0"/>
          <w:numId w:val="177"/>
        </w:numPr>
      </w:pPr>
      <w:r>
        <w:t>В остальных случаях – сортировать «по ссылке», а не по представлению. Для этого в методе </w:t>
      </w:r>
      <w:r w:rsidRPr="00923BEA">
        <w:rPr>
          <w:rStyle w:val="a8"/>
          <w:rFonts w:ascii="Verdana" w:hAnsi="Verdana"/>
          <w:color w:val="000000"/>
          <w:sz w:val="19"/>
          <w:szCs w:val="19"/>
        </w:rPr>
        <w:t>Сортировать</w:t>
      </w:r>
      <w:r>
        <w:t> следует использовать объект </w:t>
      </w:r>
      <w:r w:rsidRPr="00923BEA">
        <w:rPr>
          <w:rStyle w:val="a8"/>
          <w:rFonts w:ascii="Verdana" w:hAnsi="Verdana"/>
          <w:color w:val="000000"/>
          <w:sz w:val="19"/>
          <w:szCs w:val="19"/>
        </w:rPr>
        <w:t>СравнениеЗначений</w:t>
      </w:r>
      <w:r>
        <w:t>:</w:t>
      </w:r>
    </w:p>
    <w:p w:rsidR="00923BEA" w:rsidRDefault="00923BEA" w:rsidP="00923BEA">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923BEA" w:rsidRDefault="00923BEA" w:rsidP="00923BEA">
      <w:pPr>
        <w:rPr>
          <w:rFonts w:cs="Times New Roman"/>
        </w:rPr>
      </w:pPr>
      <w:r>
        <w:lastRenderedPageBreak/>
        <w:t>Особенно это важно для таблиц с большим количеством (несколько сотен и тысяч) строк, в алгоритмах критических ко времени исполнения.</w:t>
      </w:r>
    </w:p>
    <w:p w:rsidR="00923BEA" w:rsidRDefault="00923BEA" w:rsidP="00923BEA">
      <w:r>
        <w:t>См. также</w:t>
      </w:r>
    </w:p>
    <w:p w:rsidR="00923BEA" w:rsidRPr="00923BEA" w:rsidRDefault="004F69AB" w:rsidP="00191C95">
      <w:pPr>
        <w:pStyle w:val="afa"/>
        <w:numPr>
          <w:ilvl w:val="0"/>
          <w:numId w:val="178"/>
        </w:numPr>
        <w:rPr>
          <w:rFonts w:cs="Times New Roman"/>
        </w:rPr>
      </w:pPr>
      <w:hyperlink r:id="rId325" w:history="1">
        <w:r w:rsidR="00923BEA" w:rsidRPr="00923BEA">
          <w:rPr>
            <w:rStyle w:val="af8"/>
            <w:rFonts w:ascii="Verdana" w:hAnsi="Verdana"/>
            <w:sz w:val="19"/>
            <w:szCs w:val="19"/>
          </w:rPr>
          <w:t>Упорядочивание результатов запроса</w:t>
        </w:r>
      </w:hyperlink>
    </w:p>
    <w:p w:rsidR="0085237D" w:rsidRDefault="003039D7" w:rsidP="0085237D">
      <w:pPr>
        <w:pStyle w:val="3"/>
      </w:pPr>
      <w:bookmarkStart w:id="224" w:name="_Toc31109521"/>
      <w:r>
        <w:rPr>
          <w:rFonts w:ascii="Verdana" w:hAnsi="Verdana"/>
          <w:color w:val="000000"/>
          <w:sz w:val="19"/>
          <w:szCs w:val="19"/>
        </w:rPr>
        <w:t>#STD</w:t>
      </w:r>
      <w:r w:rsidR="00B551FC">
        <w:rPr>
          <w:rFonts w:ascii="Verdana" w:hAnsi="Verdana"/>
          <w:color w:val="000000"/>
          <w:sz w:val="19"/>
          <w:szCs w:val="19"/>
        </w:rPr>
        <w:t>782.</w:t>
      </w:r>
      <w:r w:rsidR="0085237D">
        <w:t>Массовая конкатенация строк</w:t>
      </w:r>
      <w:bookmarkEnd w:id="224"/>
      <w:r w:rsidR="0014394A">
        <w:fldChar w:fldCharType="begin"/>
      </w:r>
      <w:r w:rsidR="0014394A">
        <w:instrText xml:space="preserve"> TA \l "</w:instrText>
      </w:r>
      <w:r w:rsidR="0014394A" w:rsidRPr="007251F7">
        <w:instrText>#STD782.МАССОВАЯ КОНКАТЕНАЦИЯ СТРОК</w:instrText>
      </w:r>
      <w:r w:rsidR="0014394A">
        <w:instrText xml:space="preserve">" \s "#STD782" \c 8 </w:instrText>
      </w:r>
      <w:r w:rsidR="0014394A">
        <w:fldChar w:fldCharType="end"/>
      </w:r>
    </w:p>
    <w:p w:rsidR="0085237D" w:rsidRPr="0085237D" w:rsidRDefault="0085237D" w:rsidP="0085237D">
      <w:pPr>
        <w:rPr>
          <w:rStyle w:val="ad"/>
        </w:rPr>
      </w:pPr>
      <w:r w:rsidRPr="0085237D">
        <w:rPr>
          <w:rStyle w:val="ad"/>
        </w:rPr>
        <w:t>Область применения: управляемое приложение, мобильное приложение, обычное приложение.</w:t>
      </w:r>
    </w:p>
    <w:p w:rsidR="0085237D" w:rsidRDefault="0085237D" w:rsidP="0085237D">
      <w:r>
        <w:t>При массовых(</w:t>
      </w:r>
      <w:r>
        <w:rPr>
          <w:rStyle w:val="afd"/>
        </w:rPr>
        <w:footnoteReference w:id="6"/>
      </w:r>
      <w:r>
        <w:t>) операциях конкатенации строк следует использовать методы платформы </w:t>
      </w:r>
      <w:r>
        <w:rPr>
          <w:rStyle w:val="a8"/>
          <w:rFonts w:ascii="Verdana" w:hAnsi="Verdana"/>
          <w:color w:val="000000"/>
          <w:sz w:val="19"/>
          <w:szCs w:val="19"/>
        </w:rPr>
        <w:t>СтрРазделить</w:t>
      </w:r>
      <w:r>
        <w:t> и </w:t>
      </w:r>
      <w:r>
        <w:rPr>
          <w:rStyle w:val="a8"/>
          <w:rFonts w:ascii="Verdana" w:hAnsi="Verdana"/>
          <w:color w:val="000000"/>
          <w:sz w:val="19"/>
          <w:szCs w:val="19"/>
        </w:rPr>
        <w:t>СтрСоединить</w:t>
      </w:r>
      <w:r>
        <w:t>.</w:t>
      </w:r>
      <w:r>
        <w:br/>
        <w:t>Например, неправильно: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Для НомерКолонки = 1 По Макет.ШиринаТаблицы Цикл</w:t>
      </w:r>
      <w:r>
        <w:rPr>
          <w:rFonts w:ascii="Courier New" w:hAnsi="Courier New" w:cs="Courier New"/>
          <w:color w:val="000080"/>
          <w:sz w:val="20"/>
          <w:szCs w:val="20"/>
        </w:rPr>
        <w:br/>
        <w:t>  ИзвлеченныйТекст = ИзвлеченныйТекст + Символы.ПС + ТекстОбласти;</w:t>
      </w:r>
      <w:r>
        <w:rPr>
          <w:rFonts w:ascii="Courier New" w:hAnsi="Courier New" w:cs="Courier New"/>
          <w:color w:val="000080"/>
          <w:sz w:val="20"/>
          <w:szCs w:val="20"/>
        </w:rPr>
        <w:br/>
        <w:t>  …</w:t>
      </w:r>
    </w:p>
    <w:p w:rsidR="0085237D" w:rsidRDefault="0085237D" w:rsidP="0085237D">
      <w:pPr>
        <w:rPr>
          <w:rFonts w:cs="Times New Roman"/>
        </w:rPr>
      </w:pPr>
      <w:r>
        <w:t>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ИзвлеченныеТексты = Новый Массив;</w:t>
      </w:r>
      <w:r>
        <w:rPr>
          <w:rFonts w:ascii="Courier New" w:hAnsi="Courier New" w:cs="Courier New"/>
          <w:color w:val="000080"/>
          <w:sz w:val="20"/>
          <w:szCs w:val="20"/>
        </w:rPr>
        <w:br/>
        <w:t>Для НомерКолонки = 1 По Макет.ШиринаТаблицы Цикл</w:t>
      </w:r>
      <w:r>
        <w:rPr>
          <w:rFonts w:ascii="Courier New" w:hAnsi="Courier New" w:cs="Courier New"/>
          <w:color w:val="000080"/>
          <w:sz w:val="20"/>
          <w:szCs w:val="20"/>
        </w:rPr>
        <w:br/>
        <w:t>  ИзвлеченныеТексты.Добавить(ТекстОбласти);</w:t>
      </w:r>
      <w:r>
        <w:rPr>
          <w:rFonts w:ascii="Courier New" w:hAnsi="Courier New" w:cs="Courier New"/>
          <w:color w:val="000080"/>
          <w:sz w:val="20"/>
          <w:szCs w:val="20"/>
        </w:rPr>
        <w:br/>
        <w:t>  …</w:t>
      </w:r>
      <w:r>
        <w:rPr>
          <w:rFonts w:ascii="Courier New" w:hAnsi="Courier New" w:cs="Courier New"/>
          <w:color w:val="000080"/>
          <w:sz w:val="20"/>
          <w:szCs w:val="20"/>
        </w:rPr>
        <w:br/>
        <w:t>ИзвлеченныйТекст = СтрСоединить(ИзвлеченныеТексты, Символы.ПС);</w:t>
      </w:r>
    </w:p>
    <w:p w:rsidR="0085237D" w:rsidRDefault="0085237D" w:rsidP="0085237D">
      <w:pPr>
        <w:rPr>
          <w:rFonts w:cs="Times New Roman"/>
        </w:rPr>
      </w:pPr>
      <w:r>
        <w:t>Такая обработка данных не только быстрее выполняется, но и приводит к снижению потребления оперативной памяти.</w:t>
      </w:r>
    </w:p>
    <w:p w:rsidR="0085237D" w:rsidRDefault="0085237D" w:rsidP="0085237D">
      <w:r>
        <w:t>См. также</w:t>
      </w:r>
    </w:p>
    <w:p w:rsidR="0085237D" w:rsidRDefault="004F69AB" w:rsidP="00191C95">
      <w:pPr>
        <w:pStyle w:val="afa"/>
        <w:numPr>
          <w:ilvl w:val="0"/>
          <w:numId w:val="178"/>
        </w:numPr>
      </w:pPr>
      <w:hyperlink r:id="rId326" w:history="1">
        <w:r w:rsidR="0085237D" w:rsidRPr="0085237D">
          <w:rPr>
            <w:rStyle w:val="af8"/>
            <w:rFonts w:ascii="Verdana" w:hAnsi="Verdana"/>
            <w:sz w:val="19"/>
            <w:szCs w:val="19"/>
          </w:rPr>
          <w:t>Оформление текстов запросов</w:t>
        </w:r>
      </w:hyperlink>
      <w:r w:rsidR="0085237D">
        <w:t> (раздел "Конкатенация нескольких текстов запросов в пакет")</w:t>
      </w:r>
    </w:p>
    <w:p w:rsidR="00F16A02" w:rsidRPr="00F16A02" w:rsidRDefault="00F16A02" w:rsidP="00F16A02"/>
    <w:p w:rsidR="00062C63" w:rsidRDefault="004F69AB" w:rsidP="00062C63">
      <w:pPr>
        <w:pStyle w:val="1"/>
        <w:rPr>
          <w:rFonts w:eastAsia="Times New Roman"/>
          <w:lang w:eastAsia="ru-RU"/>
        </w:rPr>
      </w:pPr>
      <w:hyperlink r:id="rId327" w:history="1">
        <w:bookmarkStart w:id="225" w:name="_Toc31109522"/>
        <w:r w:rsidR="00062C63" w:rsidRPr="00062C63">
          <w:rPr>
            <w:rFonts w:eastAsia="Times New Roman"/>
            <w:lang w:eastAsia="ru-RU"/>
          </w:rPr>
          <w:t>Клиент-серверное взаимодействие</w:t>
        </w:r>
        <w:bookmarkEnd w:id="225"/>
      </w:hyperlink>
    </w:p>
    <w:p w:rsidR="008018D8" w:rsidRDefault="003039D7" w:rsidP="008018D8">
      <w:pPr>
        <w:pStyle w:val="2"/>
      </w:pPr>
      <w:bookmarkStart w:id="226" w:name="_Toc31109523"/>
      <w:r>
        <w:rPr>
          <w:rFonts w:ascii="Verdana" w:hAnsi="Verdana"/>
          <w:color w:val="000000"/>
          <w:sz w:val="19"/>
          <w:szCs w:val="19"/>
        </w:rPr>
        <w:t>#STD</w:t>
      </w:r>
      <w:r w:rsidR="00B551FC">
        <w:rPr>
          <w:rFonts w:ascii="Verdana" w:hAnsi="Verdana"/>
          <w:color w:val="000000"/>
          <w:sz w:val="19"/>
          <w:szCs w:val="19"/>
        </w:rPr>
        <w:t>724.</w:t>
      </w:r>
      <w:r w:rsidR="008018D8">
        <w:t>Использование модулей с повторным использованием возвращаемых значений</w:t>
      </w:r>
      <w:bookmarkEnd w:id="226"/>
      <w:r w:rsidR="0014394A">
        <w:fldChar w:fldCharType="begin"/>
      </w:r>
      <w:r w:rsidR="0014394A">
        <w:instrText xml:space="preserve"> TA \l "</w:instrText>
      </w:r>
      <w:r w:rsidR="0014394A" w:rsidRPr="007251F7">
        <w:instrText>#STD724.ИСПОЛЬЗОВАНИЕ МОДУЛЕЙ С ПОВТОРНЫМ ИСПОЛЬЗОВАНИЕМ ВОЗВРАЩАЕМЫХ ЗНАЧЕНИЙ</w:instrText>
      </w:r>
      <w:r w:rsidR="0014394A">
        <w:instrText xml:space="preserve">" \s "#STD724" \c 8 </w:instrText>
      </w:r>
      <w:r w:rsidR="0014394A">
        <w:fldChar w:fldCharType="end"/>
      </w:r>
    </w:p>
    <w:p w:rsidR="008018D8" w:rsidRPr="008018D8" w:rsidRDefault="008018D8" w:rsidP="008018D8">
      <w:pPr>
        <w:rPr>
          <w:rStyle w:val="ad"/>
        </w:rPr>
      </w:pPr>
      <w:r w:rsidRPr="008018D8">
        <w:rPr>
          <w:rStyle w:val="ad"/>
        </w:rPr>
        <w:t>Область применения: управляемое приложение, мобильное приложение, обычное приложение.</w:t>
      </w:r>
    </w:p>
    <w:p w:rsidR="008018D8" w:rsidRDefault="008018D8" w:rsidP="008018D8">
      <w:r>
        <w:t>1. Общие модули с повторным использованием возвращаемых значений (далее: кэш) предусмотрены для кэширования результатов работы функций, которые в них размещены - на время сеанса или на время вызова. Их следует применять для экономии вычислительных ресурсов сервера и для </w:t>
      </w:r>
      <w:hyperlink r:id="rId328" w:history="1">
        <w:r>
          <w:rPr>
            <w:rStyle w:val="af8"/>
            <w:rFonts w:ascii="Verdana" w:hAnsi="Verdana"/>
            <w:sz w:val="19"/>
            <w:szCs w:val="19"/>
          </w:rPr>
          <w:t>минимизации клиент-серверного взаимодействия</w:t>
        </w:r>
      </w:hyperlink>
      <w:r>
        <w:t>.</w:t>
      </w:r>
    </w:p>
    <w:p w:rsidR="008018D8" w:rsidRDefault="008018D8" w:rsidP="008018D8">
      <w:r>
        <w:rPr>
          <w:rStyle w:val="a9"/>
          <w:rFonts w:ascii="Verdana" w:hAnsi="Verdana"/>
          <w:color w:val="000000"/>
          <w:sz w:val="19"/>
          <w:szCs w:val="19"/>
        </w:rPr>
        <w:t>См. также: раздел "</w:t>
      </w:r>
      <w:hyperlink r:id="rId329" w:tgtFrame="_blank" w:history="1">
        <w:r>
          <w:rPr>
            <w:rStyle w:val="af8"/>
            <w:rFonts w:ascii="Verdana" w:hAnsi="Verdana"/>
            <w:i/>
            <w:iCs/>
            <w:sz w:val="19"/>
            <w:szCs w:val="19"/>
          </w:rPr>
          <w:t>Повторное использование возвращаемых значений</w:t>
        </w:r>
      </w:hyperlink>
      <w:r>
        <w:rPr>
          <w:rStyle w:val="a9"/>
          <w:rFonts w:ascii="Verdana" w:hAnsi="Verdana"/>
          <w:color w:val="000000"/>
          <w:sz w:val="19"/>
          <w:szCs w:val="19"/>
        </w:rPr>
        <w:t>" документации по платформе 1С:Предприятие,</w:t>
      </w:r>
      <w:r>
        <w:rPr>
          <w:i/>
          <w:iCs/>
        </w:rPr>
        <w:br/>
      </w:r>
      <w:hyperlink r:id="rId330" w:tgtFrame="_top" w:history="1">
        <w:r>
          <w:rPr>
            <w:rStyle w:val="af8"/>
            <w:rFonts w:ascii="Verdana" w:hAnsi="Verdana"/>
            <w:i/>
            <w:iCs/>
            <w:sz w:val="19"/>
            <w:szCs w:val="19"/>
          </w:rPr>
          <w:t>Использование значений, влияющих на поведение клиентского приложения</w:t>
        </w:r>
      </w:hyperlink>
    </w:p>
    <w:p w:rsidR="008018D8" w:rsidRDefault="008018D8" w:rsidP="008018D8">
      <w:r>
        <w:t>2. В то же время, чрезмерное (неоправданное) применение общих модулей с повторным использованием возвращаемых значений может приводить к </w:t>
      </w:r>
      <w:hyperlink r:id="rId331" w:history="1">
        <w:r>
          <w:rPr>
            <w:rStyle w:val="af8"/>
            <w:rFonts w:ascii="Verdana" w:hAnsi="Verdana"/>
            <w:sz w:val="19"/>
            <w:szCs w:val="19"/>
          </w:rPr>
          <w:t>излишнему потреблению памяти</w:t>
        </w:r>
      </w:hyperlink>
      <w:r>
        <w:t>.</w:t>
      </w:r>
    </w:p>
    <w:p w:rsidR="008018D8" w:rsidRDefault="008018D8" w:rsidP="008018D8">
      <w:r>
        <w:t>2.1. Недопустимо создать общие модули с повторным использованием, из которых возвращаются данные, вычисление которых выполняется быстрее, чем получение из кэша. Например, строковые константы. Кроме того, что получение строковой константы каждый раз будет работать гораздо быстрее, чем получение ее из общего модуля с повторным использованием, эти данные будут занимать память кэша.</w:t>
      </w:r>
      <w:r>
        <w:br/>
        <w:t>Например, неправильно размещать в модуле с повторным использованием:</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ИмяПакетаУправления() Экспорт</w:t>
      </w:r>
      <w:r>
        <w:rPr>
          <w:rFonts w:ascii="Courier New" w:hAnsi="Courier New" w:cs="Courier New"/>
          <w:color w:val="000080"/>
          <w:sz w:val="20"/>
          <w:szCs w:val="20"/>
        </w:rPr>
        <w:br/>
        <w:t>  Возврат "ManagementPackage";</w:t>
      </w:r>
      <w:r>
        <w:rPr>
          <w:rFonts w:ascii="Courier New" w:hAnsi="Courier New" w:cs="Courier New"/>
          <w:color w:val="000080"/>
          <w:sz w:val="20"/>
          <w:szCs w:val="20"/>
        </w:rPr>
        <w:br/>
        <w:t>КонецФункции</w:t>
      </w:r>
    </w:p>
    <w:p w:rsidR="008018D8" w:rsidRDefault="008018D8" w:rsidP="008018D8">
      <w:pPr>
        <w:rPr>
          <w:rFonts w:cs="Times New Roman"/>
        </w:rPr>
      </w:pPr>
      <w:r>
        <w:t>Имеет смысл кэшировать данные, полученные из базы данных, внешних источников данных или путем сложных (ресурсоемких) вычислений. Причем в ряде случаев, даже значения, полученные из базы данных, не стоит кэшировать, если выгода от их кэширования – неочевидна. Например, не стоит кэшировать</w:t>
      </w:r>
      <w:r w:rsidR="00B82304">
        <w:t xml:space="preserve"> </w:t>
      </w:r>
      <w:hyperlink w:anchor="_#STD632.Использование_констант" w:history="1">
        <w:r>
          <w:rPr>
            <w:rStyle w:val="af8"/>
            <w:rFonts w:ascii="Verdana" w:hAnsi="Verdana"/>
            <w:sz w:val="19"/>
            <w:szCs w:val="19"/>
          </w:rPr>
          <w:t>константы (объект метаданных)</w:t>
        </w:r>
      </w:hyperlink>
      <w:r w:rsidR="00B82304">
        <w:t xml:space="preserve"> </w:t>
      </w:r>
      <w:r>
        <w:t>примитивных типов, поскольку часто они привносят лишь незначительную долю от общего времени выполнения ресурсоемкой операции.</w:t>
      </w:r>
    </w:p>
    <w:p w:rsidR="008018D8" w:rsidRDefault="008018D8" w:rsidP="008018D8">
      <w:r>
        <w:t>2.2. Следует помещать в кэш только такие данные, к которым потом будут часто обращаться.</w:t>
      </w:r>
    </w:p>
    <w:p w:rsidR="008018D8" w:rsidRDefault="008018D8" w:rsidP="008018D8">
      <w:r>
        <w:t>В частности, следует иметь в виду, что кэш не хранит данные вечно. Закэшированное значение будет удалено из кэша через 20 минут после вычисления или через 6 минут после последнего использования (в зависимости от того, что наступит раньше</w:t>
      </w:r>
      <w:r w:rsidR="00B82304">
        <w:rPr>
          <w:rStyle w:val="afd"/>
        </w:rPr>
        <w:footnoteReference w:id="7"/>
      </w:r>
      <w:r>
        <w:t>). Кроме этого значение будет удалено при нехватке оперативной памяти в рабочем процессе сервера, при перезапуске рабочего процесса и при переключении клиента на другой рабочий процесс. Поэтому если никто "не успел" воспользоваться данными из кэша, то этот ресурс был потрачен зря.</w:t>
      </w:r>
    </w:p>
    <w:p w:rsidR="00B82304" w:rsidRDefault="008018D8" w:rsidP="008018D8">
      <w:r>
        <w:t>2.3. Диапазон значений входных параметров функций, размещенных в общих модулей с повторным использованием, не должен быть широким.</w:t>
      </w:r>
    </w:p>
    <w:p w:rsidR="008018D8" w:rsidRDefault="008018D8" w:rsidP="008018D8">
      <w:r>
        <w:t>Например, в конфигурации предусмотрена функция, получающая на вход контрагента. Если контрагентов в базе очень много, а сценарий работы пользователей таков, что вероятность того, что кто-то за 5 минут обратится к этому же контрагенту, очень невысокая, то ресурсы будут потрачены впустую. Кроме того, если эту «трату» умножить на количество одновременно работающих пользователей, то бесполезные расходы ресурсов становятся значительными.</w:t>
      </w:r>
    </w:p>
    <w:p w:rsidR="008018D8" w:rsidRDefault="008018D8" w:rsidP="008018D8">
      <w:r>
        <w:t>3. Не следует изменять данные, полученные  из кэша. В противном случае, возможны скрытые ошибки в работе программы, а также бесполезное расходование памяти (ресурсов кэша). Поэтому в качестве возвращаемых значений рекомендуется  использовать значения, состояние которых изменить нельзя, например: </w:t>
      </w:r>
      <w:r>
        <w:rPr>
          <w:rStyle w:val="a8"/>
          <w:rFonts w:ascii="Verdana" w:hAnsi="Verdana"/>
          <w:color w:val="000000"/>
          <w:sz w:val="19"/>
          <w:szCs w:val="19"/>
        </w:rPr>
        <w:t>ФиксированныйМассив</w:t>
      </w:r>
      <w:r>
        <w:t>, </w:t>
      </w:r>
      <w:r>
        <w:rPr>
          <w:rStyle w:val="a8"/>
          <w:rFonts w:ascii="Verdana" w:hAnsi="Verdana"/>
          <w:color w:val="000000"/>
          <w:sz w:val="19"/>
          <w:szCs w:val="19"/>
        </w:rPr>
        <w:t>ФиксированнаяСтруктура</w:t>
      </w:r>
      <w:r>
        <w:t>.</w:t>
      </w:r>
    </w:p>
    <w:p w:rsidR="008018D8" w:rsidRDefault="008018D8" w:rsidP="008018D8">
      <w:r>
        <w:t>Это ограничение вызвано тем, что кэш возвращает каждый раз не копию объекта, а ссылку на один и тот же объект в памяти. Например, если в массив, который возвращает функция с повторным использованием, при каждом вызове при проведении документов дописывать новое значение, то в результате кэш очень быстро «распухнет». Кроме того, при очередном сбросе кэша, добавленные значения будут потеряны и код, который на них опирался, будет работать некорректно.</w:t>
      </w:r>
    </w:p>
    <w:p w:rsidR="008018D8" w:rsidRDefault="008018D8" w:rsidP="008018D8">
      <w:r>
        <w:t>4. Если в модуле с повторным использованием размещено несколько экспортных функций, которые не только вызываются «снаружи», но и вызывают друг друга, то следует иметь в виду, что результат «внутренних» вызовов не кэшируется.</w:t>
      </w:r>
      <w:r>
        <w:br/>
        <w:t>Например, если в модуле </w:t>
      </w:r>
      <w:r>
        <w:rPr>
          <w:rStyle w:val="a8"/>
          <w:rFonts w:ascii="Verdana" w:hAnsi="Verdana"/>
          <w:color w:val="000000"/>
          <w:sz w:val="19"/>
          <w:szCs w:val="19"/>
        </w:rPr>
        <w:t>ОбменДаннымиПовтИсп</w:t>
      </w:r>
      <w:r>
        <w:t> размещено две экспортных 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АвтономнаяРаботаПоддерживается() Экспорт</w:t>
      </w:r>
      <w:r>
        <w:rPr>
          <w:rFonts w:ascii="Courier New" w:hAnsi="Courier New" w:cs="Courier New"/>
          <w:color w:val="000080"/>
          <w:sz w:val="20"/>
          <w:szCs w:val="20"/>
        </w:rPr>
        <w:br/>
        <w:t> Возврат ...</w:t>
      </w:r>
      <w:r>
        <w:rPr>
          <w:rFonts w:ascii="Courier New" w:hAnsi="Courier New" w:cs="Courier New"/>
          <w:color w:val="000080"/>
          <w:sz w:val="20"/>
          <w:szCs w:val="20"/>
        </w:rPr>
        <w:br/>
        <w:t>КонецФункции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rPr>
          <w:rFonts w:cs="Times New Roman"/>
        </w:rPr>
      </w:pPr>
      <w:r>
        <w:t>которые последовательно вызываются из прикладного кода,</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 = ОбменДаннымиПовтИсп.АвтономнаяРаботаПоддерживается();</w:t>
      </w:r>
      <w:r>
        <w:rPr>
          <w:rFonts w:ascii="Courier New" w:hAnsi="Courier New" w:cs="Courier New"/>
          <w:color w:val="000080"/>
          <w:sz w:val="20"/>
          <w:szCs w:val="20"/>
        </w:rPr>
        <w:br/>
        <w:t>... = ОбменДаннымиПовтИсп.ЭтоАвтономноеРабочееМесто();</w:t>
      </w:r>
    </w:p>
    <w:p w:rsidR="008018D8" w:rsidRDefault="008018D8" w:rsidP="008018D8">
      <w:pPr>
        <w:rPr>
          <w:rFonts w:cs="Times New Roman"/>
        </w:rPr>
      </w:pPr>
      <w:r>
        <w:t>то функция </w:t>
      </w:r>
      <w:r>
        <w:rPr>
          <w:rStyle w:val="a8"/>
          <w:rFonts w:ascii="Verdana" w:hAnsi="Verdana"/>
          <w:color w:val="000000"/>
          <w:sz w:val="19"/>
          <w:szCs w:val="19"/>
        </w:rPr>
        <w:t>АвтономнаяРаботаПоддерживается</w:t>
      </w:r>
      <w:r>
        <w:t> будет вычислена дважды.</w:t>
      </w:r>
    </w:p>
    <w:p w:rsidR="008018D8" w:rsidRDefault="008018D8" w:rsidP="008018D8">
      <w:r>
        <w:t>Для того чтобы ее возвращаемое значение всегда получалось из кэша, следует явно указывать имя модуля:</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ОбменДаннымиПовтИсп.АвтономнаяРаботаПоддерживается()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jc w:val="left"/>
        <w:rPr>
          <w:rFonts w:cs="Times New Roman"/>
        </w:rPr>
      </w:pPr>
      <w:r>
        <w:t>5. Если у общего модуля свойство "Повторное использование возвращаемых значений" установлено в значение "На время сеанса", то в значениях, возвращаемых функциями такого модуля, нельзя использовать значения типа </w:t>
      </w:r>
      <w:r>
        <w:rPr>
          <w:b/>
          <w:bCs/>
        </w:rPr>
        <w:t>Менеджер</w:t>
      </w:r>
      <w:r>
        <w:rPr>
          <w:b/>
          <w:bCs/>
        </w:rPr>
        <w:lastRenderedPageBreak/>
        <w:t>ВременныхТаблиц</w:t>
      </w:r>
      <w:r>
        <w:t>, </w:t>
      </w:r>
      <w:r>
        <w:rPr>
          <w:b/>
          <w:bCs/>
        </w:rPr>
        <w:t>Запрос</w:t>
      </w:r>
      <w:r>
        <w:t>, объекты базы данных (например, </w:t>
      </w:r>
      <w:r>
        <w:rPr>
          <w:rStyle w:val="a8"/>
          <w:rFonts w:ascii="Verdana" w:hAnsi="Verdana"/>
          <w:color w:val="000000"/>
          <w:sz w:val="19"/>
          <w:szCs w:val="19"/>
        </w:rPr>
        <w:t>ДокументОбъект</w:t>
      </w:r>
      <w:r>
        <w:t>, </w:t>
      </w:r>
      <w:r>
        <w:rPr>
          <w:rStyle w:val="a8"/>
          <w:rFonts w:ascii="Verdana" w:hAnsi="Verdana"/>
          <w:color w:val="000000"/>
          <w:sz w:val="19"/>
          <w:szCs w:val="19"/>
        </w:rPr>
        <w:t>ОтчетОбъект</w:t>
      </w:r>
      <w:r>
        <w:t>) причем, как непосредственно, так и в составе любых коллекций. Ограничение вызвано тем, что значения этих типов допустимо использовать только в том же серверном вызове, в котором они были получены (созданы).</w:t>
      </w:r>
    </w:p>
    <w:p w:rsidR="00246B35" w:rsidRDefault="008018D8" w:rsidP="008018D8">
      <w:pPr>
        <w:jc w:val="left"/>
      </w:pPr>
      <w:r>
        <w:t>Возврат значений этих типов в указанных функциях не проверяется платформой и приводит к трудно диагностируемой остановке работы программы (записи есть только в технологическом журнале).</w:t>
      </w:r>
    </w:p>
    <w:p w:rsidR="00246B35" w:rsidRDefault="008018D8" w:rsidP="00246B35">
      <w:r w:rsidRPr="00246B35">
        <w:t>Данное ограничение распространяется на использование значений во временном хранилище.</w:t>
      </w:r>
    </w:p>
    <w:p w:rsidR="00246B35" w:rsidRDefault="003039D7" w:rsidP="00246B35">
      <w:pPr>
        <w:pStyle w:val="2"/>
      </w:pPr>
      <w:bookmarkStart w:id="227" w:name="_Toc31109524"/>
      <w:r>
        <w:rPr>
          <w:rFonts w:ascii="Verdana" w:hAnsi="Verdana"/>
          <w:color w:val="000000"/>
          <w:sz w:val="19"/>
          <w:szCs w:val="19"/>
        </w:rPr>
        <w:t>#STD</w:t>
      </w:r>
      <w:r w:rsidR="00B551FC">
        <w:rPr>
          <w:rFonts w:ascii="Verdana" w:hAnsi="Verdana"/>
          <w:color w:val="000000"/>
          <w:sz w:val="19"/>
          <w:szCs w:val="19"/>
        </w:rPr>
        <w:t>459.</w:t>
      </w:r>
      <w:r w:rsidR="00246B35" w:rsidRPr="00246B35">
        <w:t>Использование</w:t>
      </w:r>
      <w:r w:rsidR="00246B35">
        <w:t xml:space="preserve"> значений, влияющих на поведение клиентского приложения</w:t>
      </w:r>
      <w:bookmarkEnd w:id="227"/>
      <w:r w:rsidR="0014394A">
        <w:fldChar w:fldCharType="begin"/>
      </w:r>
      <w:r w:rsidR="0014394A">
        <w:instrText xml:space="preserve"> TA \l "</w:instrText>
      </w:r>
      <w:r w:rsidR="0014394A" w:rsidRPr="007251F7">
        <w:instrText>#STD459.ИСПОЛЬЗОВАНИЕ ЗНАЧЕНИЙ, ВЛИЯЮЩИХ НА ПОВЕДЕНИЕ КЛИЕНТСКОГО ПРИЛОЖЕНИЯ</w:instrText>
      </w:r>
      <w:r w:rsidR="0014394A">
        <w:instrText xml:space="preserve">" \s "#STD459"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246B35" w:rsidRDefault="00246B35" w:rsidP="00246B35">
      <w:pPr>
        <w:jc w:val="left"/>
      </w:pPr>
      <w:r>
        <w:t>В том случае, если поведение целого ряда форм или команд зависит от одних и тех же значений (параметров, задаваемых пользователем или иных настроек поведения клиентского приложения), для </w:t>
      </w:r>
      <w:hyperlink r:id="rId332" w:history="1">
        <w:r>
          <w:rPr>
            <w:rStyle w:val="af8"/>
            <w:rFonts w:ascii="Verdana" w:hAnsi="Verdana"/>
          </w:rPr>
          <w:t>минимизации клиент-серверного взаимодействия</w:t>
        </w:r>
      </w:hyperlink>
      <w:r>
        <w:t> рекомендуется применять </w:t>
      </w:r>
      <w:hyperlink r:id="rId333" w:history="1">
        <w:r>
          <w:rPr>
            <w:rStyle w:val="af8"/>
            <w:rFonts w:ascii="Verdana" w:hAnsi="Verdana"/>
          </w:rPr>
          <w:t>общие модули с повторным использованием возвращаемых значений</w:t>
        </w:r>
      </w:hyperlink>
      <w:r>
        <w:t> (свойство «Повторное использование возвращаемых значений» равно «На время сеанса»). Применение таких общих модулей допускается, если изменение соответствующего значения в течение сеанса не является критичным, т.е. в течение всего сеанса может использоваться однажды полученное значение.</w:t>
      </w:r>
      <w:r>
        <w:br/>
      </w:r>
      <w:r>
        <w:br/>
        <w:t>При этом функции такого общего модуля должны за один вызов возвращать сразу все значения, которые могут понадобиться в тех или иных обстоятельствах.</w:t>
      </w:r>
      <w:r>
        <w:br/>
      </w:r>
      <w:r>
        <w:br/>
        <w:t>Например, если при работе всех форм подсистемы регистрации занятости сотрудников, требуются пользовательские параметры «Время занятости по умолчанию», «Время начала рабочего дня» и «Время окончания рабочего дня», то все эти параметры необходимо получать одним вызовом, возвращающим структуру с тремя свойствами:</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Настройки = НастройкиПодсистемыРегистрации();</w:t>
      </w:r>
      <w:r>
        <w:rPr>
          <w:rFonts w:ascii="Courier New" w:hAnsi="Courier New" w:cs="Courier New"/>
          <w:color w:val="000080"/>
          <w:sz w:val="20"/>
          <w:szCs w:val="20"/>
        </w:rPr>
        <w:br/>
        <w:t>ВремяНачала = Настройки.ВремяНачалаРабочегоДня;</w:t>
      </w:r>
      <w:r>
        <w:rPr>
          <w:rFonts w:ascii="Courier New" w:hAnsi="Courier New" w:cs="Courier New"/>
          <w:color w:val="000080"/>
          <w:sz w:val="20"/>
          <w:szCs w:val="20"/>
        </w:rPr>
        <w:br/>
        <w:t>ВремяОкончания = Настройки.ВремяОкончанияРабочегоДня; </w:t>
      </w:r>
    </w:p>
    <w:p w:rsidR="00246B35" w:rsidRDefault="00246B35" w:rsidP="00246B35">
      <w:pPr>
        <w:jc w:val="left"/>
        <w:rPr>
          <w:rFonts w:cs="Times New Roman"/>
        </w:rPr>
      </w:pPr>
      <w:r>
        <w:t>Следует помнить, что применение клиентских общих модулей с повторным использованием возвращаемых значений должно быть разумно ограничено. В частности, данные, влияющие на поведение отдельных форм, рекомендуется размещать в реквизитах самой формы, получая их при создании формы на сервере. И только если от некоторого значения (или нескольких значений) зависит поведение команд или большого числа форм приложения, следует применять общие модули с повторным использованием возвращаемых значений.</w:t>
      </w:r>
      <w:r>
        <w:br/>
      </w:r>
      <w:r>
        <w:br/>
        <w:t>Не рекомендуется использовать переменные модуля управляемого приложения и модуля обычного приложения для минимизации клиент-серверного взаимодействия.</w:t>
      </w:r>
    </w:p>
    <w:p w:rsidR="00246B35" w:rsidRDefault="003039D7" w:rsidP="00246B35">
      <w:pPr>
        <w:pStyle w:val="2"/>
      </w:pPr>
      <w:bookmarkStart w:id="228" w:name="_Toc31109525"/>
      <w:r>
        <w:rPr>
          <w:rFonts w:ascii="Verdana" w:hAnsi="Verdana"/>
          <w:color w:val="000000"/>
          <w:sz w:val="19"/>
          <w:szCs w:val="19"/>
        </w:rPr>
        <w:t>#STD</w:t>
      </w:r>
      <w:r w:rsidR="00B551FC">
        <w:rPr>
          <w:rFonts w:ascii="Verdana" w:hAnsi="Verdana"/>
          <w:color w:val="000000"/>
          <w:sz w:val="19"/>
          <w:szCs w:val="19"/>
        </w:rPr>
        <w:t>443.</w:t>
      </w:r>
      <w:r w:rsidR="00246B35">
        <w:t>Получение предопределенных значений на клиенте</w:t>
      </w:r>
      <w:bookmarkEnd w:id="228"/>
      <w:r w:rsidR="0014394A">
        <w:fldChar w:fldCharType="begin"/>
      </w:r>
      <w:r w:rsidR="0014394A">
        <w:instrText xml:space="preserve"> TA \l "</w:instrText>
      </w:r>
      <w:r w:rsidR="0014394A" w:rsidRPr="007251F7">
        <w:instrText>#STD443.ПОЛУЧЕНИЕ ПРЕДОПРЕДЕЛЕННЫХ ЗНАЧЕНИЙ НА КЛИЕНТЕ</w:instrText>
      </w:r>
      <w:r w:rsidR="0014394A">
        <w:instrText xml:space="preserve">" \s "#STD443"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246B35" w:rsidRDefault="00246B35" w:rsidP="00246B35">
      <w:r>
        <w:t>Для получения значения ссылок на предопределенные элементы справочников, планов видов характеристик, планов счетов, планов видов расчета, ссылки на значения перечислений, системных перечислений и точек маршрута бизнес-процессов в коде, выполняемом «на стороне» тонкого клиента, веб-клиента, где объекты типа </w:t>
      </w:r>
      <w:r>
        <w:rPr>
          <w:rStyle w:val="a8"/>
          <w:rFonts w:ascii="Verdana" w:hAnsi="Verdana"/>
          <w:color w:val="000000"/>
          <w:sz w:val="19"/>
          <w:szCs w:val="19"/>
        </w:rPr>
        <w:t>СправочникМенеджер.&lt;ИмяСправочника&gt;</w:t>
      </w:r>
      <w:r>
        <w:t>, </w:t>
      </w:r>
      <w:r>
        <w:rPr>
          <w:rStyle w:val="a8"/>
          <w:rFonts w:ascii="Verdana" w:hAnsi="Verdana"/>
          <w:color w:val="000000"/>
          <w:sz w:val="19"/>
          <w:szCs w:val="19"/>
        </w:rPr>
        <w:t>ПеречислениеМенеджер.&lt;ИмяПеречисления&gt;</w:t>
      </w:r>
      <w:r>
        <w:t> и т.п. не доступны, предназначена функция глобального контекста </w:t>
      </w:r>
      <w:r>
        <w:rPr>
          <w:rStyle w:val="a8"/>
          <w:rFonts w:ascii="Verdana" w:hAnsi="Verdana"/>
          <w:color w:val="000000"/>
          <w:sz w:val="19"/>
          <w:szCs w:val="19"/>
        </w:rPr>
        <w:t>ПредопределенноеЗначение</w:t>
      </w:r>
      <w:r>
        <w:t>.</w:t>
      </w:r>
      <w:r>
        <w:br/>
        <w:t>Например:</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ЮрФизЛицо = ПредопределенноеЗначение("Перечисление.ЮридическоеФизическоеЛицо.ЮридическоеЛицо");</w:t>
      </w:r>
    </w:p>
    <w:p w:rsidR="00246B35" w:rsidRDefault="00246B35" w:rsidP="00246B35">
      <w:pPr>
        <w:rPr>
          <w:rFonts w:cs="Times New Roman"/>
        </w:rPr>
      </w:pPr>
      <w:r>
        <w:t>При этом не следует в прикладном коде реализовывать собственные механизмы кеширования на клиенте предопределенных значений. Функция </w:t>
      </w:r>
      <w:r>
        <w:rPr>
          <w:rStyle w:val="a8"/>
          <w:rFonts w:ascii="Verdana" w:hAnsi="Verdana"/>
          <w:color w:val="000000"/>
          <w:sz w:val="19"/>
          <w:szCs w:val="19"/>
        </w:rPr>
        <w:t>ПредопределенноеЗначение</w:t>
      </w:r>
      <w:r>
        <w:t> не ухудшает </w:t>
      </w:r>
      <w:hyperlink r:id="rId334" w:history="1">
        <w:r>
          <w:rPr>
            <w:rStyle w:val="af8"/>
            <w:rFonts w:ascii="Verdana" w:hAnsi="Verdana"/>
            <w:sz w:val="19"/>
            <w:szCs w:val="19"/>
          </w:rPr>
          <w:t>клиент-серверное взаимодействие</w:t>
        </w:r>
      </w:hyperlink>
      <w:r>
        <w:t>: серверный вызов выполняется только при первом обращении к значению, а результат автоматически кешируется в кеше конфигурации на клиенте до следующего обновления версии конфигурации или версии платформы.</w:t>
      </w:r>
    </w:p>
    <w:p w:rsidR="00246B35" w:rsidRDefault="00246B35" w:rsidP="00246B35">
      <w:r>
        <w:lastRenderedPageBreak/>
        <w:t>Подробнее см. раздел </w:t>
      </w:r>
      <w:hyperlink r:id="rId335"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246B35" w:rsidRDefault="00246B35" w:rsidP="00246B35">
      <w:r>
        <w:t>См. также</w:t>
      </w:r>
    </w:p>
    <w:p w:rsidR="00246B35" w:rsidRPr="00246B35" w:rsidRDefault="004F69AB" w:rsidP="00191C95">
      <w:pPr>
        <w:pStyle w:val="afa"/>
        <w:numPr>
          <w:ilvl w:val="0"/>
          <w:numId w:val="178"/>
        </w:numPr>
        <w:rPr>
          <w:rFonts w:cs="Times New Roman"/>
        </w:rPr>
      </w:pPr>
      <w:hyperlink r:id="rId336" w:history="1">
        <w:r w:rsidR="00246B35" w:rsidRPr="00246B35">
          <w:rPr>
            <w:rStyle w:val="af8"/>
            <w:rFonts w:ascii="Verdana" w:hAnsi="Verdana"/>
            <w:sz w:val="19"/>
            <w:szCs w:val="19"/>
          </w:rPr>
          <w:t>Использование предопределенных элементов</w:t>
        </w:r>
      </w:hyperlink>
    </w:p>
    <w:p w:rsidR="00C96CB1" w:rsidRDefault="003039D7" w:rsidP="00C96CB1">
      <w:pPr>
        <w:pStyle w:val="2"/>
      </w:pPr>
      <w:bookmarkStart w:id="229" w:name="_Toc31109526"/>
      <w:r>
        <w:rPr>
          <w:rFonts w:ascii="Verdana" w:hAnsi="Verdana"/>
          <w:color w:val="000000"/>
          <w:sz w:val="19"/>
          <w:szCs w:val="19"/>
        </w:rPr>
        <w:t>#STD</w:t>
      </w:r>
      <w:r w:rsidR="00B551FC">
        <w:rPr>
          <w:rFonts w:ascii="Verdana" w:hAnsi="Verdana"/>
          <w:color w:val="000000"/>
          <w:sz w:val="19"/>
          <w:szCs w:val="19"/>
        </w:rPr>
        <w:t>487.</w:t>
      </w:r>
      <w:r w:rsidR="00C96CB1">
        <w:t>Минимизация количества серверных вызовов</w:t>
      </w:r>
      <w:bookmarkEnd w:id="229"/>
      <w:r w:rsidR="0014394A">
        <w:fldChar w:fldCharType="begin"/>
      </w:r>
      <w:r w:rsidR="0014394A">
        <w:instrText xml:space="preserve"> TA \l "</w:instrText>
      </w:r>
      <w:r w:rsidR="0014394A" w:rsidRPr="007251F7">
        <w:instrText>#STD487.МИНИМИЗАЦИЯ КОЛИЧЕСТВА СЕРВЕРНЫХ ВЫЗОВОВ</w:instrText>
      </w:r>
      <w:r w:rsidR="0014394A">
        <w:instrText xml:space="preserve">" \s "#STD487" \c 8 </w:instrText>
      </w:r>
      <w:r w:rsidR="0014394A">
        <w:fldChar w:fldCharType="end"/>
      </w:r>
    </w:p>
    <w:p w:rsidR="00C96CB1" w:rsidRPr="00C96CB1" w:rsidRDefault="00C96CB1" w:rsidP="00C96CB1">
      <w:pPr>
        <w:rPr>
          <w:rStyle w:val="ad"/>
        </w:rPr>
      </w:pPr>
      <w:r w:rsidRPr="00C96CB1">
        <w:rPr>
          <w:rStyle w:val="ad"/>
        </w:rPr>
        <w:t>Область применения: управляемое приложение, мобильное приложение, обычное приложение.</w:t>
      </w:r>
    </w:p>
    <w:p w:rsidR="00C96CB1" w:rsidRDefault="00C96CB1" w:rsidP="00C96CB1">
      <w:r>
        <w:t>1.1. Разработку управляемого приложения необходимо вести с контролем количества вызовов серверных процедур и функций из клиентского кода (серверных вызовов), а в некоторых случаях – также объем передаваемых данных между клиентом и сервером (трафик).</w:t>
      </w:r>
    </w:p>
    <w:p w:rsidR="00C96CB1" w:rsidRDefault="00C96CB1" w:rsidP="00C96CB1">
      <w:r>
        <w:t>Общее количество серверных вызовов складывается из </w:t>
      </w:r>
    </w:p>
    <w:p w:rsidR="00C96CB1" w:rsidRDefault="00C96CB1" w:rsidP="00191C95">
      <w:pPr>
        <w:pStyle w:val="afa"/>
        <w:numPr>
          <w:ilvl w:val="0"/>
          <w:numId w:val="178"/>
        </w:numPr>
      </w:pPr>
      <w:r>
        <w:t>обращений на сервер, которые выполняет платформа </w:t>
      </w:r>
      <w:r w:rsidRPr="00C96CB1">
        <w:rPr>
          <w:rStyle w:val="a8"/>
          <w:rFonts w:ascii="Verdana" w:hAnsi="Verdana"/>
          <w:color w:val="000000"/>
          <w:sz w:val="19"/>
          <w:szCs w:val="19"/>
        </w:rPr>
        <w:t>1С:Предприятие</w:t>
      </w:r>
      <w:r>
        <w:t>,</w:t>
      </w:r>
    </w:p>
    <w:p w:rsidR="00C96CB1" w:rsidRDefault="00C96CB1" w:rsidP="00191C95">
      <w:pPr>
        <w:pStyle w:val="afa"/>
        <w:numPr>
          <w:ilvl w:val="0"/>
          <w:numId w:val="178"/>
        </w:numPr>
      </w:pPr>
      <w:r>
        <w:t>и вызовов, которые выполняются из клиентского кода конфигурации – отклонение, привносимое конфигурацией по отношению к платформе.</w:t>
      </w:r>
    </w:p>
    <w:p w:rsidR="00C96CB1" w:rsidRDefault="00C96CB1" w:rsidP="00C96CB1">
      <w:r>
        <w:t>В общем виде, при проектировании клиент-серверного взаимодействия в конфигурации следует руководствоваться тем, что на каждое действие пользователя в клиентском коде конфигурации не должно выполняться дополнительных вызовов на сервер. Любые исключения из этого правила требуют дополнительного обоснования.</w:t>
      </w:r>
    </w:p>
    <w:p w:rsidR="00C96CB1" w:rsidRDefault="00C96CB1" w:rsidP="00C96CB1">
      <w:r>
        <w:t>1.2. Отдельно для режима с низкой скоростью соединения следует оптимизировать не только количество вызовов, но и объем передаваемых данных между клиентом и сервером (трафик). Отладку клиент-серверного взаимодействия в этом режиме работы рекомендуется проводить в режиме имитации задержек серверных вызовов.</w:t>
      </w:r>
    </w:p>
    <w:p w:rsidR="00C96CB1" w:rsidRDefault="00C96CB1" w:rsidP="00C96CB1">
      <w:r>
        <w:t>Ниже рассмотрены типовые действия пользователя и даны рекомендации по организации клиент-серверного взаимодействия.</w:t>
      </w:r>
    </w:p>
    <w:p w:rsidR="00C96CB1" w:rsidRDefault="00C96CB1" w:rsidP="00C96CB1">
      <w:pPr>
        <w:pStyle w:val="3"/>
      </w:pPr>
      <w:bookmarkStart w:id="230" w:name="_Toc31109527"/>
      <w:r w:rsidRPr="00C96CB1">
        <w:t>Запуск</w:t>
      </w:r>
      <w:r>
        <w:t xml:space="preserve"> клиентского приложения</w:t>
      </w:r>
      <w:bookmarkEnd w:id="230"/>
    </w:p>
    <w:p w:rsidR="00C96CB1" w:rsidRDefault="00C96CB1" w:rsidP="00C96CB1">
      <w:pPr>
        <w:rPr>
          <w:rFonts w:cs="Times New Roman"/>
        </w:rPr>
      </w:pPr>
      <w:r>
        <w:t>2.1. В простейшем случае, код конфигурации, выполняемый при запуске клиентского приложения, не должен приводить к обращениям на сервер. В тех случаях, когда все же необходимо получать данные с сервера:</w:t>
      </w:r>
    </w:p>
    <w:p w:rsidR="00C96CB1" w:rsidRDefault="00C96CB1" w:rsidP="00191C95">
      <w:pPr>
        <w:pStyle w:val="afa"/>
        <w:numPr>
          <w:ilvl w:val="0"/>
          <w:numId w:val="179"/>
        </w:numPr>
      </w:pPr>
      <w:r>
        <w:t>не следует напрямую вызывать серверные процедуры и функции из кода модуля приложения, модуля управляемого приложения и модуля внешнего соединения. </w:t>
      </w:r>
    </w:p>
    <w:p w:rsidR="00C96CB1" w:rsidRDefault="00C96CB1" w:rsidP="00191C95">
      <w:pPr>
        <w:pStyle w:val="afa"/>
        <w:numPr>
          <w:ilvl w:val="0"/>
          <w:numId w:val="179"/>
        </w:numPr>
      </w:pPr>
      <w:r>
        <w:t>правильно: за один вызов на сервер передавать на клиент все параметры, необходимые для запуска приложения.</w:t>
      </w:r>
    </w:p>
    <w:p w:rsidR="00C96CB1" w:rsidRDefault="00C96CB1" w:rsidP="00C96CB1">
      <w:r>
        <w:t>В случае если параметры для запуска клиентского приложения требуется запрашивать с сервера из разных мест клиентского кода, следует разместить такую функцию в общем серверном </w:t>
      </w:r>
      <w:hyperlink r:id="rId337" w:history="1">
        <w:r>
          <w:rPr>
            <w:rStyle w:val="af8"/>
            <w:rFonts w:ascii="Verdana" w:hAnsi="Verdana"/>
            <w:sz w:val="19"/>
            <w:szCs w:val="19"/>
          </w:rPr>
          <w:t>модуле с повторным использованием возвращаемых значений</w:t>
        </w:r>
      </w:hyperlink>
      <w:r>
        <w:t>. При первом вызове этой функции происходит одно обращение к серверу, после чего полученное значение автоматически кешируется платформой на клиенте для всех повторных вызовов этой функции.</w:t>
      </w:r>
    </w:p>
    <w:p w:rsidR="00C96CB1" w:rsidRDefault="00C96CB1" w:rsidP="00C96CB1">
      <w:r>
        <w:t>Пример: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 Фрагмент общего серверного модуля СтандартныеПодсистемыПереопределяемый с повторным использованием возвращаемых значений</w:t>
      </w:r>
      <w:r>
        <w:rPr>
          <w:rFonts w:ascii="Courier New" w:hAnsi="Courier New" w:cs="Courier New"/>
          <w:color w:val="000080"/>
          <w:sz w:val="20"/>
          <w:szCs w:val="20"/>
        </w:rPr>
        <w:br/>
        <w:t>Функция ПараметрыРаботыКлиента()</w:t>
      </w:r>
      <w:r>
        <w:rPr>
          <w:rFonts w:ascii="Courier New" w:hAnsi="Courier New" w:cs="Courier New"/>
          <w:color w:val="000080"/>
          <w:sz w:val="20"/>
          <w:szCs w:val="20"/>
        </w:rPr>
        <w:br/>
        <w:t>  Параметры = Новый Структура();</w:t>
      </w:r>
      <w:r>
        <w:rPr>
          <w:rFonts w:ascii="Courier New" w:hAnsi="Courier New" w:cs="Courier New"/>
          <w:color w:val="000080"/>
          <w:sz w:val="20"/>
          <w:szCs w:val="20"/>
        </w:rPr>
        <w:br/>
        <w:t>  Параметры.Вставить("ИнформационнаяБазаФайловая", ОбщегоНазначения.ИнформационнаяБазаФайловая());</w:t>
      </w:r>
      <w:r>
        <w:rPr>
          <w:rFonts w:ascii="Courier New" w:hAnsi="Courier New" w:cs="Courier New"/>
          <w:color w:val="000080"/>
          <w:sz w:val="20"/>
          <w:szCs w:val="20"/>
        </w:rPr>
        <w:br/>
        <w:t>  // Инициализация других параметров, необходимых на клиенте при запуске приложения</w:t>
      </w:r>
      <w:r>
        <w:rPr>
          <w:rFonts w:ascii="Courier New" w:hAnsi="Courier New" w:cs="Courier New"/>
          <w:color w:val="000080"/>
          <w:sz w:val="20"/>
          <w:szCs w:val="20"/>
        </w:rPr>
        <w:br/>
        <w:t>  // Параметры.Вставить(имя параметра, значение параметра);</w:t>
      </w:r>
      <w:r>
        <w:rPr>
          <w:rFonts w:ascii="Courier New" w:hAnsi="Courier New" w:cs="Courier New"/>
          <w:color w:val="000080"/>
          <w:sz w:val="20"/>
          <w:szCs w:val="20"/>
        </w:rPr>
        <w:br/>
        <w:t>  Возврат Параметры;</w:t>
      </w:r>
      <w:r>
        <w:rPr>
          <w:rFonts w:ascii="Courier New" w:hAnsi="Courier New" w:cs="Courier New"/>
          <w:color w:val="000080"/>
          <w:sz w:val="20"/>
          <w:szCs w:val="20"/>
        </w:rPr>
        <w:br/>
        <w:t>КонецФункции</w:t>
      </w:r>
    </w:p>
    <w:p w:rsidR="00C96CB1" w:rsidRDefault="00C96CB1" w:rsidP="00C96CB1">
      <w:pPr>
        <w:rPr>
          <w:rFonts w:cs="Times New Roman"/>
        </w:rPr>
      </w:pPr>
      <w:r>
        <w:t>Пример клиентского кода, использующего функцию </w:t>
      </w:r>
      <w:r>
        <w:rPr>
          <w:rStyle w:val="a8"/>
          <w:rFonts w:ascii="Verdana" w:hAnsi="Verdana"/>
          <w:color w:val="000000"/>
          <w:sz w:val="19"/>
          <w:szCs w:val="19"/>
        </w:rPr>
        <w:t>ПараметрыРаботыКлиента</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ИнформационнаяБазаФайловая = СтандартныеПодсистемыПереопределяемый. ПараметрыРаботыКлиента().ИнформационнаяБазаФайловая;</w:t>
      </w:r>
      <w:r>
        <w:rPr>
          <w:rFonts w:ascii="Courier New" w:hAnsi="Courier New" w:cs="Courier New"/>
          <w:color w:val="000080"/>
          <w:sz w:val="20"/>
          <w:szCs w:val="20"/>
        </w:rPr>
        <w:br/>
        <w:t>Если ИнформационнаяБазаФайловая Тогда</w:t>
      </w:r>
      <w:r>
        <w:rPr>
          <w:rFonts w:ascii="Courier New" w:hAnsi="Courier New" w:cs="Courier New"/>
          <w:color w:val="000080"/>
          <w:sz w:val="20"/>
          <w:szCs w:val="20"/>
        </w:rPr>
        <w:br/>
        <w:t> // обработка этого случая в клиентском коде</w:t>
      </w:r>
      <w:r>
        <w:rPr>
          <w:rFonts w:ascii="Courier New" w:hAnsi="Courier New" w:cs="Courier New"/>
          <w:color w:val="000080"/>
          <w:sz w:val="20"/>
          <w:szCs w:val="20"/>
        </w:rPr>
        <w:br/>
        <w:t> //…</w:t>
      </w:r>
    </w:p>
    <w:p w:rsidR="00C96CB1" w:rsidRDefault="00C96CB1" w:rsidP="00C96CB1">
      <w:pPr>
        <w:rPr>
          <w:rFonts w:cs="Times New Roman"/>
        </w:rPr>
      </w:pPr>
      <w:r w:rsidRPr="00C96CB1">
        <w:t>См. также</w:t>
      </w:r>
      <w:r>
        <w:rPr>
          <w:rStyle w:val="a9"/>
          <w:rFonts w:ascii="Verdana" w:hAnsi="Verdana"/>
          <w:color w:val="000000"/>
          <w:sz w:val="19"/>
          <w:szCs w:val="19"/>
        </w:rPr>
        <w:t>: </w:t>
      </w:r>
      <w:hyperlink r:id="rId338" w:history="1">
        <w:r>
          <w:rPr>
            <w:rStyle w:val="af8"/>
            <w:rFonts w:ascii="Verdana" w:hAnsi="Verdana"/>
            <w:i/>
            <w:iCs/>
            <w:sz w:val="19"/>
            <w:szCs w:val="19"/>
          </w:rPr>
          <w:t>Использование значений, влияющих на поведение клиентского приложения</w:t>
        </w:r>
      </w:hyperlink>
    </w:p>
    <w:p w:rsidR="00C96CB1" w:rsidRDefault="00C96CB1" w:rsidP="00C96CB1">
      <w:pPr>
        <w:pStyle w:val="3"/>
      </w:pPr>
      <w:bookmarkStart w:id="231" w:name="_Toc31109528"/>
      <w:r w:rsidRPr="00C96CB1">
        <w:lastRenderedPageBreak/>
        <w:t>Открытие</w:t>
      </w:r>
      <w:r>
        <w:t xml:space="preserve"> управляемой формы</w:t>
      </w:r>
      <w:bookmarkEnd w:id="231"/>
    </w:p>
    <w:p w:rsidR="00C96CB1" w:rsidRDefault="00C96CB1" w:rsidP="00C96CB1">
      <w:pPr>
        <w:rPr>
          <w:rFonts w:cs="Times New Roman"/>
        </w:rPr>
      </w:pPr>
      <w:r>
        <w:t>3.1. В случае если открытие формы выполняется из кода, следует открывать форму за один вызов с помощью метода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Для передачи параметров в форму следует использовать параметр этих методов </w:t>
      </w:r>
      <w:r>
        <w:rPr>
          <w:rStyle w:val="a8"/>
          <w:rFonts w:ascii="Verdana" w:hAnsi="Verdana"/>
          <w:color w:val="000000"/>
          <w:sz w:val="19"/>
          <w:szCs w:val="19"/>
        </w:rPr>
        <w:t>Параметры</w:t>
      </w:r>
      <w:r>
        <w:t>.</w:t>
      </w:r>
    </w:p>
    <w:p w:rsidR="00C96CB1" w:rsidRDefault="00C96CB1" w:rsidP="00C96CB1">
      <w:r>
        <w:t>3.2. При открытии формы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 При необходимости обращения из них к серверным данным, следует размещать эти данные в реквизитах формы в </w:t>
      </w:r>
      <w:r>
        <w:rPr>
          <w:rStyle w:val="a8"/>
          <w:rFonts w:ascii="Verdana" w:hAnsi="Verdana"/>
          <w:color w:val="000000"/>
          <w:sz w:val="19"/>
          <w:szCs w:val="19"/>
        </w:rPr>
        <w:t>ПриСозданииНаСервере</w:t>
      </w:r>
      <w:r>
        <w:t>.</w:t>
      </w:r>
    </w:p>
    <w:p w:rsidR="00C96CB1" w:rsidRDefault="00C96CB1" w:rsidP="00C96CB1">
      <w:r>
        <w:t>Например, неправильно: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НастройкаПроксиСервера = СерверныйМодуль.НастройкаПроксиСервера();</w:t>
      </w:r>
      <w:r>
        <w:rPr>
          <w:rFonts w:ascii="Courier New" w:hAnsi="Courier New" w:cs="Courier New"/>
          <w:color w:val="000080"/>
          <w:sz w:val="20"/>
          <w:szCs w:val="20"/>
        </w:rPr>
        <w:br/>
        <w:t>ОткрытьФорму("ОбщаяФорма.ПараметрыПроксиСервера", Новый Структура("Настройка", НастройкаПроксиСервера));</w:t>
      </w:r>
    </w:p>
    <w:p w:rsidR="00C96CB1" w:rsidRDefault="00C96CB1" w:rsidP="00C96CB1">
      <w:pPr>
        <w:rPr>
          <w:rFonts w:cs="Times New Roman"/>
        </w:rPr>
      </w:pPr>
      <w:r>
        <w:t>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ОткрытьФорму("ОбщаяФорма.ПараметрыПроксиСервера");</w:t>
      </w:r>
    </w:p>
    <w:p w:rsidR="00C96CB1" w:rsidRDefault="00C96CB1" w:rsidP="00C96CB1">
      <w:pPr>
        <w:rPr>
          <w:rFonts w:cs="Times New Roman"/>
        </w:rPr>
      </w:pPr>
      <w:r>
        <w:t>при этом получение значения константы выполнять в обработчике </w:t>
      </w:r>
      <w:r>
        <w:rPr>
          <w:rStyle w:val="a8"/>
          <w:rFonts w:ascii="Verdana" w:hAnsi="Verdana"/>
          <w:color w:val="000000"/>
          <w:sz w:val="19"/>
          <w:szCs w:val="19"/>
        </w:rPr>
        <w:t>ПриСозданииНаСервере</w:t>
      </w:r>
      <w:r>
        <w:t> формы </w:t>
      </w:r>
      <w:r>
        <w:rPr>
          <w:rStyle w:val="a8"/>
          <w:rFonts w:ascii="Verdana" w:hAnsi="Verdana"/>
          <w:color w:val="000000"/>
          <w:sz w:val="19"/>
          <w:szCs w:val="19"/>
        </w:rPr>
        <w:t>ПараметрыПроксиСервера</w:t>
      </w:r>
      <w:r>
        <w:t>.</w:t>
      </w:r>
    </w:p>
    <w:p w:rsidR="00C96CB1" w:rsidRDefault="00C96CB1" w:rsidP="00C96CB1">
      <w:pPr>
        <w:pStyle w:val="3"/>
      </w:pPr>
      <w:bookmarkStart w:id="232" w:name="_Toc31109529"/>
      <w:r>
        <w:t>Выполнение локальной команды управляемой формы</w:t>
      </w:r>
      <w:bookmarkEnd w:id="232"/>
    </w:p>
    <w:p w:rsidR="00C96CB1" w:rsidRDefault="00C96CB1" w:rsidP="00C96CB1">
      <w:pPr>
        <w:rPr>
          <w:rFonts w:cs="Times New Roman"/>
        </w:rPr>
      </w:pPr>
      <w:r>
        <w:t>4.1. Выполнение локальной команды формы должно приводить не более чем к одному вызову сервера.</w:t>
      </w:r>
    </w:p>
    <w:p w:rsidR="00C96CB1" w:rsidRDefault="00C96CB1" w:rsidP="00191C95">
      <w:pPr>
        <w:pStyle w:val="afa"/>
        <w:numPr>
          <w:ilvl w:val="0"/>
          <w:numId w:val="180"/>
        </w:numPr>
        <w:jc w:val="left"/>
      </w:pPr>
      <w:r>
        <w:t>Если команда выполняет только клиентские операции (приводит к открытию новой формы, устанавливает отбор в списке, меняет стиль оформление и пр.), то все необходимые данные для ее выполнение должны быть заранее переданы на клиент. Рекомендуется заранее готовить эти данные в обработчике события формы </w:t>
      </w:r>
      <w:r w:rsidRPr="00C96CB1">
        <w:rPr>
          <w:rStyle w:val="a8"/>
          <w:rFonts w:ascii="Verdana" w:hAnsi="Verdana"/>
          <w:color w:val="000000"/>
          <w:sz w:val="19"/>
          <w:szCs w:val="19"/>
        </w:rPr>
        <w:t>ПриСозданииНаСервере</w:t>
      </w:r>
      <w:r>
        <w:t> и размещать их в реквизитах формы.</w:t>
      </w:r>
      <w:r>
        <w:br/>
      </w:r>
      <w:r>
        <w:br/>
        <w:t>Пример:</w:t>
      </w:r>
      <w:r>
        <w:br/>
        <w:t>При выборе товаров из списка номенклатуры требуется запретить для пользователя выбор групп номенклатуры: при попытке выбрать группу программа должна выдавать останавливающее сообщение. Для проверки, является ли выбранный элемент номенклатуры группой, неправильно вызывать отдельную серверную функцию. Следует добавить в таблицу значений, которая связана с полем списка на форме, реквизит </w:t>
      </w:r>
      <w:r w:rsidRPr="00C96CB1">
        <w:rPr>
          <w:rStyle w:val="a8"/>
          <w:rFonts w:ascii="Verdana" w:hAnsi="Verdana"/>
          <w:color w:val="000000"/>
          <w:sz w:val="19"/>
          <w:szCs w:val="19"/>
        </w:rPr>
        <w:t>ЭтоГруппа</w:t>
      </w:r>
      <w:r>
        <w:t> и заполнять его в обработчике события формы </w:t>
      </w:r>
      <w:r w:rsidRPr="00C96CB1">
        <w:rPr>
          <w:rStyle w:val="a8"/>
          <w:rFonts w:ascii="Verdana" w:hAnsi="Verdana"/>
          <w:color w:val="000000"/>
          <w:sz w:val="19"/>
          <w:szCs w:val="19"/>
        </w:rPr>
        <w:t>ПриСозданииНаСервере</w:t>
      </w:r>
      <w:r>
        <w:t> . Тогда проверка на клиенте выполняется без дополнительного серверного вызова и имеет вид:</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ТекущаяСтрока = Элемент.ТекущиеДанные; </w:t>
      </w:r>
      <w:r>
        <w:rPr>
          <w:rFonts w:ascii="Courier New" w:hAnsi="Courier New" w:cs="Courier New"/>
          <w:color w:val="000080"/>
          <w:sz w:val="20"/>
          <w:szCs w:val="20"/>
        </w:rPr>
        <w:br/>
        <w:t>Если ТекущаяСтрока.ЭтоГруппа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'Выбор группы запрещен.'");</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C96CB1" w:rsidRPr="00C96CB1" w:rsidRDefault="00C96CB1" w:rsidP="00191C95">
      <w:pPr>
        <w:pStyle w:val="afa"/>
        <w:numPr>
          <w:ilvl w:val="0"/>
          <w:numId w:val="180"/>
        </w:numPr>
        <w:rPr>
          <w:rFonts w:cs="Times New Roman"/>
        </w:rPr>
      </w:pPr>
      <w:r>
        <w:t>Если команда связана с выполнением бизнес-логики, которую возможно отработать только на сервере, то вся она должна выполняться за один серверный вызов. </w:t>
      </w:r>
    </w:p>
    <w:p w:rsidR="00C96CB1" w:rsidRDefault="00C96CB1" w:rsidP="00C96CB1">
      <w:pPr>
        <w:pStyle w:val="3"/>
      </w:pPr>
      <w:bookmarkStart w:id="233" w:name="_Toc31109530"/>
      <w:r>
        <w:t xml:space="preserve">Выбор из </w:t>
      </w:r>
      <w:r w:rsidRPr="00C96CB1">
        <w:t>справочника</w:t>
      </w:r>
      <w:bookmarkEnd w:id="233"/>
    </w:p>
    <w:p w:rsidR="00C96CB1" w:rsidRDefault="00C96CB1" w:rsidP="00C96CB1">
      <w:pPr>
        <w:rPr>
          <w:rFonts w:cs="Times New Roman"/>
        </w:rPr>
      </w:pPr>
      <w:r>
        <w:t>4.2. В общем случае, при выборе из справочника допускается выполнять только один серверный вызов из кода, к которому приводит вызов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r>
        <w:t>4.3. В случае если после выбора из справочника необходимо выполнить бизнес-логику, которую возможно отработать только на сервере, то допустимо выполнять ее за один дополнительный серверный вызов.</w:t>
      </w:r>
    </w:p>
    <w:p w:rsidR="00C96CB1" w:rsidRDefault="00C96CB1" w:rsidP="00C96CB1">
      <w:pPr>
        <w:pStyle w:val="3"/>
      </w:pPr>
      <w:bookmarkStart w:id="234" w:name="_Toc31109531"/>
      <w:r w:rsidRPr="00C96CB1">
        <w:t>Выполнение</w:t>
      </w:r>
      <w:r>
        <w:t xml:space="preserve"> глобальной команды</w:t>
      </w:r>
      <w:bookmarkEnd w:id="234"/>
    </w:p>
    <w:p w:rsidR="00C96CB1" w:rsidRDefault="00C96CB1" w:rsidP="00C96CB1">
      <w:pPr>
        <w:rPr>
          <w:rFonts w:cs="Times New Roman"/>
        </w:rPr>
      </w:pPr>
      <w:r>
        <w:t>5.1. При выполнении глобальной команды допускается выполнять только один серверный вызов из кода. В случае если команда открывает форму, то этот вызов должен выполняться при вызове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pPr>
        <w:pStyle w:val="3"/>
      </w:pPr>
      <w:bookmarkStart w:id="235" w:name="_Toc31109532"/>
      <w:r w:rsidRPr="00C96CB1">
        <w:lastRenderedPageBreak/>
        <w:t>Выполнение</w:t>
      </w:r>
      <w:r>
        <w:t xml:space="preserve"> команды формирования отчета</w:t>
      </w:r>
      <w:bookmarkEnd w:id="235"/>
    </w:p>
    <w:p w:rsidR="00C96CB1" w:rsidRDefault="00C96CB1" w:rsidP="00C96CB1">
      <w:pPr>
        <w:rPr>
          <w:rFonts w:cs="Times New Roman"/>
        </w:rPr>
      </w:pPr>
      <w:r>
        <w:t>6.1. При выполнении команды формирования отчета не допускается выполнять дополнительных серверных вызовов из кода конфигурации.</w:t>
      </w:r>
    </w:p>
    <w:p w:rsidR="00C96CB1" w:rsidRDefault="00C96CB1" w:rsidP="00C96CB1">
      <w:r>
        <w:t>В частности, при открытии формы отчета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w:t>
      </w:r>
    </w:p>
    <w:p w:rsidR="00C96CB1" w:rsidRDefault="00C96CB1" w:rsidP="00C96CB1">
      <w:r>
        <w:t>Например, неправильно выполнять формирование отчета, использующего систему компоновки данных, из обработчика формы </w:t>
      </w:r>
      <w:r>
        <w:rPr>
          <w:rStyle w:val="a8"/>
          <w:rFonts w:ascii="Verdana" w:hAnsi="Verdana"/>
          <w:color w:val="000000"/>
          <w:sz w:val="19"/>
          <w:szCs w:val="19"/>
        </w:rPr>
        <w:t>ПриОткрытии</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ПриОткрытии(Отказ)</w:t>
      </w:r>
      <w:r>
        <w:rPr>
          <w:rFonts w:ascii="Courier New" w:hAnsi="Courier New" w:cs="Courier New"/>
          <w:color w:val="000080"/>
          <w:sz w:val="20"/>
          <w:szCs w:val="20"/>
        </w:rPr>
        <w:br/>
        <w:t>  ВывестиОтчет();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ВывестиОтчет()</w:t>
      </w:r>
      <w:r>
        <w:rPr>
          <w:rFonts w:ascii="Courier New" w:hAnsi="Courier New" w:cs="Courier New"/>
          <w:color w:val="000080"/>
          <w:sz w:val="20"/>
          <w:szCs w:val="20"/>
        </w:rPr>
        <w:br/>
        <w:t>  // код по формированию отчета…</w:t>
      </w:r>
      <w:r>
        <w:rPr>
          <w:rFonts w:ascii="Courier New" w:hAnsi="Courier New" w:cs="Courier New"/>
          <w:color w:val="000080"/>
          <w:sz w:val="20"/>
          <w:szCs w:val="20"/>
        </w:rPr>
        <w:br/>
        <w:t>КонецПроцедуры</w:t>
      </w:r>
    </w:p>
    <w:p w:rsidR="00C96CB1" w:rsidRDefault="00C96CB1" w:rsidP="00C96CB1">
      <w:pPr>
        <w:rPr>
          <w:rFonts w:cs="Times New Roman"/>
        </w:rPr>
      </w:pPr>
      <w:r>
        <w:t>правильно: </w:t>
      </w:r>
    </w:p>
    <w:p w:rsidR="00C96CB1" w:rsidRDefault="00C96CB1" w:rsidP="00191C95">
      <w:pPr>
        <w:pStyle w:val="afa"/>
        <w:numPr>
          <w:ilvl w:val="0"/>
          <w:numId w:val="180"/>
        </w:numPr>
      </w:pPr>
      <w:r>
        <w:t>открывать форму отчета с параметром </w:t>
      </w:r>
      <w:r w:rsidRPr="00C96CB1">
        <w:rPr>
          <w:rStyle w:val="a8"/>
          <w:rFonts w:ascii="Verdana" w:hAnsi="Verdana"/>
          <w:color w:val="000000"/>
          <w:sz w:val="19"/>
          <w:szCs w:val="19"/>
        </w:rPr>
        <w:t>СформироватьПриОткрытии</w:t>
      </w:r>
      <w:r>
        <w:t> = </w:t>
      </w:r>
      <w:r w:rsidRPr="00C96CB1">
        <w:rPr>
          <w:rStyle w:val="a8"/>
          <w:rFonts w:ascii="Verdana" w:hAnsi="Verdana"/>
          <w:color w:val="000000"/>
          <w:sz w:val="19"/>
          <w:szCs w:val="19"/>
        </w:rPr>
        <w:t>Истина</w:t>
      </w:r>
      <w:r>
        <w:t>, либо </w:t>
      </w:r>
    </w:p>
    <w:p w:rsidR="00C96CB1" w:rsidRDefault="00C96CB1" w:rsidP="00191C95">
      <w:pPr>
        <w:pStyle w:val="afa"/>
        <w:numPr>
          <w:ilvl w:val="0"/>
          <w:numId w:val="180"/>
        </w:numPr>
      </w:pPr>
      <w:r>
        <w:t>установить параметр формы </w:t>
      </w:r>
      <w:r w:rsidRPr="00C96CB1">
        <w:rPr>
          <w:rStyle w:val="a8"/>
          <w:rFonts w:ascii="Verdana" w:hAnsi="Verdana"/>
          <w:color w:val="000000"/>
          <w:sz w:val="19"/>
          <w:szCs w:val="19"/>
        </w:rPr>
        <w:t>СформироватьПриОткрытии</w:t>
      </w:r>
      <w:r>
        <w:t> в значение </w:t>
      </w:r>
      <w:r w:rsidRPr="00C96CB1">
        <w:rPr>
          <w:rStyle w:val="a8"/>
          <w:rFonts w:ascii="Verdana" w:hAnsi="Verdana"/>
          <w:color w:val="000000"/>
          <w:sz w:val="19"/>
          <w:szCs w:val="19"/>
        </w:rPr>
        <w:t>Истина</w:t>
      </w:r>
      <w:r>
        <w:t> в обработчике </w:t>
      </w:r>
      <w:r w:rsidRPr="00C96CB1">
        <w:rPr>
          <w:rStyle w:val="a8"/>
          <w:rFonts w:ascii="Verdana" w:hAnsi="Verdana"/>
          <w:color w:val="000000"/>
          <w:sz w:val="19"/>
          <w:szCs w:val="19"/>
        </w:rPr>
        <w:t>ПриСозданииНаСервере</w:t>
      </w:r>
      <w:r>
        <w:t>.</w:t>
      </w:r>
    </w:p>
    <w:p w:rsidR="00C96CB1" w:rsidRDefault="00C96CB1" w:rsidP="00C96CB1">
      <w:pPr>
        <w:pStyle w:val="3"/>
      </w:pPr>
      <w:bookmarkStart w:id="236" w:name="_Toc31109533"/>
      <w:r>
        <w:t xml:space="preserve">Выполнение </w:t>
      </w:r>
      <w:r w:rsidRPr="00C96CB1">
        <w:t>подбора</w:t>
      </w:r>
      <w:r>
        <w:t xml:space="preserve"> элементов</w:t>
      </w:r>
      <w:bookmarkEnd w:id="236"/>
    </w:p>
    <w:p w:rsidR="00C96CB1" w:rsidRDefault="00C96CB1" w:rsidP="00C96CB1">
      <w:pPr>
        <w:rPr>
          <w:rFonts w:cs="Times New Roman"/>
        </w:rPr>
      </w:pPr>
      <w:r>
        <w:t>7.1. Особенность клиент-серверного взаимодействия при выполнении подбора элементов состоит в необходимости передавать список выбранных элементов между формой объекта и формой подбора. При этом объем передаваемых данных может быть достаточно большим.</w:t>
      </w:r>
    </w:p>
    <w:p w:rsidR="00C96CB1" w:rsidRDefault="00C96CB1" w:rsidP="00C96CB1">
      <w:r>
        <w:t>В этом случае не рекомендуется передавать потенциально большой массив данных в качестве параметра формы подбора. Потенциально большой массив данных, хранимый в форме подбора в параметре типа </w:t>
      </w:r>
      <w:r>
        <w:rPr>
          <w:rStyle w:val="a8"/>
          <w:rFonts w:ascii="Verdana" w:hAnsi="Verdana"/>
          <w:color w:val="000000"/>
          <w:sz w:val="19"/>
          <w:szCs w:val="19"/>
        </w:rPr>
        <w:t>ДанныеФормыКоллекция</w:t>
      </w:r>
      <w:r>
        <w:t>, может оказаться на клиенте не полным за счет оптимизации работы управляемой формы. Как результат – для передачи параметра будет выполнено дополнительное "дочитывание" данных формы с сервера.</w:t>
      </w:r>
    </w:p>
    <w:p w:rsidR="00C96CB1" w:rsidRDefault="00C96CB1" w:rsidP="00C96CB1">
      <w:r>
        <w:t>7.2. В целях оптимизации передачи данных между формой объекта и формой подбора рекомендуется использовать временное хранилище, чтение и запись которого должна выполняться на сервере.</w:t>
      </w:r>
    </w:p>
    <w:p w:rsidR="00C96CB1" w:rsidRDefault="00C96CB1" w:rsidP="00C96CB1">
      <w:r>
        <w:t>Проиллюстрируем методику использования формы подбора на примере подбора элементов справочников </w:t>
      </w:r>
      <w:r>
        <w:rPr>
          <w:rStyle w:val="a8"/>
          <w:rFonts w:ascii="Verdana" w:hAnsi="Verdana"/>
          <w:color w:val="000000"/>
          <w:sz w:val="19"/>
          <w:szCs w:val="19"/>
        </w:rPr>
        <w:t>Товары</w:t>
      </w:r>
      <w:r>
        <w:t> в табличную часть </w:t>
      </w:r>
      <w:r>
        <w:rPr>
          <w:rStyle w:val="a8"/>
          <w:rFonts w:ascii="Verdana" w:hAnsi="Verdana"/>
          <w:color w:val="000000"/>
          <w:sz w:val="19"/>
          <w:szCs w:val="19"/>
        </w:rPr>
        <w:t>Товары</w:t>
      </w:r>
      <w:r>
        <w:t> документа </w:t>
      </w:r>
      <w:r>
        <w:rPr>
          <w:rStyle w:val="a8"/>
          <w:rFonts w:ascii="Verdana" w:hAnsi="Verdana"/>
          <w:color w:val="000000"/>
          <w:sz w:val="19"/>
          <w:szCs w:val="19"/>
        </w:rPr>
        <w:t>РасходТовара</w:t>
      </w:r>
      <w:r>
        <w:t>. (Из демонстрационной конфигурации по платформе </w:t>
      </w:r>
      <w:r>
        <w:rPr>
          <w:rStyle w:val="a8"/>
          <w:rFonts w:ascii="Verdana" w:hAnsi="Verdana"/>
          <w:color w:val="000000"/>
          <w:sz w:val="19"/>
          <w:szCs w:val="19"/>
        </w:rPr>
        <w:t>1С:Предприятие</w:t>
      </w:r>
      <w:r>
        <w:t>).</w:t>
      </w:r>
    </w:p>
    <w:p w:rsidR="00C96CB1" w:rsidRDefault="00C96CB1" w:rsidP="00C96CB1">
      <w:r>
        <w:t>Открытие формы подбора из клиентского кода должно приводить не более чем к двум обращениям на сервер. С этой целью локальная команда открытия формы подбора в модуле формы документа </w:t>
      </w:r>
      <w:r>
        <w:rPr>
          <w:rStyle w:val="a8"/>
          <w:rFonts w:ascii="Verdana" w:hAnsi="Verdana"/>
          <w:color w:val="000000"/>
          <w:sz w:val="19"/>
          <w:szCs w:val="19"/>
        </w:rPr>
        <w:t>РасходТовара</w:t>
      </w:r>
      <w:r>
        <w:t> помещает список товаров из табличной части во временное хранилище (первый вызов) и открывает форму подбора (второй вызов), передавая адрес временного хранилища:</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ОбработчикКомандыПодбора()</w:t>
      </w:r>
      <w:r>
        <w:rPr>
          <w:rFonts w:ascii="Courier New" w:hAnsi="Courier New" w:cs="Courier New"/>
          <w:color w:val="000080"/>
          <w:sz w:val="20"/>
          <w:szCs w:val="20"/>
        </w:rPr>
        <w:br/>
        <w:t> АдресТоваровВХранилище = ПоместитьТоварыВХранилище();</w:t>
      </w:r>
      <w:r>
        <w:rPr>
          <w:rFonts w:ascii="Courier New" w:hAnsi="Courier New" w:cs="Courier New"/>
          <w:color w:val="000080"/>
          <w:sz w:val="20"/>
          <w:szCs w:val="20"/>
        </w:rPr>
        <w:br/>
        <w:t> ПараметрыПодбора = Новый Структура("АдресТоваровДокумента, ВидЦен, Склад", АдресТоваровВХранилище, Объект.ВидЦен, Объект.Склад);</w:t>
      </w:r>
      <w:r>
        <w:rPr>
          <w:rFonts w:ascii="Courier New" w:hAnsi="Courier New" w:cs="Courier New"/>
          <w:color w:val="000080"/>
          <w:sz w:val="20"/>
          <w:szCs w:val="20"/>
        </w:rPr>
        <w:br/>
        <w:t> ФормаПодбора = ОткрытьФорму("Документ.РасходТовара.Форма.ФормаПодбора", ПараметрыПодбора, ЭтотОбъект);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 Функция помещает список товаров во временное хранилище и возвращает адрес</w:t>
      </w:r>
      <w:r>
        <w:rPr>
          <w:rFonts w:ascii="Courier New" w:hAnsi="Courier New" w:cs="Courier New"/>
          <w:color w:val="000080"/>
          <w:sz w:val="20"/>
          <w:szCs w:val="20"/>
        </w:rPr>
        <w:br/>
        <w:t>Функция ПоместитьТоварыВХранилище()</w:t>
      </w:r>
      <w:r>
        <w:rPr>
          <w:rFonts w:ascii="Courier New" w:hAnsi="Courier New" w:cs="Courier New"/>
          <w:color w:val="000080"/>
          <w:sz w:val="20"/>
          <w:szCs w:val="20"/>
        </w:rPr>
        <w:br/>
        <w:t> Возврат ПоместитьВоВременноеХранилище(Объект.Товары.Выгрузить(,"Товар,Цена,Количество"), УникальныйИдентификатор);</w:t>
      </w:r>
      <w:r>
        <w:rPr>
          <w:rFonts w:ascii="Courier New" w:hAnsi="Courier New" w:cs="Courier New"/>
          <w:color w:val="000080"/>
          <w:sz w:val="20"/>
          <w:szCs w:val="20"/>
        </w:rPr>
        <w:br/>
        <w:t>КонецФункции </w:t>
      </w:r>
    </w:p>
    <w:p w:rsidR="00C96CB1" w:rsidRDefault="00C96CB1" w:rsidP="00C96CB1">
      <w:pPr>
        <w:rPr>
          <w:rFonts w:cs="Times New Roman"/>
        </w:rPr>
      </w:pPr>
      <w:r>
        <w:lastRenderedPageBreak/>
        <w:t>Форма подбора получает список выбранных товаров из временного хранилища в обработчике </w:t>
      </w:r>
      <w:r>
        <w:rPr>
          <w:rStyle w:val="a8"/>
          <w:rFonts w:ascii="Verdana" w:hAnsi="Verdana"/>
          <w:color w:val="000000"/>
          <w:sz w:val="19"/>
          <w:szCs w:val="19"/>
        </w:rPr>
        <w:t>ПриСозданииНаСервере</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АдресТоваровДокумента = Параметры.АдресТоваровДокумента;</w:t>
      </w:r>
      <w:r>
        <w:rPr>
          <w:rFonts w:ascii="Courier New" w:hAnsi="Courier New" w:cs="Courier New"/>
          <w:color w:val="000080"/>
          <w:sz w:val="20"/>
          <w:szCs w:val="20"/>
        </w:rPr>
        <w:br/>
        <w:t> Товары.Загрузить(ПолучитьИзВременногоХранилища(АдресТоваровДокумента));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96CB1" w:rsidRDefault="00C96CB1" w:rsidP="00C96CB1">
      <w:pPr>
        <w:rPr>
          <w:rFonts w:cs="Times New Roman"/>
        </w:rPr>
      </w:pPr>
      <w:r>
        <w:t>Закрытие формы подбора должно приводить не более чем к двум обращениям на сервер. При закрытии форма подбора помещает список выбранных товаров во временное хранилище (первый вызов):</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ОКВыполнить()</w:t>
      </w:r>
      <w:r>
        <w:rPr>
          <w:rFonts w:ascii="Courier New" w:hAnsi="Courier New" w:cs="Courier New"/>
          <w:color w:val="000080"/>
          <w:sz w:val="20"/>
          <w:szCs w:val="20"/>
        </w:rPr>
        <w:br/>
        <w:t> ЗаписатьПодборВХранилище();</w:t>
      </w:r>
      <w:r>
        <w:rPr>
          <w:rFonts w:ascii="Courier New" w:hAnsi="Courier New" w:cs="Courier New"/>
          <w:color w:val="000080"/>
          <w:sz w:val="20"/>
          <w:szCs w:val="20"/>
        </w:rPr>
        <w:br/>
        <w:t> ВладелецФормы.ОбработатьПодбор();</w:t>
      </w:r>
      <w:r>
        <w:rPr>
          <w:rFonts w:ascii="Courier New" w:hAnsi="Courier New" w:cs="Courier New"/>
          <w:color w:val="000080"/>
          <w:sz w:val="20"/>
          <w:szCs w:val="20"/>
        </w:rPr>
        <w:br/>
        <w:t> Закрыть();</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ЗаписатьПодборВХранилище()</w:t>
      </w:r>
      <w:r>
        <w:rPr>
          <w:rFonts w:ascii="Courier New" w:hAnsi="Courier New" w:cs="Courier New"/>
          <w:color w:val="000080"/>
          <w:sz w:val="20"/>
          <w:szCs w:val="20"/>
        </w:rPr>
        <w:br/>
        <w:t> ПоместитьВоВременноеХранилище(Товары.Выгрузить(), АдресТоваровДокумента);</w:t>
      </w:r>
      <w:r>
        <w:rPr>
          <w:rFonts w:ascii="Courier New" w:hAnsi="Courier New" w:cs="Courier New"/>
          <w:color w:val="000080"/>
          <w:sz w:val="20"/>
          <w:szCs w:val="20"/>
        </w:rPr>
        <w:br/>
        <w:t>КонецПроцедуры</w:t>
      </w:r>
    </w:p>
    <w:p w:rsidR="00C96CB1" w:rsidRDefault="00C96CB1" w:rsidP="00C96CB1">
      <w:pPr>
        <w:rPr>
          <w:rFonts w:cs="Times New Roman"/>
        </w:rPr>
      </w:pPr>
      <w:r>
        <w:t>Затем форма документа восстанавливает список товаров из временного хранилища (второй вызов на сервер):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ОбработатьПодбор() Экспорт</w:t>
      </w:r>
      <w:r>
        <w:rPr>
          <w:rFonts w:ascii="Courier New" w:hAnsi="Courier New" w:cs="Courier New"/>
          <w:color w:val="000080"/>
          <w:sz w:val="20"/>
          <w:szCs w:val="20"/>
        </w:rPr>
        <w:br/>
        <w:t> ПолучитьТоварыИзХранилища(АдресТоваровВХранилище); </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ПолучитьТоварыИзХранилища(АдресТоваровВХранилище)</w:t>
      </w:r>
      <w:r>
        <w:rPr>
          <w:rFonts w:ascii="Courier New" w:hAnsi="Courier New" w:cs="Courier New"/>
          <w:color w:val="000080"/>
          <w:sz w:val="20"/>
          <w:szCs w:val="20"/>
        </w:rPr>
        <w:br/>
        <w:t> Объект.Товары.Загрузить(ПолучитьИзВременногоХранилища(АдресТоваровВХранилище));</w:t>
      </w:r>
      <w:r>
        <w:rPr>
          <w:rFonts w:ascii="Courier New" w:hAnsi="Courier New" w:cs="Courier New"/>
          <w:color w:val="000080"/>
          <w:sz w:val="20"/>
          <w:szCs w:val="20"/>
        </w:rPr>
        <w:br/>
        <w:t>КонецПроцедуры </w:t>
      </w:r>
    </w:p>
    <w:p w:rsidR="00C96CB1" w:rsidRDefault="00C96CB1" w:rsidP="00C96CB1">
      <w:r>
        <w:t>См. также</w:t>
      </w:r>
    </w:p>
    <w:p w:rsidR="00C96CB1" w:rsidRPr="00C96CB1" w:rsidRDefault="004F69AB" w:rsidP="00191C95">
      <w:pPr>
        <w:pStyle w:val="afa"/>
        <w:numPr>
          <w:ilvl w:val="0"/>
          <w:numId w:val="181"/>
        </w:numPr>
        <w:rPr>
          <w:rFonts w:ascii="Verdana" w:hAnsi="Verdana" w:cs="Times New Roman"/>
          <w:sz w:val="19"/>
          <w:szCs w:val="19"/>
        </w:rPr>
      </w:pPr>
      <w:hyperlink r:id="rId339" w:history="1">
        <w:r w:rsidR="00C96CB1" w:rsidRPr="00C96CB1">
          <w:rPr>
            <w:rStyle w:val="af8"/>
            <w:rFonts w:ascii="Verdana" w:hAnsi="Verdana"/>
            <w:sz w:val="19"/>
            <w:szCs w:val="19"/>
          </w:rPr>
          <w:t>Использование значений, влияющих на поведение клиентского приложения</w:t>
        </w:r>
      </w:hyperlink>
    </w:p>
    <w:p w:rsidR="00C96CB1" w:rsidRPr="00C96CB1" w:rsidRDefault="004F69AB" w:rsidP="00191C95">
      <w:pPr>
        <w:pStyle w:val="afa"/>
        <w:numPr>
          <w:ilvl w:val="0"/>
          <w:numId w:val="181"/>
        </w:numPr>
        <w:rPr>
          <w:rFonts w:ascii="Verdana" w:hAnsi="Verdana"/>
          <w:sz w:val="19"/>
          <w:szCs w:val="19"/>
        </w:rPr>
      </w:pPr>
      <w:hyperlink r:id="rId340" w:history="1">
        <w:r w:rsidR="00C96CB1" w:rsidRPr="00C96CB1">
          <w:rPr>
            <w:rStyle w:val="af8"/>
            <w:rFonts w:ascii="Verdana" w:hAnsi="Verdana"/>
            <w:sz w:val="19"/>
            <w:szCs w:val="19"/>
          </w:rPr>
          <w:t>Использование объекта ДанныеФормыКоллекция</w:t>
        </w:r>
      </w:hyperlink>
    </w:p>
    <w:p w:rsidR="00C96CB1" w:rsidRPr="00C96CB1" w:rsidRDefault="004F69AB" w:rsidP="00191C95">
      <w:pPr>
        <w:pStyle w:val="afa"/>
        <w:numPr>
          <w:ilvl w:val="0"/>
          <w:numId w:val="181"/>
        </w:numPr>
        <w:rPr>
          <w:rFonts w:ascii="Verdana" w:hAnsi="Verdana"/>
          <w:sz w:val="19"/>
          <w:szCs w:val="19"/>
        </w:rPr>
      </w:pPr>
      <w:hyperlink r:id="rId341" w:anchor="content:4105:1" w:tgtFrame="_blank" w:history="1">
        <w:r w:rsidR="00C96CB1" w:rsidRPr="00C96CB1">
          <w:rPr>
            <w:rStyle w:val="af8"/>
            <w:rFonts w:ascii="Verdana" w:hAnsi="Verdana"/>
            <w:sz w:val="19"/>
            <w:szCs w:val="19"/>
          </w:rPr>
          <w:t>Оптимизация клиент-серверного взаимодействия прикладных решений</w:t>
        </w:r>
      </w:hyperlink>
      <w:r w:rsidR="00C96CB1" w:rsidRPr="00C96CB1">
        <w:rPr>
          <w:rFonts w:ascii="Verdana" w:hAnsi="Verdana"/>
          <w:sz w:val="19"/>
          <w:szCs w:val="19"/>
        </w:rPr>
        <w:t> (ИТС)</w:t>
      </w:r>
    </w:p>
    <w:p w:rsidR="00EC3A12" w:rsidRDefault="003039D7" w:rsidP="00EC3A12">
      <w:pPr>
        <w:pStyle w:val="2"/>
      </w:pPr>
      <w:bookmarkStart w:id="237" w:name="_Toc31109534"/>
      <w:r>
        <w:rPr>
          <w:rFonts w:ascii="Verdana" w:hAnsi="Verdana"/>
          <w:color w:val="000000"/>
          <w:sz w:val="19"/>
          <w:szCs w:val="19"/>
        </w:rPr>
        <w:t>#STD</w:t>
      </w:r>
      <w:r w:rsidR="00B551FC">
        <w:rPr>
          <w:rFonts w:ascii="Verdana" w:hAnsi="Verdana"/>
          <w:color w:val="000000"/>
          <w:sz w:val="19"/>
          <w:szCs w:val="19"/>
        </w:rPr>
        <w:t>629.</w:t>
      </w:r>
      <w:r w:rsidR="00EC3A12">
        <w:t>Минимизация кода, выполняемого на клиенте</w:t>
      </w:r>
      <w:bookmarkEnd w:id="237"/>
      <w:r w:rsidR="0014394A">
        <w:fldChar w:fldCharType="begin"/>
      </w:r>
      <w:r w:rsidR="0014394A">
        <w:instrText xml:space="preserve"> TA \l "</w:instrText>
      </w:r>
      <w:r w:rsidR="0014394A" w:rsidRPr="007251F7">
        <w:instrText>#STD629.МИНИМИЗАЦИЯ КОДА, ВЫПОЛНЯЕМОГО НА КЛИЕНТЕ</w:instrText>
      </w:r>
      <w:r w:rsidR="0014394A">
        <w:instrText xml:space="preserve">" \s "#STD629" \c 8 </w:instrText>
      </w:r>
      <w:r w:rsidR="0014394A">
        <w:fldChar w:fldCharType="end"/>
      </w:r>
    </w:p>
    <w:p w:rsidR="00EC3A12" w:rsidRPr="00EC3A12" w:rsidRDefault="00EC3A12" w:rsidP="00EC3A12">
      <w:pPr>
        <w:rPr>
          <w:rStyle w:val="ad"/>
        </w:rPr>
      </w:pPr>
      <w:r w:rsidRPr="00EC3A12">
        <w:rPr>
          <w:rStyle w:val="ad"/>
        </w:rPr>
        <w:t>Область применения: управляемое приложение, мобильное приложение, обычное приложение.</w:t>
      </w:r>
    </w:p>
    <w:p w:rsidR="00EC3A12" w:rsidRDefault="00EC3A12" w:rsidP="00EC3A12">
      <w:r>
        <w:t>1.1. Необходимо минимизировать объем кода, который выполняется на стороне клиентского приложения. В частности не следует выполнять на клиенте сложные алгоритмы, требующие значительных ресурсов компьютера. В таких случаях выполнение алгоритма на клиенте может занимать гораздо больше времени, чем передача управления с клиента на сервер, выполнение алгоритма на сервере и возврат результата обратно на клиент.</w:t>
      </w:r>
    </w:p>
    <w:p w:rsidR="00EC3A12" w:rsidRDefault="00EC3A12" w:rsidP="00EC3A12">
      <w:r>
        <w:t>Следует размещать такие алгоритмы в серверном коде, выполняя к ним минимально необходимое число обращений с клиента.</w:t>
      </w:r>
    </w:p>
    <w:p w:rsidR="00EC3A12" w:rsidRDefault="00EC3A12" w:rsidP="00EC3A12">
      <w:r>
        <w:rPr>
          <w:rStyle w:val="a9"/>
          <w:rFonts w:ascii="Verdana" w:hAnsi="Verdana"/>
          <w:color w:val="000000"/>
        </w:rPr>
        <w:t>См. также: </w:t>
      </w:r>
      <w:hyperlink r:id="rId342" w:history="1">
        <w:r>
          <w:rPr>
            <w:rStyle w:val="af8"/>
            <w:rFonts w:ascii="Verdana" w:hAnsi="Verdana"/>
            <w:i/>
            <w:iCs/>
          </w:rPr>
          <w:t>Минимизация количества серверных вызовов</w:t>
        </w:r>
      </w:hyperlink>
    </w:p>
    <w:p w:rsidR="00EC3A12" w:rsidRDefault="00EC3A12" w:rsidP="00EC3A12">
      <w:r>
        <w:t>Это требование продиктовано тем, что </w:t>
      </w:r>
    </w:p>
    <w:p w:rsidR="00EC3A12" w:rsidRDefault="00EC3A12" w:rsidP="00191C95">
      <w:pPr>
        <w:pStyle w:val="afa"/>
        <w:numPr>
          <w:ilvl w:val="0"/>
          <w:numId w:val="182"/>
        </w:numPr>
      </w:pPr>
      <w:r>
        <w:t>как правило, клиентский компьютер менее производительный, чем серверный компьютер;</w:t>
      </w:r>
    </w:p>
    <w:p w:rsidR="00EC3A12" w:rsidRDefault="00EC3A12" w:rsidP="00191C95">
      <w:pPr>
        <w:pStyle w:val="afa"/>
        <w:numPr>
          <w:ilvl w:val="0"/>
          <w:numId w:val="182"/>
        </w:numPr>
      </w:pPr>
      <w:r>
        <w:t>необходимостью приемлемого качества работы в веб-клиенте. Клиентский код выполняется интерпретатором встроенного языка, который в веб-клиенте работает заметно медленнее, чем в тонком или толстом клиенте.</w:t>
      </w:r>
    </w:p>
    <w:p w:rsidR="00EC3A12" w:rsidRDefault="00EC3A12" w:rsidP="00EC3A12">
      <w:r>
        <w:t xml:space="preserve">1.2. Рекомендуется оставлять на клиенте такие алгоритмы, скорость работы которых заведомо быстрее, чем затраты, необходимые на вызов одной серверной функции. Например, перерасчет доступности элементов управления в форме при </w:t>
      </w:r>
      <w:r>
        <w:lastRenderedPageBreak/>
        <w:t>изменении пользователем данных выполняется на клиенте, т.к. </w:t>
      </w:r>
      <w:hyperlink r:id="rId343" w:history="1">
        <w:r>
          <w:rPr>
            <w:rStyle w:val="af8"/>
            <w:rFonts w:ascii="Verdana" w:hAnsi="Verdana"/>
          </w:rPr>
          <w:t>контекстный серверный вызов</w:t>
        </w:r>
      </w:hyperlink>
      <w:r>
        <w:t> для сложной формы может сделать работу пользователя в этой форме неприемлемой.</w:t>
      </w:r>
    </w:p>
    <w:p w:rsidR="00EC3A12" w:rsidRDefault="00EC3A12" w:rsidP="00EC3A12">
      <w:r>
        <w:rPr>
          <w:rStyle w:val="a9"/>
          <w:rFonts w:ascii="Verdana" w:hAnsi="Verdana"/>
          <w:color w:val="000000"/>
        </w:rPr>
        <w:t>См. также: </w:t>
      </w:r>
      <w:hyperlink r:id="rId344" w:history="1">
        <w:r>
          <w:rPr>
            <w:rStyle w:val="af8"/>
            <w:rFonts w:ascii="Verdana" w:hAnsi="Verdana"/>
            <w:i/>
            <w:iCs/>
          </w:rPr>
          <w:t>Особенности табличного документа в веб-клиенте</w:t>
        </w:r>
      </w:hyperlink>
    </w:p>
    <w:p w:rsidR="00EC3A12" w:rsidRDefault="00EC3A12" w:rsidP="00EC3A12">
      <w:r>
        <w:t>2.1. Исключение из этого правила составляют отдельные случаи, когда функциональная подсистема предназначена для работы с программным обеспечением, установленным на клиентском компьютере. Например, работа с торговым оборудованием, интеграция с клиент-банком, формирование печатных форм в офисные программы и т.п.</w:t>
      </w:r>
    </w:p>
    <w:p w:rsidR="00EC3A12" w:rsidRDefault="00EC3A12" w:rsidP="00EC3A12">
      <w:r>
        <w:t>2.2. В тех случаях когда функциональная подсистема предназначена для работы с клиентским программным обеспечением только в определенных режимах работы клиента, следует использовать директивы препроцессора. Например, для кода, недоступного в веб-клиенте:</w:t>
      </w:r>
    </w:p>
    <w:p w:rsidR="00EC3A12" w:rsidRDefault="00EC3A12" w:rsidP="00EC3A12">
      <w:pPr>
        <w:pStyle w:val="programtext"/>
        <w:rPr>
          <w:rFonts w:ascii="Courier New" w:hAnsi="Courier New" w:cs="Courier New"/>
          <w:color w:val="000080"/>
          <w:sz w:val="20"/>
          <w:szCs w:val="20"/>
        </w:rPr>
      </w:pPr>
      <w:r>
        <w:rPr>
          <w:rFonts w:ascii="Courier New" w:hAnsi="Courier New" w:cs="Courier New"/>
          <w:color w:val="000080"/>
          <w:sz w:val="20"/>
          <w:szCs w:val="20"/>
        </w:rPr>
        <w:t>#Если ВебКлиент Тогда</w:t>
      </w:r>
      <w:r>
        <w:rPr>
          <w:rFonts w:ascii="Courier New" w:hAnsi="Courier New" w:cs="Courier New"/>
          <w:color w:val="000080"/>
          <w:sz w:val="20"/>
          <w:szCs w:val="20"/>
        </w:rPr>
        <w:br/>
        <w:t>Предупреждение(НСтр("ru = 'Загрузка адресного классификатора не доступна в веб-клиенте.'"));</w:t>
      </w:r>
      <w:r>
        <w:rPr>
          <w:rFonts w:ascii="Courier New" w:hAnsi="Courier New" w:cs="Courier New"/>
          <w:color w:val="000080"/>
          <w:sz w:val="20"/>
          <w:szCs w:val="20"/>
        </w:rPr>
        <w:br/>
        <w:t>#Иначе</w:t>
      </w:r>
      <w:r>
        <w:rPr>
          <w:rFonts w:ascii="Courier New" w:hAnsi="Courier New" w:cs="Courier New"/>
          <w:color w:val="000080"/>
          <w:sz w:val="20"/>
          <w:szCs w:val="20"/>
        </w:rPr>
        <w:br/>
        <w:t>ОткрытьФорму("РегистрСведений.АдресныйКлассификатор.Форма.ФормаЗагрузкиАдресногоКлассификатора");</w:t>
      </w:r>
      <w:r>
        <w:rPr>
          <w:rFonts w:ascii="Courier New" w:hAnsi="Courier New" w:cs="Courier New"/>
          <w:color w:val="000080"/>
          <w:sz w:val="20"/>
          <w:szCs w:val="20"/>
        </w:rPr>
        <w:br/>
        <w:t>#КонецЕсли</w:t>
      </w:r>
    </w:p>
    <w:p w:rsidR="00221E61" w:rsidRDefault="003039D7" w:rsidP="00221E61">
      <w:pPr>
        <w:pStyle w:val="2"/>
      </w:pPr>
      <w:bookmarkStart w:id="238" w:name="_Toc31109535"/>
      <w:r>
        <w:rPr>
          <w:rFonts w:ascii="Verdana" w:hAnsi="Verdana"/>
          <w:color w:val="000000"/>
          <w:sz w:val="19"/>
          <w:szCs w:val="19"/>
        </w:rPr>
        <w:t>#STD</w:t>
      </w:r>
      <w:r w:rsidR="00B551FC">
        <w:rPr>
          <w:rFonts w:ascii="Verdana" w:hAnsi="Verdana"/>
          <w:color w:val="000000"/>
          <w:sz w:val="19"/>
          <w:szCs w:val="19"/>
        </w:rPr>
        <w:t>542.</w:t>
      </w:r>
      <w:r w:rsidR="00221E61">
        <w:t>Доступ к файловой системе из кода конфигурации</w:t>
      </w:r>
      <w:bookmarkEnd w:id="238"/>
      <w:r w:rsidR="0014394A">
        <w:fldChar w:fldCharType="begin"/>
      </w:r>
      <w:r w:rsidR="0014394A">
        <w:instrText xml:space="preserve"> TA \l "</w:instrText>
      </w:r>
      <w:r w:rsidR="0014394A" w:rsidRPr="007251F7">
        <w:instrText>#STD542.ДОСТУП К ФАЙЛОВОЙ СИСТЕМЕ ИЗ КОДА КОНФИГУРАЦИИ</w:instrText>
      </w:r>
      <w:r w:rsidR="0014394A">
        <w:instrText xml:space="preserve">" \s "#STD542" \c 8 </w:instrText>
      </w:r>
      <w:r w:rsidR="0014394A">
        <w:fldChar w:fldCharType="end"/>
      </w:r>
    </w:p>
    <w:p w:rsidR="00221E61" w:rsidRPr="00221E61" w:rsidRDefault="00221E61" w:rsidP="00221E61">
      <w:pPr>
        <w:rPr>
          <w:rStyle w:val="ad"/>
        </w:rPr>
      </w:pPr>
      <w:r w:rsidRPr="00221E61">
        <w:rPr>
          <w:rStyle w:val="ad"/>
        </w:rPr>
        <w:t>Область применения: управляемое приложение, мобильное приложение, обычное приложение.</w:t>
      </w:r>
    </w:p>
    <w:p w:rsidR="00221E61" w:rsidRDefault="00221E61" w:rsidP="00221E61">
      <w:r>
        <w:t>1. При обращении из кода конфигурации к файлам и каталогам файловой системы следует иметь в виду, что доступ к ним ограничен правами пользователя операционной системы, от имени которого запущено приложение.</w:t>
      </w:r>
    </w:p>
    <w:p w:rsidR="00221E61" w:rsidRDefault="00221E61" w:rsidP="00221E61">
      <w:r>
        <w:t>1.1. Если доступ к файловой системе осуществляется из кода, выполняемого на клиенте, то он выполняется под правами пользователя, от имени которого запущено приложение (тонкий, толстый или веб-клиент). Как правило, это текущий пользователь операционной системы.</w:t>
      </w:r>
    </w:p>
    <w:p w:rsidR="00221E61" w:rsidRDefault="00221E61" w:rsidP="00221E61">
      <w:r>
        <w:t>1.2. Если доступ к файловой системе осуществляется из кода, выполняемого на сервере, то:</w:t>
      </w:r>
    </w:p>
    <w:p w:rsidR="00221E61" w:rsidRDefault="00221E61" w:rsidP="00191C95">
      <w:pPr>
        <w:pStyle w:val="afa"/>
        <w:numPr>
          <w:ilvl w:val="0"/>
          <w:numId w:val="183"/>
        </w:numPr>
      </w:pPr>
      <w:r>
        <w:t>при использовании клиент-серверной информационной базы, доступ ограничен правами пользователя, от имени которого запущен сервер 1С:Предприятия (*</w:t>
      </w:r>
      <w:r>
        <w:rPr>
          <w:rStyle w:val="afd"/>
        </w:rPr>
        <w:footnoteReference w:id="8"/>
      </w:r>
      <w:r>
        <w:t>);</w:t>
      </w:r>
    </w:p>
    <w:p w:rsidR="00221E61" w:rsidRDefault="00221E61" w:rsidP="00191C95">
      <w:pPr>
        <w:pStyle w:val="afa"/>
        <w:numPr>
          <w:ilvl w:val="0"/>
          <w:numId w:val="183"/>
        </w:numPr>
      </w:pPr>
      <w:r>
        <w:t>при использовании файловой базы, опубликованной на веб-сервере, доступ ограничен правами пользователя, от имени которого запущен веб-сервер.</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221E61" w:rsidTr="00221E61">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21E61" w:rsidRPr="00221E61" w:rsidRDefault="00221E61" w:rsidP="00221E61">
            <w:pPr>
              <w:rPr>
                <w:rStyle w:val="ad"/>
              </w:rPr>
            </w:pPr>
            <w:r w:rsidRPr="00221E61">
              <w:rPr>
                <w:rStyle w:val="ad"/>
              </w:rPr>
              <w:t>Область применения (уточнение): управляемое приложение, обычное приложение.</w:t>
            </w:r>
          </w:p>
          <w:p w:rsidR="00221E61" w:rsidRDefault="00221E61" w:rsidP="00221E61">
            <w:r>
              <w:t>2. Запрещается выполнять запись каких-либо файлов в каталог исполняемых файлов 1С:Предприятия, получаемого с помощью метода </w:t>
            </w:r>
            <w:r>
              <w:rPr>
                <w:b/>
                <w:bCs/>
              </w:rPr>
              <w:t>КаталогПрограммы</w:t>
            </w:r>
            <w:r>
              <w:t>. Использование метода </w:t>
            </w:r>
            <w:r>
              <w:rPr>
                <w:b/>
                <w:bCs/>
              </w:rPr>
              <w:t>КаталогПрограммы</w:t>
            </w:r>
            <w:r>
              <w:t> допустимо только для чтения или запуска файлов. Например, при работе в ОС Windows, для запуска копии тонкого клиента 1С:Предприятия текущей версии, допустимо использовать:</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ЗапуститьПриложение(КаталогПрограммы() + "1cv8s.exe");</w:t>
            </w:r>
          </w:p>
        </w:tc>
      </w:tr>
    </w:tbl>
    <w:p w:rsidR="00221E61" w:rsidRDefault="00221E61" w:rsidP="00221E61">
      <w:pPr>
        <w:rPr>
          <w:rFonts w:cs="Times New Roman"/>
        </w:rPr>
      </w:pPr>
      <w:r>
        <w:t>3. Даже если не планируется </w:t>
      </w:r>
      <w:hyperlink r:id="rId345" w:history="1">
        <w:r>
          <w:rPr>
            <w:rStyle w:val="af8"/>
            <w:rFonts w:ascii="Verdana" w:hAnsi="Verdana"/>
            <w:sz w:val="19"/>
            <w:szCs w:val="19"/>
          </w:rPr>
          <w:t>локализация конфигурации на другие языки</w:t>
        </w:r>
      </w:hyperlink>
      <w:r>
        <w:t>, следует обеспечивать переносимость файлов, сформированных из кода конфигурации, между различными операционными системами с различными кодировками. Для этого необходимо:</w:t>
      </w:r>
    </w:p>
    <w:p w:rsidR="00221E61" w:rsidRDefault="00221E61" w:rsidP="00221E61">
      <w:r>
        <w:t>3.1. В именах файлов, автоматически формируемых из кода конфигурации, указывать только английские буквы, а также цифры, а в качестве кодировки текстовых файлов использовать только UTF-8 (именно этот формат предпочтителен, т.к. только с ним корректно работает операционная система macOS).</w:t>
      </w:r>
    </w:p>
    <w:p w:rsidR="00221E61" w:rsidRDefault="00221E61" w:rsidP="00221E61">
      <w:r>
        <w:t>Это ограничение распространяется на файлы сообщений обмена, выгрузки данных, электронных документов и пр., которые автоматические формируются системой, в том числе на файлы, упакованные в архивы (например, zip). Исключение составляют случаи, когда на формат файлов невозможно повлиять, например, это формат сторонней системы.</w:t>
      </w:r>
    </w:p>
    <w:p w:rsidR="00221E61" w:rsidRDefault="00221E61" w:rsidP="00221E61">
      <w:r>
        <w:lastRenderedPageBreak/>
        <w:t>3.2. В тех случаях, когда имя файла не генерируется системой, а его явно вводит пользователь, разрешить ввод русскоязычных имен, но при этом дать возможность транслитерировать его в англоязычное имя. По умолчанию, если это технически возможно и не снижает удобство работы, рекомендуется предлагать англоязычное имя файла, а для текстовых файлов – сохранение в кодировке UTF-8. </w:t>
      </w:r>
    </w:p>
    <w:p w:rsidR="00221E61" w:rsidRDefault="00221E61" w:rsidP="00221E61">
      <w:r>
        <w:t>Также эти рекомендации по выбору имени и кодировки файла следует разместить в справке к тем местам программы, где пользователь имеет возможность сохранять файлы и выбирать кодировку.</w:t>
      </w:r>
    </w:p>
    <w:p w:rsidR="00221E61" w:rsidRDefault="00221E61" w:rsidP="00221E61">
      <w:r>
        <w:t>В конфигурациях на базе </w:t>
      </w:r>
      <w:r>
        <w:rPr>
          <w:rStyle w:val="a8"/>
          <w:rFonts w:ascii="Verdana" w:hAnsi="Verdana"/>
          <w:color w:val="000000"/>
          <w:sz w:val="19"/>
          <w:szCs w:val="19"/>
        </w:rPr>
        <w:t>Библиотеки стандартных подсистем</w:t>
      </w:r>
      <w:r>
        <w:t> для транслитерации имен файлов рекомендуется использовать функцию </w:t>
      </w:r>
      <w:r>
        <w:rPr>
          <w:b/>
          <w:bCs/>
        </w:rPr>
        <w:t>СтроковыеФункцииКлиентСервер.СтрокаЛатиницей</w:t>
      </w:r>
      <w:r>
        <w:t>.</w:t>
      </w:r>
    </w:p>
    <w:p w:rsidR="00221E61" w:rsidRDefault="00221E61" w:rsidP="00B551FC">
      <w:pPr>
        <w:pStyle w:val="3"/>
      </w:pPr>
      <w:bookmarkStart w:id="239" w:name="_Toc31109536"/>
      <w:r>
        <w:t xml:space="preserve">Работа с временными </w:t>
      </w:r>
      <w:r w:rsidRPr="00221E61">
        <w:t>файлами</w:t>
      </w:r>
      <w:r>
        <w:t xml:space="preserve"> и каталогами</w:t>
      </w:r>
      <w:bookmarkEnd w:id="239"/>
    </w:p>
    <w:p w:rsidR="00221E61" w:rsidRDefault="00221E61" w:rsidP="00221E61">
      <w:pPr>
        <w:rPr>
          <w:rFonts w:cs="Times New Roman"/>
        </w:rPr>
      </w:pPr>
      <w:r>
        <w:t>При необходимости использования временных файлов и каталогов необходимо соблюдать следующие требования:</w:t>
      </w:r>
    </w:p>
    <w:p w:rsidR="00221E61" w:rsidRDefault="00221E61" w:rsidP="00221E61">
      <w:r>
        <w:t>1. Для получения имени временного файла следует использовать метод </w:t>
      </w:r>
      <w:r>
        <w:rPr>
          <w:rStyle w:val="a8"/>
          <w:rFonts w:ascii="Verdana" w:hAnsi="Verdana"/>
          <w:color w:val="000000"/>
          <w:sz w:val="19"/>
          <w:szCs w:val="19"/>
        </w:rPr>
        <w:t>ПолучитьИмяВременногоФайла</w:t>
      </w:r>
      <w:r>
        <w:t> (исключение составляет веб-клиент, см. ниже п. 3). В противном случае возможна некорректная работа конфигурации в многопользовательском режиме, с включенными профилями безопасностями, возникновение проблем с правами доступа к файлам операционной системы, а также неконтролируемое увеличение количества ненужных временных файлов, которые не будут своевременно удалены.</w:t>
      </w:r>
    </w:p>
    <w:p w:rsidR="00221E61" w:rsidRDefault="00221E61" w:rsidP="00221E61">
      <w:r>
        <w:t>Например, 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"C:\Временные файлы 1С\TempFile.xml";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У текущего пользователя может не быть прав на запись в указанный каталог. Кроме того, при одновременном выполнении этого кода из двух разных сеансов возникнет ошибка.</w:t>
      </w:r>
    </w:p>
    <w:p w:rsidR="00221E61" w:rsidRDefault="00221E61" w:rsidP="00221E61">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этой функции будет получено уникальное имя, гарантирован доступ к файлу.</w:t>
      </w:r>
    </w:p>
    <w:p w:rsidR="00221E61" w:rsidRDefault="00221E61" w:rsidP="00221E61">
      <w:r>
        <w:t>Кроме того, при использовании метода </w:t>
      </w:r>
      <w:r>
        <w:rPr>
          <w:rStyle w:val="a8"/>
          <w:rFonts w:ascii="Verdana" w:hAnsi="Verdana"/>
          <w:color w:val="000000"/>
          <w:sz w:val="19"/>
          <w:szCs w:val="19"/>
        </w:rPr>
        <w:t>ПолучитьИмяВременногоФайла</w:t>
      </w:r>
      <w:r>
        <w:t> платформа </w:t>
      </w:r>
      <w:r>
        <w:rPr>
          <w:rStyle w:val="a8"/>
          <w:rFonts w:ascii="Verdana" w:hAnsi="Verdana"/>
          <w:color w:val="000000"/>
          <w:sz w:val="19"/>
          <w:szCs w:val="19"/>
        </w:rPr>
        <w:t>1С:Предприятие</w:t>
      </w:r>
      <w:r>
        <w:t> сохраняет контроль над такими файлами и автоматически удаляет их при перезапуске рабочего процесса (если файл был создан на стороне сервера) или клиентского приложения (если файл был создан на стороне клиента).</w:t>
      </w:r>
    </w:p>
    <w:p w:rsidR="00221E61" w:rsidRDefault="00221E61" w:rsidP="00221E61">
      <w:r>
        <w:t>Если же имя временного файла было сформировано каким-то другим способом, и прикладной код не удалил (либо по какой-то причине не смог удалить) ранее созданный временный файл, то платформа такой файл не контролирует, и он остается в файловой системе на неопределенное время. Накапливание «потерянных» временных файлов может представлять серьезную проблему, особенно для информационных баз с большим количеством активно работающих пользователей (например, при работе в режиме сервиса).</w:t>
      </w:r>
    </w:p>
    <w:p w:rsidR="00221E61" w:rsidRDefault="00221E61" w:rsidP="00221E61">
      <w:r>
        <w:t>Таким образом, неправильно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Если по каким-то причинам прикладной код не удалит созданный файл (например, между блоками создания и удаления временного файла возникнет штатное или нештатное исключение), этот файл так и останется в каталоге временных файлов.</w:t>
      </w:r>
    </w:p>
    <w:p w:rsidR="00221E61" w:rsidRDefault="00221E61" w:rsidP="00221E61">
      <w:r>
        <w:t>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метода </w:t>
      </w:r>
      <w:r>
        <w:rPr>
          <w:rStyle w:val="a8"/>
          <w:rFonts w:ascii="Verdana" w:hAnsi="Verdana"/>
          <w:color w:val="000000"/>
          <w:sz w:val="19"/>
          <w:szCs w:val="19"/>
        </w:rPr>
        <w:t>ПолучитьИмяВременногоФайла</w:t>
      </w:r>
      <w:r>
        <w:t> будет получено уникальное имя, гарантирован доступ к файлу, а также временный файл будет автоматически удален платформой 1С:Предприятие после завершения рабочего процесса сервера или клиентского приложения.</w:t>
      </w:r>
    </w:p>
    <w:p w:rsidR="00221E61" w:rsidRDefault="00221E61" w:rsidP="00221E61">
      <w:r>
        <w:t>2. Для создания временного каталога рекомендуется также использовать имя, полученное при помощи метода </w:t>
      </w:r>
      <w:r>
        <w:rPr>
          <w:rStyle w:val="a8"/>
          <w:rFonts w:ascii="Verdana" w:hAnsi="Verdana"/>
          <w:color w:val="000000"/>
          <w:sz w:val="19"/>
          <w:szCs w:val="19"/>
        </w:rPr>
        <w:t>ПолучитьИмяВременногоФайла </w:t>
      </w:r>
      <w:r>
        <w:t xml:space="preserve">(исключение составляет веб-клиент, см. ниже п. 3). Это гарантирует уникальность </w:t>
      </w:r>
      <w:r>
        <w:lastRenderedPageBreak/>
        <w:t>имени создаваемого каталога при работе в многопользовательском режиме и гарантирует, что после перезапуска рабочего процесса или клиентского приложения временный каталог будет автоматически удален платформой 1С:Предприятие. После этого, внутри созданного каталога можно создавать другие каталоги и файлы без ограничений.</w:t>
      </w:r>
    </w:p>
    <w:p w:rsidR="00221E61" w:rsidRDefault="00221E61" w:rsidP="00221E61">
      <w:r>
        <w:t>3.1. При выполнении кода веб-клиентом метод </w:t>
      </w:r>
      <w:r>
        <w:rPr>
          <w:rStyle w:val="a8"/>
          <w:rFonts w:ascii="Verdana" w:hAnsi="Verdana"/>
          <w:color w:val="000000"/>
          <w:sz w:val="19"/>
          <w:szCs w:val="19"/>
        </w:rPr>
        <w:t>ПолучитьИмяВременногоФайла</w:t>
      </w:r>
      <w:r>
        <w:t> недоступен. Поэтому для формирования имен временных файлов и каталогов необходимо использовать функцию </w:t>
      </w:r>
      <w:r>
        <w:rPr>
          <w:rStyle w:val="a8"/>
          <w:rFonts w:ascii="Verdana" w:hAnsi="Verdana"/>
          <w:color w:val="000000"/>
          <w:sz w:val="19"/>
          <w:szCs w:val="19"/>
        </w:rPr>
        <w:t>КаталогВременныхФайлов</w:t>
      </w:r>
      <w:r>
        <w:t> и объект </w:t>
      </w:r>
      <w:r>
        <w:rPr>
          <w:rStyle w:val="a8"/>
          <w:rFonts w:ascii="Verdana" w:hAnsi="Verdana"/>
          <w:color w:val="000000"/>
          <w:sz w:val="19"/>
          <w:szCs w:val="19"/>
        </w:rPr>
        <w:t>УникальныйИдентификатор</w:t>
      </w:r>
      <w:r>
        <w:t>.</w:t>
      </w:r>
    </w:p>
    <w:p w:rsidR="00221E61" w:rsidRDefault="00221E61" w:rsidP="00221E61">
      <w: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"TempDataFile.xml";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pStyle w:val="af9"/>
        <w:rPr>
          <w:rFonts w:ascii="Verdana" w:hAnsi="Verdana"/>
          <w:color w:val="000000"/>
          <w:sz w:val="19"/>
          <w:szCs w:val="19"/>
        </w:rPr>
      </w:pPr>
      <w:r>
        <w:rPr>
          <w:rFonts w:ascii="Verdana" w:hAnsi="Verdana"/>
          <w:color w:val="000000"/>
          <w:sz w:val="19"/>
          <w:szCs w:val="19"/>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3.2. Если в конфигурацию встроена </w:t>
      </w:r>
      <w:r>
        <w:rPr>
          <w:b/>
          <w:bCs/>
        </w:rPr>
        <w:t>Библиотека стандартных подсистем</w:t>
      </w:r>
      <w:r>
        <w:t>, для создания временных каталогов на стороне клиента необходимо использовать процедуру </w:t>
      </w:r>
      <w:r>
        <w:rPr>
          <w:rStyle w:val="a8"/>
          <w:rFonts w:ascii="Verdana" w:hAnsi="Verdana"/>
          <w:color w:val="000000"/>
          <w:sz w:val="19"/>
          <w:szCs w:val="19"/>
        </w:rPr>
        <w:t>ФайловаяСистемаКлиент.СоздатьВременныйКаталог</w:t>
      </w:r>
      <w:r>
        <w:t>.</w:t>
      </w:r>
    </w:p>
    <w:p w:rsidR="00221E61" w:rsidRDefault="00221E61" w:rsidP="00221E61">
      <w:r>
        <w:t>4. После окончания работы с временным файлом или каталогом, его необходимо удалить самостоятельно. Нельзя рассчитывать на автоматическое удаление файлов и каталогов при следующем запуске платформы, это может привести к исчерпанию свободного места в каталоге временных файлов.</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Работа с файлом</w:t>
      </w:r>
      <w:r>
        <w:rPr>
          <w:rFonts w:ascii="Courier New" w:hAnsi="Courier New" w:cs="Courier New"/>
          <w:color w:val="000080"/>
          <w:sz w:val="20"/>
          <w:szCs w:val="20"/>
        </w:rPr>
        <w:b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Удаляем временный файл</w:t>
      </w:r>
      <w:r>
        <w:rPr>
          <w:rFonts w:ascii="Courier New" w:hAnsi="Courier New" w:cs="Courier New"/>
          <w:color w:val="000080"/>
          <w:sz w:val="20"/>
          <w:szCs w:val="20"/>
        </w:rPr>
        <w:br/>
        <w:t>Попытка</w:t>
      </w:r>
      <w:r>
        <w:rPr>
          <w:rFonts w:ascii="Courier New" w:hAnsi="Courier New" w:cs="Courier New"/>
          <w:color w:val="000080"/>
          <w:sz w:val="20"/>
          <w:szCs w:val="20"/>
        </w:rPr>
        <w:br/>
        <w:t>   УдалитьФайлы(ИмяПромежуточногоФайла);</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УровеньЖурналаРегистрации.Ошибка, , , ПодробноеПредставлениеОшибки(ИнформацияОбОшибке()));</w:t>
      </w:r>
      <w:r>
        <w:rPr>
          <w:rFonts w:ascii="Courier New" w:hAnsi="Courier New" w:cs="Courier New"/>
          <w:color w:val="000080"/>
          <w:sz w:val="20"/>
          <w:szCs w:val="20"/>
        </w:rPr>
        <w:br/>
        <w:t>КонецПопытки;</w:t>
      </w:r>
    </w:p>
    <w:p w:rsidR="00221E61" w:rsidRDefault="00221E61" w:rsidP="00221E61">
      <w:pPr>
        <w:rPr>
          <w:rFonts w:cs="Times New Roman"/>
        </w:rPr>
      </w:pPr>
      <w:r>
        <w:rPr>
          <w:i/>
          <w:iCs/>
        </w:rPr>
        <w:t>См. также: </w:t>
      </w:r>
      <w:hyperlink r:id="rId346" w:history="1">
        <w:r>
          <w:rPr>
            <w:rStyle w:val="af8"/>
            <w:rFonts w:ascii="Verdana" w:hAnsi="Verdana"/>
            <w:i/>
            <w:iCs/>
            <w:sz w:val="19"/>
            <w:szCs w:val="19"/>
          </w:rPr>
          <w:t>Использование Журнала регистрации.</w:t>
        </w:r>
      </w:hyperlink>
    </w:p>
    <w:p w:rsidR="00221E61" w:rsidRDefault="00221E61" w:rsidP="00221E61">
      <w:r>
        <w:t>5. При использовании временных файлов и каталогов на сервере, необходимо полностью завершать работу с ними в рамках одного серверного вызова. При работе конфигурации с использованием кластера серверов, при следующем вызове эти файлы могут стать недоступны, так как код начнет исполняться на другом компьютере. При необходимости сохранить данные между серверными вызовами в пределах одного сеанса следует использовать временное хранилище платформы (методы </w:t>
      </w:r>
      <w:r>
        <w:rPr>
          <w:b/>
          <w:bCs/>
        </w:rPr>
        <w:t>ПоместитьВоВременноеХранилище</w:t>
      </w:r>
      <w:r>
        <w:t>, </w:t>
      </w:r>
      <w:r>
        <w:rPr>
          <w:b/>
          <w:bCs/>
        </w:rPr>
        <w:t>ПолучитьИзВременногоХранилища</w:t>
      </w:r>
      <w:r>
        <w:t>).</w:t>
      </w:r>
    </w:p>
    <w:p w:rsidR="00221E61" w:rsidRDefault="00221E61" w:rsidP="00221E61">
      <w:r>
        <w:t>5.1. В редких случаях может возникнуть необходимость передачи данных во временных файлах между сеансами, например, при подготовке данных для фонового задания, при организации длительного процесса, обслуживающего несколько последовательных вызовов web-сервиса. Необходимо самостоятельно обеспечивать гарантировано общее место хранения, права для доступа к файлам из разных мест их обработки, удаление файлов по истечению сроков их обработки или аварийного завершения процесса обработки. Рекомендуется использовать следующий подход:</w:t>
      </w:r>
    </w:p>
    <w:p w:rsidR="00221E61" w:rsidRDefault="00221E61" w:rsidP="00191C95">
      <w:pPr>
        <w:pStyle w:val="afa"/>
        <w:numPr>
          <w:ilvl w:val="0"/>
          <w:numId w:val="184"/>
        </w:numPr>
      </w:pPr>
      <w:r>
        <w:t>Для обеспечения доступа со всех возможных мест обработки заводится константа для хранения общего пути к файлам, доступного для доступа со всех серверов кластера;</w:t>
      </w:r>
    </w:p>
    <w:p w:rsidR="00221E61" w:rsidRDefault="00221E61" w:rsidP="00191C95">
      <w:pPr>
        <w:pStyle w:val="afa"/>
        <w:numPr>
          <w:ilvl w:val="0"/>
          <w:numId w:val="184"/>
        </w:numPr>
      </w:pPr>
      <w:r>
        <w:t>При создании временных файлов их имена заносятся во вспомогательный регистр сведений с сохранением времени создания файла;</w:t>
      </w:r>
    </w:p>
    <w:p w:rsidR="00221E61" w:rsidRDefault="00221E61" w:rsidP="00191C95">
      <w:pPr>
        <w:pStyle w:val="afa"/>
        <w:numPr>
          <w:ilvl w:val="0"/>
          <w:numId w:val="184"/>
        </w:numPr>
      </w:pPr>
      <w:r>
        <w:t>При штатном прохождении процесса, последняя операция, которой были нужны файлы, перед своим завершением удаляет как сам файл, так и записи о них во вспомогательном регистре;</w:t>
      </w:r>
    </w:p>
    <w:p w:rsidR="00221E61" w:rsidRDefault="00221E61" w:rsidP="00191C95">
      <w:pPr>
        <w:pStyle w:val="afa"/>
        <w:numPr>
          <w:ilvl w:val="0"/>
          <w:numId w:val="184"/>
        </w:numPr>
      </w:pPr>
      <w:r>
        <w:lastRenderedPageBreak/>
        <w:t>Вспомогательное регламентное задание периодически проверяет наличие записей во вспомогательном регистре, время существования которых заведомо превышает время штатного завершения процесса. При обнаружении таких записей, задание удаляет временные файлы и записи о них.</w:t>
      </w:r>
    </w:p>
    <w:p w:rsidR="00221E61" w:rsidRDefault="00221E61" w:rsidP="00B551FC">
      <w:pPr>
        <w:pStyle w:val="3"/>
      </w:pPr>
      <w:bookmarkStart w:id="240" w:name="_Toc31109537"/>
      <w:r>
        <w:t xml:space="preserve">Передача </w:t>
      </w:r>
      <w:r w:rsidRPr="00221E61">
        <w:t>файлов</w:t>
      </w:r>
      <w:r>
        <w:t xml:space="preserve"> между клиентом и сервером</w:t>
      </w:r>
      <w:bookmarkEnd w:id="240"/>
    </w:p>
    <w:p w:rsidR="00221E61" w:rsidRDefault="00221E61" w:rsidP="00221E61">
      <w:pPr>
        <w:rPr>
          <w:rFonts w:cs="Times New Roman"/>
        </w:rPr>
      </w:pPr>
      <w:r>
        <w:t>1. При одновременной работе с файлом на клиенте и на сервере необходимо использовать передачу файла через временное хранилище (методы </w:t>
      </w:r>
      <w:r>
        <w:rPr>
          <w:b/>
          <w:bCs/>
        </w:rPr>
        <w:t>ПоместитьФайлы</w:t>
      </w:r>
      <w:r>
        <w:t>, </w:t>
      </w:r>
      <w:r>
        <w:rPr>
          <w:b/>
          <w:bCs/>
        </w:rPr>
        <w:t>ПолучитьФайл</w:t>
      </w:r>
      <w:r>
        <w:t>, </w:t>
      </w:r>
      <w:r>
        <w:rPr>
          <w:b/>
          <w:bCs/>
        </w:rPr>
        <w:t>ПолучитьФайлы</w:t>
      </w:r>
      <w:r>
        <w:t>, </w:t>
      </w:r>
      <w:r>
        <w:rPr>
          <w:b/>
          <w:bCs/>
        </w:rPr>
        <w:t>НачатьПомещениеФайла</w:t>
      </w:r>
      <w:r>
        <w:t>, </w:t>
      </w:r>
      <w:r>
        <w:rPr>
          <w:b/>
          <w:bCs/>
        </w:rPr>
        <w:t>ПоместитьВоВременноеХранилище</w:t>
      </w:r>
      <w:r>
        <w:t>, </w:t>
      </w:r>
      <w:r>
        <w:rPr>
          <w:b/>
          <w:bCs/>
        </w:rPr>
        <w:t>ПолучитьИзВременногоХранилища</w:t>
      </w:r>
      <w:r>
        <w:t>). В общем случае клиент и серверы кластера - это разные компьютеры с разной файловой системой, причем доступ к файлам может происходить под разными пользователями ОС с различными правами.</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 = "C:\Файлы для обработки\Загрузка.xml";</w:t>
      </w:r>
      <w:r>
        <w:rPr>
          <w:rFonts w:ascii="Courier New" w:hAnsi="Courier New" w:cs="Courier New"/>
          <w:color w:val="000080"/>
          <w:sz w:val="20"/>
          <w:szCs w:val="20"/>
        </w:rPr>
        <w:br/>
        <w:t>   Результат = ПроизвестиОбработкуНаСервере(ИмяФайла);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ПроизвестиОбработкуНаСервере(ИмяФайла)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 = Чтение.Прочитать();</w:t>
      </w:r>
      <w:r>
        <w:rPr>
          <w:rFonts w:ascii="Courier New" w:hAnsi="Courier New" w:cs="Courier New"/>
          <w:color w:val="000080"/>
          <w:sz w:val="20"/>
          <w:szCs w:val="20"/>
        </w:rPr>
        <w:b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&amp;НаСервере</w:t>
      </w:r>
      <w:r>
        <w:rPr>
          <w:rFonts w:ascii="Courier New" w:hAnsi="Courier New" w:cs="Courier New"/>
          <w:color w:val="000080"/>
          <w:sz w:val="20"/>
          <w:szCs w:val="20"/>
        </w:rPr>
        <w:br/>
        <w:t>Функция ПроизвестиОбработкуНаСервере(Адрес)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Данные = ПолучитьИзВременногоХранилища(Адрес);</w:t>
      </w:r>
      <w:r>
        <w:rPr>
          <w:rFonts w:ascii="Courier New" w:hAnsi="Courier New" w:cs="Courier New"/>
          <w:color w:val="000080"/>
          <w:sz w:val="20"/>
          <w:szCs w:val="20"/>
        </w:rPr>
        <w:br/>
        <w:t>   ИмяПромежуточногоФайла = ПолучитьИмяВременногоФайла("txt");</w:t>
      </w:r>
      <w:r>
        <w:rPr>
          <w:rFonts w:ascii="Courier New" w:hAnsi="Courier New" w:cs="Courier New"/>
          <w:color w:val="000080"/>
          <w:sz w:val="20"/>
          <w:szCs w:val="20"/>
        </w:rPr>
        <w:br/>
        <w:t>   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ЧтениеТекста(ИмяПромежуточногоФайла);</w:t>
      </w:r>
      <w:r>
        <w:rPr>
          <w:rFonts w:ascii="Courier New" w:hAnsi="Courier New" w:cs="Courier New"/>
          <w:color w:val="000080"/>
          <w:sz w:val="20"/>
          <w:szCs w:val="20"/>
        </w:rPr>
        <w:br/>
        <w:t>   ...</w:t>
      </w:r>
      <w:r>
        <w:rPr>
          <w:rFonts w:ascii="Courier New" w:hAnsi="Courier New" w:cs="Courier New"/>
          <w:color w:val="000080"/>
          <w:sz w:val="20"/>
          <w:szCs w:val="20"/>
        </w:rPr>
        <w:br/>
        <w:t>   Результат = Чтение.Прочитать();</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УдалитьФайлы(ИмяПромежуточногоФайла);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t>2. Для сохранения данных во временном хранилище между несколькими серверными вызовами, при помещении его в хранилище необходимо использовать параметр </w:t>
      </w:r>
      <w:r>
        <w:rPr>
          <w:b/>
          <w:bCs/>
        </w:rPr>
        <w:t>УникальныйИдентификаторФормы</w:t>
      </w:r>
      <w:r>
        <w:t> метода </w:t>
      </w:r>
      <w:r>
        <w:rPr>
          <w:b/>
          <w:bCs/>
        </w:rPr>
        <w:t>ПоместитьФайл</w:t>
      </w:r>
      <w:r>
        <w:t>, передав в него идентификатор текущей формы. Такие значения будут удалены из временного хранилища только при закрытии указанной формы. При этом, при повторном помещении того же файла во временное хранилище, предыдущее значение необходимо удалять вручную. Например:</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 Третий серверный вызов с новой версией файла</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При этом во временном хранилище формы останется две копии файлов. Адрес второй копии будет находиться в переменной </w:t>
      </w:r>
      <w:r>
        <w:rPr>
          <w:b/>
          <w:bCs/>
        </w:rPr>
        <w:t>Адрес</w:t>
      </w:r>
      <w:r>
        <w:t>, а адрес первой копии будет утерян. Это приводит к затрате дополнительных ресурсов приложения, замедлению работы.</w:t>
      </w:r>
    </w:p>
    <w:p w:rsidR="00221E61" w:rsidRDefault="00221E61" w:rsidP="00221E61">
      <w:r>
        <w:rPr>
          <w:b/>
          <w:bCs/>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r>
      <w:r>
        <w:rPr>
          <w:rFonts w:ascii="Courier New" w:hAnsi="Courier New" w:cs="Courier New"/>
          <w:color w:val="000080"/>
          <w:sz w:val="20"/>
          <w:szCs w:val="20"/>
        </w:rPr>
        <w:lastRenderedPageBreak/>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 Третий серверный вызов с новой версией файла</w:t>
      </w:r>
      <w:r>
        <w:rPr>
          <w:rFonts w:ascii="Courier New" w:hAnsi="Courier New" w:cs="Courier New"/>
          <w:color w:val="000080"/>
          <w:sz w:val="20"/>
          <w:szCs w:val="20"/>
        </w:rPr>
        <w:br/>
        <w:t>   УдалитьИзВременногоХранилища(Адрес);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3. Если в конфигурацию встроена </w:t>
      </w:r>
      <w:r>
        <w:rPr>
          <w:b/>
          <w:bCs/>
        </w:rPr>
        <w:t>Библиотека стандартных подсистем</w:t>
      </w:r>
      <w:r>
        <w:t> для помещения файлов во временное хранилище необходимо использовать процедуры </w:t>
      </w:r>
      <w:r>
        <w:rPr>
          <w:b/>
          <w:bCs/>
        </w:rPr>
        <w:t>ЗагрузитьФайл</w:t>
      </w:r>
      <w:r>
        <w:t> и </w:t>
      </w:r>
      <w:r>
        <w:rPr>
          <w:b/>
          <w:bCs/>
        </w:rPr>
        <w:t>ЗагрузитьФайлы</w:t>
      </w:r>
      <w:r>
        <w:t> общего модуля </w:t>
      </w:r>
      <w:r>
        <w:rPr>
          <w:b/>
          <w:bCs/>
        </w:rPr>
        <w:t>ФайловаяСистемаКлиент</w:t>
      </w:r>
      <w:r>
        <w:t>. Для сохранения данных файла между несколькими серверными вызовами необходимо использовать свойство </w:t>
      </w:r>
      <w:r>
        <w:rPr>
          <w:b/>
          <w:bCs/>
        </w:rPr>
        <w:t>ИдентификаторФормы</w:t>
      </w:r>
      <w:r>
        <w:t> параметра </w:t>
      </w:r>
      <w:r>
        <w:rPr>
          <w:b/>
          <w:bCs/>
        </w:rPr>
        <w:t>ПараметрыЗагрузки</w:t>
      </w:r>
      <w:r>
        <w:t>:</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ОписаниеОповещения("ОбработатьФайлЗавершение", ЭтотОбъект);</w:t>
      </w:r>
      <w:r>
        <w:rPr>
          <w:rFonts w:ascii="Courier New" w:hAnsi="Courier New" w:cs="Courier New"/>
          <w:color w:val="000080"/>
          <w:sz w:val="20"/>
          <w:szCs w:val="20"/>
        </w:rPr>
        <w:br/>
      </w:r>
      <w:r>
        <w:rPr>
          <w:rFonts w:ascii="Courier New" w:hAnsi="Courier New" w:cs="Courier New"/>
          <w:color w:val="000080"/>
          <w:sz w:val="20"/>
          <w:szCs w:val="20"/>
        </w:rPr>
        <w:br/>
        <w:t>   ПараметрыЗагрузки = ФайловаяСистемаКлиент.ПараметрыЗагрузкиФайла();</w:t>
      </w:r>
      <w:r>
        <w:rPr>
          <w:rFonts w:ascii="Courier New" w:hAnsi="Courier New" w:cs="Courier New"/>
          <w:color w:val="000080"/>
          <w:sz w:val="20"/>
          <w:szCs w:val="20"/>
        </w:rPr>
        <w:br/>
        <w:t>   ПараметрыЗагрузки.ИдентификаторФормы = УникальныйИдентификатор;</w:t>
      </w:r>
      <w:r>
        <w:rPr>
          <w:rFonts w:ascii="Courier New" w:hAnsi="Courier New" w:cs="Courier New"/>
          <w:color w:val="000080"/>
          <w:sz w:val="20"/>
          <w:szCs w:val="20"/>
        </w:rPr>
        <w:br/>
        <w:t>   ПараметрыЗагрузки.Интерактивно = Ложь;</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ФайловаяСистемаКлиент.ЗагрузитьФайл(ОписаниеОповещения,</w:t>
      </w:r>
      <w:r>
        <w:rPr>
          <w:rFonts w:ascii="Courier New" w:hAnsi="Courier New" w:cs="Courier New"/>
          <w:color w:val="000080"/>
          <w:sz w:val="20"/>
          <w:szCs w:val="20"/>
        </w:rPr>
        <w:br/>
        <w:t>   ПараметрыЗагрузки, ИмяФайлаДляОбработки);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ОбработатьФайлЗавершение(ПомещенныйФайл, ДополнительныеПараметры)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r>
        <w:t>См. также</w:t>
      </w:r>
    </w:p>
    <w:p w:rsidR="00221E61" w:rsidRPr="00221E61" w:rsidRDefault="004F69AB" w:rsidP="00191C95">
      <w:pPr>
        <w:pStyle w:val="afa"/>
        <w:numPr>
          <w:ilvl w:val="0"/>
          <w:numId w:val="185"/>
        </w:numPr>
        <w:rPr>
          <w:rFonts w:ascii="Verdana" w:hAnsi="Verdana" w:cs="Times New Roman"/>
          <w:sz w:val="19"/>
          <w:szCs w:val="19"/>
        </w:rPr>
      </w:pPr>
      <w:hyperlink r:id="rId347" w:history="1">
        <w:r w:rsidR="00221E61" w:rsidRPr="00221E61">
          <w:rPr>
            <w:rStyle w:val="af8"/>
            <w:rFonts w:ascii="Verdana" w:hAnsi="Verdana"/>
            <w:sz w:val="19"/>
            <w:szCs w:val="19"/>
          </w:rPr>
          <w:t>Установка внешних компонент и расширений платформы</w:t>
        </w:r>
      </w:hyperlink>
    </w:p>
    <w:p w:rsidR="00221E61" w:rsidRPr="00221E61" w:rsidRDefault="004F69AB" w:rsidP="00191C95">
      <w:pPr>
        <w:pStyle w:val="afa"/>
        <w:numPr>
          <w:ilvl w:val="0"/>
          <w:numId w:val="185"/>
        </w:numPr>
        <w:rPr>
          <w:rFonts w:ascii="Verdana" w:hAnsi="Verdana"/>
          <w:sz w:val="19"/>
          <w:szCs w:val="19"/>
        </w:rPr>
      </w:pPr>
      <w:hyperlink r:id="rId348" w:history="1">
        <w:r w:rsidR="00221E61" w:rsidRPr="00221E61">
          <w:rPr>
            <w:rStyle w:val="af8"/>
            <w:rFonts w:ascii="Verdana" w:hAnsi="Verdana"/>
            <w:sz w:val="19"/>
            <w:szCs w:val="19"/>
          </w:rPr>
          <w:t>Общие требования к конфигурации</w:t>
        </w:r>
      </w:hyperlink>
    </w:p>
    <w:p w:rsidR="00C53E67" w:rsidRDefault="003039D7" w:rsidP="00C53E67">
      <w:pPr>
        <w:pStyle w:val="2"/>
      </w:pPr>
      <w:bookmarkStart w:id="241" w:name="_Toc31109538"/>
      <w:r>
        <w:rPr>
          <w:rFonts w:ascii="Verdana" w:hAnsi="Verdana"/>
          <w:color w:val="000000"/>
          <w:sz w:val="19"/>
          <w:szCs w:val="19"/>
        </w:rPr>
        <w:lastRenderedPageBreak/>
        <w:t>#STD</w:t>
      </w:r>
      <w:r w:rsidR="00B551FC">
        <w:rPr>
          <w:rFonts w:ascii="Verdana" w:hAnsi="Verdana"/>
          <w:color w:val="000000"/>
          <w:sz w:val="19"/>
          <w:szCs w:val="19"/>
        </w:rPr>
        <w:t>725.</w:t>
      </w:r>
      <w:r w:rsidR="00C53E67">
        <w:t>Оптимизация использования оперативной памяти</w:t>
      </w:r>
      <w:bookmarkEnd w:id="241"/>
      <w:r w:rsidR="0014394A">
        <w:fldChar w:fldCharType="begin"/>
      </w:r>
      <w:r w:rsidR="0014394A">
        <w:instrText xml:space="preserve"> TA \l "</w:instrText>
      </w:r>
      <w:r w:rsidR="0014394A" w:rsidRPr="007251F7">
        <w:instrText>#STD725.ОПТИМИЗАЦИЯ ИСПОЛЬЗОВАНИЯ ОПЕРАТИВНОЙ ПАМЯТИ</w:instrText>
      </w:r>
      <w:r w:rsidR="0014394A">
        <w:instrText xml:space="preserve">" \s "#STD725" \c 8 </w:instrText>
      </w:r>
      <w:r w:rsidR="0014394A">
        <w:fldChar w:fldCharType="end"/>
      </w:r>
    </w:p>
    <w:p w:rsidR="00C53E67" w:rsidRDefault="00C53E67" w:rsidP="00C53E6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C53E67" w:rsidRPr="00C53E67" w:rsidRDefault="00C53E67" w:rsidP="00C53E67">
      <w:pPr>
        <w:rPr>
          <w:rStyle w:val="ad"/>
        </w:rPr>
      </w:pPr>
      <w:r w:rsidRPr="00C53E67">
        <w:rPr>
          <w:rStyle w:val="ad"/>
        </w:rPr>
        <w:t>Область применения: управляемое приложение, мобильное приложение, обычное приложение.</w:t>
      </w:r>
    </w:p>
    <w:p w:rsidR="00C53E67" w:rsidRDefault="00C53E67" w:rsidP="00C53E67">
      <w:r>
        <w:t>1. Не следует разрабатывать решения исходя из неограниченного объема оперативной памяти.  Для многопользовательских систем любое неэффективное использование памяти может катастрофически сказаться на работоспособности.</w:t>
      </w:r>
    </w:p>
    <w:p w:rsidR="00C53E67" w:rsidRDefault="00C53E67" w:rsidP="00C53E67">
      <w:r>
        <w:t>Следует избегать формирования больших структур данных в памяти. Если объём данных, с которыми работает бизнес-логика, сам по себе ничем не ограничен, его нужно ограничивать искусственно, обрабатывая данные порциями и сохраняя результаты в базу или файлы.</w:t>
      </w:r>
    </w:p>
    <w:p w:rsidR="00C53E67" w:rsidRDefault="00C53E67" w:rsidP="00C53E67">
      <w:r>
        <w:t>2. При потенциально неограниченных выборках данных из ИБ следует получать данные из базы порциями фиксированного размера.</w:t>
      </w:r>
      <w:r>
        <w:br/>
        <w:t>Например,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 Выгрузка всего справочника в таблицу значений</w:t>
      </w:r>
      <w:r>
        <w:rPr>
          <w:rFonts w:ascii="Courier New" w:hAnsi="Courier New" w:cs="Courier New"/>
          <w:color w:val="000080"/>
          <w:sz w:val="20"/>
          <w:szCs w:val="20"/>
        </w:rPr>
        <w:br/>
        <w:t> Номенклатура = Запрос.Выполнить().Выгрузить(); </w:t>
      </w:r>
      <w:r>
        <w:rPr>
          <w:rFonts w:ascii="Courier New" w:hAnsi="Courier New" w:cs="Courier New"/>
          <w:color w:val="000080"/>
          <w:sz w:val="20"/>
          <w:szCs w:val="20"/>
        </w:rPr>
        <w:br/>
        <w:t> Для каждого ПозицияНоменклатуры Из Номенклатура Цикл</w:t>
      </w:r>
      <w:r>
        <w:rPr>
          <w:rFonts w:ascii="Courier New" w:hAnsi="Courier New" w:cs="Courier New"/>
          <w:color w:val="000080"/>
          <w:sz w:val="20"/>
          <w:szCs w:val="20"/>
        </w:rPr>
        <w:br/>
        <w:t>  // Обработка элемента справочника</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весь результат запроса сразу помещается в память, в таблицу значений.</w:t>
      </w:r>
      <w:r>
        <w:br/>
        <w:t>Также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 Обход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и в этом случае при выполнении запроса его результат будет сначала считан в память целиком (</w:t>
      </w:r>
      <w:r>
        <w:rPr>
          <w:rStyle w:val="afd"/>
        </w:rPr>
        <w:footnoteReference w:id="9"/>
      </w:r>
      <w:r>
        <w:t>).</w:t>
      </w:r>
    </w:p>
    <w:p w:rsidR="00C53E67" w:rsidRDefault="00C53E67" w:rsidP="00C53E67">
      <w:r>
        <w:t>Правильно ограничивать результат запроса искусственно: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ВсеОбработано = Ложь;</w:t>
      </w:r>
      <w:r>
        <w:rPr>
          <w:rFonts w:ascii="Courier New" w:hAnsi="Courier New" w:cs="Courier New"/>
          <w:color w:val="000080"/>
          <w:sz w:val="20"/>
          <w:szCs w:val="20"/>
        </w:rPr>
        <w:br/>
        <w:t>Пока Истина Цикл</w:t>
      </w:r>
      <w:r>
        <w:rPr>
          <w:rFonts w:ascii="Courier New" w:hAnsi="Courier New" w:cs="Courier New"/>
          <w:color w:val="000080"/>
          <w:sz w:val="20"/>
          <w:szCs w:val="20"/>
        </w:rPr>
        <w:br/>
      </w:r>
      <w:r>
        <w:rPr>
          <w:rFonts w:ascii="Courier New" w:hAnsi="Courier New" w:cs="Courier New"/>
          <w:color w:val="000080"/>
          <w:sz w:val="20"/>
          <w:szCs w:val="20"/>
        </w:rPr>
        <w:lastRenderedPageBreak/>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 ПЕРВЫЕ 1000</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r>
        <w:rPr>
          <w:rFonts w:ascii="Courier New" w:hAnsi="Courier New" w:cs="Courier New"/>
          <w:color w:val="000080"/>
          <w:sz w:val="20"/>
          <w:szCs w:val="20"/>
        </w:rPr>
        <w:br/>
        <w:t>  |ГДЕ</w:t>
      </w:r>
      <w:r>
        <w:rPr>
          <w:rFonts w:ascii="Courier New" w:hAnsi="Courier New" w:cs="Courier New"/>
          <w:color w:val="000080"/>
          <w:sz w:val="20"/>
          <w:szCs w:val="20"/>
        </w:rPr>
        <w:br/>
        <w:t>  | &lt;условие выборки необработанных записей&gt;";</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ВсеОбработано = РезультатЗапроса.Пустой();</w:t>
      </w:r>
      <w:r>
        <w:rPr>
          <w:rFonts w:ascii="Courier New" w:hAnsi="Courier New" w:cs="Courier New"/>
          <w:color w:val="000080"/>
          <w:sz w:val="20"/>
          <w:szCs w:val="20"/>
        </w:rPr>
        <w:br/>
        <w:t> Если ВсеОбработано Тогда</w:t>
      </w:r>
      <w:r>
        <w:rPr>
          <w:rFonts w:ascii="Courier New" w:hAnsi="Courier New" w:cs="Courier New"/>
          <w:color w:val="000080"/>
          <w:sz w:val="20"/>
          <w:szCs w:val="20"/>
        </w:rPr>
        <w:br/>
        <w:t>  Прервать;</w:t>
      </w:r>
      <w:r>
        <w:rPr>
          <w:rFonts w:ascii="Courier New" w:hAnsi="Courier New" w:cs="Courier New"/>
          <w:color w:val="000080"/>
          <w:sz w:val="20"/>
          <w:szCs w:val="20"/>
        </w:rPr>
        <w:br/>
        <w:t> КонецЕсли;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 Обход порции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КонецЦикла;</w:t>
      </w:r>
    </w:p>
    <w:p w:rsidR="00C53E67" w:rsidRDefault="00C53E67" w:rsidP="00C53E67">
      <w:pPr>
        <w:rPr>
          <w:rFonts w:cs="Times New Roman"/>
        </w:rPr>
      </w:pPr>
      <w:r>
        <w:t>Также 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Выборка = Справочники.Номенклатура.Выбрать(..., Отбор);</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 этом случае платформа 1С:Предприятие выполняет получение данных из базы порциями фиксированного размера.</w:t>
      </w:r>
    </w:p>
    <w:p w:rsidR="00C53E67" w:rsidRDefault="00C53E67" w:rsidP="00C53E67">
      <w:r>
        <w:t>Кроме того, число элементов выборки автоматически ограничивает платформа 1С:Предприятие в запросах динамических списков.</w:t>
      </w:r>
    </w:p>
    <w:p w:rsidR="00C53E67" w:rsidRDefault="00C53E67" w:rsidP="00C53E67">
      <w:r>
        <w:t>3. Недопустимо работать с большими XML документами с помощью объектов встроенного языка, предназначенных для обработки файлов целиком: текстовые документы в </w:t>
      </w:r>
      <w:r>
        <w:rPr>
          <w:rStyle w:val="a8"/>
          <w:rFonts w:ascii="Verdana" w:hAnsi="Verdana"/>
          <w:color w:val="000000"/>
          <w:sz w:val="19"/>
          <w:szCs w:val="19"/>
        </w:rPr>
        <w:t>ТекстовыйДокумент</w:t>
      </w:r>
      <w:r>
        <w:t>, XML в </w:t>
      </w:r>
      <w:r>
        <w:rPr>
          <w:rStyle w:val="a8"/>
          <w:rFonts w:ascii="Verdana" w:hAnsi="Verdana"/>
          <w:color w:val="000000"/>
          <w:sz w:val="19"/>
          <w:szCs w:val="19"/>
        </w:rPr>
        <w:t>ДокументDOM</w:t>
      </w:r>
      <w:r>
        <w:t> и HTML в </w:t>
      </w:r>
      <w:r>
        <w:rPr>
          <w:rStyle w:val="a8"/>
          <w:rFonts w:ascii="Verdana" w:hAnsi="Verdana"/>
          <w:color w:val="000000"/>
          <w:sz w:val="19"/>
          <w:szCs w:val="19"/>
        </w:rPr>
        <w:t>ДокументHTML</w:t>
      </w:r>
      <w:r>
        <w:t>, а также создавать в памяти XDTO-пакеты размером с весь XML-файл целиком.</w:t>
      </w:r>
    </w:p>
    <w:p w:rsidR="00C53E67" w:rsidRDefault="00C53E67" w:rsidP="00C53E67">
      <w:r>
        <w:t>В противном случае, весь файл загружается в оперативную память целиком. Исключения составляют отдельные случаи, когда необходим произвольный доступ к содержимому файла, к какой-то конкретной его части.</w:t>
      </w:r>
    </w:p>
    <w:p w:rsidR="00C53E67" w:rsidRDefault="00C53E67" w:rsidP="00C53E67">
      <w:r>
        <w:t>Следует использовать объекты для последовательной записи и последовательного чтения: </w:t>
      </w:r>
      <w:r>
        <w:rPr>
          <w:rStyle w:val="a8"/>
          <w:rFonts w:ascii="Verdana" w:hAnsi="Verdana"/>
          <w:color w:val="000000"/>
          <w:sz w:val="19"/>
          <w:szCs w:val="19"/>
        </w:rPr>
        <w:t>ЧтениеXML</w:t>
      </w:r>
      <w:r>
        <w:t>, </w:t>
      </w:r>
      <w:r>
        <w:rPr>
          <w:rStyle w:val="a8"/>
          <w:rFonts w:ascii="Verdana" w:hAnsi="Verdana"/>
          <w:color w:val="000000"/>
          <w:sz w:val="19"/>
          <w:szCs w:val="19"/>
        </w:rPr>
        <w:t>ЧтениеТекста</w:t>
      </w:r>
      <w:r>
        <w:t>, </w:t>
      </w:r>
      <w:r>
        <w:rPr>
          <w:rStyle w:val="a8"/>
          <w:rFonts w:ascii="Verdana" w:hAnsi="Verdana"/>
          <w:color w:val="000000"/>
          <w:sz w:val="19"/>
          <w:szCs w:val="19"/>
        </w:rPr>
        <w:t>ЗаписьXML</w:t>
      </w:r>
      <w:r>
        <w:t>, </w:t>
      </w:r>
      <w:r>
        <w:rPr>
          <w:rStyle w:val="a8"/>
          <w:rFonts w:ascii="Verdana" w:hAnsi="Verdana"/>
          <w:color w:val="000000"/>
          <w:sz w:val="19"/>
          <w:szCs w:val="19"/>
        </w:rPr>
        <w:t>ЗаписьТекста</w:t>
      </w:r>
      <w:r>
        <w:t>, с помощью которых можно прочитать файл порциями и расходовать память экономно.</w:t>
      </w:r>
    </w:p>
    <w:p w:rsidR="00C53E67" w:rsidRDefault="00C53E67" w:rsidP="00C53E67">
      <w:r>
        <w:t>При использовании механизмов XDTO неправильно зачитывать в память весь XML-файл целиком (</w:t>
      </w:r>
      <w:r>
        <w:rPr>
          <w:rStyle w:val="a8"/>
          <w:rFonts w:ascii="Verdana" w:hAnsi="Verdana"/>
          <w:color w:val="000000"/>
          <w:sz w:val="19"/>
          <w:szCs w:val="19"/>
        </w:rPr>
        <w:t>ФабрикаXTDO.ПрочитатьXML(ЧтениеXML)</w:t>
      </w:r>
      <w:r>
        <w:t>). Вместо этого следует зачитывать XML-файл последовательно, с помощью объекта </w:t>
      </w:r>
      <w:r>
        <w:rPr>
          <w:rStyle w:val="a8"/>
          <w:rFonts w:ascii="Verdana" w:hAnsi="Verdana"/>
          <w:color w:val="000000"/>
          <w:sz w:val="19"/>
          <w:szCs w:val="19"/>
        </w:rPr>
        <w:t>ЧтениеXML</w:t>
      </w:r>
      <w:r>
        <w:t>, а его отдельные фрагменты (теги) десериализовывать с помощью фабрики XDTO.</w:t>
      </w:r>
    </w:p>
    <w:p w:rsidR="00C53E67" w:rsidRDefault="00C53E67" w:rsidP="00C53E67">
      <w:r>
        <w:t>4. Другая распространенная причина неэффективное использование памяти - утечки памяти. К утечкам памяти приводит создание циклических ссылок – память выделяется и не освобождается. Например, если есть объекты, внутри которых вложены другие объекты, и где-то в глубине они ссылаются на самый верхний объект. В результате образуется циклическая ссылка.</w:t>
      </w:r>
      <w:r>
        <w:br/>
        <w:t>Упрощенный пример циклической ссылки: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 = Новый Структура;</w:t>
      </w:r>
      <w:r>
        <w:rPr>
          <w:rFonts w:ascii="Courier New" w:hAnsi="Courier New" w:cs="Courier New"/>
          <w:color w:val="000080"/>
          <w:sz w:val="20"/>
          <w:szCs w:val="20"/>
        </w:rPr>
        <w:br/>
        <w:t>Данные.Вставить("Ключ", Данные);</w:t>
      </w:r>
    </w:p>
    <w:p w:rsidR="00C53E67" w:rsidRDefault="00C53E67" w:rsidP="00C53E67">
      <w:pPr>
        <w:rPr>
          <w:rFonts w:cs="Times New Roman"/>
        </w:rPr>
      </w:pPr>
      <w:r>
        <w:lastRenderedPageBreak/>
        <w:t>Следует разрывать (очищать) ссылки, когда объект становится не нужен.</w:t>
      </w:r>
      <w:r>
        <w:br/>
        <w:t>Например, для примера выше:</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Данные.Ключ = Неопределено;</w:t>
      </w:r>
    </w:p>
    <w:p w:rsidR="00C53E67" w:rsidRDefault="00C53E67" w:rsidP="00C53E67">
      <w:pPr>
        <w:rPr>
          <w:rFonts w:cs="Times New Roman"/>
        </w:rPr>
      </w:pPr>
      <w:r>
        <w:t>Для выявления утечек памяти можно применять технологический журнал, включив в файл настройки параметров технологического журнала logcfg.xml элемент &lt;leaks&gt;.</w:t>
      </w:r>
    </w:p>
    <w:p w:rsidR="00C53E67" w:rsidRDefault="00C53E67" w:rsidP="00C53E67">
      <w:r>
        <w:t>Подробнее см.:</w:t>
      </w:r>
    </w:p>
    <w:p w:rsidR="00C53E67" w:rsidRPr="00C53E67" w:rsidRDefault="004F69AB" w:rsidP="00191C95">
      <w:pPr>
        <w:pStyle w:val="afa"/>
        <w:numPr>
          <w:ilvl w:val="0"/>
          <w:numId w:val="186"/>
        </w:numPr>
        <w:rPr>
          <w:color w:val="000000"/>
        </w:rPr>
      </w:pPr>
      <w:hyperlink r:id="rId349" w:anchor="content:27:1" w:tgtFrame="_blank" w:history="1">
        <w:r w:rsidR="00C53E67" w:rsidRPr="00C53E67">
          <w:rPr>
            <w:rStyle w:val="af8"/>
            <w:rFonts w:ascii="Verdana" w:hAnsi="Verdana"/>
            <w:sz w:val="19"/>
            <w:szCs w:val="19"/>
          </w:rPr>
          <w:t>Документация к платформе 1С:Предприятие, Приложение 3. Описание и расположение служебных файлов - logcfg.xml</w:t>
        </w:r>
      </w:hyperlink>
    </w:p>
    <w:p w:rsidR="00C53E67" w:rsidRPr="00C53E67" w:rsidRDefault="004F69AB" w:rsidP="00191C95">
      <w:pPr>
        <w:pStyle w:val="afa"/>
        <w:numPr>
          <w:ilvl w:val="0"/>
          <w:numId w:val="186"/>
        </w:numPr>
        <w:rPr>
          <w:color w:val="000000"/>
        </w:rPr>
      </w:pPr>
      <w:hyperlink r:id="rId350" w:anchor="content:5859" w:tgtFrame="_blank" w:history="1">
        <w:r w:rsidR="00C53E67" w:rsidRPr="00C53E67">
          <w:rPr>
            <w:rStyle w:val="af8"/>
            <w:rFonts w:ascii="Verdana" w:hAnsi="Verdana"/>
            <w:sz w:val="19"/>
            <w:szCs w:val="19"/>
          </w:rPr>
          <w:t>Поиск циклических ссылок</w:t>
        </w:r>
      </w:hyperlink>
    </w:p>
    <w:p w:rsidR="00C53E67" w:rsidRDefault="00C53E67" w:rsidP="00C53E67">
      <w:r>
        <w:t>5. Чрезмерное (неоправданное) применение </w:t>
      </w:r>
      <w:hyperlink r:id="rId351" w:history="1">
        <w:r>
          <w:rPr>
            <w:rStyle w:val="af8"/>
            <w:rFonts w:ascii="Verdana" w:hAnsi="Verdana"/>
            <w:sz w:val="19"/>
            <w:szCs w:val="19"/>
          </w:rPr>
          <w:t>общих модулей с повторным использованием возвращаемых значений  может также приводить к излишнему потреблению памяти</w:t>
        </w:r>
      </w:hyperlink>
      <w:r>
        <w:t>. </w:t>
      </w:r>
    </w:p>
    <w:p w:rsidR="008D46D8" w:rsidRDefault="003039D7" w:rsidP="008D46D8">
      <w:pPr>
        <w:pStyle w:val="2"/>
      </w:pPr>
      <w:bookmarkStart w:id="242" w:name="_Toc31109539"/>
      <w:r>
        <w:rPr>
          <w:rFonts w:ascii="Verdana" w:hAnsi="Verdana"/>
          <w:color w:val="000000"/>
          <w:sz w:val="19"/>
          <w:szCs w:val="19"/>
        </w:rPr>
        <w:t>#STD</w:t>
      </w:r>
      <w:r w:rsidR="00B551FC">
        <w:rPr>
          <w:rFonts w:ascii="Verdana" w:hAnsi="Verdana"/>
          <w:color w:val="000000"/>
          <w:sz w:val="19"/>
          <w:szCs w:val="19"/>
        </w:rPr>
        <w:t>748.</w:t>
      </w:r>
      <w:r w:rsidR="008D46D8">
        <w:t>Таймауты при работе с внешними ресурсами</w:t>
      </w:r>
      <w:bookmarkEnd w:id="242"/>
      <w:r w:rsidR="0014394A">
        <w:fldChar w:fldCharType="begin"/>
      </w:r>
      <w:r w:rsidR="0014394A">
        <w:instrText xml:space="preserve"> TA \l "</w:instrText>
      </w:r>
      <w:r w:rsidR="0014394A" w:rsidRPr="007251F7">
        <w:instrText>#STD748.ТАЙМАУТЫ ПРИ РАБОТЕ С ВНЕШНИМИ РЕСУРСАМИ</w:instrText>
      </w:r>
      <w:r w:rsidR="0014394A">
        <w:instrText xml:space="preserve">" \s "#STD748" \c 8 </w:instrText>
      </w:r>
      <w:r w:rsidR="0014394A">
        <w:fldChar w:fldCharType="end"/>
      </w:r>
    </w:p>
    <w:p w:rsidR="008D46D8" w:rsidRPr="008D46D8" w:rsidRDefault="008D46D8" w:rsidP="008D46D8">
      <w:pPr>
        <w:rPr>
          <w:rStyle w:val="ad"/>
        </w:rPr>
      </w:pPr>
      <w:r w:rsidRPr="008D46D8">
        <w:rPr>
          <w:rStyle w:val="ad"/>
        </w:rPr>
        <w:t>Область применения: управляемое приложение, обычное приложение.</w:t>
      </w:r>
    </w:p>
    <w:p w:rsidR="008D46D8" w:rsidRDefault="008D46D8" w:rsidP="008D46D8">
      <w:r>
        <w:t>1. При работе с внешними ресурсами с помощью объектов </w:t>
      </w:r>
      <w:r>
        <w:rPr>
          <w:rStyle w:val="a8"/>
          <w:rFonts w:ascii="Verdana" w:hAnsi="Verdana"/>
          <w:color w:val="000000"/>
          <w:sz w:val="19"/>
          <w:szCs w:val="19"/>
        </w:rPr>
        <w:t>WSОпределения</w:t>
      </w:r>
      <w:r>
        <w:t>, </w:t>
      </w:r>
      <w:r>
        <w:rPr>
          <w:rStyle w:val="a8"/>
          <w:rFonts w:ascii="Verdana" w:hAnsi="Verdana"/>
          <w:color w:val="000000"/>
          <w:sz w:val="19"/>
          <w:szCs w:val="19"/>
        </w:rPr>
        <w:t>WSПрокси</w:t>
      </w:r>
      <w:r>
        <w:t>, </w:t>
      </w:r>
      <w:r>
        <w:rPr>
          <w:rStyle w:val="a8"/>
          <w:rFonts w:ascii="Verdana" w:hAnsi="Verdana"/>
          <w:color w:val="000000"/>
          <w:sz w:val="19"/>
          <w:szCs w:val="19"/>
        </w:rPr>
        <w:t>HTTPСоединение</w:t>
      </w:r>
      <w:r>
        <w:t>, </w:t>
      </w:r>
      <w:r>
        <w:rPr>
          <w:rStyle w:val="a8"/>
          <w:rFonts w:ascii="Verdana" w:hAnsi="Verdana"/>
          <w:color w:val="000000"/>
          <w:sz w:val="19"/>
          <w:szCs w:val="19"/>
        </w:rPr>
        <w:t>FTPСоединение</w:t>
      </w:r>
      <w:r>
        <w:t>, </w:t>
      </w:r>
      <w:r>
        <w:rPr>
          <w:rStyle w:val="a8"/>
          <w:rFonts w:ascii="Verdana" w:hAnsi="Verdana"/>
          <w:color w:val="000000"/>
          <w:sz w:val="19"/>
          <w:szCs w:val="19"/>
        </w:rPr>
        <w:t>ИнтернетПочтовыйПрофиль</w:t>
      </w:r>
      <w:r>
        <w:t> следует задавать таймаут – предельное время  ожидания выполнения операции. В противном случае, в результате бесконечного ожидания программа зависнет или часть функционала программы станет недоступна.</w:t>
      </w:r>
    </w:p>
    <w:p w:rsidR="008D46D8" w:rsidRDefault="008D46D8" w:rsidP="008D46D8">
      <w:r>
        <w:t>Установка таймаута является защитой от целого ряда внешних факторов:</w:t>
      </w:r>
    </w:p>
    <w:p w:rsidR="008D46D8" w:rsidRDefault="008D46D8" w:rsidP="00191C95">
      <w:pPr>
        <w:pStyle w:val="afa"/>
        <w:numPr>
          <w:ilvl w:val="0"/>
          <w:numId w:val="187"/>
        </w:numPr>
      </w:pPr>
      <w:r>
        <w:t>нестабильного подключения к Интернету, когда регулярно происходит прерывание связи, и система не может получить цельный ответ сервера, к которому выполняется подключение;</w:t>
      </w:r>
    </w:p>
    <w:p w:rsidR="008D46D8" w:rsidRDefault="008D46D8" w:rsidP="00191C95">
      <w:pPr>
        <w:pStyle w:val="afa"/>
        <w:numPr>
          <w:ilvl w:val="0"/>
          <w:numId w:val="187"/>
        </w:numPr>
      </w:pPr>
      <w:r>
        <w:t>при включенных антивирусных программах или при неправильных настройках брандмауэра;</w:t>
      </w:r>
    </w:p>
    <w:p w:rsidR="008D46D8" w:rsidRDefault="008D46D8" w:rsidP="00191C95">
      <w:pPr>
        <w:pStyle w:val="afa"/>
        <w:numPr>
          <w:ilvl w:val="0"/>
          <w:numId w:val="187"/>
        </w:numPr>
      </w:pPr>
      <w:r>
        <w:t>неправильной настройки прокси-сервера;</w:t>
      </w:r>
    </w:p>
    <w:p w:rsidR="008D46D8" w:rsidRDefault="008D46D8" w:rsidP="00191C95">
      <w:pPr>
        <w:pStyle w:val="afa"/>
        <w:numPr>
          <w:ilvl w:val="0"/>
          <w:numId w:val="187"/>
        </w:numPr>
      </w:pPr>
      <w:r>
        <w:t>ненадежной работы веб-сервера из-за возросшей нагрузки или некорректной работы скриптов.</w:t>
      </w:r>
    </w:p>
    <w:p w:rsidR="008D46D8" w:rsidRDefault="008D46D8" w:rsidP="008D46D8">
      <w:r>
        <w:t>Например, при получении описания веб-сервиса и вызове его операций – если удаленная сторона долго не отвечает (например, выключена, находится на обслуживании или возникли временные неполадки), ожидание ответа может длиться бесконечно. Поэтому если веб-сервис был вызван в результате интерактивных действий пользователя, то внешне будет выглядеть так, что «программа зависла»; а если веб-сервис вызывается из регламентного задания, то связанная с ним часть функционала программы может стать недоступна.</w:t>
      </w:r>
    </w:p>
    <w:p w:rsidR="008D46D8" w:rsidRDefault="008D46D8" w:rsidP="008D46D8">
      <w:r>
        <w:t>2. В общем виде, время выполнения операции с внешними ресурсами складывается из шести этапов:</w:t>
      </w:r>
    </w:p>
    <w:p w:rsidR="008D46D8" w:rsidRDefault="008D46D8" w:rsidP="00191C95">
      <w:pPr>
        <w:pStyle w:val="afa"/>
        <w:numPr>
          <w:ilvl w:val="0"/>
          <w:numId w:val="188"/>
        </w:numPr>
      </w:pPr>
      <w:r>
        <w:t>DNS Lookup — время, потраченное на определение IP адреса по доменному имени (если применимо);</w:t>
      </w:r>
    </w:p>
    <w:p w:rsidR="008D46D8" w:rsidRDefault="008D46D8" w:rsidP="00191C95">
      <w:pPr>
        <w:pStyle w:val="afa"/>
        <w:numPr>
          <w:ilvl w:val="0"/>
          <w:numId w:val="188"/>
        </w:numPr>
      </w:pPr>
      <w:r>
        <w:t>Connect — установка соединения с веб-сервером по полученному IP-адресу;</w:t>
      </w:r>
    </w:p>
    <w:p w:rsidR="008D46D8" w:rsidRDefault="008D46D8" w:rsidP="00191C95">
      <w:pPr>
        <w:pStyle w:val="afa"/>
        <w:numPr>
          <w:ilvl w:val="0"/>
          <w:numId w:val="188"/>
        </w:numPr>
      </w:pPr>
      <w:r>
        <w:t>Send — отправка данных на веб-сервер;</w:t>
      </w:r>
    </w:p>
    <w:p w:rsidR="008D46D8" w:rsidRDefault="008D46D8" w:rsidP="00191C95">
      <w:pPr>
        <w:pStyle w:val="afa"/>
        <w:numPr>
          <w:ilvl w:val="0"/>
          <w:numId w:val="188"/>
        </w:numPr>
      </w:pPr>
      <w:r>
        <w:t>Wait — ждем, пока данные дойдут до веб-сервера и он их обработает;</w:t>
      </w:r>
    </w:p>
    <w:p w:rsidR="008D46D8" w:rsidRDefault="008D46D8" w:rsidP="00191C95">
      <w:pPr>
        <w:pStyle w:val="afa"/>
        <w:numPr>
          <w:ilvl w:val="0"/>
          <w:numId w:val="188"/>
        </w:numPr>
      </w:pPr>
      <w:r>
        <w:t>Receive — получение ответа от веб-сервера;</w:t>
      </w:r>
    </w:p>
    <w:p w:rsidR="008D46D8" w:rsidRDefault="008D46D8" w:rsidP="00191C95">
      <w:pPr>
        <w:pStyle w:val="afa"/>
        <w:numPr>
          <w:ilvl w:val="0"/>
          <w:numId w:val="188"/>
        </w:numPr>
      </w:pPr>
      <w:r>
        <w:t>Cache Read – получение данных от веб-сервера.</w:t>
      </w:r>
    </w:p>
    <w:p w:rsidR="008D46D8" w:rsidRDefault="008D46D8" w:rsidP="008D46D8">
      <w:r>
        <w:t>Например, при таймауте в 60 секунд программа и вызываемый внешний ресурс должны успеть выполнить шесть выше перечисленных этапов операции, иначе соединение будет разорвано, а передача данных прервана. Однако если в процессе выполнения операции возникнет сбой, то система и/или пользователь будет зря ожидать 60 секунд.</w:t>
      </w:r>
    </w:p>
    <w:p w:rsidR="008D46D8" w:rsidRDefault="008D46D8" w:rsidP="008D46D8">
      <w:r>
        <w:t>Поэтому величину таймаута рекомендуется определять, исходя из ожидаемого времени выполнения конкретной операции:</w:t>
      </w:r>
    </w:p>
    <w:p w:rsidR="008D46D8" w:rsidRDefault="008D46D8" w:rsidP="00191C95">
      <w:pPr>
        <w:pStyle w:val="afa"/>
        <w:numPr>
          <w:ilvl w:val="0"/>
          <w:numId w:val="189"/>
        </w:numPr>
      </w:pPr>
      <w:r>
        <w:t>Для быстрых операций (например, проверка доступности сервера) величина таймаута должна выбираться, соответственно, небольшой;</w:t>
      </w:r>
    </w:p>
    <w:p w:rsidR="008D46D8" w:rsidRDefault="008D46D8" w:rsidP="00191C95">
      <w:pPr>
        <w:pStyle w:val="afa"/>
        <w:numPr>
          <w:ilvl w:val="0"/>
          <w:numId w:val="189"/>
        </w:numPr>
      </w:pPr>
      <w:r>
        <w:t>В общем случае, не следует выбирать таймаут более 3 минут, чтобы при недоступности удаленной стороны не допустить эффект «зависания» программы;</w:t>
      </w:r>
    </w:p>
    <w:p w:rsidR="008D46D8" w:rsidRDefault="008D46D8" w:rsidP="00191C95">
      <w:pPr>
        <w:pStyle w:val="afa"/>
        <w:numPr>
          <w:ilvl w:val="0"/>
          <w:numId w:val="189"/>
        </w:numPr>
      </w:pPr>
      <w:r>
        <w:t>Но если операция выполняется долго из-за этапов Send или Cache Read, т.е. это передача больших объемов данных на веб-сервер или загрузка большого файла с внешнего ресурса, то следует устанавливать большой таймаут, исходя из оценки объема передаваемых данных, но не более 12 часов.</w:t>
      </w:r>
    </w:p>
    <w:p w:rsidR="008D46D8" w:rsidRDefault="008D46D8" w:rsidP="008D46D8">
      <w:r>
        <w:t>Подобнее о рекомендуемых величинах таймаута для различных операций см. в таблице п. 4.</w:t>
      </w:r>
    </w:p>
    <w:p w:rsidR="008D46D8" w:rsidRDefault="008D46D8" w:rsidP="008D46D8">
      <w:r>
        <w:t>3. Рекомендации по снижению величин таймаута и повышению отзывчивости программы при работе с внешними ресурсами.</w:t>
      </w:r>
    </w:p>
    <w:p w:rsidR="008D46D8" w:rsidRDefault="008D46D8" w:rsidP="008D46D8">
      <w:r>
        <w:lastRenderedPageBreak/>
        <w:t>3.1. При разработке веб-сервисов, на операции которых предусмотрен таймаут более 20 секунд (ориентировочно), рекомендуется:</w:t>
      </w:r>
    </w:p>
    <w:p w:rsidR="008D46D8" w:rsidRDefault="008D46D8" w:rsidP="00191C95">
      <w:pPr>
        <w:pStyle w:val="afa"/>
        <w:numPr>
          <w:ilvl w:val="0"/>
          <w:numId w:val="190"/>
        </w:numPr>
      </w:pPr>
      <w:r>
        <w:t>предусмотреть в веб-сервисе отдельную контрольную операцию Ping;</w:t>
      </w:r>
    </w:p>
    <w:p w:rsidR="008D46D8" w:rsidRDefault="008D46D8" w:rsidP="00191C95">
      <w:pPr>
        <w:pStyle w:val="afa"/>
        <w:numPr>
          <w:ilvl w:val="0"/>
          <w:numId w:val="190"/>
        </w:numPr>
      </w:pPr>
      <w:r>
        <w:t>при работе с этим веб-сервисом, предварительно получать для нее прокси с небольшим таймаутом в 7 секунд и вызывать контрольную операцию Ping;</w:t>
      </w:r>
    </w:p>
    <w:p w:rsidR="008D46D8" w:rsidRDefault="008D46D8" w:rsidP="00191C95">
      <w:pPr>
        <w:pStyle w:val="afa"/>
        <w:numPr>
          <w:ilvl w:val="0"/>
          <w:numId w:val="190"/>
        </w:numPr>
      </w:pPr>
      <w:r>
        <w:t>только после этого получать основной прокси.</w:t>
      </w:r>
    </w:p>
    <w:p w:rsidR="008D46D8" w:rsidRDefault="008D46D8" w:rsidP="008D46D8">
      <w:r>
        <w:t>Пример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8D46D8" w:rsidTr="008D46D8">
        <w:trPr>
          <w:trHeight w:val="450"/>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PingPong: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Pong(Знач Параметр)</w:t>
            </w:r>
            <w:r>
              <w:rPr>
                <w:rFonts w:ascii="Courier New" w:hAnsi="Courier New" w:cs="Courier New"/>
                <w:color w:val="000080"/>
                <w:sz w:val="20"/>
                <w:szCs w:val="20"/>
              </w:rPr>
              <w:br/>
              <w:t>  Возврат СтроковыеФункцииКлиентСервер.ПодставитьПараметрыВСтроку(НСтр("ru = 'Привет, %1'"), Параметр);</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Ping()</w:t>
            </w:r>
            <w:r>
              <w:rPr>
                <w:rFonts w:ascii="Courier New" w:hAnsi="Courier New" w:cs="Courier New"/>
                <w:color w:val="000080"/>
                <w:sz w:val="20"/>
                <w:szCs w:val="20"/>
              </w:rPr>
              <w:br/>
              <w:t>  Возврат Истина; // Проверка связи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Pong(Знач Параметр)</w:t>
            </w:r>
            <w:r>
              <w:rPr>
                <w:rFonts w:ascii="Courier New" w:hAnsi="Courier New" w:cs="Courier New"/>
                <w:color w:val="000080"/>
                <w:sz w:val="20"/>
                <w:szCs w:val="20"/>
              </w:rPr>
              <w:br/>
              <w:t>  Возврат СтроковыеФункцииКлиентСервер.ПодставитьПараметрыВСтроку(НСтр("ru = 'Привет, %1'"), Параметр);</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t>Реализация вызывающей стороны (без использования Библиотеки стандартных подсистем):</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минуты</w:t>
            </w:r>
            <w:r>
              <w:rPr>
                <w:rFonts w:ascii="Courier New" w:hAnsi="Courier New" w:cs="Courier New"/>
                <w:color w:val="000080"/>
                <w:sz w:val="20"/>
                <w:szCs w:val="20"/>
              </w:rPr>
              <w:br/>
              <w:t>PingPong = Новый WSПрокси(АдресВебСервиса, , , , , 60);</w:t>
            </w:r>
            <w:r>
              <w:rPr>
                <w:rFonts w:ascii="Courier New" w:hAnsi="Courier New" w:cs="Courier New"/>
                <w:color w:val="000080"/>
                <w:sz w:val="20"/>
                <w:szCs w:val="20"/>
              </w:rPr>
              <w:br/>
              <w:t>Результат = PingPong.Pong(НСтр("ru = 'Мяч'"));</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3 секунд</w:t>
            </w:r>
            <w:r>
              <w:rPr>
                <w:rFonts w:ascii="Courier New" w:hAnsi="Courier New" w:cs="Courier New"/>
                <w:color w:val="000080"/>
                <w:sz w:val="20"/>
                <w:szCs w:val="20"/>
              </w:rPr>
              <w:br/>
              <w:t>PingPong = Новый WSПрокси(АдресВебСервиса, , , , , 3);</w:t>
            </w:r>
            <w:r>
              <w:rPr>
                <w:rFonts w:ascii="Courier New" w:hAnsi="Courier New" w:cs="Courier New"/>
                <w:color w:val="000080"/>
                <w:sz w:val="20"/>
                <w:szCs w:val="20"/>
              </w:rPr>
              <w:br/>
              <w:t>PingPong.Ping(); // проверка связи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Сервис жив, далее работаем с ним и ждем не более минуты</w:t>
            </w:r>
            <w:r>
              <w:rPr>
                <w:rFonts w:ascii="Courier New" w:hAnsi="Courier New" w:cs="Courier New"/>
                <w:color w:val="000080"/>
                <w:sz w:val="20"/>
                <w:szCs w:val="20"/>
              </w:rPr>
              <w:br/>
              <w:t>PingPong = Новый WSПрокси(АдресВебСервиса, , , , , 60); </w:t>
            </w:r>
            <w:r>
              <w:rPr>
                <w:rFonts w:ascii="Courier New" w:hAnsi="Courier New" w:cs="Courier New"/>
                <w:color w:val="000080"/>
                <w:sz w:val="20"/>
                <w:szCs w:val="20"/>
              </w:rPr>
              <w:br/>
              <w:t>Результат = PingPong.Pong(НСтр("ru = 'Мяч'"));</w:t>
            </w:r>
          </w:p>
        </w:tc>
      </w:tr>
    </w:tbl>
    <w:p w:rsidR="008D46D8" w:rsidRDefault="008D46D8" w:rsidP="008D46D8">
      <w:pPr>
        <w:rPr>
          <w:rFonts w:cs="Times New Roman"/>
        </w:rPr>
      </w:pPr>
      <w:r>
        <w:t>При использовании Библиотеки стандартных подсистем:</w:t>
      </w:r>
    </w:p>
    <w:p w:rsidR="008D46D8" w:rsidRDefault="008D46D8" w:rsidP="00191C95">
      <w:pPr>
        <w:pStyle w:val="afa"/>
        <w:numPr>
          <w:ilvl w:val="0"/>
          <w:numId w:val="191"/>
        </w:numPr>
      </w:pPr>
      <w:r>
        <w:t>для работы с веб-сервисами предназначена функция WSПрокси общего модуля ОбщегоНазначения (включает в себя поддержку контрольной операции </w:t>
      </w:r>
      <w:r w:rsidRPr="008D46D8">
        <w:rPr>
          <w:rStyle w:val="a8"/>
          <w:rFonts w:ascii="Verdana" w:hAnsi="Verdana"/>
          <w:color w:val="000000"/>
          <w:sz w:val="19"/>
          <w:szCs w:val="19"/>
        </w:rPr>
        <w:t>Ping</w:t>
      </w:r>
      <w:r>
        <w:t>);</w:t>
      </w:r>
    </w:p>
    <w:p w:rsidR="008D46D8" w:rsidRDefault="008D46D8" w:rsidP="00191C95">
      <w:pPr>
        <w:pStyle w:val="afa"/>
        <w:numPr>
          <w:ilvl w:val="0"/>
          <w:numId w:val="191"/>
        </w:numPr>
      </w:pPr>
      <w:r>
        <w:t>для получения данных по протоколам HTTP(S) и FTP(S) – подсистема «Получение файлов через Интернет».</w:t>
      </w:r>
    </w:p>
    <w:p w:rsidR="008D46D8" w:rsidRDefault="008D46D8" w:rsidP="008D46D8">
      <w:r>
        <w:t>Пример реализации вызывающей стороны с использованием Библиотеки стандартных подсистем:</w:t>
      </w:r>
    </w:p>
    <w:p w:rsidR="008D46D8" w:rsidRDefault="008D46D8" w:rsidP="008D46D8">
      <w:pPr>
        <w:pStyle w:val="programtext"/>
        <w:rPr>
          <w:rFonts w:ascii="Courier New" w:hAnsi="Courier New" w:cs="Courier New"/>
          <w:color w:val="000080"/>
          <w:sz w:val="20"/>
          <w:szCs w:val="20"/>
        </w:rPr>
      </w:pPr>
      <w:r>
        <w:rPr>
          <w:rFonts w:ascii="Courier New" w:hAnsi="Courier New" w:cs="Courier New"/>
          <w:color w:val="000080"/>
          <w:sz w:val="20"/>
          <w:szCs w:val="20"/>
        </w:rPr>
        <w:t>// Сделать контрольный вызов Ping и ждать не более минуты на дальнейших операциях.</w:t>
      </w:r>
      <w:r>
        <w:rPr>
          <w:rFonts w:ascii="Courier New" w:hAnsi="Courier New" w:cs="Courier New"/>
          <w:color w:val="000080"/>
          <w:sz w:val="20"/>
          <w:szCs w:val="20"/>
        </w:rPr>
        <w:br/>
        <w:t>PingPong = ОбщегоНазначения.WSПрокси(АдресВебСервиса,..., 60, Истина);</w:t>
      </w:r>
      <w:r>
        <w:rPr>
          <w:rFonts w:ascii="Courier New" w:hAnsi="Courier New" w:cs="Courier New"/>
          <w:color w:val="000080"/>
          <w:sz w:val="20"/>
          <w:szCs w:val="20"/>
        </w:rPr>
        <w:br/>
        <w:t>// Сервис точно жив, далее работаем с ним.</w:t>
      </w:r>
      <w:r>
        <w:rPr>
          <w:rFonts w:ascii="Courier New" w:hAnsi="Courier New" w:cs="Courier New"/>
          <w:color w:val="000080"/>
          <w:sz w:val="20"/>
          <w:szCs w:val="20"/>
        </w:rPr>
        <w:br/>
        <w:t>Результат = PingPong.Pong(НСтр("ru = 'Мяч'"));</w:t>
      </w:r>
    </w:p>
    <w:p w:rsidR="008D46D8" w:rsidRDefault="008D46D8" w:rsidP="008D46D8">
      <w:pPr>
        <w:rPr>
          <w:rFonts w:cs="Times New Roman"/>
        </w:rPr>
      </w:pPr>
      <w:r>
        <w:t>3.2. Для других видов внешних ресурсов (не веб-сервисов) рекомендуется применять аналоги операции </w:t>
      </w:r>
      <w:r>
        <w:rPr>
          <w:rStyle w:val="a8"/>
          <w:rFonts w:ascii="Verdana" w:hAnsi="Verdana"/>
          <w:color w:val="000000"/>
          <w:sz w:val="19"/>
          <w:szCs w:val="19"/>
        </w:rPr>
        <w:t>Ping</w:t>
      </w:r>
      <w:r>
        <w:t>. Например:</w:t>
      </w:r>
    </w:p>
    <w:p w:rsidR="008D46D8" w:rsidRDefault="008D46D8" w:rsidP="00191C95">
      <w:pPr>
        <w:pStyle w:val="afa"/>
        <w:numPr>
          <w:ilvl w:val="0"/>
          <w:numId w:val="192"/>
        </w:numPr>
      </w:pPr>
      <w:r>
        <w:t>для сервисов, работающих через REST API – это контрольная отправка тестовой команды; в большинстве случаев, если ответ с кодом 200, то сервис работает;</w:t>
      </w:r>
    </w:p>
    <w:p w:rsidR="008D46D8" w:rsidRDefault="008D46D8" w:rsidP="00191C95">
      <w:pPr>
        <w:pStyle w:val="afa"/>
        <w:numPr>
          <w:ilvl w:val="0"/>
          <w:numId w:val="192"/>
        </w:numPr>
      </w:pPr>
      <w:r>
        <w:t>для FTP/WebDAV-ресурсов – это контрольная загрузка (отправка) файла-пустышки.</w:t>
      </w:r>
    </w:p>
    <w:p w:rsidR="008D46D8" w:rsidRDefault="008D46D8" w:rsidP="008D46D8">
      <w:r>
        <w:t>3.3. Веб-сервисы, операции, которых занимают объективно много времени из-за этапа Wait (т.е. долго отрабатывает само веб-приложение), и они не могут быть ускорены (оптимизированы) по объективным причинам, следует переводить на асинхронный режим выполнения:</w:t>
      </w:r>
    </w:p>
    <w:p w:rsidR="008D46D8" w:rsidRDefault="008D46D8" w:rsidP="00191C95">
      <w:pPr>
        <w:pStyle w:val="afa"/>
        <w:numPr>
          <w:ilvl w:val="0"/>
          <w:numId w:val="193"/>
        </w:numPr>
      </w:pPr>
      <w:r>
        <w:t>запускать фоновое задание для выполнения подобной «тяжелой» операции,</w:t>
      </w:r>
    </w:p>
    <w:p w:rsidR="008D46D8" w:rsidRDefault="008D46D8" w:rsidP="00191C95">
      <w:pPr>
        <w:pStyle w:val="afa"/>
        <w:numPr>
          <w:ilvl w:val="0"/>
          <w:numId w:val="193"/>
        </w:numPr>
      </w:pPr>
      <w:r>
        <w:t>и предусмотреть дополнительные операции по проверке готовности и получению результата.</w:t>
      </w:r>
    </w:p>
    <w:p w:rsidR="008D46D8" w:rsidRDefault="008D46D8" w:rsidP="008D46D8">
      <w:r>
        <w:t>Пример асинхронного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5"/>
        <w:gridCol w:w="5801"/>
      </w:tblGrid>
      <w:tr w:rsidR="008D46D8" w:rsidTr="008D46D8">
        <w:trPr>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Long: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GetData()</w:t>
            </w:r>
            <w:r>
              <w:rPr>
                <w:rFonts w:ascii="Courier New" w:hAnsi="Courier New" w:cs="Courier New"/>
                <w:color w:val="000080"/>
                <w:sz w:val="20"/>
                <w:szCs w:val="20"/>
              </w:rPr>
              <w:br/>
              <w:t>    Результат = &lt;очень длительные вычисления&gt;;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StartDoLong()</w:t>
            </w:r>
            <w:r>
              <w:rPr>
                <w:rFonts w:ascii="Courier New" w:hAnsi="Courier New" w:cs="Courier New"/>
                <w:color w:val="000080"/>
                <w:sz w:val="20"/>
                <w:szCs w:val="20"/>
              </w:rPr>
              <w:br/>
              <w:t>    // запуск фонового задания</w:t>
            </w:r>
            <w:r>
              <w:rPr>
                <w:rFonts w:ascii="Courier New" w:hAnsi="Courier New" w:cs="Courier New"/>
                <w:color w:val="000080"/>
                <w:sz w:val="20"/>
                <w:szCs w:val="20"/>
              </w:rPr>
              <w:br/>
              <w:t>    ИдентификаторОперации = ...</w:t>
            </w:r>
            <w:r>
              <w:rPr>
                <w:rFonts w:ascii="Courier New" w:hAnsi="Courier New" w:cs="Courier New"/>
                <w:color w:val="000080"/>
                <w:sz w:val="20"/>
                <w:szCs w:val="20"/>
              </w:rPr>
              <w:br/>
              <w:t>    // возвращаем идентификатор операции для отслеживания ее готовности</w:t>
            </w:r>
            <w:r>
              <w:rPr>
                <w:rFonts w:ascii="Courier New" w:hAnsi="Courier New" w:cs="Courier New"/>
                <w:color w:val="000080"/>
                <w:sz w:val="20"/>
                <w:szCs w:val="20"/>
              </w:rPr>
              <w:br/>
              <w:t>    Возврат ИдентификаторОперации;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IsReady(Знач ИдентификаторОперации)</w:t>
            </w:r>
            <w:r>
              <w:rPr>
                <w:rFonts w:ascii="Courier New" w:hAnsi="Courier New" w:cs="Courier New"/>
                <w:color w:val="000080"/>
                <w:sz w:val="20"/>
                <w:szCs w:val="20"/>
              </w:rPr>
              <w:br/>
              <w:t>    // проверяем, завершено ли фоновое задание по переданному идентификатору</w:t>
            </w:r>
            <w:r>
              <w:rPr>
                <w:rFonts w:ascii="Courier New" w:hAnsi="Courier New" w:cs="Courier New"/>
                <w:color w:val="000080"/>
                <w:sz w:val="20"/>
                <w:szCs w:val="20"/>
              </w:rPr>
              <w:br/>
              <w:t>    Готовность = ...</w:t>
            </w:r>
            <w:r>
              <w:rPr>
                <w:rFonts w:ascii="Courier New" w:hAnsi="Courier New" w:cs="Courier New"/>
                <w:color w:val="000080"/>
                <w:sz w:val="20"/>
                <w:szCs w:val="20"/>
              </w:rPr>
              <w:br/>
              <w:t>    Возврат Готовность;</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GetData(Знач ИдентификаторОперации)</w:t>
            </w:r>
            <w:r>
              <w:rPr>
                <w:rFonts w:ascii="Courier New" w:hAnsi="Courier New" w:cs="Courier New"/>
                <w:color w:val="000080"/>
                <w:sz w:val="20"/>
                <w:szCs w:val="20"/>
              </w:rPr>
              <w:br/>
              <w:t>    Результат = &lt;получаем уже готовый результат по переданному идентификатору &gt;;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t>Реализация вызывающей стороны:</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Результат = Long.GetData();</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ИдентификаторОперации = Long.StartDoLong();</w:t>
            </w:r>
            <w:r>
              <w:rPr>
                <w:rFonts w:ascii="Courier New" w:hAnsi="Courier New" w:cs="Courier New"/>
                <w:color w:val="000080"/>
                <w:sz w:val="20"/>
                <w:szCs w:val="20"/>
              </w:rPr>
              <w:br/>
            </w:r>
            <w:r>
              <w:rPr>
                <w:rFonts w:ascii="Courier New" w:hAnsi="Courier New" w:cs="Courier New"/>
                <w:color w:val="000080"/>
                <w:sz w:val="20"/>
                <w:szCs w:val="20"/>
              </w:rPr>
              <w:br/>
              <w:t>Пока Не Long.IsReady(ИдентификаторОперации) Цикл</w:t>
            </w:r>
            <w:r>
              <w:rPr>
                <w:rFonts w:ascii="Courier New" w:hAnsi="Courier New" w:cs="Courier New"/>
                <w:color w:val="000080"/>
                <w:sz w:val="20"/>
                <w:szCs w:val="20"/>
              </w:rPr>
              <w:br/>
              <w:t>    &lt;ждем определенный интервал времени&gt;</w:t>
            </w:r>
            <w:r>
              <w:rPr>
                <w:rFonts w:ascii="Courier New" w:hAnsi="Courier New" w:cs="Courier New"/>
                <w:color w:val="000080"/>
                <w:sz w:val="20"/>
                <w:szCs w:val="20"/>
              </w:rPr>
              <w:br/>
              <w:t>КонецЦикла;</w:t>
            </w:r>
            <w:r>
              <w:rPr>
                <w:rFonts w:ascii="Courier New" w:hAnsi="Courier New" w:cs="Courier New"/>
                <w:color w:val="000080"/>
                <w:sz w:val="20"/>
                <w:szCs w:val="20"/>
              </w:rPr>
              <w:br/>
              <w:t>Результат = Long.GetData(ИдентификаторОперации);</w:t>
            </w:r>
            <w:r>
              <w:rPr>
                <w:rFonts w:ascii="Courier New" w:hAnsi="Courier New" w:cs="Courier New"/>
                <w:color w:val="000080"/>
                <w:sz w:val="20"/>
                <w:szCs w:val="20"/>
              </w:rPr>
              <w:br/>
            </w:r>
            <w:r>
              <w:rPr>
                <w:rFonts w:ascii="Courier New" w:hAnsi="Courier New" w:cs="Courier New"/>
                <w:color w:val="000080"/>
                <w:sz w:val="20"/>
                <w:szCs w:val="20"/>
              </w:rPr>
              <w:br/>
              <w:t>* это лишь упрощенная схема реализации вызывающей стороны; в действительности,</w:t>
            </w:r>
            <w:r>
              <w:rPr>
                <w:rFonts w:ascii="Courier New" w:hAnsi="Courier New" w:cs="Courier New"/>
                <w:color w:val="000080"/>
                <w:sz w:val="20"/>
                <w:szCs w:val="20"/>
              </w:rPr>
              <w:br/>
              <w:t>код вызывающей стороны также должен быть реализован асинхронно с помощью включения</w:t>
            </w:r>
            <w:r>
              <w:rPr>
                <w:rFonts w:ascii="Courier New" w:hAnsi="Courier New" w:cs="Courier New"/>
                <w:color w:val="000080"/>
                <w:sz w:val="20"/>
                <w:szCs w:val="20"/>
              </w:rPr>
              <w:br/>
              <w:t>регламентного задания, либо периодического обработчика ожидания на клиенте,</w:t>
            </w:r>
            <w:r>
              <w:rPr>
                <w:rFonts w:ascii="Courier New" w:hAnsi="Courier New" w:cs="Courier New"/>
                <w:color w:val="000080"/>
                <w:sz w:val="20"/>
                <w:szCs w:val="20"/>
              </w:rPr>
              <w:br/>
              <w:t>который проверяет готовность и получает результат.</w:t>
            </w:r>
          </w:p>
        </w:tc>
      </w:tr>
    </w:tbl>
    <w:p w:rsidR="008D46D8" w:rsidRDefault="008D46D8" w:rsidP="008D46D8">
      <w:pPr>
        <w:rPr>
          <w:rFonts w:cs="Times New Roman"/>
        </w:rPr>
      </w:pPr>
      <w:r>
        <w:t>4. Рекомендуемые величины таймаутов для различных операций:</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588"/>
        <w:gridCol w:w="4862"/>
      </w:tblGrid>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rFonts w:ascii="Times New Roman" w:hAnsi="Times New Roman"/>
                <w:sz w:val="19"/>
                <w:szCs w:val="19"/>
              </w:rPr>
            </w:pPr>
            <w:r>
              <w:rPr>
                <w:rStyle w:val="a8"/>
                <w:sz w:val="19"/>
                <w:szCs w:val="19"/>
              </w:rPr>
              <w:t>Операция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rStyle w:val="a8"/>
                <w:sz w:val="19"/>
                <w:szCs w:val="19"/>
              </w:rPr>
              <w:t>Таймаут (секунд)</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описания веб-сервиса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7</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Проверка корректности введенного адреса, взаимодействие с менеджером сервиса в модели сервиса и прочие «быстрые» операции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10-20</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сведений об одном контрагенте, обмен сообщениями, отправка SMS, удаленное администрирование ИБ в модели сервиса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60-120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Передача сообщений обмена данными через веб-сервис или получение файлов из внешнего ресурса до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120-180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Загрузка файлов более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Если известен размер файла, то размер в мегабайтах * 128</w:t>
            </w:r>
            <w:r>
              <w:rPr>
                <w:sz w:val="19"/>
                <w:szCs w:val="19"/>
                <w:vertAlign w:val="superscript"/>
              </w:rPr>
              <w:t>2</w:t>
            </w:r>
            <w:r>
              <w:rPr>
                <w:sz w:val="19"/>
                <w:szCs w:val="19"/>
              </w:rPr>
              <w:t>, иначе предельное время загрузки, но не более 43200 </w:t>
            </w:r>
            <w:r>
              <w:rPr>
                <w:sz w:val="19"/>
                <w:szCs w:val="19"/>
                <w:vertAlign w:val="superscript"/>
              </w:rPr>
              <w:t>3</w:t>
            </w:r>
          </w:p>
        </w:tc>
      </w:tr>
    </w:tbl>
    <w:p w:rsidR="008D46D8" w:rsidRDefault="004F69AB" w:rsidP="008D46D8">
      <w:pPr>
        <w:rPr>
          <w:rFonts w:ascii="Times New Roman" w:hAnsi="Times New Roman"/>
          <w:sz w:val="24"/>
          <w:szCs w:val="24"/>
        </w:rPr>
      </w:pPr>
      <w:r>
        <w:lastRenderedPageBreak/>
        <w:pict>
          <v:rect id="_x0000_i1025" style="width:0;height:1.5pt" o:hralign="center" o:hrstd="t" o:hrnoshade="t" o:hr="t" fillcolor="black" stroked="f"/>
        </w:pict>
      </w:r>
    </w:p>
    <w:p w:rsidR="008D46D8" w:rsidRDefault="008D46D8" w:rsidP="008D46D8">
      <w:r>
        <w:rPr>
          <w:vertAlign w:val="superscript"/>
        </w:rPr>
        <w:t>1</w:t>
      </w:r>
      <w:r>
        <w:t> Следует вызывать только после контрольной операции </w:t>
      </w:r>
      <w:r>
        <w:rPr>
          <w:rStyle w:val="a8"/>
          <w:rFonts w:ascii="Verdana" w:hAnsi="Verdana"/>
          <w:color w:val="000000"/>
          <w:sz w:val="19"/>
          <w:szCs w:val="19"/>
        </w:rPr>
        <w:t>Ping</w:t>
      </w:r>
      <w:r>
        <w:t>.</w:t>
      </w:r>
    </w:p>
    <w:p w:rsidR="008D46D8" w:rsidRDefault="008D46D8" w:rsidP="008D46D8">
      <w:r>
        <w:rPr>
          <w:vertAlign w:val="superscript"/>
        </w:rPr>
        <w:t>2</w:t>
      </w:r>
      <w:r>
        <w:t> Загрузка 1 мегабайта данных занимает 128 секунд, при скорости 64 кбит/с, т.к. сотовые операторы в определенных случаях ограничивают скорость загрузки этой величиной.</w:t>
      </w:r>
    </w:p>
    <w:p w:rsidR="008D46D8" w:rsidRDefault="008D46D8" w:rsidP="008D46D8">
      <w:r>
        <w:rPr>
          <w:vertAlign w:val="superscript"/>
        </w:rPr>
        <w:t>3</w:t>
      </w:r>
      <w:r>
        <w:t> Таймаут продолжительностью 43200(12 часов) сек. является компромиссным решением, т.к. в случае нештатной ситуации процесс «отвиснет» на следующее утро и вернет управление, в отличие от полностью зависнувшей программы при неустановленном таймауте.</w:t>
      </w:r>
    </w:p>
    <w:p w:rsidR="00062C63" w:rsidRDefault="004F69AB" w:rsidP="00062C63">
      <w:pPr>
        <w:pStyle w:val="1"/>
        <w:rPr>
          <w:rFonts w:eastAsia="Times New Roman"/>
          <w:lang w:eastAsia="ru-RU"/>
        </w:rPr>
      </w:pPr>
      <w:hyperlink r:id="rId352" w:history="1">
        <w:bookmarkStart w:id="243" w:name="_Toc31109540"/>
        <w:r w:rsidR="00062C63" w:rsidRPr="00062C63">
          <w:rPr>
            <w:rFonts w:eastAsia="Times New Roman"/>
            <w:lang w:eastAsia="ru-RU"/>
          </w:rPr>
          <w:t>Общие вопросы безопасности</w:t>
        </w:r>
        <w:bookmarkEnd w:id="243"/>
      </w:hyperlink>
    </w:p>
    <w:p w:rsidR="002B2582" w:rsidRDefault="003039D7" w:rsidP="00B551FC">
      <w:pPr>
        <w:pStyle w:val="2"/>
      </w:pPr>
      <w:bookmarkStart w:id="244" w:name="_Toc31109541"/>
      <w:r>
        <w:rPr>
          <w:rFonts w:ascii="Verdana" w:hAnsi="Verdana"/>
          <w:color w:val="000000"/>
          <w:sz w:val="19"/>
          <w:szCs w:val="19"/>
        </w:rPr>
        <w:t>#STD</w:t>
      </w:r>
      <w:r w:rsidR="00B551FC">
        <w:rPr>
          <w:rFonts w:ascii="Verdana" w:hAnsi="Verdana"/>
          <w:color w:val="000000"/>
          <w:sz w:val="19"/>
          <w:szCs w:val="19"/>
        </w:rPr>
        <w:t>678.</w:t>
      </w:r>
      <w:r w:rsidR="002B2582">
        <w:t>Безопасность прикладного программного интерфейса сервера</w:t>
      </w:r>
      <w:bookmarkEnd w:id="244"/>
      <w:r w:rsidR="0014394A">
        <w:fldChar w:fldCharType="begin"/>
      </w:r>
      <w:r w:rsidR="0014394A">
        <w:instrText xml:space="preserve"> TA \l "</w:instrText>
      </w:r>
      <w:r w:rsidR="0014394A" w:rsidRPr="007251F7">
        <w:instrText>#STD678.БЕЗОПАСНОСТЬ ПРИКЛАДНОГО ПРОГРАММНОГО ИНТЕРФЕЙСА СЕРВЕРА</w:instrText>
      </w:r>
      <w:r w:rsidR="0014394A">
        <w:instrText xml:space="preserve">" \s "#STD678" \c 8 </w:instrText>
      </w:r>
      <w:r w:rsidR="0014394A">
        <w:fldChar w:fldCharType="end"/>
      </w:r>
    </w:p>
    <w:p w:rsidR="002B2582" w:rsidRPr="002B2582" w:rsidRDefault="002B2582" w:rsidP="002B2582">
      <w:pPr>
        <w:rPr>
          <w:rStyle w:val="ad"/>
        </w:rPr>
      </w:pPr>
      <w:r w:rsidRPr="002B2582">
        <w:rPr>
          <w:rStyle w:val="ad"/>
        </w:rPr>
        <w:t>Область применения: управляемое приложение, мобильное приложение, обычное приложение.</w:t>
      </w:r>
    </w:p>
    <w:p w:rsidR="002B2582" w:rsidRDefault="002B2582" w:rsidP="002B2582">
      <w:r>
        <w:t>При работе в режиме управляемого приложения, клиентское приложение (тонкий или веб-клиент) обращается к серверу 1С:Предприятия посредством открытого HTTP-протокола. Таким образом, сервер 1С:Предприятия может быть вызван извне сторонними программами тем же способом, как это штатно делает клиентское приложение, и злоумышленник может получить несанкционированный доступ к пользовательским данным, нарушить работоспособность сервера.</w:t>
      </w:r>
    </w:p>
    <w:p w:rsidR="002B2582" w:rsidRDefault="002B2582" w:rsidP="002B2582">
      <w:r>
        <w:t>1. Несанкционированный вызов серверного кода конфигурации с клиента.</w:t>
      </w:r>
    </w:p>
    <w:p w:rsidR="002B2582" w:rsidRDefault="002B2582" w:rsidP="002B2582">
      <w:r>
        <w:t>1.1. Потенциальную угрозу безопасности представляют все серверные процедуры и функции, доступные для вызова из клиентского кода. Они составляют прикладной программный интерфейс сервера 1С:Предприятия. К ним, как правило, относятся:</w:t>
      </w:r>
    </w:p>
    <w:p w:rsidR="002B2582" w:rsidRDefault="002B2582" w:rsidP="00191C95">
      <w:pPr>
        <w:pStyle w:val="afa"/>
        <w:numPr>
          <w:ilvl w:val="0"/>
          <w:numId w:val="194"/>
        </w:numPr>
        <w:jc w:val="left"/>
      </w:pPr>
      <w:r>
        <w:t>Экспортные процедуры и функции, размещенные в общих модулях с признаками </w:t>
      </w:r>
      <w:r w:rsidRPr="002B2582">
        <w:rPr>
          <w:b/>
          <w:bCs/>
        </w:rPr>
        <w:t>"Сервер"</w:t>
      </w:r>
      <w:r>
        <w:t> и </w:t>
      </w:r>
      <w:r w:rsidRPr="002B2582">
        <w:rPr>
          <w:b/>
          <w:bCs/>
        </w:rPr>
        <w:t>"Вызов сервера"</w:t>
      </w:r>
      <w:r>
        <w:t>. Вызов таких процедур и функций возможен напрямую с клиента.</w:t>
      </w:r>
    </w:p>
    <w:p w:rsidR="002B2582" w:rsidRDefault="002B2582" w:rsidP="00191C95">
      <w:pPr>
        <w:pStyle w:val="afa"/>
        <w:numPr>
          <w:ilvl w:val="0"/>
          <w:numId w:val="194"/>
        </w:numPr>
        <w:jc w:val="left"/>
      </w:pPr>
      <w:r w:rsidRPr="002B2582">
        <w:rPr>
          <w:i/>
          <w:iCs/>
        </w:rPr>
        <w:t>Подробнее см. </w:t>
      </w:r>
      <w:hyperlink r:id="rId353" w:history="1">
        <w:r w:rsidRPr="002B2582">
          <w:rPr>
            <w:rStyle w:val="af8"/>
            <w:rFonts w:ascii="Verdana" w:hAnsi="Verdana"/>
            <w:i/>
            <w:iCs/>
            <w:sz w:val="19"/>
            <w:szCs w:val="19"/>
          </w:rPr>
          <w:t>Ограничение на установку признака </w:t>
        </w:r>
        <w:r w:rsidRPr="002B2582">
          <w:rPr>
            <w:rStyle w:val="af8"/>
            <w:rFonts w:ascii="Verdana" w:hAnsi="Verdana"/>
            <w:b/>
            <w:bCs/>
            <w:i/>
            <w:iCs/>
            <w:sz w:val="19"/>
            <w:szCs w:val="19"/>
          </w:rPr>
          <w:t>"Вызов сервера"</w:t>
        </w:r>
        <w:r w:rsidRPr="002B2582">
          <w:rPr>
            <w:rStyle w:val="af8"/>
            <w:rFonts w:ascii="Verdana" w:hAnsi="Verdana"/>
            <w:i/>
            <w:iCs/>
            <w:sz w:val="19"/>
            <w:szCs w:val="19"/>
          </w:rPr>
          <w:t> у общих модулей</w:t>
        </w:r>
      </w:hyperlink>
    </w:p>
    <w:p w:rsidR="002B2582" w:rsidRDefault="002B2582" w:rsidP="00191C95">
      <w:pPr>
        <w:pStyle w:val="afa"/>
        <w:numPr>
          <w:ilvl w:val="0"/>
          <w:numId w:val="194"/>
        </w:numPr>
        <w:jc w:val="left"/>
      </w:pPr>
      <w:r>
        <w:t>Все процедуры и функции модулей форм объектов с директивами компиляции </w:t>
      </w:r>
      <w:r w:rsidRPr="002B2582">
        <w:rPr>
          <w:b/>
          <w:bCs/>
        </w:rPr>
        <w:t>&amp;НаСервере</w:t>
      </w:r>
      <w:r>
        <w:t>, </w:t>
      </w:r>
      <w:r w:rsidRPr="002B2582">
        <w:rPr>
          <w:b/>
          <w:bCs/>
        </w:rPr>
        <w:t>&amp;НаСервереБезКонтекста</w:t>
      </w:r>
      <w:r>
        <w:t>. Вызов таких процедур и функций доступен из контекста клиента после успешного получения формы, даже если эти процедуры и функции не экспортные. Это делает возможным вызов кода в контексте, который не предполагался разработчиком.</w:t>
      </w:r>
      <w:r>
        <w:br/>
      </w:r>
      <w:r>
        <w:br/>
        <w:t>Например, код модуля формы </w:t>
      </w:r>
      <w:r w:rsidRPr="002B2582">
        <w:rPr>
          <w:b/>
          <w:bCs/>
        </w:rPr>
        <w:t>Справочник.Сотрудники.ФормаЭлемента</w:t>
      </w:r>
      <w:r w:rsidRPr="002B2582">
        <w:rPr>
          <w:rStyle w:val="a9"/>
          <w:rFonts w:ascii="Verdana" w:hAnsi="Verdana"/>
          <w:b/>
          <w:bCs/>
          <w:color w:val="000000"/>
          <w:sz w:val="19"/>
          <w:szCs w:val="19"/>
        </w:rPr>
        <w:t>:</w:t>
      </w:r>
    </w:p>
    <w:p w:rsidR="002B2582" w:rsidRDefault="002B2582" w:rsidP="002B2582">
      <w:pPr>
        <w:pStyle w:val="HTML"/>
        <w:ind w:left="1134"/>
        <w:rPr>
          <w:color w:val="000080"/>
        </w:rPr>
      </w:pPr>
      <w:r>
        <w:rPr>
          <w:color w:val="000080"/>
        </w:rPr>
        <w:t>&amp;НаКлиенте</w:t>
      </w:r>
    </w:p>
    <w:p w:rsidR="002B2582" w:rsidRDefault="002B2582" w:rsidP="002B2582">
      <w:pPr>
        <w:pStyle w:val="HTML"/>
        <w:ind w:left="1134"/>
        <w:rPr>
          <w:color w:val="000080"/>
        </w:rPr>
      </w:pPr>
      <w:r>
        <w:rPr>
          <w:color w:val="000080"/>
        </w:rPr>
        <w:t>Процедура УволитьСотрудника(Команда)</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 xml:space="preserve">    Если ДатаРегистрацииУвольнения &gt; ДатаЗапрета Тогда</w:t>
      </w:r>
    </w:p>
    <w:p w:rsidR="002B2582" w:rsidRDefault="002B2582" w:rsidP="002B2582">
      <w:pPr>
        <w:pStyle w:val="HTML"/>
        <w:ind w:left="1134"/>
        <w:rPr>
          <w:color w:val="000080"/>
        </w:rPr>
      </w:pPr>
      <w:r>
        <w:rPr>
          <w:color w:val="000080"/>
        </w:rPr>
        <w:tab/>
        <w:t xml:space="preserve">    ЗарегистрироватьУвольнение();</w:t>
      </w:r>
    </w:p>
    <w:p w:rsidR="002B2582" w:rsidRDefault="002B2582" w:rsidP="002B2582">
      <w:pPr>
        <w:pStyle w:val="HTML"/>
        <w:ind w:left="1134"/>
        <w:rPr>
          <w:color w:val="000080"/>
        </w:rPr>
      </w:pPr>
      <w:r>
        <w:rPr>
          <w:color w:val="000080"/>
        </w:rPr>
        <w:t xml:space="preserve">    КонецЕсли;</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КонецПроцедуры</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&amp;НаСервере</w:t>
      </w:r>
    </w:p>
    <w:p w:rsidR="002B2582" w:rsidRDefault="002B2582" w:rsidP="002B2582">
      <w:pPr>
        <w:pStyle w:val="HTML"/>
        <w:ind w:left="1134"/>
        <w:rPr>
          <w:color w:val="000080"/>
        </w:rPr>
      </w:pPr>
      <w:r>
        <w:rPr>
          <w:color w:val="000080"/>
        </w:rPr>
        <w:t>Процедура ЗарегистрироватьУвольнение()</w:t>
      </w:r>
    </w:p>
    <w:p w:rsidR="002B2582" w:rsidRDefault="002B2582" w:rsidP="002B2582">
      <w:pPr>
        <w:pStyle w:val="HTML"/>
        <w:ind w:left="1134"/>
        <w:rPr>
          <w:color w:val="000080"/>
        </w:rPr>
      </w:pPr>
      <w:r>
        <w:rPr>
          <w:color w:val="000080"/>
        </w:rPr>
        <w:t xml:space="preserve">    ...</w:t>
      </w:r>
    </w:p>
    <w:p w:rsidR="002B2582" w:rsidRDefault="002B2582" w:rsidP="002B2582">
      <w:pPr>
        <w:pStyle w:val="HTML"/>
        <w:ind w:left="1134"/>
        <w:rPr>
          <w:color w:val="000080"/>
        </w:rPr>
      </w:pPr>
      <w:r>
        <w:rPr>
          <w:color w:val="000080"/>
        </w:rPr>
        <w:t>КонецПроцедуры</w:t>
      </w:r>
    </w:p>
    <w:p w:rsidR="002B2582" w:rsidRDefault="002B2582" w:rsidP="002B2582">
      <w:r>
        <w:t>Пример стороннего кода, вызывающий напрямую серверную процедуру для обхода проверки, предусмотренной разработчиком формы в обработке команды </w:t>
      </w:r>
      <w:r>
        <w:rPr>
          <w:rStyle w:val="a8"/>
          <w:rFonts w:ascii="Verdana" w:hAnsi="Verdana"/>
          <w:color w:val="000000"/>
          <w:sz w:val="19"/>
          <w:szCs w:val="19"/>
        </w:rPr>
        <w:t>УволитьСотрудника</w:t>
      </w:r>
      <w:r>
        <w:t>:</w:t>
      </w:r>
    </w:p>
    <w:p w:rsidR="002B2582" w:rsidRDefault="002B2582" w:rsidP="002B2582">
      <w:pPr>
        <w:pStyle w:val="HTML"/>
        <w:ind w:left="1134"/>
        <w:rPr>
          <w:color w:val="000080"/>
        </w:rPr>
      </w:pPr>
      <w:r>
        <w:rPr>
          <w:color w:val="000080"/>
        </w:rPr>
        <w:t>ПараметрыФормы = Новый Структура("Ключ", ВыбранныйСотрудник)</w:t>
      </w:r>
    </w:p>
    <w:p w:rsidR="002B2582" w:rsidRDefault="002B2582" w:rsidP="002B2582">
      <w:pPr>
        <w:pStyle w:val="HTML"/>
        <w:ind w:left="1134"/>
        <w:rPr>
          <w:color w:val="000080"/>
        </w:rPr>
      </w:pPr>
      <w:r>
        <w:rPr>
          <w:color w:val="000080"/>
        </w:rPr>
        <w:t>Форма = ПолучитьФорму("Справочник.Сотрудники.ФормаЭлемента", ПараметрыФормы);</w:t>
      </w:r>
    </w:p>
    <w:p w:rsidR="002B2582" w:rsidRDefault="002B2582" w:rsidP="002B2582">
      <w:pPr>
        <w:pStyle w:val="HTML"/>
        <w:ind w:left="1134"/>
        <w:rPr>
          <w:color w:val="000080"/>
        </w:rPr>
      </w:pPr>
      <w:r>
        <w:rPr>
          <w:color w:val="000080"/>
        </w:rPr>
        <w:t>Форма.ЗарегистрироватьУвольнение();</w:t>
      </w:r>
    </w:p>
    <w:p w:rsidR="002B2582" w:rsidRDefault="002B2582" w:rsidP="002B2582">
      <w:r>
        <w:t>1.2. В общем случае не рекомендуется размещать в серверных процедурах и функциях модулей форм код, обеспечивающий бизнес-логику, и который не относится к клиент-серверному взаимодействию и обработке реквизитов формы.</w:t>
      </w:r>
    </w:p>
    <w:p w:rsidR="002B2582" w:rsidRDefault="002B2582" w:rsidP="002B2582">
      <w:r>
        <w:t>1.3. Особого внимания требуют серверные процедуры и функции, использующие </w:t>
      </w:r>
      <w:hyperlink r:id="rId354" w:history="1">
        <w:r>
          <w:rPr>
            <w:rStyle w:val="af8"/>
            <w:rFonts w:ascii="Verdana" w:hAnsi="Verdana"/>
            <w:sz w:val="19"/>
            <w:szCs w:val="19"/>
          </w:rPr>
          <w:t>установку привилегированного режима</w:t>
        </w:r>
      </w:hyperlink>
      <w:r>
        <w:t>, или размещенные в общих модулях с признаком </w:t>
      </w:r>
      <w:r>
        <w:rPr>
          <w:b/>
          <w:bCs/>
        </w:rPr>
        <w:t>Привилегированный</w:t>
      </w:r>
      <w:r>
        <w:t>.</w:t>
      </w:r>
    </w:p>
    <w:p w:rsidR="002B2582" w:rsidRDefault="002B2582" w:rsidP="002B2582">
      <w:r>
        <w:t>2. Проникновение небезопасного кода на сервер и его выполнение.</w:t>
      </w:r>
    </w:p>
    <w:p w:rsidR="002B2582" w:rsidRDefault="002B2582" w:rsidP="002B2582">
      <w:r>
        <w:t>Любые возможности конфигурации по выполнению "внешнего" кода или произвольных текстов запросов на сервере, не являющихся частью самого прикладного решения, представляют серьезную опасность.</w:t>
      </w:r>
    </w:p>
    <w:p w:rsidR="002B2582" w:rsidRDefault="002B2582" w:rsidP="002B2582">
      <w:r>
        <w:lastRenderedPageBreak/>
        <w:t>Также опасны внешние отчеты и обработки, COM-объекты и внешние компоненты. В частности, код внешних обработок может непосредственно обращаться ко всем общим модулям без признака </w:t>
      </w:r>
      <w:r>
        <w:rPr>
          <w:b/>
          <w:bCs/>
        </w:rPr>
        <w:t>"Вызов сервера"</w:t>
      </w:r>
      <w:r>
        <w:t>, к модулям объектов и менеджеров объектов конфигурации, пытаться переходить в привилегированный режим.</w:t>
      </w:r>
    </w:p>
    <w:p w:rsidR="002B2582" w:rsidRDefault="002B2582" w:rsidP="002B2582">
      <w:r>
        <w:t>Такие возможности создают прямую угрозу работоспособности сервера из-за некорректного или преднамеренно вредоносного кода: порчу или похищение данных, зависание или остановка рабочего процесса из-за зацикливания, утечек памяти, ресурсоемких операций и запросов и т.д.</w:t>
      </w:r>
    </w:p>
    <w:p w:rsidR="002B2582" w:rsidRDefault="002B2582" w:rsidP="002B2582">
      <w:r>
        <w:rPr>
          <w:i/>
          <w:iCs/>
        </w:rPr>
        <w:t>Подробнее см. </w:t>
      </w:r>
      <w:hyperlink r:id="rId355" w:history="1">
        <w:r>
          <w:rPr>
            <w:rStyle w:val="af8"/>
            <w:rFonts w:ascii="Verdana" w:hAnsi="Verdana"/>
            <w:i/>
            <w:iCs/>
            <w:sz w:val="19"/>
            <w:szCs w:val="19"/>
          </w:rPr>
          <w:t>Ограничение на выполнение "внешнего" кода.</w:t>
        </w:r>
      </w:hyperlink>
    </w:p>
    <w:p w:rsidR="002B2582" w:rsidRDefault="002B2582" w:rsidP="002B2582">
      <w:r>
        <w:t>3. Клиентское приложение (тонкий клиент или веб-браузер) не гарантирует безопасность данных, переданных на сторону клиента. Эти данные легко могут быть перехвачены и прочитаны вредоносным программным обеспечением, установленным на клиентском компьютере.</w:t>
      </w:r>
    </w:p>
    <w:p w:rsidR="002B2582" w:rsidRDefault="002B2582" w:rsidP="002B2582">
      <w:r>
        <w:t>Серверные процедуры и функции должны возвращать в форму только окончательный результат расчета. Следует избегать передачи в форму исходных или промежуточных данных, которые могут раскрывать побочную, возможно приватную информацию бизнес-процесса.</w:t>
      </w:r>
    </w:p>
    <w:p w:rsidR="00230531" w:rsidRDefault="003039D7" w:rsidP="00230531">
      <w:pPr>
        <w:pStyle w:val="2"/>
      </w:pPr>
      <w:bookmarkStart w:id="245" w:name="_#STD679.Ограничение_на_установку"/>
      <w:bookmarkStart w:id="246" w:name="_Toc31109542"/>
      <w:bookmarkEnd w:id="245"/>
      <w:r>
        <w:rPr>
          <w:rFonts w:ascii="Verdana" w:hAnsi="Verdana"/>
          <w:color w:val="000000"/>
          <w:sz w:val="19"/>
          <w:szCs w:val="19"/>
        </w:rPr>
        <w:t>#STD</w:t>
      </w:r>
      <w:r w:rsidR="00B551FC">
        <w:rPr>
          <w:rFonts w:ascii="Verdana" w:hAnsi="Verdana"/>
          <w:color w:val="000000"/>
          <w:sz w:val="19"/>
          <w:szCs w:val="19"/>
        </w:rPr>
        <w:t>679.</w:t>
      </w:r>
      <w:r w:rsidR="00230531">
        <w:t>Ограничение на установку признака «Вызов сервера» у общих модулей</w:t>
      </w:r>
      <w:bookmarkEnd w:id="246"/>
      <w:r w:rsidR="0014394A">
        <w:fldChar w:fldCharType="begin"/>
      </w:r>
      <w:r w:rsidR="0014394A">
        <w:instrText xml:space="preserve"> TA \l "</w:instrText>
      </w:r>
      <w:r w:rsidR="0014394A" w:rsidRPr="007251F7">
        <w:instrText xml:space="preserve">#STD679.ОГРАНИЧЕНИЕ НА УСТАНОВКУ ПРИЗНАКА </w:instrText>
      </w:r>
      <w:r w:rsidR="0014394A">
        <w:rPr>
          <w:caps w:val="0"/>
          <w:spacing w:val="0"/>
          <w:sz w:val="22"/>
          <w:szCs w:val="22"/>
          <w:lang w:eastAsia="ru-RU"/>
        </w:rPr>
        <w:instrText>\</w:instrText>
      </w:r>
      <w:r w:rsidR="0014394A" w:rsidRPr="007251F7">
        <w:instrText>«ВЫЗОВ СЕРВЕРА</w:instrText>
      </w:r>
      <w:r w:rsidR="0014394A">
        <w:rPr>
          <w:caps w:val="0"/>
          <w:spacing w:val="0"/>
          <w:sz w:val="22"/>
          <w:szCs w:val="22"/>
          <w:lang w:eastAsia="ru-RU"/>
        </w:rPr>
        <w:instrText>\</w:instrText>
      </w:r>
      <w:r w:rsidR="0014394A" w:rsidRPr="007251F7">
        <w:instrText>» У ОБЩИХ МОДУЛЕЙ</w:instrText>
      </w:r>
      <w:r w:rsidR="0014394A">
        <w:instrText xml:space="preserve">" \s "#STD679" \c 8 </w:instrText>
      </w:r>
      <w:r w:rsidR="0014394A">
        <w:fldChar w:fldCharType="end"/>
      </w:r>
    </w:p>
    <w:p w:rsidR="00230531" w:rsidRPr="00230531" w:rsidRDefault="00230531" w:rsidP="00230531">
      <w:pPr>
        <w:rPr>
          <w:rStyle w:val="ad"/>
        </w:rPr>
      </w:pPr>
      <w:r w:rsidRPr="00230531">
        <w:rPr>
          <w:rStyle w:val="ad"/>
        </w:rPr>
        <w:t>Область применения: управляемое приложение, мобильное приложение, обычное приложение.</w:t>
      </w:r>
    </w:p>
    <w:p w:rsidR="00230531" w:rsidRDefault="00230531" w:rsidP="00230531">
      <w:r>
        <w:t>1. Не следует всем общим модулям с признаком </w:t>
      </w:r>
      <w:r>
        <w:rPr>
          <w:rStyle w:val="a8"/>
          <w:rFonts w:ascii="Verdana" w:hAnsi="Verdana"/>
          <w:color w:val="000000"/>
        </w:rPr>
        <w:t>Сервер</w:t>
      </w:r>
      <w:r>
        <w:t> принудительно устанавливать флажок </w:t>
      </w:r>
      <w:r>
        <w:rPr>
          <w:rStyle w:val="a8"/>
          <w:rFonts w:ascii="Verdana" w:hAnsi="Verdana"/>
          <w:color w:val="000000"/>
        </w:rPr>
        <w:t>Вызов сервера</w:t>
      </w:r>
      <w:r>
        <w:t>. В таких общих модулях следует размещать только те процедуры и функции, которые действительно предназначены для вызова из клиентского кода и гарантируют выполнение только тех действий (и передачи только тех данных на сторону клиента), которые разрешены пользователю при его работе в программе. Например, серверная функция, реализующая некоторый алгоритм расчета, должна передавать на сторону клиента окончательный результат этого расчета, но не исходные (или промежуточные) данные для расчета, которые сами по себе могут быть недоступны текущему пользователю.</w:t>
      </w:r>
    </w:p>
    <w:p w:rsidR="00230531" w:rsidRDefault="00230531" w:rsidP="00230531">
      <w:r>
        <w:rPr>
          <w:rStyle w:val="a9"/>
          <w:rFonts w:ascii="Verdana" w:hAnsi="Verdana"/>
          <w:color w:val="000000"/>
        </w:rPr>
        <w:t>См. также: </w:t>
      </w:r>
      <w:hyperlink r:id="rId356" w:history="1">
        <w:r>
          <w:rPr>
            <w:rStyle w:val="a9"/>
            <w:rFonts w:ascii="Verdana" w:hAnsi="Verdana"/>
            <w:color w:val="0000FF"/>
            <w:u w:val="single"/>
          </w:rPr>
          <w:t>Безопасность прикладного программного интерфейса сервера</w:t>
        </w:r>
      </w:hyperlink>
      <w:r>
        <w:rPr>
          <w:rStyle w:val="a9"/>
          <w:rFonts w:ascii="Verdana" w:hAnsi="Verdana"/>
          <w:color w:val="000000"/>
        </w:rPr>
        <w:t>, </w:t>
      </w:r>
      <w:hyperlink r:id="rId357" w:history="1">
        <w:r>
          <w:rPr>
            <w:rStyle w:val="af8"/>
            <w:rFonts w:ascii="Verdana" w:hAnsi="Verdana"/>
            <w:i/>
            <w:iCs/>
          </w:rPr>
          <w:t>Правила создания общих модулей</w:t>
        </w:r>
      </w:hyperlink>
    </w:p>
    <w:p w:rsidR="00230531" w:rsidRDefault="00230531" w:rsidP="00230531">
      <w:r>
        <w:t>Особого внимания требуют процедуры и функции, использующие установку </w:t>
      </w:r>
      <w:hyperlink r:id="rId358" w:history="1">
        <w:r>
          <w:rPr>
            <w:rStyle w:val="af8"/>
            <w:rFonts w:ascii="Verdana" w:hAnsi="Verdana"/>
          </w:rPr>
          <w:t>привилегированного режима</w:t>
        </w:r>
      </w:hyperlink>
      <w:r>
        <w:t>, или размещенные в общих модулях с признаком </w:t>
      </w:r>
      <w:r>
        <w:rPr>
          <w:rStyle w:val="a8"/>
          <w:rFonts w:ascii="Verdana" w:hAnsi="Verdana"/>
          <w:color w:val="000000"/>
        </w:rPr>
        <w:t>Привилегированный</w:t>
      </w:r>
      <w:r>
        <w:t>.</w:t>
      </w:r>
    </w:p>
    <w:p w:rsidR="00230531" w:rsidRDefault="00230531" w:rsidP="00230531">
      <w:r>
        <w:t>Серверные процедуры и функции, не предназначенные для вызова из клиентского кода, следует размещать в общих модулях без признака </w:t>
      </w:r>
      <w:r>
        <w:rPr>
          <w:rStyle w:val="a8"/>
          <w:rFonts w:ascii="Verdana" w:hAnsi="Verdana"/>
          <w:color w:val="000000"/>
        </w:rPr>
        <w:t>Вызов сервера</w:t>
      </w:r>
      <w:r>
        <w:t>.</w:t>
      </w:r>
    </w:p>
    <w:p w:rsidR="00230531" w:rsidRDefault="00230531" w:rsidP="00230531">
      <w:r>
        <w:t>2.1. Как правило, при разработке объектов конфигурации (справочников, документов и пр.) исходят из того, что в управляемом режиме работа с экземплярами этих объектов (</w:t>
      </w:r>
      <w:r>
        <w:rPr>
          <w:rStyle w:val="a8"/>
          <w:rFonts w:ascii="Verdana" w:hAnsi="Verdana"/>
          <w:color w:val="000000"/>
        </w:rPr>
        <w:t>СправочникОбъект</w:t>
      </w:r>
      <w:r>
        <w:t>, </w:t>
      </w:r>
      <w:r>
        <w:rPr>
          <w:rStyle w:val="a8"/>
          <w:rFonts w:ascii="Verdana" w:hAnsi="Verdana"/>
          <w:color w:val="000000"/>
        </w:rPr>
        <w:t>ДокументОбъект</w:t>
      </w:r>
      <w:r>
        <w:t> и т.д.) выполняется на стороне сервера. Поэтому в управляемом режиме не гарантируется возможность работы с ними на стороне клиентского приложения.</w:t>
      </w:r>
    </w:p>
    <w:p w:rsidR="00230531" w:rsidRDefault="00230531" w:rsidP="00230531">
      <w:r>
        <w:t>В частности, в толстом клиенте в режиме управляемого приложения не следует создавать или получать объекты:</w:t>
      </w:r>
    </w:p>
    <w:p w:rsidR="00230531" w:rsidRDefault="00230531" w:rsidP="00191C95">
      <w:pPr>
        <w:pStyle w:val="afa"/>
        <w:numPr>
          <w:ilvl w:val="0"/>
          <w:numId w:val="195"/>
        </w:numPr>
      </w:pPr>
      <w:r>
        <w:t>в клиентских общих модулях (пользуясь инструкцией препроцессора </w:t>
      </w:r>
      <w:r w:rsidRPr="00230531">
        <w:rPr>
          <w:rStyle w:val="a8"/>
          <w:rFonts w:ascii="Verdana" w:hAnsi="Verdana"/>
          <w:color w:val="000000"/>
        </w:rPr>
        <w:t>ТолстыйКлиентУправляемоеПриложение</w:t>
      </w:r>
      <w:r>
        <w:t>);</w:t>
      </w:r>
    </w:p>
    <w:p w:rsidR="00230531" w:rsidRDefault="00230531" w:rsidP="00191C95">
      <w:pPr>
        <w:pStyle w:val="afa"/>
        <w:numPr>
          <w:ilvl w:val="0"/>
          <w:numId w:val="195"/>
        </w:numPr>
      </w:pPr>
      <w:r>
        <w:t>в обычных формах при запуске в управляемом режиме. Такие формы следует использовать только в режиме обычного приложения.</w:t>
      </w:r>
    </w:p>
    <w:p w:rsidR="00230531" w:rsidRDefault="00230531" w:rsidP="00230531">
      <w:r>
        <w:t>Это позволит избежать выполнения кода модулей объектов и подписок на события на клиенте, а также избыточных серверных вызовов процедур и функций общих модулей из этого кода.</w:t>
      </w:r>
    </w:p>
    <w:p w:rsidR="00230531" w:rsidRDefault="00230531" w:rsidP="00230531">
      <w:r>
        <w:rPr>
          <w:rStyle w:val="a9"/>
          <w:rFonts w:ascii="Verdana" w:hAnsi="Verdana"/>
          <w:color w:val="000000"/>
        </w:rPr>
        <w:t>См. также: </w:t>
      </w:r>
      <w:hyperlink r:id="rId359" w:history="1">
        <w:r>
          <w:rPr>
            <w:rStyle w:val="af8"/>
            <w:rFonts w:ascii="Verdana" w:hAnsi="Verdana"/>
            <w:i/>
            <w:iCs/>
          </w:rPr>
          <w:t>Поддержка толстого клиента, управляемое приложение, клиент-сервер</w:t>
        </w:r>
      </w:hyperlink>
    </w:p>
    <w:p w:rsidR="00230531" w:rsidRDefault="00230531" w:rsidP="00230531">
      <w:r>
        <w:t>2.2. Если конфигурация </w:t>
      </w:r>
      <w:r>
        <w:rPr>
          <w:rStyle w:val="a8"/>
          <w:rFonts w:ascii="Verdana" w:hAnsi="Verdana"/>
          <w:color w:val="000000"/>
        </w:rPr>
        <w:t>не</w:t>
      </w:r>
      <w:r>
        <w:t> рассчитана на работу в толстом клиенте, управляемое приложение, следует снять флажок </w:t>
      </w:r>
      <w:r>
        <w:rPr>
          <w:rStyle w:val="a8"/>
          <w:rFonts w:ascii="Verdana" w:hAnsi="Verdana"/>
          <w:color w:val="000000"/>
        </w:rPr>
        <w:t>Толстый клиент (управляемое приложение, режим клиент-сервер)</w:t>
      </w:r>
      <w:r>
        <w:t>, для того чтобы при проверке конфигурации избежать ложных сообщений об ошибках.</w:t>
      </w:r>
    </w:p>
    <w:p w:rsidR="004B7C3F" w:rsidRDefault="003039D7" w:rsidP="004B7C3F">
      <w:pPr>
        <w:pStyle w:val="2"/>
      </w:pPr>
      <w:bookmarkStart w:id="247" w:name="_Toc31109543"/>
      <w:r>
        <w:rPr>
          <w:rFonts w:ascii="Verdana" w:hAnsi="Verdana"/>
          <w:color w:val="000000"/>
          <w:sz w:val="19"/>
          <w:szCs w:val="19"/>
        </w:rPr>
        <w:t>#STD</w:t>
      </w:r>
      <w:r w:rsidR="00B551FC">
        <w:rPr>
          <w:rFonts w:ascii="Verdana" w:hAnsi="Verdana"/>
          <w:color w:val="000000"/>
          <w:sz w:val="19"/>
          <w:szCs w:val="19"/>
        </w:rPr>
        <w:t>740.</w:t>
      </w:r>
      <w:r w:rsidR="004B7C3F">
        <w:t>Безопасное хранение паролей</w:t>
      </w:r>
      <w:bookmarkEnd w:id="247"/>
      <w:r w:rsidR="0014394A">
        <w:fldChar w:fldCharType="begin"/>
      </w:r>
      <w:r w:rsidR="0014394A">
        <w:instrText xml:space="preserve"> TA \l "</w:instrText>
      </w:r>
      <w:r w:rsidR="0014394A" w:rsidRPr="007251F7">
        <w:instrText>#STD740.БЕЗОПАСНОЕ ХРАНЕНИЕ ПАРОЛЕЙ</w:instrText>
      </w:r>
      <w:r w:rsidR="0014394A">
        <w:instrText xml:space="preserve">" \s "#STD740" \c 8 </w:instrText>
      </w:r>
      <w:r w:rsidR="0014394A">
        <w:fldChar w:fldCharType="end"/>
      </w:r>
    </w:p>
    <w:p w:rsidR="004B7C3F" w:rsidRPr="004B7C3F" w:rsidRDefault="004B7C3F" w:rsidP="004B7C3F">
      <w:pPr>
        <w:rPr>
          <w:rStyle w:val="ad"/>
        </w:rPr>
      </w:pPr>
      <w:r w:rsidRPr="004B7C3F">
        <w:rPr>
          <w:rStyle w:val="ad"/>
        </w:rPr>
        <w:t>Область применения: управляемое приложение, мобильное приложение, обычное приложение.</w:t>
      </w:r>
    </w:p>
    <w:p w:rsidR="004B7C3F" w:rsidRDefault="004B7C3F" w:rsidP="004B7C3F">
      <w:r>
        <w:t>1. При разработке подсистем, взаимодействующих с различными внешними ресурсами (электронной почтой, веб-сервисами, FTP-ресурсами и т.п.) возникает необходимость запрашивать и передавать данные аутентификации к этим ресурсам: логин и пароль.</w:t>
      </w:r>
    </w:p>
    <w:p w:rsidR="004B7C3F" w:rsidRDefault="004B7C3F" w:rsidP="004B7C3F">
      <w:r>
        <w:t xml:space="preserve">2. Для сведения к минимуму возможности перехвата пароля злоумышленниками не следует хранить пароли и другую конфиденциальную информацию в информационной базе. При этом минимальный уровень защищенности – в файловых </w:t>
      </w:r>
      <w:r>
        <w:lastRenderedPageBreak/>
        <w:t>информационных базах, в которых файл базы может быть скопирован целиком любым пользователем информационной базы. В клиент-серверной информационной базе доступ к базе данных, как правило, имеется только у администраторов СУБД.</w:t>
      </w:r>
    </w:p>
    <w:p w:rsidR="004B7C3F" w:rsidRDefault="004B7C3F" w:rsidP="004B7C3F">
      <w:r>
        <w:t>Таким образом, следует запрашивать логин и пароль у пользователя и передавать их сразу, не сохраняя в информационной базе.</w:t>
      </w:r>
    </w:p>
    <w:p w:rsidR="004B7C3F" w:rsidRDefault="004B7C3F" w:rsidP="004B7C3F">
      <w:r>
        <w:t>3. В ряде случаев такая схема работы доставляет объективные неудобства или принципиально невозможна:</w:t>
      </w:r>
    </w:p>
    <w:p w:rsidR="004B7C3F" w:rsidRDefault="004B7C3F" w:rsidP="00191C95">
      <w:pPr>
        <w:pStyle w:val="afa"/>
        <w:numPr>
          <w:ilvl w:val="0"/>
          <w:numId w:val="196"/>
        </w:numPr>
      </w:pPr>
      <w:r>
        <w:t>интерактивный запрос логина и пароля на каждую операцию может создавать значительный дискомфорт от работы, а временного сохранения на стороне клиента недостаточно;</w:t>
      </w:r>
    </w:p>
    <w:p w:rsidR="004B7C3F" w:rsidRDefault="004B7C3F" w:rsidP="00191C95">
      <w:pPr>
        <w:pStyle w:val="afa"/>
        <w:numPr>
          <w:ilvl w:val="0"/>
          <w:numId w:val="196"/>
        </w:numPr>
      </w:pPr>
      <w:r>
        <w:t>взаимодействие с различными внешними ресурсами должно выполняться на сервере, не зависимо от интенсивности работы пользователей с программой.</w:t>
      </w:r>
    </w:p>
    <w:p w:rsidR="004B7C3F" w:rsidRDefault="004B7C3F" w:rsidP="004B7C3F">
      <w:r>
        <w:t>В таких случаях допустимо организовать хранение паролей и другой конфиденциальной информации в информационной базе, предупредив пользователей о последствиях. Следует помнить, что подобное хранение паролей не решает всех проблем безопасности, а лишь усложняет задачу для злоумышленника.</w:t>
      </w:r>
    </w:p>
    <w:p w:rsidR="004B7C3F" w:rsidRDefault="004B7C3F" w:rsidP="004B7C3F">
      <w:r>
        <w:t>3.1. При этом не следует хранить пароли и другую конфиденциальную информацию в реквизитах тех же объектов метаданных, с которыми ведется повседневная работа. Для хранения такой информации следует использовать отдельный объект метаданных (например, регистр сведений), организовав к нему безопасный доступ на уровне системы прав доступа 1С:Предприятия.</w:t>
      </w:r>
    </w:p>
    <w:p w:rsidR="004B7C3F" w:rsidRDefault="004B7C3F" w:rsidP="004B7C3F">
      <w:r>
        <w:t>3.2. При использовании </w:t>
      </w:r>
      <w:r>
        <w:rPr>
          <w:rStyle w:val="a8"/>
          <w:rFonts w:ascii="Verdana" w:hAnsi="Verdana"/>
          <w:color w:val="000000"/>
          <w:sz w:val="19"/>
          <w:szCs w:val="19"/>
        </w:rPr>
        <w:t>Библиотеки стандартных подсистем (БСП)</w:t>
      </w:r>
      <w:r>
        <w:t> следует использовать безопасное хранилище паролей, которое решает ряд задач:</w:t>
      </w:r>
    </w:p>
    <w:p w:rsidR="004B7C3F" w:rsidRDefault="004B7C3F" w:rsidP="00191C95">
      <w:pPr>
        <w:pStyle w:val="afa"/>
        <w:numPr>
          <w:ilvl w:val="0"/>
          <w:numId w:val="197"/>
        </w:numPr>
      </w:pPr>
      <w:r>
        <w:t>Имея доступ к объекту метаданных, пользователь может прочитать содержимое реквизита с паролем, что невозможно при использовании безопасного хранилища. Для исключения случаев несанкционированного доступа к безопасному хранилищу получение и запись данных (паролей) возможна только в привилегированном режиме.</w:t>
      </w:r>
    </w:p>
    <w:p w:rsidR="004B7C3F" w:rsidRDefault="004B7C3F" w:rsidP="00191C95">
      <w:pPr>
        <w:pStyle w:val="afa"/>
        <w:numPr>
          <w:ilvl w:val="0"/>
          <w:numId w:val="197"/>
        </w:numPr>
      </w:pPr>
      <w:r>
        <w:t>Данные в безопасном хранилище хранятся в закрытом виде и тем самым исключаются случаи непредумышленной «засветки» паролей.</w:t>
      </w:r>
    </w:p>
    <w:p w:rsidR="004B7C3F" w:rsidRDefault="004B7C3F" w:rsidP="00191C95">
      <w:pPr>
        <w:pStyle w:val="afa"/>
        <w:numPr>
          <w:ilvl w:val="0"/>
          <w:numId w:val="197"/>
        </w:numPr>
      </w:pPr>
      <w:r>
        <w:t>Безопасное хранилище исключено из планов обмена, что предотвращает утечку паролей из информационной базы при обмене данными.</w:t>
      </w:r>
    </w:p>
    <w:p w:rsidR="004B7C3F" w:rsidRDefault="004B7C3F" w:rsidP="004B7C3F">
      <w:r>
        <w:t>Для работы с безопасным хранилищем паролей предназначены процедуры и функции общего модуля </w:t>
      </w:r>
      <w:r>
        <w:rPr>
          <w:rStyle w:val="a8"/>
          <w:rFonts w:ascii="Verdana" w:hAnsi="Verdana"/>
          <w:color w:val="000000"/>
          <w:sz w:val="19"/>
          <w:szCs w:val="19"/>
        </w:rPr>
        <w:t>ОбщегоНазначения</w:t>
      </w:r>
      <w:r>
        <w:t>: </w:t>
      </w:r>
      <w:r>
        <w:rPr>
          <w:rStyle w:val="a8"/>
          <w:rFonts w:ascii="Verdana" w:hAnsi="Verdana"/>
          <w:color w:val="000000"/>
          <w:sz w:val="19"/>
          <w:szCs w:val="19"/>
        </w:rPr>
        <w:t>ЗаписатьДанныеВБезопасноеХранилище</w:t>
      </w:r>
      <w:r>
        <w:t>, </w:t>
      </w:r>
      <w:r>
        <w:rPr>
          <w:rStyle w:val="a8"/>
          <w:rFonts w:ascii="Verdana" w:hAnsi="Verdana"/>
          <w:color w:val="000000"/>
          <w:sz w:val="19"/>
          <w:szCs w:val="19"/>
        </w:rPr>
        <w:t>ПрочитатьДанныеИзБезопасногоХранилища</w:t>
      </w:r>
      <w:r>
        <w:t> и </w:t>
      </w:r>
      <w:r>
        <w:rPr>
          <w:rStyle w:val="a8"/>
          <w:rFonts w:ascii="Verdana" w:hAnsi="Verdana"/>
          <w:color w:val="000000"/>
          <w:sz w:val="19"/>
          <w:szCs w:val="19"/>
        </w:rPr>
        <w:t>УдалитьДанныеИзБезопасногоХранилища</w:t>
      </w:r>
      <w:r>
        <w:t>. Подробнее см. комментарии к этим функциям в БСП и раздел «3.4. Базовая функциональность - Использование при разработке конфигурации - Безопасное хранилище паролей» документации БСП.</w:t>
      </w:r>
    </w:p>
    <w:p w:rsidR="004B7C3F" w:rsidRDefault="004B7C3F" w:rsidP="004B7C3F">
      <w:r>
        <w:t>3.3. Не следует хранить пароли в реквизитах формы, их следует извлекать только на стороне сервера и непосредственно перед их использованием. В противном случае, при открытии формы с маскированным вводом (или просмотром) пароля, пароль передается с  сервера на клиент в открытом виде, что делает возможным его перехват. Установка привилегированного режима производится непосредственно перед вызовом функций, а не внутри них, что бы исключить получение или запись любых паролей в сеансе с любыми правами. Безопасность вызова должен обеспечивать вызывающий код, который обращается к конкретным паролям.</w:t>
      </w:r>
    </w:p>
    <w:p w:rsidR="004B7C3F" w:rsidRDefault="004B7C3F" w:rsidP="004B7C3F">
      <w:r>
        <w:t>Для маскировки пароля на форме в обработчике событии формы </w:t>
      </w:r>
      <w:r>
        <w:rPr>
          <w:rStyle w:val="a8"/>
          <w:rFonts w:ascii="Verdana" w:hAnsi="Verdana"/>
          <w:color w:val="000000"/>
          <w:sz w:val="19"/>
          <w:szCs w:val="19"/>
        </w:rPr>
        <w:t>ПриСозданииНаСервере</w:t>
      </w:r>
      <w:r>
        <w:t> необходимо разместить следующий код:</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w:t>
      </w:r>
      <w:r>
        <w:rPr>
          <w:rFonts w:ascii="Courier New" w:hAnsi="Courier New" w:cs="Courier New"/>
          <w:color w:val="000080"/>
          <w:sz w:val="20"/>
          <w:szCs w:val="20"/>
        </w:rPr>
        <w:br/>
        <w:t> Пароли = ОбщегоНазначения.ПрочитатьДанныеИзБезопасногоХранилища(Объект.Ссылка, "Пароль, ПарольSMTP"); // Пароль, ПарольSMTP – ключи соответствия данных в безопасном хранилище</w:t>
      </w:r>
      <w:r>
        <w:rPr>
          <w:rFonts w:ascii="Courier New" w:hAnsi="Courier New" w:cs="Courier New"/>
          <w:color w:val="000080"/>
          <w:sz w:val="20"/>
          <w:szCs w:val="20"/>
        </w:rPr>
        <w:br/>
        <w:t> УстановитьПривилегированныйРежим(Ложь);</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Пароль = ?(ЗначениеЗаполнено(Пароли.Пароль), ЭтотОбъект.УникальныйИдентификатор, "");</w:t>
      </w:r>
      <w:r>
        <w:rPr>
          <w:rFonts w:ascii="Courier New" w:hAnsi="Courier New" w:cs="Courier New"/>
          <w:color w:val="000080"/>
          <w:sz w:val="20"/>
          <w:szCs w:val="20"/>
        </w:rPr>
        <w:br/>
        <w:t> ПарольSMTP = ?(ЗначениеЗаполнено(Пароли.ПарольSMTP), ЭтотОбъект.УникальныйИдентификатор, "");</w:t>
      </w:r>
    </w:p>
    <w:p w:rsidR="004B7C3F" w:rsidRDefault="004B7C3F" w:rsidP="004B7C3F">
      <w:pPr>
        <w:rPr>
          <w:rFonts w:cs="Times New Roman"/>
        </w:rPr>
      </w:pPr>
      <w:r>
        <w:t>В обработчике события формы </w:t>
      </w:r>
      <w:r>
        <w:rPr>
          <w:rStyle w:val="a8"/>
          <w:rFonts w:ascii="Verdana" w:hAnsi="Verdana"/>
          <w:color w:val="000000"/>
          <w:sz w:val="19"/>
          <w:szCs w:val="19"/>
        </w:rPr>
        <w:t>ПриЗаписиНаСервере</w:t>
      </w:r>
      <w:r>
        <w:t>:</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Если ПарольИзменен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 = ?(ЗначениеЗаполнено(Пароль), ЭтотОбъект.УникальныйИдентификатор, "");</w:t>
      </w:r>
      <w:r>
        <w:rPr>
          <w:rFonts w:ascii="Courier New" w:hAnsi="Courier New" w:cs="Courier New"/>
          <w:color w:val="000080"/>
          <w:sz w:val="20"/>
          <w:szCs w:val="20"/>
        </w:rPr>
        <w:br/>
      </w:r>
      <w:r>
        <w:rPr>
          <w:rFonts w:ascii="Courier New" w:hAnsi="Courier New" w:cs="Courier New"/>
          <w:color w:val="000080"/>
          <w:sz w:val="20"/>
          <w:szCs w:val="20"/>
        </w:rPr>
        <w:lastRenderedPageBreak/>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ПарольSMTPИзменен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ПарольSMTP, "ПарольSMTP");</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ПарольSMTP = ?(ЗначениеЗаполнено(ПарольSMTP), ЭтотОбъект.УникальныйИдентификатор, "");</w:t>
      </w:r>
      <w:r>
        <w:rPr>
          <w:rFonts w:ascii="Courier New" w:hAnsi="Courier New" w:cs="Courier New"/>
          <w:color w:val="000080"/>
          <w:sz w:val="20"/>
          <w:szCs w:val="20"/>
        </w:rPr>
        <w:br/>
        <w:t> КонецЕсли;</w:t>
      </w:r>
    </w:p>
    <w:p w:rsidR="004B7C3F" w:rsidRDefault="004B7C3F" w:rsidP="004B7C3F">
      <w:pPr>
        <w:rPr>
          <w:rFonts w:cs="Times New Roman"/>
        </w:rPr>
      </w:pPr>
      <w:r>
        <w:t>где </w:t>
      </w:r>
      <w:r>
        <w:rPr>
          <w:rStyle w:val="a8"/>
          <w:rFonts w:ascii="Verdana" w:hAnsi="Verdana"/>
          <w:color w:val="000000"/>
          <w:sz w:val="19"/>
          <w:szCs w:val="19"/>
        </w:rPr>
        <w:t>Пароль</w:t>
      </w:r>
      <w:r>
        <w:t> и </w:t>
      </w:r>
      <w:r>
        <w:rPr>
          <w:rStyle w:val="a8"/>
          <w:rFonts w:ascii="Verdana" w:hAnsi="Verdana"/>
          <w:color w:val="000000"/>
          <w:sz w:val="19"/>
          <w:szCs w:val="19"/>
        </w:rPr>
        <w:t>ПарольSMTP</w:t>
      </w:r>
      <w:r>
        <w:t> - реквизиты формы. Если пароль ранее был сохранен в программе, то следует присвоить соответствующему реквизиту уникальный идентификатор формы, эмулирующий наличие пароля. При записи объекта в форме, если был введен новый пароль, то записываем его в объект, а реквизит формы вновь затираем уникальным идентификатором.</w:t>
      </w:r>
    </w:p>
    <w:p w:rsidR="00396C90" w:rsidRDefault="003039D7" w:rsidP="00396C90">
      <w:pPr>
        <w:pStyle w:val="2"/>
      </w:pPr>
      <w:bookmarkStart w:id="248" w:name="_Toc31109544"/>
      <w:r>
        <w:rPr>
          <w:rFonts w:ascii="Verdana" w:hAnsi="Verdana"/>
          <w:color w:val="000000"/>
          <w:sz w:val="19"/>
          <w:szCs w:val="19"/>
        </w:rPr>
        <w:t>#STD</w:t>
      </w:r>
      <w:r w:rsidR="00B551FC">
        <w:rPr>
          <w:rFonts w:ascii="Verdana" w:hAnsi="Verdana"/>
          <w:color w:val="000000"/>
          <w:sz w:val="19"/>
          <w:szCs w:val="19"/>
        </w:rPr>
        <w:t>669.</w:t>
      </w:r>
      <w:r w:rsidR="00396C90">
        <w:t>Ограничение на выполнение «внешнего» кода</w:t>
      </w:r>
      <w:bookmarkEnd w:id="248"/>
      <w:r w:rsidR="0014394A">
        <w:fldChar w:fldCharType="begin"/>
      </w:r>
      <w:r w:rsidR="0014394A">
        <w:instrText xml:space="preserve"> TA \l "</w:instrText>
      </w:r>
      <w:r w:rsidR="0014394A" w:rsidRPr="007251F7">
        <w:instrText xml:space="preserve">#STD669.ОГРАНИЧЕНИЕ НА ВЫПОЛНЕНИЕ </w:instrText>
      </w:r>
      <w:r w:rsidR="0014394A">
        <w:rPr>
          <w:caps w:val="0"/>
          <w:spacing w:val="0"/>
          <w:sz w:val="22"/>
          <w:szCs w:val="22"/>
          <w:lang w:eastAsia="ru-RU"/>
        </w:rPr>
        <w:instrText>\</w:instrText>
      </w:r>
      <w:r w:rsidR="0014394A" w:rsidRPr="007251F7">
        <w:instrText>«ВНЕШНЕГО</w:instrText>
      </w:r>
      <w:r w:rsidR="0014394A">
        <w:rPr>
          <w:caps w:val="0"/>
          <w:spacing w:val="0"/>
          <w:sz w:val="22"/>
          <w:szCs w:val="22"/>
          <w:lang w:eastAsia="ru-RU"/>
        </w:rPr>
        <w:instrText>\</w:instrText>
      </w:r>
      <w:r w:rsidR="0014394A" w:rsidRPr="007251F7">
        <w:instrText>» КОДА</w:instrText>
      </w:r>
      <w:r w:rsidR="0014394A">
        <w:instrText xml:space="preserve">" \s "#STD669" \c 8 </w:instrText>
      </w:r>
      <w:r w:rsidR="0014394A">
        <w:fldChar w:fldCharType="end"/>
      </w:r>
    </w:p>
    <w:p w:rsidR="00396C90" w:rsidRPr="00396C90" w:rsidRDefault="00396C90" w:rsidP="00396C90">
      <w:pPr>
        <w:rPr>
          <w:rStyle w:val="ad"/>
        </w:rPr>
      </w:pPr>
      <w:r w:rsidRPr="00396C90">
        <w:rPr>
          <w:rStyle w:val="ad"/>
        </w:rPr>
        <w:t>Область применения: управляемое приложение, обычное приложение.</w:t>
      </w:r>
    </w:p>
    <w:p w:rsidR="00396C90" w:rsidRDefault="00396C90" w:rsidP="00396C90">
      <w:r>
        <w:t>Помимо программного кода конфигурации, в прикладном решении может исполняться сторонний программный код, который может быть подключен с помощью внешних отчетов, внешних обработок, расширений конфигурации, внешних компонент или другими способами (далее – внешний код). При этом злоумышленник может предусмотреть в нем различные деструктивные действия (как в самом внешнем коде, так и опосредовано, через запуск внешних приложений, внешних компонент, COM-объектов), которые могут нанести вред компьютерам пользователей, серверным компьютерам, а также данным в программе. Пример такой уязвимости: </w:t>
      </w:r>
      <w:hyperlink r:id="rId360" w:tgtFrame="_blank" w:history="1">
        <w:r>
          <w:rPr>
            <w:rStyle w:val="af8"/>
            <w:rFonts w:ascii="Verdana" w:hAnsi="Verdana"/>
            <w:sz w:val="19"/>
            <w:szCs w:val="19"/>
          </w:rPr>
          <w:t>https://1c.ru/news/info.jsp?id=21537</w:t>
        </w:r>
      </w:hyperlink>
    </w:p>
    <w:p w:rsidR="00396C90" w:rsidRDefault="00396C90" w:rsidP="00396C90">
      <w:r>
        <w:t>Перечисленные проблемы безопасности особенно критичны при работе конфигураций в </w:t>
      </w:r>
      <w:hyperlink r:id="rId361" w:tgtFrame="_blank" w:history="1">
        <w:r>
          <w:rPr>
            <w:rStyle w:val="af8"/>
            <w:rFonts w:ascii="Verdana" w:hAnsi="Verdana"/>
            <w:sz w:val="19"/>
            <w:szCs w:val="19"/>
          </w:rPr>
          <w:t>модели сервиса</w:t>
        </w:r>
      </w:hyperlink>
      <w:r>
        <w:t>. Например, получив доступ к сервису, вредоносный код может получить доступ сразу ко всем приложениям всех пользователей сервиса.</w:t>
      </w:r>
    </w:p>
    <w:p w:rsidR="00396C90" w:rsidRDefault="00396C90" w:rsidP="00396C90">
      <w:r>
        <w:t>1. Для прикладных решений запрещено выполнение в небезопасном режиме любого кода на сервере 1С:Предприятия, который не является частью самого прикладного решения (конфигурации). Ограничение не распространяется на код, прошедший аудит, и на код, выполняемый на клиенте.</w:t>
      </w:r>
    </w:p>
    <w:p w:rsidR="00396C90" w:rsidRDefault="00396C90" w:rsidP="00396C90">
      <w:r>
        <w:t>Примеры недопустимого выполнения «внешнего» кода в небезопасном режиме:</w:t>
      </w:r>
    </w:p>
    <w:p w:rsidR="00396C90" w:rsidRDefault="00396C90" w:rsidP="00191C95">
      <w:pPr>
        <w:pStyle w:val="afa"/>
        <w:numPr>
          <w:ilvl w:val="0"/>
          <w:numId w:val="198"/>
        </w:numPr>
      </w:pPr>
      <w:r>
        <w:t>внешние отчеты и обработки (печатные формы и т.п.), расширения конфигурации, внешние компоненты и любые другие аналогичные возможности, с помощью которых пользователи подключают к конфигурации внешний код;</w:t>
      </w:r>
    </w:p>
    <w:p w:rsidR="00396C90" w:rsidRDefault="00396C90" w:rsidP="00191C95">
      <w:pPr>
        <w:pStyle w:val="afa"/>
        <w:numPr>
          <w:ilvl w:val="0"/>
          <w:numId w:val="198"/>
        </w:numPr>
      </w:pPr>
      <w:r>
        <w:t>алгоритмы на встроенном языке, тексты запросов или их фрагменты, которые пользователи интерактивно вводят в режиме 1С:Предприятия, и которые затем передаются в методы глобального контекста </w:t>
      </w:r>
      <w:r w:rsidRPr="00396C90">
        <w:rPr>
          <w:rStyle w:val="a8"/>
          <w:rFonts w:ascii="Verdana" w:hAnsi="Verdana"/>
          <w:color w:val="000000"/>
          <w:sz w:val="19"/>
          <w:szCs w:val="19"/>
        </w:rPr>
        <w:t>Выполнить</w:t>
      </w:r>
      <w:r>
        <w:t> или </w:t>
      </w:r>
      <w:r w:rsidRPr="00396C90">
        <w:rPr>
          <w:rStyle w:val="a8"/>
          <w:rFonts w:ascii="Verdana" w:hAnsi="Verdana"/>
          <w:color w:val="000000"/>
          <w:sz w:val="19"/>
          <w:szCs w:val="19"/>
        </w:rPr>
        <w:t>Вычислить</w:t>
      </w:r>
      <w:r>
        <w:t> (см. «</w:t>
      </w:r>
      <w:hyperlink r:id="rId362" w:history="1">
        <w:r w:rsidRPr="00396C90">
          <w:rPr>
            <w:rStyle w:val="af8"/>
            <w:rFonts w:ascii="Verdana" w:hAnsi="Verdana"/>
            <w:sz w:val="19"/>
            <w:szCs w:val="19"/>
          </w:rPr>
          <w:t>Ограничения на использование Выполнить и Вычислить на сервере</w:t>
        </w:r>
      </w:hyperlink>
      <w:r>
        <w:t>»);</w:t>
      </w:r>
    </w:p>
    <w:p w:rsidR="00396C90" w:rsidRDefault="00396C90" w:rsidP="00191C95">
      <w:pPr>
        <w:pStyle w:val="afa"/>
        <w:numPr>
          <w:ilvl w:val="0"/>
          <w:numId w:val="198"/>
        </w:numPr>
      </w:pPr>
      <w:r>
        <w:t>изменение пользователями схем компоновки данных в отчетах, в которых разрешено использование внешних функций (эта возможность закрыта при использовании стандартной формы отчета: она не позволяет пользователям изменять схему компоновки  данных, а из пользовательских полей использовать  функции общих модулей нельзя). В том числе, возможность загрузки пользователями схем компоновки данных из внешних файлов.</w:t>
      </w:r>
    </w:p>
    <w:p w:rsidR="00396C90" w:rsidRDefault="00396C90" w:rsidP="00396C90">
      <w:r>
        <w:t>При использовании в конфигурации Библиотеки стандартных подсистем (БСП) внешний код допустимо подключать только через соответствующие подсистемы БСП:</w:t>
      </w:r>
    </w:p>
    <w:p w:rsidR="00396C90" w:rsidRDefault="00396C90" w:rsidP="00191C95">
      <w:pPr>
        <w:pStyle w:val="afa"/>
        <w:numPr>
          <w:ilvl w:val="0"/>
          <w:numId w:val="199"/>
        </w:numPr>
      </w:pPr>
      <w:r>
        <w:t>как расширения конфигурации – с помощью средств подсистемы «Базовая функциональность»;</w:t>
      </w:r>
    </w:p>
    <w:p w:rsidR="00396C90" w:rsidRDefault="00396C90" w:rsidP="00191C95">
      <w:pPr>
        <w:pStyle w:val="afa"/>
        <w:numPr>
          <w:ilvl w:val="0"/>
          <w:numId w:val="199"/>
        </w:numPr>
      </w:pPr>
      <w:r>
        <w:t>как внешние отчеты и обработки – через «Дополнительные отчеты и обработки»;</w:t>
      </w:r>
    </w:p>
    <w:p w:rsidR="00396C90" w:rsidRDefault="00396C90" w:rsidP="00191C95">
      <w:pPr>
        <w:pStyle w:val="afa"/>
        <w:numPr>
          <w:ilvl w:val="0"/>
          <w:numId w:val="199"/>
        </w:numPr>
      </w:pPr>
      <w:r>
        <w:t>в виде внешних компонент – через подсистему «Внешние компоненты»;</w:t>
      </w:r>
    </w:p>
    <w:p w:rsidR="00396C90" w:rsidRDefault="00396C90" w:rsidP="00191C95">
      <w:pPr>
        <w:pStyle w:val="afa"/>
        <w:numPr>
          <w:ilvl w:val="0"/>
          <w:numId w:val="199"/>
        </w:numPr>
      </w:pPr>
      <w:r>
        <w:t>для запуска внешних программ – см. </w:t>
      </w:r>
      <w:hyperlink r:id="rId363" w:history="1">
        <w:r w:rsidRPr="00396C90">
          <w:rPr>
            <w:rStyle w:val="af8"/>
            <w:rFonts w:ascii="Verdana" w:hAnsi="Verdana"/>
            <w:sz w:val="19"/>
            <w:szCs w:val="19"/>
          </w:rPr>
          <w:t>Безопасность запуска приложений</w:t>
        </w:r>
      </w:hyperlink>
      <w:r>
        <w:t>.</w:t>
      </w:r>
    </w:p>
    <w:p w:rsidR="00396C90" w:rsidRDefault="00396C90" w:rsidP="00396C90">
      <w:r>
        <w:t>При этом указанное в этом пункте требование будет выполнено.</w:t>
      </w:r>
    </w:p>
    <w:p w:rsidR="00396C90" w:rsidRDefault="00396C90" w:rsidP="00396C90">
      <w:r>
        <w:t>2. По умолчанию, в конфигурации для всех категорий пользователей должна быть отключена возможность интерактивно открывать внешние отчеты и обработки через меню Файл – Открыть. См. пп. 2.2 и 2.3 </w:t>
      </w:r>
      <w:hyperlink r:id="rId364" w:history="1">
        <w:r>
          <w:rPr>
            <w:rStyle w:val="af8"/>
            <w:rFonts w:ascii="Verdana" w:hAnsi="Verdana"/>
            <w:sz w:val="19"/>
            <w:szCs w:val="19"/>
          </w:rPr>
          <w:t>Стандартные роли</w:t>
        </w:r>
      </w:hyperlink>
      <w:r>
        <w:t>.</w:t>
      </w:r>
      <w:r>
        <w:br/>
        <w:t>При этом в настройках программы должна быть предусмотрена обратная возможность разрешить это действие. В случае если администратор разрешает интерактивно открывать внешние отчеты и обработки, то информировать его и пользователей о том, что при открытии файлов внешних отчетов и обработок следует обращать особое внимание на их источник и не открывать файлы, полученные из источников, с которыми нет договоренности о разработке таких отчетов и обработок.</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отключение интерактивного открытия внешних отчетов и обработок, настройка, а также соответствующие предупреждения уже предусмотрены.</w:t>
      </w:r>
    </w:p>
    <w:p w:rsidR="00396C90" w:rsidRDefault="00396C90" w:rsidP="00396C90">
      <w:r>
        <w:lastRenderedPageBreak/>
        <w:t>3. Предупреждать администраторов об опасности перед подключением любого внешнего кода.</w:t>
      </w:r>
    </w:p>
    <w:p w:rsidR="00396C90" w:rsidRDefault="00396C90" w:rsidP="00396C90">
      <w:r>
        <w:t>3.1. Выводимая информация должна включать в себя в явном виде сведения, что внешний код, полученный из недостоверных источников (с которыми, например, нет договоренности о разработке такого кода), может нанести вред компьютерам пользователей, серверным компьютерам, а также данным в программе. При этом администратор должен иметь возможность отказаться от загрузки внешнего кода (а также возможно повторить его загрузку позднее после проведения соответствующего аудита). </w:t>
      </w:r>
    </w:p>
    <w:p w:rsidR="00396C90" w:rsidRDefault="00396C90" w:rsidP="00396C90">
      <w:r>
        <w:t>При использовании в конфигурации Библиотеки стандартных подсистем такие предупреждения для администратора уже предусмотрены в соответствующих подсистемах.</w:t>
      </w:r>
    </w:p>
    <w:p w:rsidR="00396C90" w:rsidRDefault="00396C90" w:rsidP="00396C90">
      <w:r>
        <w:t>3.2. В то же время, остальные пользователи программы не должны получать дополнительных предупреждений при исполнении внешнего кода, подключение которого ранее было явно подтверждено администратором.</w:t>
      </w:r>
      <w:r>
        <w:br/>
        <w:t>Для программного отключения см. раздел 7.10.2. </w:t>
      </w:r>
      <w:hyperlink r:id="rId365" w:tgtFrame="_top" w:history="1">
        <w:r>
          <w:rPr>
            <w:rStyle w:val="af8"/>
            <w:rFonts w:ascii="Verdana" w:hAnsi="Verdana"/>
            <w:sz w:val="19"/>
            <w:szCs w:val="19"/>
          </w:rPr>
          <w:t>Отключение механизма защиты от опасных действий</w:t>
        </w:r>
      </w:hyperlink>
      <w:r>
        <w:t> в документации к платформе 1С:Предприятие.</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p>
    <w:p w:rsidR="00396C90" w:rsidRDefault="00396C90" w:rsidP="00191C95">
      <w:pPr>
        <w:pStyle w:val="afa"/>
        <w:numPr>
          <w:ilvl w:val="0"/>
          <w:numId w:val="200"/>
        </w:numPr>
      </w:pPr>
      <w:r>
        <w:t>подобное отключение предупреждений уже предусмотрено в соответствующих подсистемах;</w:t>
      </w:r>
    </w:p>
    <w:p w:rsidR="00396C90" w:rsidRDefault="00396C90" w:rsidP="00191C95">
      <w:pPr>
        <w:pStyle w:val="afa"/>
        <w:numPr>
          <w:ilvl w:val="0"/>
          <w:numId w:val="200"/>
        </w:numPr>
      </w:pPr>
      <w:r>
        <w:t>запрещено отключать предупреждения об опасных действиях во всех остальных случаях.</w:t>
      </w:r>
    </w:p>
    <w:p w:rsidR="00396C90" w:rsidRDefault="00396C90" w:rsidP="00396C90">
      <w:r>
        <w:t>4. Если в конфигурации предусмотрены средства обновления конфигурации (из файлов .cf, .cfu), восстановления из резервной копии или загрузки из dt-файла в режиме 1С:Предприятия, то эти операции должны выполняться с соблюдением следующих правил:</w:t>
      </w:r>
    </w:p>
    <w:p w:rsidR="00396C90" w:rsidRDefault="00396C90" w:rsidP="00191C95">
      <w:pPr>
        <w:pStyle w:val="afa"/>
        <w:numPr>
          <w:ilvl w:val="0"/>
          <w:numId w:val="201"/>
        </w:numPr>
      </w:pPr>
      <w:r>
        <w:t>обновление должно быть доступно только пользователю с ролью «Администратор системы»;</w:t>
      </w:r>
    </w:p>
    <w:p w:rsidR="00396C90" w:rsidRDefault="00396C90" w:rsidP="00191C95">
      <w:pPr>
        <w:pStyle w:val="afa"/>
        <w:numPr>
          <w:ilvl w:val="0"/>
          <w:numId w:val="201"/>
        </w:numPr>
      </w:pPr>
      <w:r>
        <w:t>такое обновление должно выполняться только интерактивно текущим пользователем, а не служебным пользователем с полными правами;</w:t>
      </w:r>
    </w:p>
    <w:p w:rsidR="00396C90" w:rsidRDefault="00396C90" w:rsidP="00191C95">
      <w:pPr>
        <w:pStyle w:val="afa"/>
        <w:numPr>
          <w:ilvl w:val="0"/>
          <w:numId w:val="201"/>
        </w:numPr>
      </w:pPr>
      <w:r>
        <w:t>перед обновлением конфигурации из файла или восстановления из резервной копии, администратору должно показываться предупреждение о том, что он должен убедиться, что файл обновления получен из надежного источника;</w:t>
      </w:r>
    </w:p>
    <w:p w:rsidR="00396C90" w:rsidRDefault="00396C90" w:rsidP="00191C95">
      <w:pPr>
        <w:pStyle w:val="afa"/>
        <w:numPr>
          <w:ilvl w:val="0"/>
          <w:numId w:val="201"/>
        </w:numPr>
      </w:pPr>
      <w:r>
        <w:t>при обновлении конфигурации через Интернет, должно использоваться защищенное соединение (см. п. 7) и надежный источник, о чем нужно предупредить пользователя, когда он настраивает параметры подключения к источнику обновления.</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операции обновления конфигурации и восстановления из резервной копии следует выполнять только средствами подсистем «Обновление конфигурации» и «Резервное копирование ИБ» БСП. При этом автоматически будут выполнены все требования, перечисленные выше в этом пункте.</w:t>
      </w:r>
    </w:p>
    <w:p w:rsidR="00396C90" w:rsidRDefault="00396C90" w:rsidP="00396C90">
      <w:r>
        <w:t>5. Если в конфигурации предусмотрены средства загрузки произвольных файлов в программу, то следует также иметь в виду, что они могут содержать вредоносный исполняемый код.</w:t>
      </w:r>
      <w:r>
        <w:br/>
        <w:t>В этом случае в конфигурации следует предусмотреть</w:t>
      </w:r>
    </w:p>
    <w:p w:rsidR="00396C90" w:rsidRDefault="00396C90" w:rsidP="00191C95">
      <w:pPr>
        <w:pStyle w:val="afa"/>
        <w:numPr>
          <w:ilvl w:val="0"/>
          <w:numId w:val="202"/>
        </w:numPr>
      </w:pPr>
      <w:r>
        <w:t>для администратора – дополнительные средства контроля, в частности, список разрешенных (запрещенных) расширений файлов для загрузки в программу;</w:t>
      </w:r>
    </w:p>
    <w:p w:rsidR="00396C90" w:rsidRDefault="00396C90" w:rsidP="00191C95">
      <w:pPr>
        <w:pStyle w:val="afa"/>
        <w:numPr>
          <w:ilvl w:val="0"/>
          <w:numId w:val="202"/>
        </w:numPr>
      </w:pPr>
      <w:r>
        <w:t>блокирование открытия исполняемых файлов из программы (даже если их разрешено загружать и хранить в программе).</w:t>
      </w:r>
    </w:p>
    <w:p w:rsidR="00396C90" w:rsidRDefault="00396C90" w:rsidP="00396C90">
      <w:r w:rsidRPr="00B82304">
        <w:rPr>
          <w:b/>
        </w:rPr>
        <w:t>Примечание</w:t>
      </w:r>
      <w:r>
        <w:t>: в общем случае, вредоносный код может содержаться даже в неисполняемых файлах, например, макровирусы в документах Microsoft Office. Однако в этом случае необходимые предупреждение об опасных действиях уже предусмотрены в сторонних приложениях Microsoft Office, поэтому в конфигурации не требуется предпринимать дополнительных мер защиты. Исключение составляет случай открытия через COM – см. </w:t>
      </w:r>
      <w:hyperlink w:anchor="_#STD775.Безопасность_программного_о" w:history="1">
        <w:r>
          <w:rPr>
            <w:rStyle w:val="af8"/>
            <w:rFonts w:ascii="Verdana" w:hAnsi="Verdana"/>
            <w:sz w:val="19"/>
            <w:szCs w:val="19"/>
          </w:rPr>
          <w:t>Безопасность программного обеспечения, вызываемого через открытые интерфейсы</w:t>
        </w:r>
      </w:hyperlink>
      <w:r>
        <w:t>.</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работу с файлами следует организовывать только средствами подсистемы «Работа с файлами». При этом автоматически будут выполнены все требования, перечисленные выше в этом пункте.</w:t>
      </w:r>
    </w:p>
    <w:p w:rsidR="00396C90" w:rsidRDefault="00396C90" w:rsidP="00396C90">
      <w:r>
        <w:t>6. Безопасность внешних компонент.</w:t>
      </w:r>
    </w:p>
    <w:p w:rsidR="00396C90" w:rsidRDefault="00396C90" w:rsidP="00396C90">
      <w:r>
        <w:t>6.1. Внешние компоненты, не являющиеся частью конфигурации (не размещенные в макетах конфигурации) потенциально опасны и их не следует загружать из источников, к которым нет доверия, с целью последующей установки и подключения. Пользователи без административных прав не должны иметь возможности загрузки, установки и подключения внешних компонент на сервере прикладного решения. При этом пользователю всегда должен задаваться вопрос и предоставляться выбор, устанавливать ли внешний компонент на клиенте.</w:t>
      </w:r>
    </w:p>
    <w:p w:rsidR="00396C90" w:rsidRDefault="00396C90" w:rsidP="00396C90">
      <w:r>
        <w:t>Невыполнение этих требований может нарушить работоспособность и безопасность прикладного решения, серверов на которых оно работает и компьютера пользователя.</w:t>
      </w:r>
    </w:p>
    <w:p w:rsidR="00396C90" w:rsidRDefault="00396C90" w:rsidP="00396C90">
      <w:r>
        <w:lastRenderedPageBreak/>
        <w:t>6.2. Сторонние внешние компоненты следует хранить в специальном справочнике, доступ на запись к которому есть только у администратора и подключать их только по навигационной ссылке на реквизит справочника, в котором хранятся двоичные данные компоненты.</w:t>
      </w:r>
    </w:p>
    <w:p w:rsidR="00396C90" w:rsidRDefault="00396C90" w:rsidP="00396C90">
      <w:r>
        <w:t>Не следует подключать сторонние внешние компоненты по имени файла или по идентификатору программы, т.к. в этом случае злоумышленник сможет подменить путь к файлу или идентификатор программы и подключить свою вредоносную компоненту.</w:t>
      </w:r>
    </w:p>
    <w:p w:rsidR="00396C90" w:rsidRDefault="00396C90" w:rsidP="00396C90">
      <w:r>
        <w:t>6.3. Внешние компоненты, входящие в состав конфигурации, должны храниться в макетах типа «Внешняя компонента». Данный тип макета </w:t>
      </w:r>
      <w:hyperlink r:id="rId366" w:history="1">
        <w:r>
          <w:rPr>
            <w:rStyle w:val="af8"/>
            <w:rFonts w:ascii="Verdana" w:hAnsi="Verdana"/>
            <w:sz w:val="19"/>
            <w:szCs w:val="19"/>
          </w:rPr>
          <w:t>не локализуется.</w:t>
        </w:r>
      </w:hyperlink>
    </w:p>
    <w:p w:rsidR="00396C90" w:rsidRDefault="00396C90" w:rsidP="00396C90">
      <w:r>
        <w:t>6.4. 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 методы подключения компонент библиотеки и полностью исключить непосредственное использование платформенных механизмов подключения внешних компонент, таких как:</w:t>
      </w:r>
    </w:p>
    <w:p w:rsidR="00396C90" w:rsidRDefault="00396C90" w:rsidP="00191C95">
      <w:pPr>
        <w:pStyle w:val="afa"/>
        <w:numPr>
          <w:ilvl w:val="0"/>
          <w:numId w:val="203"/>
        </w:numPr>
      </w:pPr>
      <w:r w:rsidRPr="00396C90">
        <w:rPr>
          <w:rStyle w:val="a8"/>
          <w:rFonts w:ascii="Verdana" w:hAnsi="Verdana"/>
          <w:color w:val="000000"/>
          <w:sz w:val="19"/>
          <w:szCs w:val="19"/>
        </w:rPr>
        <w:t>ПодключитьВнешнююКомпоненту</w:t>
      </w:r>
      <w:r>
        <w:t>;</w:t>
      </w:r>
    </w:p>
    <w:p w:rsidR="00396C90" w:rsidRDefault="00396C90" w:rsidP="00191C95">
      <w:pPr>
        <w:pStyle w:val="afa"/>
        <w:numPr>
          <w:ilvl w:val="0"/>
          <w:numId w:val="203"/>
        </w:numPr>
      </w:pPr>
      <w:r w:rsidRPr="00396C90">
        <w:rPr>
          <w:rStyle w:val="a8"/>
          <w:rFonts w:ascii="Verdana" w:hAnsi="Verdana"/>
          <w:color w:val="000000"/>
          <w:sz w:val="19"/>
          <w:szCs w:val="19"/>
        </w:rPr>
        <w:t>НачатьУстановкуВнешнейКомпоненты</w:t>
      </w:r>
      <w:r>
        <w:t>;</w:t>
      </w:r>
    </w:p>
    <w:p w:rsidR="00396C90" w:rsidRDefault="00396C90" w:rsidP="00191C95">
      <w:pPr>
        <w:pStyle w:val="afa"/>
        <w:numPr>
          <w:ilvl w:val="0"/>
          <w:numId w:val="203"/>
        </w:numPr>
      </w:pPr>
      <w:r w:rsidRPr="00396C90">
        <w:rPr>
          <w:rStyle w:val="a8"/>
          <w:rFonts w:ascii="Verdana" w:hAnsi="Verdana"/>
          <w:color w:val="000000"/>
          <w:sz w:val="19"/>
          <w:szCs w:val="19"/>
        </w:rPr>
        <w:t>УстановитьВнешнююКомпоненту</w:t>
      </w:r>
      <w:r>
        <w:t>;</w:t>
      </w:r>
    </w:p>
    <w:p w:rsidR="00396C90" w:rsidRDefault="00396C90" w:rsidP="00191C95">
      <w:pPr>
        <w:pStyle w:val="afa"/>
        <w:numPr>
          <w:ilvl w:val="0"/>
          <w:numId w:val="203"/>
        </w:numPr>
      </w:pPr>
      <w:r w:rsidRPr="00396C90">
        <w:rPr>
          <w:rStyle w:val="a8"/>
          <w:rFonts w:ascii="Verdana" w:hAnsi="Verdana"/>
          <w:color w:val="000000"/>
          <w:sz w:val="19"/>
          <w:szCs w:val="19"/>
        </w:rPr>
        <w:t>НачатьПодключениеВнешнейКомпоненты</w:t>
      </w:r>
      <w:r>
        <w:t>;</w:t>
      </w:r>
    </w:p>
    <w:p w:rsidR="00396C90" w:rsidRDefault="00396C90" w:rsidP="00191C95">
      <w:pPr>
        <w:pStyle w:val="afa"/>
        <w:numPr>
          <w:ilvl w:val="0"/>
          <w:numId w:val="203"/>
        </w:numPr>
      </w:pPr>
      <w:r w:rsidRPr="00396C90">
        <w:rPr>
          <w:rStyle w:val="a8"/>
          <w:rFonts w:ascii="Verdana" w:hAnsi="Verdana"/>
          <w:color w:val="000000"/>
          <w:sz w:val="19"/>
          <w:szCs w:val="19"/>
        </w:rPr>
        <w:t>ЗагрузитьВнешнююКомпоненту</w:t>
      </w:r>
      <w:r>
        <w:t>.</w:t>
      </w:r>
    </w:p>
    <w:p w:rsidR="00396C90" w:rsidRDefault="00396C90" w:rsidP="00396C90">
      <w:r>
        <w:t>Для подключения компоненты из макета в составе конфигурации на клиенте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ОбщегоНазначенияКлиент.ПодключитьКомпонентуИзМакета</w:t>
      </w:r>
    </w:p>
    <w:p w:rsidR="00396C90" w:rsidRDefault="00396C90" w:rsidP="00396C90">
      <w:pPr>
        <w:rPr>
          <w:rFonts w:cs="Times New Roman"/>
        </w:rPr>
      </w:pPr>
      <w:r>
        <w:t>Для подключения компоненты из макета в составе конфигурации на сервере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ОбщегоНазначения.ПодключитьКомпонентуИзМакета</w:t>
      </w:r>
    </w:p>
    <w:p w:rsidR="00396C90" w:rsidRDefault="00396C90" w:rsidP="00396C90">
      <w:pPr>
        <w:rPr>
          <w:rFonts w:cs="Times New Roman"/>
        </w:rPr>
      </w:pPr>
      <w:r>
        <w:t>Для подключения компонент из хранилища внешних компонент (специального справочника  с возможностью обновлять компоненты независимо от обновления конфигурации), следует использовать подсистему Внешние компоненты в Библиотеке стандартных подсистем:</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ВнешниеКомпонентыКлиент.ПодключитьКомпоненту</w:t>
      </w:r>
    </w:p>
    <w:p w:rsidR="00396C90" w:rsidRDefault="00396C90" w:rsidP="00396C90">
      <w:pPr>
        <w:rPr>
          <w:rFonts w:cs="Times New Roman"/>
        </w:rPr>
      </w:pPr>
      <w:r>
        <w:t>7. При загрузке внешнего кода из удаленных источников в конфигурацию, следует:</w:t>
      </w:r>
    </w:p>
    <w:p w:rsidR="00396C90" w:rsidRDefault="00396C90" w:rsidP="00191C95">
      <w:pPr>
        <w:pStyle w:val="afa"/>
        <w:numPr>
          <w:ilvl w:val="0"/>
          <w:numId w:val="204"/>
        </w:numPr>
      </w:pPr>
      <w:r>
        <w:t>использовать только надежные источники, к которым есть доверие;</w:t>
      </w:r>
    </w:p>
    <w:p w:rsidR="00396C90" w:rsidRDefault="00396C90" w:rsidP="00191C95">
      <w:pPr>
        <w:pStyle w:val="afa"/>
        <w:numPr>
          <w:ilvl w:val="0"/>
          <w:numId w:val="204"/>
        </w:numPr>
      </w:pPr>
      <w:r>
        <w:t>выполнять передачу данных только по защищенным каналам связи.</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Новый ЗащищенноеСоединениеOpenSSL();</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необходимо использовать функцию </w:t>
      </w:r>
      <w:r>
        <w:rPr>
          <w:rStyle w:val="a8"/>
          <w:rFonts w:ascii="Verdana" w:hAnsi="Verdana"/>
          <w:color w:val="000000"/>
          <w:sz w:val="19"/>
          <w:szCs w:val="19"/>
        </w:rPr>
        <w:t>НовоеЗащищенноеСоединение</w:t>
      </w:r>
      <w:r>
        <w:t> общего модуля </w:t>
      </w:r>
      <w:r>
        <w:rPr>
          <w:rStyle w:val="a8"/>
          <w:rFonts w:ascii="Verdana" w:hAnsi="Verdana"/>
          <w:color w:val="000000"/>
          <w:sz w:val="19"/>
          <w:szCs w:val="19"/>
        </w:rPr>
        <w:t>ОбщегоНазначенияКлиентСервер</w:t>
      </w:r>
      <w:r>
        <w:t>:</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ОбщегоНазначенияКлиентСервер.НовоеЗащищенноеСоединение();</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r>
        <w:t>См. также</w:t>
      </w:r>
    </w:p>
    <w:p w:rsidR="00396C90" w:rsidRPr="00396C90" w:rsidRDefault="004F69AB" w:rsidP="00191C95">
      <w:pPr>
        <w:pStyle w:val="afa"/>
        <w:numPr>
          <w:ilvl w:val="0"/>
          <w:numId w:val="205"/>
        </w:numPr>
        <w:rPr>
          <w:rFonts w:ascii="Verdana" w:hAnsi="Verdana" w:cs="Times New Roman"/>
          <w:sz w:val="19"/>
          <w:szCs w:val="19"/>
        </w:rPr>
      </w:pPr>
      <w:hyperlink r:id="rId367" w:history="1">
        <w:r w:rsidR="00396C90" w:rsidRPr="00396C90">
          <w:rPr>
            <w:rStyle w:val="af8"/>
            <w:rFonts w:ascii="Verdana" w:hAnsi="Verdana"/>
            <w:sz w:val="19"/>
            <w:szCs w:val="19"/>
          </w:rPr>
          <w:t>Ограничения на использование Выполнить и Вычислить на сервере</w:t>
        </w:r>
      </w:hyperlink>
    </w:p>
    <w:p w:rsidR="00396C90" w:rsidRPr="00396C90" w:rsidRDefault="004F69AB" w:rsidP="00191C95">
      <w:pPr>
        <w:pStyle w:val="afa"/>
        <w:numPr>
          <w:ilvl w:val="0"/>
          <w:numId w:val="205"/>
        </w:numPr>
        <w:rPr>
          <w:rFonts w:ascii="Verdana" w:hAnsi="Verdana"/>
          <w:sz w:val="19"/>
          <w:szCs w:val="19"/>
        </w:rPr>
      </w:pPr>
      <w:hyperlink r:id="rId368" w:tgtFrame="_blank" w:history="1">
        <w:r w:rsidR="00396C90" w:rsidRPr="00396C90">
          <w:rPr>
            <w:rStyle w:val="af8"/>
            <w:rFonts w:ascii="Verdana" w:hAnsi="Verdana"/>
            <w:sz w:val="19"/>
            <w:szCs w:val="19"/>
          </w:rPr>
          <w:t>Облачные технологии</w:t>
        </w:r>
      </w:hyperlink>
      <w:r w:rsidR="00396C90" w:rsidRPr="00396C90">
        <w:rPr>
          <w:rFonts w:ascii="Verdana" w:hAnsi="Verdana"/>
          <w:sz w:val="19"/>
          <w:szCs w:val="19"/>
        </w:rPr>
        <w:t> (статья на сайте 1c.ru)</w:t>
      </w:r>
    </w:p>
    <w:p w:rsidR="00396C90" w:rsidRPr="00396C90" w:rsidRDefault="004F69AB" w:rsidP="00191C95">
      <w:pPr>
        <w:pStyle w:val="afa"/>
        <w:numPr>
          <w:ilvl w:val="0"/>
          <w:numId w:val="205"/>
        </w:numPr>
        <w:rPr>
          <w:rFonts w:ascii="Verdana" w:hAnsi="Verdana"/>
          <w:sz w:val="19"/>
          <w:szCs w:val="19"/>
        </w:rPr>
      </w:pPr>
      <w:hyperlink r:id="rId369" w:history="1">
        <w:r w:rsidR="00396C90" w:rsidRPr="00396C90">
          <w:rPr>
            <w:rStyle w:val="af8"/>
            <w:rFonts w:ascii="Verdana" w:hAnsi="Verdana"/>
            <w:sz w:val="19"/>
            <w:szCs w:val="19"/>
          </w:rPr>
          <w:t>Безопасность прикладного программного интерфейса сервера</w:t>
        </w:r>
      </w:hyperlink>
    </w:p>
    <w:p w:rsidR="001A3285" w:rsidRDefault="003039D7" w:rsidP="001A3285">
      <w:pPr>
        <w:pStyle w:val="2"/>
      </w:pPr>
      <w:bookmarkStart w:id="249" w:name="_Toc31109545"/>
      <w:r>
        <w:rPr>
          <w:rFonts w:ascii="Verdana" w:hAnsi="Verdana"/>
          <w:color w:val="000000"/>
          <w:sz w:val="19"/>
          <w:szCs w:val="19"/>
        </w:rPr>
        <w:t>#STD</w:t>
      </w:r>
      <w:r w:rsidR="00B551FC">
        <w:rPr>
          <w:rFonts w:ascii="Verdana" w:hAnsi="Verdana"/>
          <w:color w:val="000000"/>
          <w:sz w:val="19"/>
          <w:szCs w:val="19"/>
        </w:rPr>
        <w:t>770.</w:t>
      </w:r>
      <w:r w:rsidR="001A3285">
        <w:t>Ограничения на использование Выполнить и Вычислить на сервере</w:t>
      </w:r>
      <w:bookmarkEnd w:id="249"/>
      <w:r w:rsidR="0014394A">
        <w:fldChar w:fldCharType="begin"/>
      </w:r>
      <w:r w:rsidR="0014394A">
        <w:instrText xml:space="preserve"> TA \l "</w:instrText>
      </w:r>
      <w:r w:rsidR="0014394A" w:rsidRPr="007251F7">
        <w:instrText>#STD770.ОГРАНИЧЕНИЯ НА ИСПОЛЬЗОВАНИЕ ВЫПОЛНИТЬ И ВЫЧИСЛИТЬ НА СЕРВЕРЕ</w:instrText>
      </w:r>
      <w:r w:rsidR="0014394A">
        <w:instrText xml:space="preserve">" \s "#STD770" \c 8 </w:instrText>
      </w:r>
      <w:r w:rsidR="0014394A">
        <w:fldChar w:fldCharType="end"/>
      </w:r>
    </w:p>
    <w:p w:rsidR="001A3285" w:rsidRPr="001A3285" w:rsidRDefault="001A3285" w:rsidP="001A3285">
      <w:pPr>
        <w:rPr>
          <w:rStyle w:val="ad"/>
        </w:rPr>
      </w:pPr>
      <w:r w:rsidRPr="001A3285">
        <w:rPr>
          <w:rStyle w:val="ad"/>
        </w:rPr>
        <w:t>Область применения: управляемое приложение, обычное приложение.</w:t>
      </w:r>
    </w:p>
    <w:p w:rsidR="001A3285" w:rsidRDefault="001A3285" w:rsidP="001A3285">
      <w:r>
        <w:t>1. При разработке решений следует учитывать, что опасно не только непосредственное выполнение кода, написанного в режиме </w:t>
      </w:r>
      <w:r>
        <w:rPr>
          <w:rStyle w:val="a8"/>
          <w:rFonts w:ascii="Verdana" w:hAnsi="Verdana"/>
          <w:color w:val="000000"/>
          <w:sz w:val="19"/>
          <w:szCs w:val="19"/>
        </w:rPr>
        <w:t>Предприятие</w:t>
      </w:r>
      <w:r>
        <w:t>, но и те места, где методами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сконструированный на основе параметров, переданных в серверные функции и процедуры. Ограничение не распространяется на код, выполняемый на клиенте.</w:t>
      </w:r>
    </w:p>
    <w:p w:rsidR="001A3285" w:rsidRDefault="001A3285" w:rsidP="001A3285">
      <w:r>
        <w:lastRenderedPageBreak/>
        <w:t>Например, код написан следующим образом:</w:t>
      </w:r>
    </w:p>
    <w:p w:rsidR="001A3285" w:rsidRDefault="001A3285" w:rsidP="00191C95">
      <w:pPr>
        <w:pStyle w:val="afa"/>
        <w:numPr>
          <w:ilvl w:val="0"/>
          <w:numId w:val="206"/>
        </w:numPr>
      </w:pPr>
      <w:r>
        <w:t>в клиентской функции в форме создается структура, в которую вставляется строка, написанная разработчиком конфигурации;</w:t>
      </w:r>
    </w:p>
    <w:p w:rsidR="001A3285" w:rsidRDefault="001A3285" w:rsidP="00191C95">
      <w:pPr>
        <w:pStyle w:val="afa"/>
        <w:numPr>
          <w:ilvl w:val="0"/>
          <w:numId w:val="206"/>
        </w:numPr>
      </w:pPr>
      <w:r>
        <w:t>клиентская функция передает эту структуру в серверную функцию формы;</w:t>
      </w:r>
    </w:p>
    <w:p w:rsidR="001A3285" w:rsidRDefault="001A3285" w:rsidP="00191C95">
      <w:pPr>
        <w:pStyle w:val="afa"/>
        <w:numPr>
          <w:ilvl w:val="0"/>
          <w:numId w:val="206"/>
        </w:numPr>
      </w:pPr>
      <w:r>
        <w:t>серверная функция формы вызывает серверную функцию общего модуля;</w:t>
      </w:r>
    </w:p>
    <w:p w:rsidR="001A3285" w:rsidRDefault="001A3285" w:rsidP="00191C95">
      <w:pPr>
        <w:pStyle w:val="afa"/>
        <w:numPr>
          <w:ilvl w:val="0"/>
          <w:numId w:val="206"/>
        </w:numPr>
      </w:pPr>
      <w:r>
        <w:t>в серверной функции исполняется код из строки, вставленной в структуру.</w:t>
      </w:r>
    </w:p>
    <w:p w:rsidR="001A3285" w:rsidRDefault="001A3285" w:rsidP="001A3285">
      <w:r>
        <w:t>В этом случае не выполняется код, который интерактивно вводит пользователь, но, тем не менее, есть следующая уязвимость:</w:t>
      </w:r>
    </w:p>
    <w:p w:rsidR="001A3285" w:rsidRDefault="001A3285" w:rsidP="00191C95">
      <w:pPr>
        <w:pStyle w:val="afa"/>
        <w:numPr>
          <w:ilvl w:val="0"/>
          <w:numId w:val="207"/>
        </w:numPr>
      </w:pPr>
      <w:r>
        <w:t>злоумышленник создает структуру, в которую вставляет строку с вредоносным кодом;</w:t>
      </w:r>
    </w:p>
    <w:p w:rsidR="001A3285" w:rsidRDefault="001A3285" w:rsidP="00191C95">
      <w:pPr>
        <w:pStyle w:val="afa"/>
        <w:numPr>
          <w:ilvl w:val="0"/>
          <w:numId w:val="207"/>
        </w:numPr>
      </w:pPr>
      <w:r>
        <w:t>злоумышленник вызывает клиентскую функцию формы и таким образом исполняет вредоносный код на сервере.</w:t>
      </w:r>
    </w:p>
    <w:p w:rsidR="001A3285" w:rsidRDefault="001A3285" w:rsidP="001A3285">
      <w:r>
        <w:t>Еще опаснее, если методы, в которых с помощью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принимаемый из параметров, будут располагаться в модулях с установленным признаком ВызовСервера.</w:t>
      </w:r>
    </w:p>
    <w:p w:rsidR="001A3285" w:rsidRDefault="001A3285" w:rsidP="001A3285">
      <w:r>
        <w:t>2. Для исключения описанных уязвимостей, нужно в серверных процедурах и функциях вызов методов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предварять включением безопасного режима:</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УстановитьБезопасныйРежим(Истина);</w:t>
      </w:r>
      <w:r>
        <w:rPr>
          <w:rFonts w:ascii="Courier New" w:hAnsi="Courier New" w:cs="Courier New"/>
          <w:color w:val="000080"/>
          <w:sz w:val="20"/>
          <w:szCs w:val="20"/>
        </w:rPr>
        <w:br/>
        <w:t>Выполнить Алгоритм;</w:t>
      </w:r>
    </w:p>
    <w:p w:rsidR="001A3285" w:rsidRDefault="001A3285" w:rsidP="001A3285">
      <w:pPr>
        <w:pStyle w:val="af9"/>
        <w:rPr>
          <w:rFonts w:ascii="Verdana" w:hAnsi="Verdana"/>
          <w:color w:val="000000"/>
          <w:sz w:val="19"/>
          <w:szCs w:val="19"/>
        </w:rPr>
      </w:pPr>
      <w:r>
        <w:rPr>
          <w:rFonts w:ascii="Verdana" w:hAnsi="Verdana"/>
          <w:color w:val="000000"/>
          <w:sz w:val="19"/>
          <w:szCs w:val="19"/>
        </w:rPr>
        <w:t>В режиме сервиса, включение безопасного режима должно учитывать разделение данных, т.е. приведенный выше пример необходимо доработать следующим образом:</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УстановитьБезопасныйРежим(Истина);</w:t>
      </w:r>
      <w:r>
        <w:rPr>
          <w:rFonts w:ascii="Courier New" w:hAnsi="Courier New" w:cs="Courier New"/>
          <w:color w:val="000080"/>
          <w:sz w:val="20"/>
          <w:szCs w:val="20"/>
        </w:rPr>
        <w:br/>
      </w:r>
      <w:r>
        <w:rPr>
          <w:rFonts w:ascii="Courier New" w:hAnsi="Courier New" w:cs="Courier New"/>
          <w:color w:val="000080"/>
          <w:sz w:val="20"/>
          <w:szCs w:val="20"/>
        </w:rPr>
        <w:br/>
        <w:t>Для каждого ИмяРазделителя Из РазделителиКонфигурации() Цикл</w:t>
      </w:r>
      <w:r>
        <w:rPr>
          <w:rFonts w:ascii="Courier New" w:hAnsi="Courier New" w:cs="Courier New"/>
          <w:color w:val="000080"/>
          <w:sz w:val="20"/>
          <w:szCs w:val="20"/>
        </w:rPr>
        <w:br/>
        <w:t>    УстановитьБезопасныйРежимРазделенияДанных(ИмяРазделителя, Истина);</w:t>
      </w:r>
      <w:r>
        <w:rPr>
          <w:rFonts w:ascii="Courier New" w:hAnsi="Courier New" w:cs="Courier New"/>
          <w:color w:val="000080"/>
          <w:sz w:val="20"/>
          <w:szCs w:val="20"/>
        </w:rPr>
        <w:br/>
        <w:t>КонецЦикла;</w:t>
      </w:r>
      <w:r>
        <w:rPr>
          <w:rFonts w:ascii="Courier New" w:hAnsi="Courier New" w:cs="Courier New"/>
          <w:color w:val="000080"/>
          <w:sz w:val="20"/>
          <w:szCs w:val="20"/>
        </w:rPr>
        <w:br/>
      </w:r>
      <w:r>
        <w:rPr>
          <w:rFonts w:ascii="Courier New" w:hAnsi="Courier New" w:cs="Courier New"/>
          <w:color w:val="000080"/>
          <w:sz w:val="20"/>
          <w:szCs w:val="20"/>
        </w:rPr>
        <w:br/>
        <w:t>Выполнить Алгоритм;</w:t>
      </w:r>
    </w:p>
    <w:p w:rsidR="001A3285" w:rsidRDefault="001A3285" w:rsidP="001A3285">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w:t>
      </w:r>
    </w:p>
    <w:p w:rsidR="001A3285" w:rsidRDefault="001A3285" w:rsidP="00191C95">
      <w:pPr>
        <w:pStyle w:val="afa"/>
        <w:numPr>
          <w:ilvl w:val="0"/>
          <w:numId w:val="208"/>
        </w:numPr>
      </w:pPr>
      <w:r>
        <w:t>ОбщегоНазначения.ВыполнитьВБезопасномРежиме()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191C95">
      <w:pPr>
        <w:pStyle w:val="afa"/>
        <w:numPr>
          <w:ilvl w:val="0"/>
          <w:numId w:val="208"/>
        </w:numPr>
      </w:pPr>
      <w:r>
        <w:t>ОбщегоНазначения.ВычислитьВБезопасномРежиме()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191C95">
      <w:pPr>
        <w:pStyle w:val="afa"/>
        <w:numPr>
          <w:ilvl w:val="0"/>
          <w:numId w:val="208"/>
        </w:numPr>
      </w:pPr>
      <w:r>
        <w:t>ОбщегоНазначения.ВыполнитьМетодКонфигурации()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191C95">
      <w:pPr>
        <w:pStyle w:val="afa"/>
        <w:numPr>
          <w:ilvl w:val="0"/>
          <w:numId w:val="208"/>
        </w:numPr>
      </w:pPr>
      <w:r>
        <w:t>ОбщегоНазначения.ВыполнитьМетодОбъекта()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версии, меньшей чем 2.4.1, следует использовать:</w:t>
      </w:r>
    </w:p>
    <w:p w:rsidR="001A3285" w:rsidRDefault="001A3285" w:rsidP="00191C95">
      <w:pPr>
        <w:pStyle w:val="afa"/>
        <w:numPr>
          <w:ilvl w:val="0"/>
          <w:numId w:val="209"/>
        </w:numPr>
      </w:pPr>
      <w:r>
        <w:t>РаботаВБезопасномРежиме.ВыполнитьВБезопасномРежиме()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191C95">
      <w:pPr>
        <w:pStyle w:val="afa"/>
        <w:numPr>
          <w:ilvl w:val="0"/>
          <w:numId w:val="209"/>
        </w:numPr>
      </w:pPr>
      <w:r>
        <w:t>РаботаВБезопасномРежиме.ВычислитьВБезопасномРежиме()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191C95">
      <w:pPr>
        <w:pStyle w:val="afa"/>
        <w:numPr>
          <w:ilvl w:val="0"/>
          <w:numId w:val="209"/>
        </w:numPr>
      </w:pPr>
      <w:r>
        <w:t>РаботаВБезопасномРежиме.ВыполнитьМетодКонфигурации()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191C95">
      <w:pPr>
        <w:pStyle w:val="afa"/>
        <w:numPr>
          <w:ilvl w:val="0"/>
          <w:numId w:val="209"/>
        </w:numPr>
      </w:pPr>
      <w:r>
        <w:t>РаботаВБезопасномРежиме.ВыполнитьМетодОбъекта()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3.  Если произвольный код не может быть успешно выполнен в безопасном режиме (например, в нем используется обращение к файлам), то такой код должен предварительно пройти аудит и должен быть размещен в справочнике, к которому есть доступ только у пользователя ответственного за безопасность (например, администратора). Предлагается следующий сценарий работы с внешним кодом:</w:t>
      </w:r>
    </w:p>
    <w:p w:rsidR="001A3285" w:rsidRDefault="001A3285" w:rsidP="00191C95">
      <w:pPr>
        <w:pStyle w:val="afa"/>
        <w:numPr>
          <w:ilvl w:val="0"/>
          <w:numId w:val="210"/>
        </w:numPr>
      </w:pPr>
      <w:r>
        <w:t>внешний код рекомендуется поместить во внешнюю обработку или отчет (в крайнем случае, допустимо передать его, как фрагмент текста);</w:t>
      </w:r>
    </w:p>
    <w:p w:rsidR="001A3285" w:rsidRDefault="001A3285" w:rsidP="00191C95">
      <w:pPr>
        <w:pStyle w:val="afa"/>
        <w:numPr>
          <w:ilvl w:val="0"/>
          <w:numId w:val="210"/>
        </w:numPr>
      </w:pPr>
      <w:r>
        <w:t>передать внешний код администратору с пометкой, что необходимо выполнение кода в небезопасном режиме;</w:t>
      </w:r>
    </w:p>
    <w:p w:rsidR="001A3285" w:rsidRDefault="001A3285" w:rsidP="00191C95">
      <w:pPr>
        <w:pStyle w:val="afa"/>
        <w:numPr>
          <w:ilvl w:val="0"/>
          <w:numId w:val="210"/>
        </w:numPr>
      </w:pPr>
      <w:r>
        <w:t>администратор или сотрудник с соответствующей квалификацией должен выполнить аудит полученного кода;</w:t>
      </w:r>
    </w:p>
    <w:p w:rsidR="001A3285" w:rsidRDefault="001A3285" w:rsidP="00191C95">
      <w:pPr>
        <w:pStyle w:val="afa"/>
        <w:numPr>
          <w:ilvl w:val="0"/>
          <w:numId w:val="210"/>
        </w:numPr>
      </w:pPr>
      <w:r>
        <w:t>если код безопасен и надежен, администратор поместит внешний код в специальный справочник, доступ на запись в который есть только у него;</w:t>
      </w:r>
    </w:p>
    <w:p w:rsidR="001A3285" w:rsidRDefault="001A3285" w:rsidP="00191C95">
      <w:pPr>
        <w:pStyle w:val="afa"/>
        <w:numPr>
          <w:ilvl w:val="0"/>
          <w:numId w:val="210"/>
        </w:numPr>
      </w:pPr>
      <w:r>
        <w:t>вместо </w:t>
      </w:r>
      <w:r w:rsidRPr="001A3285">
        <w:rPr>
          <w:rStyle w:val="a8"/>
          <w:rFonts w:ascii="Verdana" w:hAnsi="Verdana"/>
          <w:color w:val="000000"/>
          <w:sz w:val="19"/>
          <w:szCs w:val="19"/>
        </w:rPr>
        <w:t>Выполнить</w:t>
      </w:r>
      <w:r>
        <w:t> или </w:t>
      </w:r>
      <w:r w:rsidRPr="001A3285">
        <w:rPr>
          <w:rStyle w:val="a8"/>
          <w:rFonts w:ascii="Verdana" w:hAnsi="Verdana"/>
          <w:color w:val="000000"/>
          <w:sz w:val="19"/>
          <w:szCs w:val="19"/>
        </w:rPr>
        <w:t>Вычислить</w:t>
      </w:r>
      <w:r>
        <w:t> следует (или):</w:t>
      </w:r>
    </w:p>
    <w:p w:rsidR="001A3285" w:rsidRDefault="001A3285" w:rsidP="00191C95">
      <w:pPr>
        <w:pStyle w:val="afa"/>
        <w:numPr>
          <w:ilvl w:val="1"/>
          <w:numId w:val="210"/>
        </w:numPr>
      </w:pPr>
      <w:r>
        <w:t>подключить проверенную обработку из справочника и вызвать необходимый экспортный метод;</w:t>
      </w:r>
    </w:p>
    <w:p w:rsidR="001A3285" w:rsidRDefault="001A3285" w:rsidP="00191C95">
      <w:pPr>
        <w:pStyle w:val="afa"/>
        <w:numPr>
          <w:ilvl w:val="1"/>
          <w:numId w:val="210"/>
        </w:numPr>
      </w:pPr>
      <w:r>
        <w:lastRenderedPageBreak/>
        <w:t>вызвать фрагмент кода с помощью специальной процедуры или функции, которая централизованно в конфигурации выполняет внешний код.</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для этих целей следует воспользоваться подсистемой </w:t>
      </w:r>
      <w:r>
        <w:rPr>
          <w:rStyle w:val="a8"/>
          <w:rFonts w:ascii="Verdana" w:hAnsi="Verdana"/>
          <w:color w:val="000000"/>
          <w:sz w:val="19"/>
          <w:szCs w:val="19"/>
        </w:rPr>
        <w:t>Дополнительные отчеты и обработки</w:t>
      </w:r>
      <w:r>
        <w:t>.</w:t>
      </w:r>
    </w:p>
    <w:p w:rsidR="001A3285" w:rsidRDefault="001A3285" w:rsidP="001A3285">
      <w:r>
        <w:t>4. Если конфигурация рассчитана на работу в модели сервиса, и в конфигурации предусмотрен перенос данных в сервис из локальной версии программы, необходимо обеспечить отключение всех пользовательских фрагментов кода или текстов запросов, которые были введены в локальной версии.</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также имеется возможность предварительной обработки данных, загружаемых из локальной версии в сервис (см. документацию к подсистеме </w:t>
      </w:r>
      <w:r>
        <w:rPr>
          <w:rStyle w:val="a8"/>
          <w:rFonts w:ascii="Verdana" w:hAnsi="Verdana"/>
          <w:color w:val="000000"/>
          <w:sz w:val="19"/>
          <w:szCs w:val="19"/>
        </w:rPr>
        <w:t>Работа в модели сервиса</w:t>
      </w:r>
      <w:r>
        <w:t>).</w:t>
      </w:r>
    </w:p>
    <w:p w:rsidR="001A3285" w:rsidRDefault="001A3285" w:rsidP="001A3285">
      <w:r>
        <w:t>См. также</w:t>
      </w:r>
    </w:p>
    <w:p w:rsidR="001A3285" w:rsidRPr="001A3285" w:rsidRDefault="004F69AB" w:rsidP="00191C95">
      <w:pPr>
        <w:pStyle w:val="afa"/>
        <w:numPr>
          <w:ilvl w:val="0"/>
          <w:numId w:val="211"/>
        </w:numPr>
        <w:rPr>
          <w:rFonts w:cs="Times New Roman"/>
        </w:rPr>
      </w:pPr>
      <w:hyperlink r:id="rId370" w:history="1">
        <w:r w:rsidR="001A3285" w:rsidRPr="001A3285">
          <w:rPr>
            <w:rStyle w:val="af8"/>
            <w:rFonts w:ascii="Verdana" w:hAnsi="Verdana"/>
            <w:sz w:val="19"/>
            <w:szCs w:val="19"/>
          </w:rPr>
          <w:t>Ограничения на выполнение «внешнего» кода</w:t>
        </w:r>
      </w:hyperlink>
    </w:p>
    <w:p w:rsidR="001A3285" w:rsidRDefault="004F69AB" w:rsidP="00191C95">
      <w:pPr>
        <w:pStyle w:val="afa"/>
        <w:numPr>
          <w:ilvl w:val="0"/>
          <w:numId w:val="211"/>
        </w:numPr>
      </w:pPr>
      <w:hyperlink r:id="rId371" w:tgtFrame="_blank" w:history="1">
        <w:r w:rsidR="001A3285" w:rsidRPr="001A3285">
          <w:rPr>
            <w:rStyle w:val="af8"/>
            <w:rFonts w:ascii="Verdana" w:hAnsi="Verdana"/>
            <w:sz w:val="19"/>
            <w:szCs w:val="19"/>
          </w:rPr>
          <w:t>Облачные технологии</w:t>
        </w:r>
      </w:hyperlink>
      <w:r w:rsidR="001A3285">
        <w:t> (статья на сайте 1c.ru)</w:t>
      </w:r>
    </w:p>
    <w:p w:rsidR="001A3285" w:rsidRDefault="004F69AB" w:rsidP="00191C95">
      <w:pPr>
        <w:pStyle w:val="afa"/>
        <w:numPr>
          <w:ilvl w:val="0"/>
          <w:numId w:val="211"/>
        </w:numPr>
      </w:pPr>
      <w:hyperlink r:id="rId372" w:history="1">
        <w:r w:rsidR="001A3285" w:rsidRPr="001A3285">
          <w:rPr>
            <w:rStyle w:val="af8"/>
            <w:rFonts w:ascii="Verdana" w:hAnsi="Verdana"/>
            <w:sz w:val="19"/>
            <w:szCs w:val="19"/>
          </w:rPr>
          <w:t>Безопасность прикладного программного интерфейса сервера</w:t>
        </w:r>
      </w:hyperlink>
    </w:p>
    <w:p w:rsidR="00BF2128" w:rsidRDefault="003039D7" w:rsidP="00BF2128">
      <w:pPr>
        <w:pStyle w:val="2"/>
      </w:pPr>
      <w:bookmarkStart w:id="250" w:name="_Toc31109546"/>
      <w:r>
        <w:rPr>
          <w:rFonts w:ascii="Verdana" w:hAnsi="Verdana"/>
          <w:color w:val="000000"/>
          <w:sz w:val="19"/>
          <w:szCs w:val="19"/>
        </w:rPr>
        <w:t>#STD</w:t>
      </w:r>
      <w:r w:rsidR="00B551FC">
        <w:rPr>
          <w:rFonts w:ascii="Verdana" w:hAnsi="Verdana"/>
          <w:color w:val="000000"/>
          <w:sz w:val="19"/>
          <w:szCs w:val="19"/>
        </w:rPr>
        <w:t>774.</w:t>
      </w:r>
      <w:r w:rsidR="00BF2128">
        <w:t>Безопасность запуска приложений</w:t>
      </w:r>
      <w:bookmarkEnd w:id="250"/>
      <w:r w:rsidR="0014394A">
        <w:fldChar w:fldCharType="begin"/>
      </w:r>
      <w:r w:rsidR="0014394A">
        <w:instrText xml:space="preserve"> TA \l "</w:instrText>
      </w:r>
      <w:r w:rsidR="0014394A" w:rsidRPr="007251F7">
        <w:instrText>#STD774.БЕЗОПАСНОСТЬ ЗАПУСКА ПРИЛОЖЕНИЙ</w:instrText>
      </w:r>
      <w:r w:rsidR="0014394A">
        <w:instrText xml:space="preserve">" \s "#STD774" \c 8 </w:instrText>
      </w:r>
      <w:r w:rsidR="0014394A">
        <w:fldChar w:fldCharType="end"/>
      </w:r>
    </w:p>
    <w:p w:rsidR="00BF2128" w:rsidRPr="00BF2128" w:rsidRDefault="00BF2128" w:rsidP="00BF2128">
      <w:pPr>
        <w:rPr>
          <w:rStyle w:val="ad"/>
        </w:rPr>
      </w:pPr>
      <w:r w:rsidRPr="00BF2128">
        <w:rPr>
          <w:rStyle w:val="ad"/>
        </w:rPr>
        <w:t>Область применения: управляемое приложение, обычное приложение.</w:t>
      </w:r>
    </w:p>
    <w:p w:rsidR="00BF2128" w:rsidRDefault="00BF2128" w:rsidP="00BF2128">
      <w:r>
        <w:t>1. При запуске внешней программы из кода требуется составлять строку запуска таким образом, чтобы она собиралась только из проверенных частей.</w:t>
      </w:r>
      <w:r>
        <w:br/>
        <w:t>Если одна из частей, из которых собирается строка запуска, содержит данные, полученные из базы данных, из поля ввода на форме или прочитаны из хранилища настроек, то перед запуском программы требуется проверить, являются ли запуск безопасным. Безопасными считаются такие строковые данные, которые не содержат в себе следующие символы: "$", "`", "|", "||" ";", "&amp;", "&amp;&amp;".</w:t>
      </w:r>
    </w:p>
    <w:p w:rsidR="00BF2128" w:rsidRDefault="00BF2128" w:rsidP="00BF2128">
      <w:r>
        <w:t>Данное требование распространяется на все способы запуска программы, в том числе:</w:t>
      </w:r>
    </w:p>
    <w:p w:rsidR="00BF2128" w:rsidRDefault="00BF2128" w:rsidP="00191C95">
      <w:pPr>
        <w:pStyle w:val="afa"/>
        <w:numPr>
          <w:ilvl w:val="0"/>
          <w:numId w:val="212"/>
        </w:numPr>
      </w:pPr>
      <w:r w:rsidRPr="00BF2128">
        <w:rPr>
          <w:rStyle w:val="a8"/>
          <w:rFonts w:ascii="Verdana" w:hAnsi="Verdana"/>
          <w:color w:val="000000"/>
          <w:sz w:val="19"/>
          <w:szCs w:val="19"/>
        </w:rPr>
        <w:t>КомандаСистемы</w:t>
      </w:r>
      <w:r>
        <w:t>(&lt;СтрокаКоманды&gt;, &lt;ТекущийКаталог&gt;)</w:t>
      </w:r>
    </w:p>
    <w:p w:rsidR="00BF2128" w:rsidRDefault="00BF2128" w:rsidP="00191C95">
      <w:pPr>
        <w:pStyle w:val="afa"/>
        <w:numPr>
          <w:ilvl w:val="0"/>
          <w:numId w:val="212"/>
        </w:numPr>
      </w:pPr>
      <w:r w:rsidRPr="00BF2128">
        <w:rPr>
          <w:rStyle w:val="a8"/>
          <w:rFonts w:ascii="Verdana" w:hAnsi="Verdana"/>
          <w:color w:val="000000"/>
          <w:sz w:val="19"/>
          <w:szCs w:val="19"/>
        </w:rPr>
        <w:t>ЗапуститьПриложение</w:t>
      </w:r>
      <w:r>
        <w:t>(&lt;СтрокаКоманды&gt;, &lt;ТекущийКаталог&gt;, &lt;ДождатьсяЗавершения&gt;, &lt;КодВозврата&gt;) ;</w:t>
      </w:r>
    </w:p>
    <w:p w:rsidR="00BF2128" w:rsidRDefault="00BF2128" w:rsidP="00191C95">
      <w:pPr>
        <w:pStyle w:val="afa"/>
        <w:numPr>
          <w:ilvl w:val="0"/>
          <w:numId w:val="212"/>
        </w:numPr>
      </w:pPr>
      <w:r w:rsidRPr="00BF2128">
        <w:rPr>
          <w:rStyle w:val="a8"/>
          <w:rFonts w:ascii="Verdana" w:hAnsi="Verdana"/>
          <w:color w:val="000000"/>
          <w:sz w:val="19"/>
          <w:szCs w:val="19"/>
        </w:rPr>
        <w:t>НачатьЗапускПриложения</w:t>
      </w:r>
      <w:r>
        <w:t>(&lt;ОписаниеОповещения&gt;, &lt;СтрокаКоманды&gt;, &lt;ТекущийКаталог&gt;, &lt;ДождатьсяЗавершения&gt;);</w:t>
      </w:r>
    </w:p>
    <w:p w:rsidR="00BF2128" w:rsidRDefault="00BF2128" w:rsidP="00191C95">
      <w:pPr>
        <w:pStyle w:val="afa"/>
        <w:numPr>
          <w:ilvl w:val="0"/>
          <w:numId w:val="212"/>
        </w:numPr>
      </w:pPr>
      <w:r w:rsidRPr="00BF2128">
        <w:rPr>
          <w:rStyle w:val="a8"/>
          <w:rFonts w:ascii="Verdana" w:hAnsi="Verdana"/>
          <w:color w:val="000000"/>
          <w:sz w:val="19"/>
          <w:szCs w:val="19"/>
        </w:rPr>
        <w:t>ПерейтиПоНавигационнойСсылке</w:t>
      </w:r>
      <w:r>
        <w:t>(&lt;НавигационнаяСсылка&gt;);</w:t>
      </w:r>
    </w:p>
    <w:p w:rsidR="00BF2128" w:rsidRDefault="00BF2128" w:rsidP="00191C95">
      <w:pPr>
        <w:pStyle w:val="afa"/>
        <w:numPr>
          <w:ilvl w:val="0"/>
          <w:numId w:val="212"/>
        </w:numPr>
      </w:pPr>
      <w:r>
        <w:t>Использование </w:t>
      </w:r>
      <w:r w:rsidRPr="00BF2128">
        <w:rPr>
          <w:rStyle w:val="a8"/>
          <w:rFonts w:ascii="Verdana" w:hAnsi="Verdana"/>
          <w:color w:val="000000"/>
          <w:sz w:val="19"/>
          <w:szCs w:val="19"/>
        </w:rPr>
        <w:t>COM</w:t>
      </w:r>
      <w:r>
        <w:t> объектов "</w:t>
      </w:r>
      <w:r w:rsidRPr="00BF2128">
        <w:rPr>
          <w:rStyle w:val="a8"/>
          <w:rFonts w:ascii="Verdana" w:hAnsi="Verdana"/>
          <w:color w:val="000000"/>
          <w:sz w:val="19"/>
          <w:szCs w:val="19"/>
        </w:rPr>
        <w:t>Wscript.Shell</w:t>
      </w:r>
      <w:r>
        <w:t>" и "</w:t>
      </w:r>
      <w:r w:rsidRPr="00BF2128">
        <w:rPr>
          <w:rStyle w:val="a8"/>
          <w:rFonts w:ascii="Verdana" w:hAnsi="Verdana"/>
          <w:color w:val="000000"/>
          <w:sz w:val="19"/>
          <w:szCs w:val="19"/>
        </w:rPr>
        <w:t>Shell.Application</w:t>
      </w:r>
      <w:r>
        <w:t>".</w:t>
      </w:r>
    </w:p>
    <w:p w:rsidR="00BF2128" w:rsidRDefault="00BF2128" w:rsidP="00BF2128">
      <w:r>
        <w:t>2. При использовании </w:t>
      </w:r>
      <w:r>
        <w:rPr>
          <w:rStyle w:val="a8"/>
          <w:rFonts w:ascii="Verdana" w:hAnsi="Verdana"/>
          <w:color w:val="000000"/>
          <w:sz w:val="19"/>
          <w:szCs w:val="19"/>
        </w:rPr>
        <w:t>Библиотеки стандартных подсистем</w:t>
      </w:r>
      <w:r>
        <w:t> для запуска внешних программ требуется использовать следующий программный интерфейс:</w:t>
      </w:r>
      <w:r>
        <w:br/>
        <w:t>2.1. Для того чтобы открыть проводник с фокусировкой на указанном файле, использовать процедуру </w:t>
      </w:r>
      <w:r>
        <w:rPr>
          <w:rStyle w:val="a8"/>
          <w:rFonts w:ascii="Verdana" w:hAnsi="Verdana"/>
          <w:color w:val="000000"/>
          <w:sz w:val="19"/>
          <w:szCs w:val="19"/>
        </w:rPr>
        <w:t>ФайловаяСистемаКлиент.ОткрытьПроводник</w:t>
      </w:r>
      <w:r>
        <w:t>.</w:t>
      </w:r>
      <w:r>
        <w:br/>
        <w:t>Например:</w:t>
      </w:r>
    </w:p>
    <w:p w:rsidR="00BF2128" w:rsidRDefault="00BF2128" w:rsidP="00BF2128">
      <w:pPr>
        <w:pStyle w:val="HTML"/>
        <w:rPr>
          <w:color w:val="000080"/>
        </w:rPr>
      </w:pPr>
      <w:r>
        <w:rPr>
          <w:color w:val="000080"/>
        </w:rPr>
        <w:t>// Для Windows</w:t>
      </w:r>
      <w:r>
        <w:rPr>
          <w:color w:val="000080"/>
        </w:rPr>
        <w:br/>
        <w:t>ФайловаяСистемаКлиент.ОткрытьПроводник("C:\Users");</w:t>
      </w:r>
      <w:r>
        <w:rPr>
          <w:color w:val="000080"/>
        </w:rPr>
        <w:br/>
        <w:t>ФайловаяСистемаКлиент.ОткрытьПроводник("C:\Program Files\1cv8\common\1cestart.exe");</w:t>
      </w:r>
    </w:p>
    <w:p w:rsidR="00BF2128" w:rsidRDefault="00BF2128" w:rsidP="00BF2128">
      <w:pPr>
        <w:pStyle w:val="HTML"/>
        <w:rPr>
          <w:color w:val="000080"/>
        </w:rPr>
      </w:pPr>
      <w:r>
        <w:rPr>
          <w:color w:val="000080"/>
        </w:rPr>
        <w:t>// Для Linux</w:t>
      </w:r>
      <w:r>
        <w:rPr>
          <w:color w:val="000080"/>
        </w:rPr>
        <w:br/>
        <w:t>ФайловаяСистемаКлиент.ОткрытьПроводник("/home/");</w:t>
      </w:r>
      <w:r>
        <w:rPr>
          <w:color w:val="000080"/>
        </w:rPr>
        <w:br/>
        <w:t>ФайловаяСистемаКлиент.ОткрытьПроводник("/opt/1C/v8.3/x86_64/1cv8c");</w:t>
      </w:r>
    </w:p>
    <w:p w:rsidR="00BF2128" w:rsidRDefault="00BF2128" w:rsidP="00BF2128">
      <w:r>
        <w:t>2.2. Для того чтобы открыть файл в программе просмотра, ассоциированной с расширением файла, использовать процедуру </w:t>
      </w:r>
      <w:r>
        <w:rPr>
          <w:rStyle w:val="a8"/>
          <w:rFonts w:ascii="Verdana" w:hAnsi="Verdana"/>
          <w:color w:val="000000"/>
          <w:sz w:val="19"/>
          <w:szCs w:val="19"/>
        </w:rPr>
        <w:t>ФайловаяСистемаКлиент.ОткрытьФайл</w:t>
      </w:r>
      <w:r>
        <w:t>. Она исключает запуск исполняемых файлов (например, *.exe, *.bin, *.apk).</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ФайловаяСистемаКлиент.ОткрытьФайл(КаталогДокументов() + "test.pdf");</w:t>
      </w:r>
      <w:r>
        <w:rPr>
          <w:rFonts w:ascii="Courier New" w:hAnsi="Courier New" w:cs="Courier New"/>
          <w:color w:val="000080"/>
          <w:sz w:val="20"/>
          <w:szCs w:val="20"/>
        </w:rPr>
        <w:br/>
        <w:t>ФайловаяСистемаКлиент.ОткрытьФайл("D:\test.xlsx");</w:t>
      </w:r>
    </w:p>
    <w:p w:rsidR="00BF2128" w:rsidRDefault="00BF2128" w:rsidP="00BF2128">
      <w:pPr>
        <w:rPr>
          <w:rFonts w:cs="Times New Roman"/>
        </w:rPr>
      </w:pPr>
      <w:r>
        <w:t>2.3. Для того чтобы открыть веб-страницу в браузере, запустить программу по протоколу (например, mailto:, skype:, tel: и.т.д) или открыть навигационную ссылку информационной базы следует использовать процедуру </w:t>
      </w:r>
      <w:r>
        <w:rPr>
          <w:rStyle w:val="a8"/>
          <w:rFonts w:ascii="Verdana" w:hAnsi="Verdana"/>
          <w:color w:val="000000"/>
          <w:sz w:val="19"/>
          <w:szCs w:val="19"/>
        </w:rPr>
        <w:t>ФайловаяСистемаКлиент.ОткрытьНавигационнуюСсылку</w:t>
      </w:r>
      <w:r>
        <w:t>. При этом в веб-клиенте пользователю будет предложено установить расширение для работы с файлами в тех случаях, когда оно необходимо для выполнения операции.</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ФайловаяСистемаКлиент.ОткрытьНавигационнуюСсылку("</w:t>
      </w:r>
      <w:hyperlink r:id="rId373" w:tgtFrame="_blank" w:history="1">
        <w:r>
          <w:rPr>
            <w:rStyle w:val="af8"/>
            <w:rFonts w:ascii="Courier New" w:hAnsi="Courier New" w:cs="Courier New"/>
            <w:sz w:val="20"/>
            <w:szCs w:val="20"/>
          </w:rPr>
          <w:t>https://1c.ru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ФайловаяСистемаКлиент.ОткрытьНавигационнуюСсылку("e1cib/navigationpoint/startpage"); // начальная страница.</w:t>
      </w:r>
      <w:r>
        <w:rPr>
          <w:rFonts w:ascii="Courier New" w:hAnsi="Courier New" w:cs="Courier New"/>
          <w:color w:val="000080"/>
          <w:sz w:val="20"/>
          <w:szCs w:val="20"/>
        </w:rPr>
        <w:br/>
        <w:t>ФайловаяСистемаКлиент.ОткрытьНавигационнуюСсылку("</w:t>
      </w:r>
      <w:hyperlink r:id="rId374" w:tgtFrame="_blank" w:history="1">
        <w:r>
          <w:rPr>
            <w:rStyle w:val="af8"/>
            <w:rFonts w:ascii="Courier New" w:hAnsi="Courier New" w:cs="Courier New"/>
            <w:sz w:val="20"/>
            <w:szCs w:val="20"/>
          </w:rPr>
          <w:t>mailto:help@1c.ru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ФайловаяСистемаКлиент.ОткрытьНавигационнуюСсылку("skype:echo123?call");</w:t>
      </w:r>
    </w:p>
    <w:p w:rsidR="00BF2128" w:rsidRDefault="00BF2128" w:rsidP="00BF2128">
      <w:pPr>
        <w:rPr>
          <w:rFonts w:cs="Times New Roman"/>
        </w:rPr>
      </w:pPr>
      <w:r>
        <w:t>В то же время, для открытия проводника или файла в программе просмотра не следует формировать ссылку по протоколу file://, для этого следует использовать одну из процедур: </w:t>
      </w:r>
      <w:r>
        <w:rPr>
          <w:rStyle w:val="a8"/>
          <w:rFonts w:ascii="Verdana" w:hAnsi="Verdana"/>
          <w:color w:val="000000"/>
          <w:sz w:val="19"/>
          <w:szCs w:val="19"/>
        </w:rPr>
        <w:t>ОткрытьПроводник</w:t>
      </w:r>
      <w:r>
        <w:t> (см. п. 2.1) или </w:t>
      </w:r>
      <w:r>
        <w:rPr>
          <w:rStyle w:val="a8"/>
          <w:rFonts w:ascii="Verdana" w:hAnsi="Verdana"/>
          <w:color w:val="000000"/>
          <w:sz w:val="19"/>
          <w:szCs w:val="19"/>
        </w:rPr>
        <w:t>ОткрытьФайл</w:t>
      </w:r>
      <w:r>
        <w:t> (см. п. 2.2).</w:t>
      </w:r>
    </w:p>
    <w:p w:rsidR="00BF2128" w:rsidRDefault="00BF2128" w:rsidP="00BF2128">
      <w:r>
        <w:t>2.4. Для того чтобы:</w:t>
      </w:r>
    </w:p>
    <w:p w:rsidR="00BF2128" w:rsidRDefault="00BF2128" w:rsidP="00191C95">
      <w:pPr>
        <w:pStyle w:val="afa"/>
        <w:numPr>
          <w:ilvl w:val="0"/>
          <w:numId w:val="213"/>
        </w:numPr>
      </w:pPr>
      <w:r>
        <w:t>запускать файлы на исполнение (например, *.exe, *bat),</w:t>
      </w:r>
    </w:p>
    <w:p w:rsidR="00BF2128" w:rsidRDefault="00BF2128" w:rsidP="00191C95">
      <w:pPr>
        <w:pStyle w:val="afa"/>
        <w:numPr>
          <w:ilvl w:val="0"/>
          <w:numId w:val="213"/>
        </w:numPr>
      </w:pPr>
      <w:r>
        <w:t>использовать системные команды (например, ping, tracert или traceroute, обращаться к rac-клиенту),</w:t>
      </w:r>
    </w:p>
    <w:p w:rsidR="00BF2128" w:rsidRDefault="00BF2128" w:rsidP="00191C95">
      <w:pPr>
        <w:pStyle w:val="afa"/>
        <w:numPr>
          <w:ilvl w:val="0"/>
          <w:numId w:val="213"/>
        </w:numPr>
      </w:pPr>
      <w:r>
        <w:t>выполнять команды на сервере,</w:t>
      </w:r>
    </w:p>
    <w:p w:rsidR="00BF2128" w:rsidRDefault="00BF2128" w:rsidP="00191C95">
      <w:pPr>
        <w:pStyle w:val="afa"/>
        <w:numPr>
          <w:ilvl w:val="0"/>
          <w:numId w:val="213"/>
        </w:numPr>
      </w:pPr>
      <w:r>
        <w:t>а также получать код возврата и значения потоков вывода (stdout) и ошибок (stderr)</w:t>
      </w:r>
    </w:p>
    <w:p w:rsidR="00BF2128" w:rsidRDefault="00BF2128" w:rsidP="00BF2128">
      <w:r>
        <w:t>следует использовать </w:t>
      </w:r>
      <w:r>
        <w:rPr>
          <w:rStyle w:val="a8"/>
          <w:rFonts w:ascii="Verdana" w:hAnsi="Verdana"/>
          <w:color w:val="000000"/>
          <w:sz w:val="19"/>
          <w:szCs w:val="19"/>
        </w:rPr>
        <w:t>ФайловаяСистемаКлиент.ЗапуститьПрограмму</w:t>
      </w:r>
      <w:r>
        <w:t> (в клиентском коде) и </w:t>
      </w:r>
      <w:r>
        <w:rPr>
          <w:rStyle w:val="a8"/>
          <w:rFonts w:ascii="Verdana" w:hAnsi="Verdana"/>
          <w:color w:val="000000"/>
          <w:sz w:val="19"/>
          <w:szCs w:val="19"/>
        </w:rPr>
        <w:t>ФайловаяСистема.ЗапуститьПрограмму </w:t>
      </w:r>
      <w:r>
        <w:t>(в серверном коде).</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ФайловаяСистемаКлиент.ЗапуститьПрограмму("calc");</w:t>
      </w:r>
    </w:p>
    <w:p w:rsidR="00BF2128" w:rsidRDefault="00BF2128" w:rsidP="00BF2128">
      <w:pPr>
        <w:rPr>
          <w:rFonts w:cs="Times New Roman"/>
        </w:rPr>
      </w:pPr>
      <w:r>
        <w:t>Пример запуска с ожиданием завершения и получения кода возврата: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ПараметрыЗапускаПрограммы = ФайловаяСистема.ПараметрыЗапускаПрограммы();</w:t>
      </w:r>
      <w:r>
        <w:rPr>
          <w:rFonts w:ascii="Courier New" w:hAnsi="Courier New" w:cs="Courier New"/>
          <w:color w:val="000080"/>
          <w:sz w:val="20"/>
          <w:szCs w:val="20"/>
        </w:rPr>
        <w:br/>
        <w:t>ПараметрыЗапускаПрограммы.ДождатьсяЗавершения = Истина;</w:t>
      </w:r>
      <w:r>
        <w:rPr>
          <w:rFonts w:ascii="Courier New" w:hAnsi="Courier New" w:cs="Courier New"/>
          <w:color w:val="000080"/>
          <w:sz w:val="20"/>
          <w:szCs w:val="20"/>
        </w:rPr>
        <w:br/>
        <w:t>ПараметрыЗапускаПрограммы.ПолучитьПотокВывода = Истина;</w:t>
      </w:r>
      <w:r>
        <w:rPr>
          <w:rFonts w:ascii="Courier New" w:hAnsi="Courier New" w:cs="Courier New"/>
          <w:color w:val="000080"/>
          <w:sz w:val="20"/>
          <w:szCs w:val="20"/>
        </w:rPr>
        <w:br/>
        <w:t>ПараметрыЗапускаПрограммы.ПолучитьПотокОшибок = Истина;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ФайловаяСистема.ЗапуститьПрограмму(</w:t>
      </w:r>
      <w:r>
        <w:rPr>
          <w:rFonts w:ascii="Courier New" w:hAnsi="Courier New" w:cs="Courier New"/>
          <w:color w:val="000080"/>
          <w:sz w:val="20"/>
          <w:szCs w:val="20"/>
        </w:rPr>
        <w:br/>
        <w:t> "ping 127.0.0.1 -n 5", ПараметрыЗапускаПрограммы);</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КодВозврата = Результат.КодВозврата;</w:t>
      </w:r>
      <w:r>
        <w:rPr>
          <w:rFonts w:ascii="Courier New" w:hAnsi="Courier New" w:cs="Courier New"/>
          <w:color w:val="000080"/>
          <w:sz w:val="20"/>
          <w:szCs w:val="20"/>
        </w:rPr>
        <w:br/>
        <w:t>ПотокВывода = Результат.ПотокВывода;</w:t>
      </w:r>
      <w:r>
        <w:rPr>
          <w:rFonts w:ascii="Courier New" w:hAnsi="Courier New" w:cs="Courier New"/>
          <w:color w:val="000080"/>
          <w:sz w:val="20"/>
          <w:szCs w:val="20"/>
        </w:rPr>
        <w:br/>
        <w:t>ПотокОшибок = Результат.ПотокОшибок;</w:t>
      </w:r>
    </w:p>
    <w:p w:rsidR="00BF2128" w:rsidRDefault="00BF2128" w:rsidP="00BF2128">
      <w:pPr>
        <w:rPr>
          <w:rFonts w:cs="Times New Roman"/>
        </w:rPr>
      </w:pPr>
      <w:r>
        <w:t>3. Для выполнения команды, требующей запуск внешней программы в режиме наивысших прав (например, в ОС Windows - с отображением запроса повышения прав UAC), необходимо:</w:t>
      </w:r>
    </w:p>
    <w:p w:rsidR="00BF2128" w:rsidRDefault="00BF2128" w:rsidP="00191C95">
      <w:pPr>
        <w:pStyle w:val="afa"/>
        <w:numPr>
          <w:ilvl w:val="0"/>
          <w:numId w:val="214"/>
        </w:numPr>
      </w:pPr>
      <w:r>
        <w:t>реализовывать ее на управляемой форме в виде кнопки или пункта меню;</w:t>
      </w:r>
    </w:p>
    <w:p w:rsidR="00BF2128" w:rsidRDefault="00BF2128" w:rsidP="00191C95">
      <w:pPr>
        <w:pStyle w:val="afa"/>
        <w:numPr>
          <w:ilvl w:val="0"/>
          <w:numId w:val="214"/>
        </w:numPr>
      </w:pPr>
      <w:r>
        <w:t>а на самой кнопке, начинающей выполнение действия, отобразить значок щита (общая картинка </w:t>
      </w:r>
      <w:r w:rsidRPr="00BF2128">
        <w:rPr>
          <w:rStyle w:val="a8"/>
          <w:rFonts w:ascii="Verdana" w:hAnsi="Verdana"/>
          <w:color w:val="000000"/>
          <w:sz w:val="19"/>
          <w:szCs w:val="19"/>
        </w:rPr>
        <w:t>ЗначокЩита</w:t>
      </w:r>
      <w:r>
        <w:t> из </w:t>
      </w:r>
      <w:r w:rsidRPr="00BF2128">
        <w:rPr>
          <w:rStyle w:val="a8"/>
          <w:rFonts w:ascii="Verdana" w:hAnsi="Verdana"/>
          <w:color w:val="000000"/>
          <w:sz w:val="19"/>
          <w:szCs w:val="19"/>
        </w:rPr>
        <w:t>Библиотеки стандартных подсистем</w:t>
      </w:r>
      <w:r>
        <w:t>).</w:t>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0E74F36E" wp14:editId="37AB8593">
            <wp:extent cx="2486025" cy="445135"/>
            <wp:effectExtent l="0" t="0" r="9525" b="0"/>
            <wp:docPr id="24" name="Рисунок 24" descr="https://its.1c.ua/db/content/v8std/src/500/i8100774.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ua/db/content/v8std/src/500/i8100774.files/1.png?_=15801371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486025" cy="445135"/>
                    </a:xfrm>
                    <a:prstGeom prst="rect">
                      <a:avLst/>
                    </a:prstGeom>
                    <a:noFill/>
                    <a:ln>
                      <a:noFill/>
                    </a:ln>
                  </pic:spPr>
                </pic:pic>
              </a:graphicData>
            </a:graphic>
          </wp:inline>
        </w:drawing>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4A301E3C" wp14:editId="3304C8BA">
            <wp:extent cx="3602990" cy="1210945"/>
            <wp:effectExtent l="0" t="0" r="0" b="8255"/>
            <wp:docPr id="23" name="Рисунок 23" descr="https://its.1c.ua/db/content/v8std/src/500/i8100774.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500/i8100774.files/2.png?_=158013711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02990" cy="1210945"/>
                    </a:xfrm>
                    <a:prstGeom prst="rect">
                      <a:avLst/>
                    </a:prstGeom>
                    <a:noFill/>
                    <a:ln>
                      <a:noFill/>
                    </a:ln>
                  </pic:spPr>
                </pic:pic>
              </a:graphicData>
            </a:graphic>
          </wp:inline>
        </w:drawing>
      </w:r>
    </w:p>
    <w:p w:rsidR="00BF2128" w:rsidRDefault="00BF2128" w:rsidP="00BF2128">
      <w:r>
        <w:t>См. например, </w:t>
      </w:r>
      <w:hyperlink r:id="rId377" w:tgtFrame="_blank" w:history="1">
        <w:r>
          <w:rPr>
            <w:rStyle w:val="af8"/>
            <w:rFonts w:ascii="Verdana" w:hAnsi="Verdana"/>
            <w:sz w:val="19"/>
            <w:szCs w:val="19"/>
          </w:rPr>
          <w:t>требования для ОС Windows</w:t>
        </w:r>
      </w:hyperlink>
      <w:r>
        <w:t>.</w:t>
      </w:r>
    </w:p>
    <w:p w:rsidR="00DD13CC" w:rsidRDefault="003039D7" w:rsidP="00DD13CC">
      <w:pPr>
        <w:pStyle w:val="2"/>
      </w:pPr>
      <w:bookmarkStart w:id="251" w:name="_#STD775.Безопасность_программного_о"/>
      <w:bookmarkStart w:id="252" w:name="_Toc31109547"/>
      <w:bookmarkEnd w:id="251"/>
      <w:r>
        <w:rPr>
          <w:rFonts w:ascii="Verdana" w:hAnsi="Verdana"/>
          <w:color w:val="000000"/>
          <w:sz w:val="19"/>
          <w:szCs w:val="19"/>
        </w:rPr>
        <w:lastRenderedPageBreak/>
        <w:t>#STD</w:t>
      </w:r>
      <w:r w:rsidR="00B551FC">
        <w:rPr>
          <w:rFonts w:ascii="Verdana" w:hAnsi="Verdana"/>
          <w:color w:val="000000"/>
          <w:sz w:val="19"/>
          <w:szCs w:val="19"/>
        </w:rPr>
        <w:t>775.</w:t>
      </w:r>
      <w:r w:rsidR="00DD13CC">
        <w:t>Безопасность программного обеспечения, вызываемого через открытые интерфейсы</w:t>
      </w:r>
      <w:bookmarkEnd w:id="252"/>
      <w:r w:rsidR="0014394A">
        <w:fldChar w:fldCharType="begin"/>
      </w:r>
      <w:r w:rsidR="0014394A">
        <w:instrText xml:space="preserve"> TA \l "</w:instrText>
      </w:r>
      <w:r w:rsidR="0014394A" w:rsidRPr="007251F7">
        <w:instrText>#STD775.БЕЗОПАСНОСТЬ ПРОГРАММНОГО ОБЕСПЕЧЕНИЯ, ВЫЗЫВАЕМОГО ЧЕРЕЗ ОТКРЫТЫЕ ИНТЕРФЕЙСЫ</w:instrText>
      </w:r>
      <w:r w:rsidR="0014394A">
        <w:instrText xml:space="preserve">" \s "#STD775" \c 8 </w:instrText>
      </w:r>
      <w:r w:rsidR="0014394A">
        <w:fldChar w:fldCharType="end"/>
      </w:r>
    </w:p>
    <w:p w:rsidR="00DD13CC" w:rsidRPr="00DD13CC" w:rsidRDefault="00DD13CC" w:rsidP="00DD13CC">
      <w:pPr>
        <w:rPr>
          <w:rStyle w:val="ad"/>
        </w:rPr>
      </w:pPr>
      <w:r w:rsidRPr="00DD13CC">
        <w:rPr>
          <w:rStyle w:val="ad"/>
        </w:rPr>
        <w:t>Область применения: управляемое приложение, обычное приложение.</w:t>
      </w:r>
    </w:p>
    <w:p w:rsidR="00DD13CC" w:rsidRDefault="00DD13CC" w:rsidP="00DD13CC">
      <w:r>
        <w:t>1. При использовании интеграции со сторонними приложениями с помощью открытых интерфейсов (в частности, с помощью COM) требуется отключать исполнение произвольного кода средствами вызываемого приложения.</w:t>
      </w:r>
    </w:p>
    <w:p w:rsidR="00DD13CC" w:rsidRDefault="00DD13CC" w:rsidP="00DD13CC">
      <w:r>
        <w:t>2. В частности, перед программным открытием документов Microsoft Word и Microsoft Excel через COM следует запрещать исполнение макросов. Иначе это может привести к выполнению вредоносных макросов (вирусов), если таковые присутствуют в документе.</w:t>
      </w:r>
    </w:p>
    <w:p w:rsidR="00DD13CC" w:rsidRDefault="00DD13CC" w:rsidP="00DD13CC">
      <w:r>
        <w:rPr>
          <w:color w:val="FF0000"/>
        </w:rPr>
        <w:t>НЕПРАВИЛЬНО</w:t>
      </w:r>
      <w:r>
        <w:t> открывать документ </w:t>
      </w:r>
      <w:r>
        <w:rPr>
          <w:lang w:val="en-US"/>
        </w:rPr>
        <w:t>Microsoft Word</w:t>
      </w:r>
      <w:r>
        <w:t> по умолчанию:</w:t>
      </w:r>
    </w:p>
    <w:p w:rsidR="00DD13CC" w:rsidRDefault="00DD13CC" w:rsidP="00DD13CC">
      <w:pPr>
        <w:pStyle w:val="HTML"/>
        <w:rPr>
          <w:color w:val="000080"/>
        </w:rPr>
      </w:pPr>
      <w:r>
        <w:rPr>
          <w:color w:val="000080"/>
        </w:rPr>
        <w:t>ОбъектWord = Новый COMОбъект("Word.Application");</w:t>
      </w:r>
      <w:r>
        <w:rPr>
          <w:color w:val="000080"/>
        </w:rPr>
        <w:br/>
        <w:t>Документ = ОбъектWord.Documents.Open(ИмяФайла);</w:t>
      </w:r>
    </w:p>
    <w:p w:rsidR="00DD13CC" w:rsidRDefault="00DD13CC" w:rsidP="00DD13CC">
      <w:pPr>
        <w:pStyle w:val="HTML"/>
        <w:rPr>
          <w:color w:val="000000"/>
          <w:sz w:val="19"/>
          <w:szCs w:val="19"/>
        </w:rPr>
      </w:pPr>
      <w:r>
        <w:rPr>
          <w:rFonts w:ascii="Verdana" w:hAnsi="Verdana"/>
          <w:color w:val="339966"/>
          <w:sz w:val="19"/>
          <w:szCs w:val="19"/>
        </w:rPr>
        <w:t>ПРАВИЛЬНО</w:t>
      </w:r>
      <w:r>
        <w:rPr>
          <w:rFonts w:ascii="Verdana" w:hAnsi="Verdana"/>
          <w:color w:val="000000"/>
          <w:sz w:val="19"/>
          <w:szCs w:val="19"/>
        </w:rPr>
        <w:t xml:space="preserve"> открывать документ Microsoft Word с отключением макросов:</w:t>
      </w:r>
    </w:p>
    <w:p w:rsidR="00DD13CC" w:rsidRDefault="00DD13CC" w:rsidP="00DD13CC">
      <w:pPr>
        <w:pStyle w:val="HTML"/>
        <w:rPr>
          <w:color w:val="000080"/>
        </w:rPr>
      </w:pPr>
      <w:r>
        <w:rPr>
          <w:color w:val="000080"/>
        </w:rPr>
        <w:t>ОбъектWord = Новый COMОбъект("Word.Application");</w:t>
      </w:r>
      <w:r>
        <w:rPr>
          <w:color w:val="000080"/>
        </w:rPr>
        <w:br/>
        <w:t>ОбъектWord.WordBasic.DisableAutoMacros(1);</w:t>
      </w:r>
      <w:r>
        <w:rPr>
          <w:color w:val="000080"/>
        </w:rPr>
        <w:br/>
        <w:t>Документ = ОбъектWord.Documents.Open(ИмяФайла);</w:t>
      </w:r>
    </w:p>
    <w:p w:rsidR="00DD13CC" w:rsidRDefault="00DD13CC" w:rsidP="00DD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80"/>
        </w:rPr>
      </w:pPr>
      <w:r>
        <w:rPr>
          <w:rFonts w:ascii="Verdana" w:hAnsi="Verdana"/>
          <w:color w:val="339966"/>
          <w:sz w:val="19"/>
          <w:szCs w:val="19"/>
        </w:rPr>
        <w:t xml:space="preserve">ПРАВИЛЬНО </w:t>
      </w:r>
      <w:r>
        <w:rPr>
          <w:rFonts w:ascii="Verdana" w:hAnsi="Verdana"/>
          <w:color w:val="000000"/>
          <w:sz w:val="19"/>
          <w:szCs w:val="19"/>
        </w:rPr>
        <w:t xml:space="preserve">открывать документ </w:t>
      </w:r>
      <w:r>
        <w:rPr>
          <w:rFonts w:ascii="Verdana" w:hAnsi="Verdana"/>
          <w:color w:val="000000"/>
          <w:sz w:val="19"/>
          <w:szCs w:val="19"/>
          <w:lang w:val="en-US"/>
        </w:rPr>
        <w:t>Microsoft</w:t>
      </w:r>
      <w:r w:rsidRPr="00DD13CC">
        <w:rPr>
          <w:rFonts w:ascii="Verdana" w:hAnsi="Verdana"/>
          <w:color w:val="000000"/>
          <w:sz w:val="19"/>
          <w:szCs w:val="19"/>
        </w:rPr>
        <w:t xml:space="preserve"> </w:t>
      </w:r>
      <w:r>
        <w:rPr>
          <w:rFonts w:ascii="Verdana" w:hAnsi="Verdana"/>
          <w:color w:val="000000"/>
          <w:sz w:val="19"/>
          <w:szCs w:val="19"/>
          <w:lang w:val="en-US"/>
        </w:rPr>
        <w:t>Excel</w:t>
      </w:r>
      <w:r>
        <w:rPr>
          <w:rFonts w:ascii="Verdana" w:hAnsi="Verdana"/>
          <w:color w:val="000000"/>
          <w:sz w:val="19"/>
          <w:szCs w:val="19"/>
        </w:rPr>
        <w:t xml:space="preserve"> с отключением макросов:</w:t>
      </w:r>
    </w:p>
    <w:p w:rsidR="00DD13CC" w:rsidRDefault="00DD13CC" w:rsidP="00DD13CC">
      <w:pPr>
        <w:pStyle w:val="HTML"/>
        <w:rPr>
          <w:color w:val="000080"/>
        </w:rPr>
      </w:pPr>
      <w:r>
        <w:rPr>
          <w:color w:val="000080"/>
        </w:rPr>
        <w:t>ОбъектExcel = Новый COMОбъект("Excel.Application");</w:t>
      </w:r>
      <w:r>
        <w:rPr>
          <w:color w:val="000080"/>
        </w:rPr>
        <w:br/>
        <w:t>ОбъектExcel.AutomationSecurity = 3; // msoAutomationSecurityForceDisable = 3</w:t>
      </w:r>
      <w:r>
        <w:rPr>
          <w:color w:val="000080"/>
        </w:rPr>
        <w:br/>
        <w:t>Документ = ОбъектExcel.Workbooks.Open(ИмяФайла);</w:t>
      </w:r>
    </w:p>
    <w:p w:rsidR="00DD13CC" w:rsidRDefault="00DD13CC" w:rsidP="00DD13CC">
      <w:r>
        <w:t>3. Если при программном открытии документов Microsoft Office все же необходимо разрешить выполнение автоматически запускающихся макросов, тогда следует реализовать следующую логику работы:</w:t>
      </w:r>
    </w:p>
    <w:p w:rsidR="00DD13CC" w:rsidRDefault="00DD13CC" w:rsidP="00191C95">
      <w:pPr>
        <w:pStyle w:val="afa"/>
        <w:numPr>
          <w:ilvl w:val="0"/>
          <w:numId w:val="209"/>
        </w:numPr>
      </w:pPr>
      <w:r>
        <w:t>В конфигурации сделать формы настройки безопасности запуска макросов, отдельно для клиентского и серверного кода со следующими элементами:</w:t>
      </w:r>
    </w:p>
    <w:p w:rsidR="00DD13CC" w:rsidRDefault="00DD13CC" w:rsidP="00191C95">
      <w:pPr>
        <w:pStyle w:val="afa"/>
        <w:numPr>
          <w:ilvl w:val="1"/>
          <w:numId w:val="209"/>
        </w:numPr>
      </w:pPr>
      <w:r>
        <w:t>«Запретить автоматический запуск»;</w:t>
      </w:r>
    </w:p>
    <w:p w:rsidR="00DD13CC" w:rsidRDefault="00DD13CC" w:rsidP="00191C95">
      <w:pPr>
        <w:pStyle w:val="afa"/>
        <w:numPr>
          <w:ilvl w:val="1"/>
          <w:numId w:val="209"/>
        </w:numPr>
      </w:pPr>
      <w:r>
        <w:t>«Разрешить запуск подписанных макросов (рекомендуется)» (выбран по умолчанию);</w:t>
      </w:r>
    </w:p>
    <w:p w:rsidR="00DD13CC" w:rsidRDefault="00DD13CC" w:rsidP="00191C95">
      <w:pPr>
        <w:pStyle w:val="afa"/>
        <w:numPr>
          <w:ilvl w:val="1"/>
          <w:numId w:val="209"/>
        </w:numPr>
      </w:pPr>
      <w:r>
        <w:t>«Разрешить запуск не подписанных макросов (опасно)».</w:t>
      </w:r>
    </w:p>
    <w:p w:rsidR="00DD13CC" w:rsidRDefault="00DD13CC" w:rsidP="00191C95">
      <w:pPr>
        <w:pStyle w:val="afa"/>
        <w:numPr>
          <w:ilvl w:val="0"/>
          <w:numId w:val="209"/>
        </w:numPr>
      </w:pPr>
      <w:r>
        <w:t>Форма настройки для клиентского кода должна быть доступна каждому пользователю, настройки должны сохраняться в разрезе пользователей, каждому пользователью должны быть доступны только свои настройки.</w:t>
      </w:r>
    </w:p>
    <w:p w:rsidR="00DD13CC" w:rsidRDefault="00DD13CC" w:rsidP="00191C95">
      <w:pPr>
        <w:pStyle w:val="afa"/>
        <w:numPr>
          <w:ilvl w:val="0"/>
          <w:numId w:val="209"/>
        </w:numPr>
      </w:pPr>
      <w:r>
        <w:t>Форма настройки для серверного кода должна быть доступна только администратору, доступ к настройкам должен быть только у администратора.</w:t>
      </w:r>
    </w:p>
    <w:p w:rsidR="00DD13CC" w:rsidRDefault="00DD13CC" w:rsidP="00191C95">
      <w:pPr>
        <w:pStyle w:val="afa"/>
        <w:numPr>
          <w:ilvl w:val="0"/>
          <w:numId w:val="209"/>
        </w:numPr>
      </w:pPr>
      <w:r>
        <w:t>При программном открытии документов следует учитывать эти настройки.</w:t>
      </w:r>
    </w:p>
    <w:p w:rsidR="00DD13CC" w:rsidRDefault="00DD13CC" w:rsidP="00DD13CC">
      <w:r>
        <w:t>3.1. Проверку наличия подписи макросов в документах Microsoft Word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ОбъектWord = Новый COMОбъект("Word.Application");</w:t>
      </w:r>
      <w:r>
        <w:rPr>
          <w:rFonts w:ascii="Courier New" w:hAnsi="Courier New" w:cs="Courier New"/>
          <w:color w:val="000080"/>
          <w:sz w:val="20"/>
          <w:szCs w:val="20"/>
        </w:rPr>
        <w:br/>
        <w:t>ОбъектWord.WordBasic.DisableAutoMacros(1); // Отключить автозапуск</w:t>
      </w:r>
      <w:r>
        <w:rPr>
          <w:rFonts w:ascii="Courier New" w:hAnsi="Courier New" w:cs="Courier New"/>
          <w:color w:val="000080"/>
          <w:sz w:val="20"/>
          <w:szCs w:val="20"/>
        </w:rPr>
        <w:br/>
        <w:t>Документ = ОбъектWord.Documents.Open(ФайлДокумента);</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ОбъектWord.WordBasic.DisableAutoMacros(0); // Включить автозапуск</w:t>
      </w:r>
      <w:r>
        <w:rPr>
          <w:rFonts w:ascii="Courier New" w:hAnsi="Courier New" w:cs="Courier New"/>
          <w:color w:val="000080"/>
          <w:sz w:val="20"/>
          <w:szCs w:val="20"/>
        </w:rPr>
        <w:br/>
        <w:t> Документ.RunAutoMacro(2); // wdAutoOpen = 2</w:t>
      </w:r>
      <w:r>
        <w:rPr>
          <w:rFonts w:ascii="Courier New" w:hAnsi="Courier New" w:cs="Courier New"/>
          <w:color w:val="000080"/>
          <w:sz w:val="20"/>
          <w:szCs w:val="20"/>
        </w:rPr>
        <w:br/>
        <w:t>Иначе</w:t>
      </w:r>
      <w:r>
        <w:rPr>
          <w:rFonts w:ascii="Courier New" w:hAnsi="Courier New" w:cs="Courier New"/>
          <w:color w:val="000080"/>
          <w:sz w:val="20"/>
          <w:szCs w:val="20"/>
        </w:rPr>
        <w:br/>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DD13CC">
      <w:pPr>
        <w:rPr>
          <w:rFonts w:ascii="Courier New" w:hAnsi="Courier New"/>
          <w:color w:val="000080"/>
        </w:rPr>
      </w:pPr>
      <w:r>
        <w:t>3.2. Проверку наличия подписи макросов в документах </w:t>
      </w:r>
      <w:r>
        <w:rPr>
          <w:lang w:val="en-US"/>
        </w:rPr>
        <w:t>Microsoft Excel</w:t>
      </w:r>
      <w:r>
        <w:t>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ОбъектExcel = Новый COMОбъект("Excel.Application");</w:t>
      </w:r>
      <w:r>
        <w:rPr>
          <w:rFonts w:ascii="Courier New" w:hAnsi="Courier New" w:cs="Courier New"/>
          <w:color w:val="000080"/>
          <w:sz w:val="20"/>
          <w:szCs w:val="20"/>
        </w:rPr>
        <w:br/>
        <w:t>ИсходныйУровеньБезопасности = ОбъектExcel.AutomationSecurity;</w:t>
      </w:r>
      <w:r>
        <w:rPr>
          <w:rFonts w:ascii="Courier New" w:hAnsi="Courier New" w:cs="Courier New"/>
          <w:color w:val="000080"/>
          <w:sz w:val="20"/>
          <w:szCs w:val="20"/>
        </w:rPr>
        <w:br/>
        <w:t>ОбъектExcel.AutomationSecurity = 3; // msoAutomationSecurityForceDisable = 3</w:t>
      </w:r>
      <w:r>
        <w:rPr>
          <w:rFonts w:ascii="Courier New" w:hAnsi="Courier New" w:cs="Courier New"/>
          <w:color w:val="000080"/>
          <w:sz w:val="20"/>
          <w:szCs w:val="20"/>
        </w:rPr>
        <w:br/>
        <w:t>Документ = ОбъектExcel.Workbooks.Open(ФайлДокумента);</w:t>
      </w:r>
      <w:r>
        <w:rPr>
          <w:rFonts w:ascii="Courier New" w:hAnsi="Courier New" w:cs="Courier New"/>
          <w:color w:val="000080"/>
          <w:sz w:val="20"/>
          <w:szCs w:val="20"/>
        </w:rPr>
        <w:br/>
        <w:t>ОбъектExcel.AutomationSecurity = ИсходныйУровеньБезопасности;</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Документ.Close();</w:t>
      </w:r>
      <w:r>
        <w:rPr>
          <w:rFonts w:ascii="Courier New" w:hAnsi="Courier New" w:cs="Courier New"/>
          <w:color w:val="000080"/>
          <w:sz w:val="20"/>
          <w:szCs w:val="20"/>
        </w:rPr>
        <w:br/>
        <w:t> Документ = ОбъектExcel.Workbooks.Open(ФайлДокумента);</w:t>
      </w:r>
      <w:r>
        <w:rPr>
          <w:rFonts w:ascii="Courier New" w:hAnsi="Courier New" w:cs="Courier New"/>
          <w:color w:val="000080"/>
          <w:sz w:val="20"/>
          <w:szCs w:val="20"/>
        </w:rPr>
        <w:br/>
        <w:t>Иначе</w:t>
      </w:r>
      <w:r>
        <w:rPr>
          <w:rFonts w:ascii="Courier New" w:hAnsi="Courier New" w:cs="Courier New"/>
          <w:color w:val="000080"/>
          <w:sz w:val="20"/>
          <w:szCs w:val="20"/>
        </w:rPr>
        <w:br/>
      </w:r>
      <w:r>
        <w:rPr>
          <w:rFonts w:ascii="Courier New" w:hAnsi="Courier New" w:cs="Courier New"/>
          <w:color w:val="000080"/>
          <w:sz w:val="20"/>
          <w:szCs w:val="20"/>
        </w:rPr>
        <w:lastRenderedPageBreak/>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AD7801">
      <w:r>
        <w:t>См. также: </w:t>
      </w:r>
      <w:hyperlink r:id="rId378" w:tgtFrame="_blank" w:history="1">
        <w:r>
          <w:rPr>
            <w:rStyle w:val="af8"/>
            <w:rFonts w:ascii="Verdana" w:hAnsi="Verdana" w:cs="Arial"/>
            <w:b/>
            <w:bCs/>
            <w:sz w:val="19"/>
            <w:szCs w:val="19"/>
          </w:rPr>
          <w:t>О параметрах исполнения макросов в </w:t>
        </w:r>
        <w:r>
          <w:rPr>
            <w:rStyle w:val="af8"/>
            <w:rFonts w:ascii="Verdana" w:hAnsi="Verdana" w:cs="Arial"/>
            <w:b/>
            <w:bCs/>
            <w:sz w:val="19"/>
            <w:szCs w:val="19"/>
            <w:lang w:val="en-US"/>
          </w:rPr>
          <w:t>Microsoft Excel</w:t>
        </w:r>
      </w:hyperlink>
    </w:p>
    <w:p w:rsidR="00062C63" w:rsidRDefault="004F69AB" w:rsidP="00062C63">
      <w:pPr>
        <w:pStyle w:val="1"/>
        <w:rPr>
          <w:rFonts w:eastAsia="Times New Roman"/>
          <w:lang w:eastAsia="ru-RU"/>
        </w:rPr>
      </w:pPr>
      <w:hyperlink r:id="rId379" w:history="1">
        <w:bookmarkStart w:id="253" w:name="_Toc31109548"/>
        <w:r w:rsidR="00062C63" w:rsidRPr="00062C63">
          <w:rPr>
            <w:rFonts w:eastAsia="Times New Roman"/>
            <w:lang w:eastAsia="ru-RU"/>
          </w:rPr>
          <w:t>Настройка прав доступа к данным</w:t>
        </w:r>
        <w:bookmarkEnd w:id="253"/>
      </w:hyperlink>
    </w:p>
    <w:p w:rsidR="00AD0CF2" w:rsidRDefault="003039D7" w:rsidP="00AD0CF2">
      <w:pPr>
        <w:pStyle w:val="2"/>
      </w:pPr>
      <w:bookmarkStart w:id="254" w:name="_Toc31109549"/>
      <w:r>
        <w:rPr>
          <w:rFonts w:ascii="Verdana" w:hAnsi="Verdana"/>
          <w:color w:val="000000"/>
          <w:sz w:val="19"/>
          <w:szCs w:val="19"/>
        </w:rPr>
        <w:t>#STD</w:t>
      </w:r>
      <w:r w:rsidR="00B551FC">
        <w:rPr>
          <w:rFonts w:ascii="Verdana" w:hAnsi="Verdana"/>
          <w:color w:val="000000"/>
          <w:sz w:val="19"/>
          <w:szCs w:val="19"/>
        </w:rPr>
        <w:t>689.</w:t>
      </w:r>
      <w:r w:rsidR="00AD0CF2">
        <w:t>Настройка ролей и прав доступа</w:t>
      </w:r>
      <w:bookmarkEnd w:id="254"/>
      <w:r w:rsidR="0014394A">
        <w:fldChar w:fldCharType="begin"/>
      </w:r>
      <w:r w:rsidR="0014394A">
        <w:instrText xml:space="preserve"> TA \l "</w:instrText>
      </w:r>
      <w:r w:rsidR="0014394A" w:rsidRPr="007251F7">
        <w:instrText>#STD689.НАСТРОЙКА РОЛЕЙ И ПРАВ ДОСТУПА</w:instrText>
      </w:r>
      <w:r w:rsidR="0014394A">
        <w:instrText xml:space="preserve">" \s "#STD689" \c 8 </w:instrText>
      </w:r>
      <w:r w:rsidR="0014394A">
        <w:fldChar w:fldCharType="end"/>
      </w:r>
    </w:p>
    <w:p w:rsidR="00AD0CF2" w:rsidRPr="00AD0CF2" w:rsidRDefault="00AD0CF2" w:rsidP="00AD0CF2">
      <w:pPr>
        <w:rPr>
          <w:rStyle w:val="ad"/>
        </w:rPr>
      </w:pPr>
      <w:r w:rsidRPr="00AD0CF2">
        <w:rPr>
          <w:rStyle w:val="ad"/>
        </w:rPr>
        <w:t>Область применения: управляемое приложение, обычное приложение.</w:t>
      </w:r>
    </w:p>
    <w:p w:rsidR="00AD0CF2" w:rsidRDefault="00AD0CF2" w:rsidP="00AD0CF2">
      <w:pPr>
        <w:jc w:val="left"/>
      </w:pPr>
      <w:r>
        <w:rPr>
          <w:rStyle w:val="a9"/>
          <w:rFonts w:ascii="Verdana" w:hAnsi="Verdana"/>
          <w:color w:val="000000"/>
          <w:sz w:val="19"/>
          <w:szCs w:val="19"/>
        </w:rPr>
        <w:t>Действует для конфигураций УП (ERP), УТ 11 и входящих в них библиотек.</w:t>
      </w:r>
      <w:r>
        <w:rPr>
          <w:i/>
          <w:iCs/>
        </w:rPr>
        <w:br/>
      </w:r>
      <w:r>
        <w:rPr>
          <w:rStyle w:val="a9"/>
          <w:rFonts w:ascii="Verdana" w:hAnsi="Verdana"/>
          <w:color w:val="000000"/>
          <w:sz w:val="19"/>
          <w:szCs w:val="19"/>
        </w:rPr>
        <w:t>Для других конфигураций рекомендуется к использованию.</w:t>
      </w:r>
      <w:r>
        <w:rPr>
          <w:i/>
          <w:iCs/>
        </w:rPr>
        <w:br/>
      </w:r>
      <w:r>
        <w:rPr>
          <w:rStyle w:val="a9"/>
          <w:rFonts w:ascii="Verdana" w:hAnsi="Verdana"/>
          <w:color w:val="000000"/>
          <w:sz w:val="19"/>
          <w:szCs w:val="19"/>
        </w:rPr>
        <w:t>Содержит уточнения к требованиям других стандартов.</w:t>
      </w:r>
    </w:p>
    <w:p w:rsidR="00AD0CF2" w:rsidRPr="00AD0CF2" w:rsidRDefault="00AD0CF2" w:rsidP="00AD0CF2">
      <w:pPr>
        <w:pStyle w:val="3"/>
      </w:pPr>
      <w:bookmarkStart w:id="255" w:name="_Toc31109550"/>
      <w:r w:rsidRPr="00AD0CF2">
        <w:rPr>
          <w:rStyle w:val="a8"/>
          <w:b w:val="0"/>
          <w:bCs w:val="0"/>
        </w:rPr>
        <w:t>1. Общие положения</w:t>
      </w:r>
      <w:bookmarkEnd w:id="255"/>
    </w:p>
    <w:p w:rsidR="00AD0CF2" w:rsidRDefault="00AD0CF2" w:rsidP="00AD0CF2">
      <w:r>
        <w:t>1.1. Роли создаются «атомарными», т.е. дающими права на доступ к элементарным функциям программы. Из этих элементарных ролей создаются профили пользователей, которые уже и назначаются пользователям средствами БСП. Деление прав на доступ к объектам между функциями должно быть таким, чтобы на типовом внедрении не возникало необходимости в создании новых ролей.</w:t>
      </w:r>
    </w:p>
    <w:p w:rsidR="00AD0CF2" w:rsidRDefault="00AD0CF2" w:rsidP="00AD0CF2">
      <w:r>
        <w:t>Исключение: для ролей, назначаемых внешним пользователям, задается исчерпывающий набор прав к необходимым объектам.</w:t>
      </w:r>
    </w:p>
    <w:p w:rsidR="00AD0CF2" w:rsidRDefault="00AD0CF2" w:rsidP="00AD0CF2">
      <w:r>
        <w:t>Например, в УП(ERP) это роль </w:t>
      </w:r>
      <w:r>
        <w:rPr>
          <w:rStyle w:val="a8"/>
          <w:rFonts w:ascii="Verdana" w:hAnsi="Verdana"/>
          <w:color w:val="000000"/>
          <w:sz w:val="19"/>
          <w:szCs w:val="19"/>
        </w:rPr>
        <w:t>ПартнерСамообслуживание</w:t>
      </w:r>
      <w:r>
        <w:t>.</w:t>
      </w:r>
    </w:p>
    <w:p w:rsidR="00AD0CF2" w:rsidRDefault="00AD0CF2" w:rsidP="00AD0CF2">
      <w:r>
        <w:t>1.2. Роль </w:t>
      </w:r>
      <w:r>
        <w:rPr>
          <w:rStyle w:val="a8"/>
          <w:rFonts w:ascii="Verdana" w:hAnsi="Verdana"/>
          <w:color w:val="000000"/>
          <w:sz w:val="19"/>
          <w:szCs w:val="19"/>
        </w:rPr>
        <w:t>ПолныеПрава </w:t>
      </w:r>
      <w:r>
        <w:t>(англ. </w:t>
      </w:r>
      <w:r>
        <w:rPr>
          <w:rStyle w:val="a8"/>
          <w:rFonts w:ascii="Verdana" w:hAnsi="Verdana"/>
          <w:color w:val="000000"/>
          <w:sz w:val="19"/>
          <w:szCs w:val="19"/>
        </w:rPr>
        <w:t>FullAccess</w:t>
      </w:r>
      <w:r>
        <w:t>) совместно с ролью </w:t>
      </w:r>
      <w:r>
        <w:rPr>
          <w:rStyle w:val="a8"/>
          <w:rFonts w:ascii="Verdana" w:hAnsi="Verdana"/>
          <w:color w:val="000000"/>
          <w:sz w:val="19"/>
          <w:szCs w:val="19"/>
        </w:rPr>
        <w:t>АдминистраторСистемы </w:t>
      </w:r>
      <w:r>
        <w:t>(англ. </w:t>
      </w:r>
      <w:r>
        <w:rPr>
          <w:rStyle w:val="a8"/>
          <w:rFonts w:ascii="Verdana" w:hAnsi="Verdana"/>
          <w:color w:val="000000"/>
          <w:sz w:val="19"/>
          <w:szCs w:val="19"/>
        </w:rPr>
        <w:t>SystemAdministrator</w:t>
      </w:r>
      <w:r>
        <w:t>) дает неограниченный доступ (без RLS) ко всем объектам. См. </w:t>
      </w:r>
      <w:hyperlink r:id="rId380" w:history="1">
        <w:r>
          <w:rPr>
            <w:rStyle w:val="af8"/>
            <w:rFonts w:ascii="Verdana" w:hAnsi="Verdana"/>
            <w:sz w:val="19"/>
            <w:szCs w:val="19"/>
          </w:rPr>
          <w:t>стандартные роли</w:t>
        </w:r>
      </w:hyperlink>
      <w:r>
        <w:t>.</w:t>
      </w:r>
    </w:p>
    <w:p w:rsidR="00AD0CF2" w:rsidRDefault="00AD0CF2" w:rsidP="00AD0CF2">
      <w:r>
        <w:t>1.3. Ни одна роль (в т.ч.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должна давать право на интерактивное удаление ссылочных объектов.</w:t>
      </w:r>
    </w:p>
    <w:p w:rsidR="00AD0CF2" w:rsidRDefault="00AD0CF2" w:rsidP="00191C95">
      <w:pPr>
        <w:pStyle w:val="afa"/>
        <w:numPr>
          <w:ilvl w:val="0"/>
          <w:numId w:val="215"/>
        </w:numPr>
      </w:pPr>
      <w:r>
        <w:t>после создания нового объекта нужно зайти в роль </w:t>
      </w:r>
      <w:r w:rsidRPr="00AD0CF2">
        <w:rPr>
          <w:rStyle w:val="a8"/>
          <w:rFonts w:ascii="Verdana" w:hAnsi="Verdana"/>
          <w:color w:val="000000"/>
          <w:sz w:val="19"/>
          <w:szCs w:val="19"/>
        </w:rPr>
        <w:t>ПолныеПрава</w:t>
      </w:r>
      <w:r>
        <w:t> и отключить право интерактивного удаления у ссылочных объектов.</w:t>
      </w:r>
    </w:p>
    <w:p w:rsidR="00AD0CF2" w:rsidRDefault="00AD0CF2" w:rsidP="00AD0CF2">
      <w:r>
        <w:t>1.4. Только роль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должна давать право на удаление ссылочных объектов.</w:t>
      </w:r>
    </w:p>
    <w:p w:rsidR="00AD0CF2" w:rsidRDefault="00AD0CF2" w:rsidP="00AD0CF2">
      <w:r>
        <w:t>1.5. Только для роли </w:t>
      </w:r>
      <w:r>
        <w:rPr>
          <w:rStyle w:val="a8"/>
          <w:rFonts w:ascii="Verdana" w:hAnsi="Verdana"/>
          <w:color w:val="000000"/>
          <w:sz w:val="19"/>
          <w:szCs w:val="19"/>
        </w:rPr>
        <w:t>ПолныеПрава</w:t>
      </w:r>
      <w:r>
        <w:t> должен быть установлен флаг «Устанавливать права для новых объектов». Для всех остальных ролей этот флаг должен быть снят.</w:t>
      </w:r>
    </w:p>
    <w:p w:rsidR="00AD0CF2" w:rsidRDefault="00AD0CF2" w:rsidP="00AD0CF2">
      <w:r>
        <w:t>1.6. Если какое-то право может быть использовано только администратором системы (например, использование какого-то отчета или обработки), то достаточно, чтобы это предоставлялось одной из ролей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создавать отдельные роли в этом случае не требуется.</w:t>
      </w:r>
    </w:p>
    <w:p w:rsidR="00AD0CF2" w:rsidRDefault="00AD0CF2" w:rsidP="00AD0CF2">
      <w:r>
        <w:t>1.7. Во всех документах, предполагающих проведение, должны быть выставлены флаги «Привилегированный режим при проведении» и «Привилегированный режим при отмене проведения», поэтому не нужно создавать роли, дающие права на изменение регистров, подчиненных регистраторам.</w:t>
      </w:r>
    </w:p>
    <w:p w:rsidR="00AD0CF2" w:rsidRDefault="00AD0CF2" w:rsidP="00AD0CF2">
      <w:r>
        <w:t>Исключение: документы, предназначенные для непосредственной корректировки записей регистров, могут проводиться с проверкой прав доступа, но в этом случае необходимо предусмотреть роли, дающие права на изменение регистров.</w:t>
      </w:r>
    </w:p>
    <w:p w:rsidR="00AD0CF2" w:rsidRDefault="00AD0CF2" w:rsidP="00AD0CF2">
      <w:r>
        <w:t>1.8. Во всех функциональных опциях должны быть выставлены флаги «Привилегированный режим при получении».</w:t>
      </w:r>
    </w:p>
    <w:p w:rsidR="00AD0CF2" w:rsidRDefault="00AD0CF2" w:rsidP="00AD0CF2">
      <w:r>
        <w:t>Исключение: в конфигурации могут быть предусмотрены параметризированные ФО, для которых разработчик специально предусматривает различия в получаемых значениях пользователями с разными правами.</w:t>
      </w:r>
      <w:r>
        <w:br/>
        <w:t>Пример: Есть параметризованная ФО </w:t>
      </w:r>
      <w:r>
        <w:rPr>
          <w:rStyle w:val="a8"/>
          <w:rFonts w:ascii="Verdana" w:hAnsi="Verdana"/>
          <w:color w:val="000000"/>
          <w:sz w:val="19"/>
          <w:szCs w:val="19"/>
        </w:rPr>
        <w:t>ИспользоватьВалютуПриРасчетеСПерсоналом</w:t>
      </w:r>
      <w:r>
        <w:t>, которая параметризуется организацией. Если пользователь будет получать ее значение в контексте своих прав, то он не увидит поле «валюта» в документе, если у него нет ни одной организации, где применяется валютный учет.</w:t>
      </w:r>
    </w:p>
    <w:p w:rsidR="00AD0CF2" w:rsidRDefault="00AD0CF2" w:rsidP="00AD0CF2">
      <w:bookmarkStart w:id="256" w:name="1.9"/>
      <w:bookmarkEnd w:id="256"/>
      <w:r>
        <w:t>1.9. Не должно быть ролей, кроме </w:t>
      </w:r>
      <w:hyperlink r:id="rId381" w:history="1">
        <w:r>
          <w:rPr>
            <w:rStyle w:val="af8"/>
            <w:rFonts w:ascii="Verdana" w:hAnsi="Verdana"/>
            <w:sz w:val="19"/>
            <w:szCs w:val="19"/>
          </w:rPr>
          <w:t>стандартных ролей БСП</w:t>
        </w:r>
      </w:hyperlink>
      <w:r>
        <w:t>, которые дают общие права (такие как </w:t>
      </w:r>
      <w:r>
        <w:rPr>
          <w:rStyle w:val="a8"/>
          <w:rFonts w:ascii="Verdana" w:hAnsi="Verdana"/>
          <w:color w:val="000000"/>
          <w:sz w:val="19"/>
          <w:szCs w:val="19"/>
        </w:rPr>
        <w:t>Администрирование</w:t>
      </w:r>
      <w:r>
        <w:t>, </w:t>
      </w:r>
      <w:r>
        <w:rPr>
          <w:rStyle w:val="a8"/>
          <w:rFonts w:ascii="Verdana" w:hAnsi="Verdana"/>
          <w:color w:val="000000"/>
          <w:sz w:val="19"/>
          <w:szCs w:val="19"/>
        </w:rPr>
        <w:t>ТонкийКлиент</w:t>
      </w:r>
      <w:r>
        <w:t> и т.п.).</w:t>
      </w:r>
    </w:p>
    <w:p w:rsidR="00AD0CF2" w:rsidRDefault="00AD0CF2" w:rsidP="00191C95">
      <w:pPr>
        <w:pStyle w:val="afa"/>
        <w:numPr>
          <w:ilvl w:val="0"/>
          <w:numId w:val="215"/>
        </w:numPr>
      </w:pPr>
      <w:r>
        <w:t>при создании новой роли нужно следить, чтобы эти права были выключены.</w:t>
      </w:r>
    </w:p>
    <w:p w:rsidR="00AD0CF2" w:rsidRDefault="00AD0CF2" w:rsidP="00AD0CF2">
      <w:bookmarkStart w:id="257" w:name="1.10"/>
      <w:bookmarkEnd w:id="257"/>
      <w:r>
        <w:t>1.10. В отдельных случаях для неконфиденциальных данных и общедоступных функций не требуется создавать отдельную роль на чтение (а также просмотр и ввод по строке - для ссылочных данных), а следует включать эти права в роли </w:t>
      </w:r>
      <w:r>
        <w:rPr>
          <w:rStyle w:val="a8"/>
          <w:rFonts w:ascii="Verdana" w:hAnsi="Verdana"/>
          <w:color w:val="000000"/>
          <w:sz w:val="19"/>
          <w:szCs w:val="19"/>
        </w:rPr>
        <w:t>Базо</w:t>
      </w:r>
      <w:r>
        <w:rPr>
          <w:rStyle w:val="a8"/>
          <w:rFonts w:ascii="Verdana" w:hAnsi="Verdana"/>
          <w:color w:val="000000"/>
          <w:sz w:val="19"/>
          <w:szCs w:val="19"/>
        </w:rPr>
        <w:lastRenderedPageBreak/>
        <w:t>выеПрава&lt;ИмяБиблиотеки&gt; </w:t>
      </w:r>
      <w:r>
        <w:t>(англ. </w:t>
      </w:r>
      <w:r>
        <w:rPr>
          <w:rStyle w:val="a8"/>
          <w:rFonts w:ascii="Verdana" w:hAnsi="Verdana"/>
          <w:color w:val="000000"/>
          <w:sz w:val="19"/>
          <w:szCs w:val="19"/>
        </w:rPr>
        <w:t>BasicAccess&lt;LibraryName&gt;</w:t>
      </w:r>
      <w:r>
        <w:t>) и </w:t>
      </w:r>
      <w:r>
        <w:rPr>
          <w:rStyle w:val="a8"/>
          <w:rFonts w:ascii="Verdana" w:hAnsi="Verdana"/>
          <w:color w:val="000000"/>
          <w:sz w:val="19"/>
          <w:szCs w:val="19"/>
        </w:rPr>
        <w:t>БазовыеПраваВнешнихПользователей&lt;ИмяБиблиотеки&gt; </w:t>
      </w:r>
      <w:r>
        <w:t>(англ. </w:t>
      </w:r>
      <w:r>
        <w:rPr>
          <w:rStyle w:val="a8"/>
          <w:rFonts w:ascii="Verdana" w:hAnsi="Verdana"/>
          <w:color w:val="000000"/>
          <w:sz w:val="19"/>
          <w:szCs w:val="19"/>
        </w:rPr>
        <w:t>BasicAccessExternalUser&lt;LibraryName&gt;</w:t>
      </w:r>
      <w:r>
        <w:t>)</w:t>
      </w:r>
      <w:r>
        <w:rPr>
          <w:rStyle w:val="a8"/>
          <w:rFonts w:ascii="Verdana" w:hAnsi="Verdana"/>
          <w:color w:val="000000"/>
          <w:sz w:val="19"/>
          <w:szCs w:val="19"/>
        </w:rPr>
        <w:t>  </w:t>
      </w:r>
      <w:r>
        <w:t>(эта роль необходима только если в конфигурации предусмотрена работа с </w:t>
      </w:r>
      <w:hyperlink r:id="rId382" w:anchor="content:380:1" w:tgtFrame="_blank" w:history="1">
        <w:r>
          <w:rPr>
            <w:rStyle w:val="af8"/>
            <w:rFonts w:ascii="Verdana" w:hAnsi="Verdana"/>
            <w:sz w:val="19"/>
            <w:szCs w:val="19"/>
          </w:rPr>
          <w:t>внешними пользователями</w:t>
        </w:r>
      </w:hyperlink>
      <w:r>
        <w:t>). Например, это константы, общенациональные классификаторы, общие формы выбора периода, ввода контактной информации и др.</w:t>
      </w:r>
    </w:p>
    <w:p w:rsidR="00AD0CF2" w:rsidRDefault="00AD0CF2" w:rsidP="00AD0CF2">
      <w:bookmarkStart w:id="258" w:name="1.11"/>
      <w:bookmarkEnd w:id="258"/>
      <w:r>
        <w:t>1.11. Не допускается, чтобы одна роль давала права на объекты, которые относятся к другим </w:t>
      </w:r>
      <w:hyperlink r:id="rId383" w:history="1">
        <w:r>
          <w:rPr>
            <w:rStyle w:val="af8"/>
            <w:rFonts w:ascii="Verdana" w:hAnsi="Verdana"/>
            <w:sz w:val="19"/>
            <w:szCs w:val="19"/>
          </w:rPr>
          <w:t>подсистемам</w:t>
        </w:r>
      </w:hyperlink>
      <w:r>
        <w:t>. </w:t>
      </w:r>
      <w:r>
        <w:br/>
        <w:t>Например, в хранилище УП (ERP) нельзя, чтобы одна роль давала права на объекты, которые есть в УТ 11 и на объекты, которых в УТ 11 нет. См. также: </w:t>
      </w:r>
      <w:hyperlink r:id="rId384" w:history="1">
        <w:r>
          <w:rPr>
            <w:rStyle w:val="af8"/>
            <w:rFonts w:ascii="Verdana" w:hAnsi="Verdana"/>
            <w:sz w:val="19"/>
            <w:szCs w:val="19"/>
          </w:rPr>
          <w:t>Разработка ролей в библиотеках</w:t>
        </w:r>
      </w:hyperlink>
      <w:r>
        <w:t>.</w:t>
      </w:r>
    </w:p>
    <w:p w:rsidR="00AD0CF2" w:rsidRPr="00AD0CF2" w:rsidRDefault="00AD0CF2" w:rsidP="00AD0CF2">
      <w:pPr>
        <w:pStyle w:val="3"/>
      </w:pPr>
      <w:bookmarkStart w:id="259" w:name="_Toc31109551"/>
      <w:r w:rsidRPr="00AD0CF2">
        <w:rPr>
          <w:rStyle w:val="a8"/>
          <w:b w:val="0"/>
          <w:bCs w:val="0"/>
        </w:rPr>
        <w:t>2. Правила создания ролей к элементарным функциям</w:t>
      </w:r>
      <w:bookmarkEnd w:id="259"/>
    </w:p>
    <w:p w:rsidR="00AD0CF2" w:rsidRDefault="00AD0CF2" w:rsidP="00AD0CF2">
      <w:r>
        <w:t>2.1.  Объекты, при проектировании прав доступа, необходимо объединить в элементарные функции. Если объекты входят в одну функцию, то это означает, что не может быть задачи, когда доступ к этим объектам может быть разный.</w:t>
      </w:r>
    </w:p>
    <w:p w:rsidR="00AD0CF2" w:rsidRDefault="00AD0CF2" w:rsidP="00AD0CF2">
      <w:r>
        <w:t>Пример:</w:t>
      </w:r>
      <w:r>
        <w:br/>
        <w:t>Есть документ «Заказ клиента» и связанный с ним регистр накопления «Заказы клиентов», который хранит остатки неотгруженных товаров и неоплаченных сумм. По сути этот регистр является отражением текущего состояния табличной части заказа. Если пользователь имеет права на документ, то будет странно, что он не будет иметь прав на регистр. Поэтому документ «Заказ клиента» и регистр накопления «Заказы клиентов» можно объединить в одну элементарную функцию. Если есть отчет, отображающий в удобном виде остатки регистра «Заказы клиентов», то логично его тоже включить в эту функцию.</w:t>
      </w:r>
    </w:p>
    <w:p w:rsidR="00AD0CF2" w:rsidRDefault="00AD0CF2" w:rsidP="00AD0CF2">
      <w:r>
        <w:t>Противоположный пример:</w:t>
      </w:r>
    </w:p>
    <w:p w:rsidR="00AD0CF2" w:rsidRDefault="00AD0CF2" w:rsidP="00AD0CF2">
      <w:r>
        <w:t>Есть документ «Реализация товаров и услуг», выступающий в роли распоряжения на отгрузку товаров. Остатки по распоряжениям на отгрузку товаров хранит регистр накопления «Товары к отгрузке». Объединять «Реализацию товаров и услуг» и регистр «Товары к отгрузке» в рамках одной функции было бы не правильно, т.к., например, кладовщик, вполне может иметь права на чтение регистра «Товары к отгрузке», но может не иметь прав на чтение документа «Реализация товаров и услуг».</w:t>
      </w:r>
    </w:p>
    <w:p w:rsidR="00AD0CF2" w:rsidRDefault="00AD0CF2" w:rsidP="00AD0CF2">
      <w:r>
        <w:t>2.2. В случае если возникают сомнения в том, что два объекта могут быть отнесены к одной элементарной функции, лучше выделить их в разные.</w:t>
      </w:r>
    </w:p>
    <w:p w:rsidR="00AD0CF2" w:rsidRDefault="00AD0CF2" w:rsidP="00AD0CF2">
      <w:r>
        <w:t>2.3. Каждый объект должен быть отнесен к элементарной функции, и только к одной.</w:t>
      </w:r>
    </w:p>
    <w:p w:rsidR="00AD0CF2" w:rsidRDefault="00AD0CF2" w:rsidP="00AD0CF2">
      <w:r>
        <w:t>2.4. Объекты, относящиеся к разным библиотекам не могут быть отнесены к одной элементарной функции.</w:t>
      </w:r>
    </w:p>
    <w:p w:rsidR="00AD0CF2" w:rsidRPr="00AD0CF2" w:rsidRDefault="00AD0CF2" w:rsidP="00AD0CF2">
      <w:pPr>
        <w:pStyle w:val="3"/>
      </w:pPr>
      <w:bookmarkStart w:id="260" w:name="_Toc31109552"/>
      <w:r w:rsidRPr="00AD0CF2">
        <w:rPr>
          <w:rStyle w:val="a8"/>
          <w:b w:val="0"/>
          <w:bCs w:val="0"/>
        </w:rPr>
        <w:t>3. Ссылочные объекты и регистры</w:t>
      </w:r>
      <w:bookmarkEnd w:id="260"/>
    </w:p>
    <w:p w:rsidR="00AD0CF2" w:rsidRDefault="00AD0CF2" w:rsidP="00AD0CF2">
      <w:r>
        <w:t>3.1. Для функций, включающих в себя ссылочные объекты и независимые регистры сведений, должно быть создано две роли</w:t>
      </w:r>
    </w:p>
    <w:p w:rsidR="00AD0CF2" w:rsidRDefault="00AD0CF2" w:rsidP="00191C95">
      <w:pPr>
        <w:pStyle w:val="afa"/>
        <w:numPr>
          <w:ilvl w:val="0"/>
          <w:numId w:val="215"/>
        </w:numPr>
      </w:pPr>
      <w:r w:rsidRPr="00AD0CF2">
        <w:rPr>
          <w:rStyle w:val="a8"/>
          <w:rFonts w:ascii="Verdana" w:hAnsi="Verdana"/>
          <w:color w:val="000000"/>
          <w:sz w:val="19"/>
          <w:szCs w:val="19"/>
        </w:rPr>
        <w:t>Чтение&lt;ИмяФункции&gt; </w:t>
      </w:r>
      <w:r>
        <w:t>(англ. </w:t>
      </w:r>
      <w:r w:rsidRPr="00AD0CF2">
        <w:rPr>
          <w:rStyle w:val="a8"/>
          <w:rFonts w:ascii="Verdana" w:hAnsi="Verdana"/>
          <w:color w:val="000000"/>
          <w:sz w:val="19"/>
          <w:szCs w:val="19"/>
        </w:rPr>
        <w:t>Read&lt;FeatureName&gt;</w:t>
      </w:r>
      <w:r>
        <w:t>);</w:t>
      </w:r>
    </w:p>
    <w:p w:rsidR="00AD0CF2" w:rsidRDefault="00AD0CF2" w:rsidP="00191C95">
      <w:pPr>
        <w:pStyle w:val="afa"/>
        <w:numPr>
          <w:ilvl w:val="0"/>
          <w:numId w:val="215"/>
        </w:numPr>
      </w:pPr>
      <w:r w:rsidRPr="00AD0CF2">
        <w:rPr>
          <w:rStyle w:val="a8"/>
          <w:rFonts w:ascii="Verdana" w:hAnsi="Verdana"/>
          <w:color w:val="000000"/>
          <w:sz w:val="19"/>
          <w:szCs w:val="19"/>
        </w:rPr>
        <w:t>ДобавлениеИзменение&lt;ИмяФункции&gt; </w:t>
      </w:r>
      <w:r>
        <w:t>(англ. </w:t>
      </w:r>
      <w:r w:rsidRPr="00AD0CF2">
        <w:rPr>
          <w:rStyle w:val="a8"/>
          <w:rFonts w:ascii="Verdana" w:hAnsi="Verdana"/>
          <w:color w:val="000000"/>
          <w:sz w:val="19"/>
          <w:szCs w:val="19"/>
        </w:rPr>
        <w:t>InsertUpdate&lt;FeatureName&gt;</w:t>
      </w:r>
      <w:r>
        <w:t>)  (или </w:t>
      </w:r>
      <w:r w:rsidRPr="00AD0CF2">
        <w:rPr>
          <w:rStyle w:val="a8"/>
          <w:rFonts w:ascii="Verdana" w:hAnsi="Verdana"/>
          <w:color w:val="000000"/>
          <w:sz w:val="19"/>
          <w:szCs w:val="19"/>
        </w:rPr>
        <w:t>Изменение&lt;ИмяФункции&gt; </w:t>
      </w:r>
      <w:r>
        <w:t>(англ. </w:t>
      </w:r>
      <w:r w:rsidRPr="00AD0CF2">
        <w:rPr>
          <w:rStyle w:val="a8"/>
          <w:rFonts w:ascii="Verdana" w:hAnsi="Verdana"/>
          <w:color w:val="000000"/>
          <w:sz w:val="19"/>
          <w:szCs w:val="19"/>
        </w:rPr>
        <w:t>Update&lt;FeatureName&gt;</w:t>
      </w:r>
      <w:r>
        <w:t>), если добавление выполняется автоматически, либо только администратором).</w:t>
      </w:r>
    </w:p>
    <w:p w:rsidR="00AD0CF2" w:rsidRDefault="00AD0CF2" w:rsidP="00AD0CF2">
      <w:r>
        <w:t>Роли должны содержать следующие права (когда они имеются у объекта метаданных):</w:t>
      </w:r>
    </w:p>
    <w:p w:rsidR="00AD0CF2" w:rsidRDefault="00AD0CF2" w:rsidP="00191C95">
      <w:pPr>
        <w:pStyle w:val="afa"/>
        <w:numPr>
          <w:ilvl w:val="0"/>
          <w:numId w:val="216"/>
        </w:numPr>
      </w:pPr>
      <w:r w:rsidRPr="00AD0CF2">
        <w:rPr>
          <w:rStyle w:val="a8"/>
          <w:rFonts w:ascii="Verdana" w:hAnsi="Verdana"/>
          <w:color w:val="000000"/>
          <w:sz w:val="19"/>
          <w:szCs w:val="19"/>
        </w:rPr>
        <w:t>Чтение&lt;ИмяФункции&gt;</w:t>
      </w:r>
      <w:r>
        <w:t> содержит права:</w:t>
      </w:r>
    </w:p>
    <w:p w:rsidR="00AD0CF2" w:rsidRDefault="00AD0CF2" w:rsidP="00191C95">
      <w:pPr>
        <w:pStyle w:val="afa"/>
        <w:numPr>
          <w:ilvl w:val="0"/>
          <w:numId w:val="216"/>
        </w:numPr>
      </w:pPr>
      <w:r>
        <w:t>Чтение, Просмотр, Ввод по строке.</w:t>
      </w:r>
    </w:p>
    <w:p w:rsidR="00AD0CF2" w:rsidRDefault="00AD0CF2" w:rsidP="00191C95">
      <w:pPr>
        <w:pStyle w:val="afa"/>
        <w:numPr>
          <w:ilvl w:val="0"/>
          <w:numId w:val="216"/>
        </w:numPr>
      </w:pPr>
      <w:r w:rsidRPr="00AD0CF2">
        <w:rPr>
          <w:rStyle w:val="a8"/>
          <w:rFonts w:ascii="Verdana" w:hAnsi="Verdana"/>
          <w:color w:val="000000"/>
          <w:sz w:val="19"/>
          <w:szCs w:val="19"/>
        </w:rPr>
        <w:t>Изменение&lt;ИмяФункции&gt;</w:t>
      </w:r>
      <w:r>
        <w:t> содержит те же права, что и роль </w:t>
      </w:r>
      <w:r w:rsidRPr="00AD0CF2">
        <w:rPr>
          <w:rStyle w:val="a8"/>
          <w:rFonts w:ascii="Verdana" w:hAnsi="Verdana"/>
          <w:color w:val="000000"/>
          <w:sz w:val="19"/>
          <w:szCs w:val="19"/>
        </w:rPr>
        <w:t>Чтение&lt;ИмяФункции&gt;</w:t>
      </w:r>
      <w:r>
        <w:t>, а также:</w:t>
      </w:r>
    </w:p>
    <w:p w:rsidR="00AD0CF2" w:rsidRDefault="00AD0CF2" w:rsidP="00191C95">
      <w:pPr>
        <w:pStyle w:val="afa"/>
        <w:numPr>
          <w:ilvl w:val="0"/>
          <w:numId w:val="216"/>
        </w:numPr>
      </w:pPr>
      <w:r>
        <w:t>Изменение, Редактирование;</w:t>
      </w:r>
    </w:p>
    <w:p w:rsidR="00AD0CF2" w:rsidRDefault="00AD0CF2" w:rsidP="00191C95">
      <w:pPr>
        <w:pStyle w:val="afa"/>
        <w:numPr>
          <w:ilvl w:val="0"/>
          <w:numId w:val="216"/>
        </w:numPr>
      </w:pPr>
      <w:r>
        <w:t>Проведение, Отмена проведения, Интерактивное проведение, Интерактивная отмена проведения, Интерактивное изменение проведенных (для документов);</w:t>
      </w:r>
    </w:p>
    <w:p w:rsidR="00AD0CF2" w:rsidRDefault="00AD0CF2" w:rsidP="00191C95">
      <w:pPr>
        <w:pStyle w:val="afa"/>
        <w:numPr>
          <w:ilvl w:val="0"/>
          <w:numId w:val="216"/>
        </w:numPr>
      </w:pPr>
      <w:r>
        <w:t>Управление итогами (для регистров).</w:t>
      </w:r>
    </w:p>
    <w:p w:rsidR="00AD0CF2" w:rsidRDefault="00AD0CF2" w:rsidP="00191C95">
      <w:pPr>
        <w:pStyle w:val="afa"/>
        <w:numPr>
          <w:ilvl w:val="0"/>
          <w:numId w:val="216"/>
        </w:numPr>
      </w:pPr>
      <w:r w:rsidRPr="00AD0CF2">
        <w:rPr>
          <w:rStyle w:val="a8"/>
          <w:rFonts w:ascii="Verdana" w:hAnsi="Verdana"/>
          <w:color w:val="000000"/>
          <w:sz w:val="19"/>
          <w:szCs w:val="19"/>
        </w:rPr>
        <w:t>ДобавлениеИзменение&lt;ИмяФункции&gt;</w:t>
      </w:r>
      <w:r>
        <w:t> содержит те же права, что и роль </w:t>
      </w:r>
      <w:r w:rsidRPr="00AD0CF2">
        <w:rPr>
          <w:rStyle w:val="a8"/>
          <w:rFonts w:ascii="Verdana" w:hAnsi="Verdana"/>
          <w:color w:val="000000"/>
          <w:sz w:val="19"/>
          <w:szCs w:val="19"/>
        </w:rPr>
        <w:t>Изменение&lt;ИмяФункции&gt;</w:t>
      </w:r>
      <w:r>
        <w:t>, а также:</w:t>
      </w:r>
    </w:p>
    <w:p w:rsidR="00AD0CF2" w:rsidRDefault="00AD0CF2" w:rsidP="00191C95">
      <w:pPr>
        <w:pStyle w:val="afa"/>
        <w:numPr>
          <w:ilvl w:val="0"/>
          <w:numId w:val="216"/>
        </w:numPr>
      </w:pPr>
      <w:r>
        <w:t>Добавление, Интерактивное добавление;</w:t>
      </w:r>
    </w:p>
    <w:p w:rsidR="00AD0CF2" w:rsidRDefault="00AD0CF2" w:rsidP="00191C95">
      <w:pPr>
        <w:pStyle w:val="afa"/>
        <w:numPr>
          <w:ilvl w:val="0"/>
          <w:numId w:val="216"/>
        </w:numPr>
      </w:pPr>
      <w:r>
        <w:t>Интерактивная пометка удаления, Интерактивное снятие пометки удаления.</w:t>
      </w:r>
    </w:p>
    <w:p w:rsidR="00AD0CF2" w:rsidRDefault="00AD0CF2" w:rsidP="00AD0CF2">
      <w:r>
        <w:t>3.2. Необходимо помнить, что для регистров, подчиненных регистратору, обычно не требуется назначать права на изменение (см. п. 1.7).</w:t>
      </w:r>
    </w:p>
    <w:p w:rsidR="00AD0CF2" w:rsidRPr="00AD0CF2" w:rsidRDefault="00AD0CF2" w:rsidP="00AD0CF2">
      <w:pPr>
        <w:pStyle w:val="3"/>
      </w:pPr>
      <w:bookmarkStart w:id="261" w:name="_Toc31109553"/>
      <w:r w:rsidRPr="00AD0CF2">
        <w:rPr>
          <w:rStyle w:val="a8"/>
          <w:b w:val="0"/>
          <w:bCs w:val="0"/>
        </w:rPr>
        <w:t>4. Журналы документов</w:t>
      </w:r>
      <w:bookmarkEnd w:id="261"/>
    </w:p>
    <w:p w:rsidR="00AD0CF2" w:rsidRDefault="00AD0CF2" w:rsidP="00AD0CF2">
      <w:r>
        <w:t>4.1. Если все документы, входящие в журнал, отнесены к одной элементарной функции, то права на чтение и просмотр журнала нужно включить во все роли этой функции.</w:t>
      </w:r>
    </w:p>
    <w:p w:rsidR="00AD0CF2" w:rsidRDefault="00AD0CF2" w:rsidP="00AD0CF2">
      <w:r>
        <w:t>4.2. Платформа </w:t>
      </w:r>
      <w:r>
        <w:rPr>
          <w:rStyle w:val="a8"/>
          <w:rFonts w:ascii="Verdana" w:hAnsi="Verdana"/>
          <w:color w:val="000000"/>
          <w:sz w:val="19"/>
          <w:szCs w:val="19"/>
        </w:rPr>
        <w:t>1С:Предприятие</w:t>
      </w:r>
      <w:r>
        <w:t xml:space="preserve"> имеет следующую особенность: если у пользователя нет прав на чтение любого документа, входящего в журнал документов, то платформа не дает доступ ко всем графам журнала, в котором отражается </w:t>
      </w:r>
      <w:r>
        <w:lastRenderedPageBreak/>
        <w:t>этот документ, для всех документов, входящих в журнал. Поэтому нет никакого практического смысла создавать отдельную роль для доступа к журналу: журнал может входить в элементарную функцию, или может быть доступен только пользователю с полными правами.</w:t>
      </w:r>
    </w:p>
    <w:p w:rsidR="00AD0CF2" w:rsidRDefault="00AD0CF2" w:rsidP="00AD0CF2">
      <w:pPr>
        <w:pStyle w:val="3"/>
      </w:pPr>
      <w:bookmarkStart w:id="262" w:name="_Toc31109554"/>
      <w:r>
        <w:rPr>
          <w:rStyle w:val="a8"/>
          <w:rFonts w:ascii="Verdana" w:hAnsi="Verdana"/>
          <w:color w:val="000000"/>
          <w:sz w:val="19"/>
          <w:szCs w:val="19"/>
        </w:rPr>
        <w:t>5. Константы</w:t>
      </w:r>
      <w:bookmarkEnd w:id="262"/>
    </w:p>
    <w:p w:rsidR="00AD0CF2" w:rsidRDefault="00AD0CF2" w:rsidP="00AD0CF2">
      <w:r>
        <w:t>5.1.  Если предполагается, что константа должна изменяться только администратором системы, то права на изменение и редактирование должны быть только у одной из ролей: </w:t>
      </w:r>
      <w:r>
        <w:rPr>
          <w:rStyle w:val="a8"/>
          <w:rFonts w:ascii="Verdana" w:hAnsi="Verdana"/>
          <w:color w:val="000000"/>
          <w:sz w:val="19"/>
          <w:szCs w:val="19"/>
        </w:rPr>
        <w:t>ПолныеПрава</w:t>
      </w:r>
      <w:r>
        <w:t> или </w:t>
      </w:r>
      <w:r>
        <w:rPr>
          <w:rStyle w:val="a8"/>
          <w:rFonts w:ascii="Verdana" w:hAnsi="Verdana"/>
          <w:color w:val="000000"/>
          <w:sz w:val="19"/>
          <w:szCs w:val="19"/>
        </w:rPr>
        <w:t>АдминистраторСистемы</w:t>
      </w:r>
      <w:r>
        <w:t>. Эти роли должны включать также и права на чтение и просмотр констант.</w:t>
      </w:r>
    </w:p>
    <w:p w:rsidR="00AD0CF2" w:rsidRDefault="00AD0CF2" w:rsidP="00AD0CF2">
      <w:r>
        <w:t>5.2.  Если предполагается, что константу может менять пользователь, то нужно включить права на чтение, просмотр, изменение и редактирование в уже имеющуюся «настроечную» роль или создать отдельную роль </w:t>
      </w:r>
      <w:r>
        <w:rPr>
          <w:rStyle w:val="a8"/>
          <w:rFonts w:ascii="Verdana" w:hAnsi="Verdana"/>
          <w:color w:val="000000"/>
          <w:sz w:val="19"/>
          <w:szCs w:val="19"/>
        </w:rPr>
        <w:t>Изменение&lt;ИмяКонстанты&gt; </w:t>
      </w:r>
      <w:r>
        <w:t>(англ. </w:t>
      </w:r>
      <w:r>
        <w:rPr>
          <w:rStyle w:val="a8"/>
          <w:rFonts w:ascii="Verdana" w:hAnsi="Verdana"/>
          <w:color w:val="000000"/>
          <w:sz w:val="19"/>
          <w:szCs w:val="19"/>
        </w:rPr>
        <w:t>Update&lt;ConstantName&gt;</w:t>
      </w:r>
      <w:r>
        <w:t>), дающую права на чтение, просмотр, изменение и редактирование этой константы.</w:t>
      </w:r>
    </w:p>
    <w:p w:rsidR="00AD0CF2" w:rsidRDefault="00AD0CF2" w:rsidP="00AD0CF2">
      <w:r>
        <w:t>5.3.  В подавляющем большинстве случаев константа используется для хранения неконфиденциальной информации, поэтому права на чтение и просмотр константы нужно назначать роли </w:t>
      </w:r>
      <w:r>
        <w:rPr>
          <w:rStyle w:val="a8"/>
          <w:rFonts w:ascii="Verdana" w:hAnsi="Verdana"/>
          <w:color w:val="000000"/>
          <w:sz w:val="19"/>
          <w:szCs w:val="19"/>
        </w:rPr>
        <w:t>БазовыеПрава&lt;ИмяБиблиотеки&gt;</w:t>
      </w:r>
      <w:r>
        <w:t> и </w:t>
      </w:r>
      <w:r>
        <w:rPr>
          <w:rStyle w:val="a8"/>
          <w:rFonts w:ascii="Verdana" w:hAnsi="Verdana"/>
          <w:color w:val="000000"/>
          <w:sz w:val="19"/>
          <w:szCs w:val="19"/>
        </w:rPr>
        <w:t>БазовыеПраваВнешнихПользователей&lt;ИмяБиблиотеки&gt;</w:t>
      </w:r>
      <w:r>
        <w:t>. Это позволяет избежать неоправданной установки </w:t>
      </w:r>
      <w:hyperlink r:id="rId385" w:history="1">
        <w:r>
          <w:rPr>
            <w:rStyle w:val="af8"/>
            <w:rFonts w:ascii="Verdana" w:hAnsi="Verdana"/>
            <w:sz w:val="19"/>
            <w:szCs w:val="19"/>
          </w:rPr>
          <w:t>привилегированного режима</w:t>
        </w:r>
      </w:hyperlink>
      <w:r>
        <w:t> при чтении значения константы из кода.</w:t>
      </w:r>
    </w:p>
    <w:p w:rsidR="00AD0CF2" w:rsidRDefault="00AD0CF2" w:rsidP="00AD0CF2">
      <w:r>
        <w:t>5.4. В редких случаях, когда константа используется для хранения конфиденциальной информации, необходимо создать роль </w:t>
      </w:r>
      <w:r>
        <w:rPr>
          <w:rStyle w:val="a8"/>
          <w:rFonts w:ascii="Verdana" w:hAnsi="Verdana"/>
          <w:color w:val="000000"/>
          <w:sz w:val="19"/>
          <w:szCs w:val="19"/>
        </w:rPr>
        <w:t>Чтение&lt;ИмяКонстанты&gt; </w:t>
      </w:r>
      <w:r>
        <w:t>(англ. </w:t>
      </w:r>
      <w:r>
        <w:rPr>
          <w:rStyle w:val="a8"/>
          <w:rFonts w:ascii="Verdana" w:hAnsi="Verdana"/>
          <w:color w:val="000000"/>
          <w:sz w:val="19"/>
          <w:szCs w:val="19"/>
        </w:rPr>
        <w:t>Read&lt;ConstantName&gt;</w:t>
      </w:r>
      <w:r>
        <w:t>). При этом, если значение должно быть доступно только администратору, создавать отдельную роль на чтение не требуется.</w:t>
      </w:r>
    </w:p>
    <w:p w:rsidR="00AD0CF2" w:rsidRDefault="00AD0CF2" w:rsidP="00AD0CF2">
      <w:r>
        <w:t>Например, для константы </w:t>
      </w:r>
      <w:r>
        <w:rPr>
          <w:rStyle w:val="a8"/>
          <w:rFonts w:ascii="Verdana" w:hAnsi="Verdana"/>
          <w:color w:val="000000"/>
          <w:sz w:val="19"/>
          <w:szCs w:val="19"/>
        </w:rPr>
        <w:t>ПараметрыАдминистрированияИБ</w:t>
      </w:r>
      <w:r>
        <w:t> создавать отдельную роль на чтение не требуется – достаточно включения прав на чтение и просмотр в роль </w:t>
      </w:r>
      <w:r>
        <w:rPr>
          <w:rStyle w:val="a8"/>
          <w:rFonts w:ascii="Verdana" w:hAnsi="Verdana"/>
          <w:color w:val="000000"/>
          <w:sz w:val="19"/>
          <w:szCs w:val="19"/>
        </w:rPr>
        <w:t>АдминистраторСистемы</w:t>
      </w:r>
      <w:r>
        <w:t>.</w:t>
      </w:r>
    </w:p>
    <w:p w:rsidR="00AD0CF2" w:rsidRPr="00AD0CF2" w:rsidRDefault="00AD0CF2" w:rsidP="00AD0CF2">
      <w:pPr>
        <w:pStyle w:val="3"/>
      </w:pPr>
      <w:bookmarkStart w:id="263" w:name="_Toc31109555"/>
      <w:r w:rsidRPr="00AD0CF2">
        <w:rPr>
          <w:rStyle w:val="a8"/>
          <w:b w:val="0"/>
          <w:bCs w:val="0"/>
        </w:rPr>
        <w:t>6. Подсистемы, отображаемые в главном командном интерфейсе</w:t>
      </w:r>
      <w:bookmarkEnd w:id="263"/>
    </w:p>
    <w:p w:rsidR="00AD0CF2" w:rsidRDefault="00AD0CF2" w:rsidP="00AD0CF2">
      <w:r>
        <w:t>6.1.  Для каждой подсистемы верхнего уровня должна быть создана роль </w:t>
      </w:r>
      <w:r>
        <w:rPr>
          <w:rStyle w:val="a8"/>
          <w:rFonts w:ascii="Verdana" w:hAnsi="Verdana"/>
          <w:color w:val="000000"/>
          <w:sz w:val="19"/>
          <w:szCs w:val="19"/>
        </w:rPr>
        <w:t>Подсистема&lt;ИмяПодсистемы&gt; </w:t>
      </w:r>
      <w:r>
        <w:t>(англ. </w:t>
      </w:r>
      <w:r>
        <w:rPr>
          <w:rStyle w:val="a8"/>
          <w:rFonts w:ascii="Verdana" w:hAnsi="Verdana"/>
          <w:color w:val="000000"/>
          <w:sz w:val="19"/>
          <w:szCs w:val="19"/>
        </w:rPr>
        <w:t>Subsystem&lt;SubsystemName&gt;</w:t>
      </w:r>
      <w:r>
        <w:t>), дающая право на просмотр</w:t>
      </w:r>
    </w:p>
    <w:p w:rsidR="00AD0CF2" w:rsidRDefault="00AD0CF2" w:rsidP="00AD0CF2">
      <w:r>
        <w:t>6.2.  Если интерфейс подсистемы организован так, что часть настроек и справочников отображаются в отдельной форме, то роль, дающая право на подсистему, должна включать права на просмотр этой формы (например, в УП(ERP) часть справочников в разделах командного интерфейса не вынесены и отображаются в форме, вызываемой командой «Настройки и справочники»).</w:t>
      </w:r>
    </w:p>
    <w:p w:rsidR="00AD0CF2" w:rsidRPr="00AD0CF2" w:rsidRDefault="00AD0CF2" w:rsidP="00AD0CF2">
      <w:pPr>
        <w:pStyle w:val="3"/>
      </w:pPr>
      <w:bookmarkStart w:id="264" w:name="_Toc31109556"/>
      <w:r w:rsidRPr="00AD0CF2">
        <w:rPr>
          <w:rStyle w:val="a8"/>
          <w:b w:val="0"/>
          <w:bCs w:val="0"/>
        </w:rPr>
        <w:t>7. Отчеты</w:t>
      </w:r>
      <w:bookmarkEnd w:id="264"/>
    </w:p>
    <w:p w:rsidR="00AD0CF2" w:rsidRDefault="00AD0CF2" w:rsidP="00AD0CF2">
      <w:pPr>
        <w:rPr>
          <w:rFonts w:ascii="Verdana" w:hAnsi="Verdana"/>
          <w:color w:val="000000"/>
          <w:sz w:val="19"/>
          <w:szCs w:val="19"/>
        </w:rPr>
      </w:pPr>
      <w:r>
        <w:rPr>
          <w:rFonts w:ascii="Verdana" w:hAnsi="Verdana"/>
          <w:color w:val="000000"/>
          <w:sz w:val="19"/>
          <w:szCs w:val="19"/>
        </w:rPr>
        <w:t>7.1. Если отчет строится на основе данных, входящих в одну элементарную функцию (п. 2.1), то в общем случае права на доступ к такому отчету можно включить в роли, созданные по этой элементарной функции.</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исполнению заказов клиентов полностью строится на основе данных регистр накопления ЗаказыКлиентов, поэтому права на отчет нужно включить в роль, дающую право на чтение регистра.</w:t>
      </w:r>
    </w:p>
    <w:p w:rsidR="00AD0CF2" w:rsidRDefault="00AD0CF2" w:rsidP="00AD0CF2">
      <w:pPr>
        <w:rPr>
          <w:rFonts w:ascii="Verdana" w:hAnsi="Verdana"/>
          <w:color w:val="000000"/>
          <w:sz w:val="19"/>
          <w:szCs w:val="19"/>
        </w:rPr>
      </w:pPr>
      <w:r>
        <w:rPr>
          <w:rFonts w:ascii="Verdana" w:hAnsi="Verdana"/>
          <w:color w:val="000000"/>
          <w:sz w:val="19"/>
          <w:szCs w:val="19"/>
        </w:rPr>
        <w:t>7.2. Если на внедрении могут возникнуть задачи отдельной настройки прав к отчету, который строится на основе данных, входящих в одну элементарную функцию, то для доступа к такому отчету необходимо создать отдельную роль </w:t>
      </w:r>
      <w:r>
        <w:rPr>
          <w:rStyle w:val="a8"/>
          <w:rFonts w:ascii="Verdana" w:hAnsi="Verdana"/>
          <w:color w:val="000000"/>
          <w:sz w:val="19"/>
          <w:szCs w:val="19"/>
        </w:rPr>
        <w:t>ПросмотрОтчета&lt;ИмяОтчета&gt; </w:t>
      </w:r>
      <w:r>
        <w:rPr>
          <w:rFonts w:ascii="Verdana" w:hAnsi="Verdana"/>
          <w:color w:val="000000"/>
          <w:sz w:val="19"/>
          <w:szCs w:val="19"/>
        </w:rPr>
        <w:t>(англ. </w:t>
      </w:r>
      <w:r>
        <w:rPr>
          <w:rStyle w:val="a8"/>
          <w:rFonts w:ascii="Verdana" w:hAnsi="Verdana"/>
          <w:color w:val="000000"/>
          <w:sz w:val="19"/>
          <w:szCs w:val="19"/>
        </w:rPr>
        <w:t>ViewReport&lt;ReportName&gt;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Хотя отчет по контактной информации отображает данные входящие в элементарную функцию информации о клиентах, но на внедрении может потребоваться ограничить доступ к отчету, который позволяет вывести информацию по всем клиентам сразу.</w:t>
      </w:r>
    </w:p>
    <w:p w:rsidR="00AD0CF2" w:rsidRDefault="00AD0CF2" w:rsidP="00AD0CF2">
      <w:pPr>
        <w:rPr>
          <w:rFonts w:ascii="Verdana" w:hAnsi="Verdana"/>
          <w:color w:val="000000"/>
          <w:sz w:val="19"/>
          <w:szCs w:val="19"/>
        </w:rPr>
      </w:pPr>
      <w:r>
        <w:rPr>
          <w:rFonts w:ascii="Verdana" w:hAnsi="Verdana"/>
          <w:color w:val="000000"/>
          <w:sz w:val="19"/>
          <w:szCs w:val="19"/>
        </w:rPr>
        <w:t>7.3. Если отчет строится на основе данных, входящих в несколько элементарных функций,  необходимо создать роль </w:t>
      </w:r>
      <w:r>
        <w:rPr>
          <w:rStyle w:val="a8"/>
          <w:rFonts w:ascii="Verdana" w:hAnsi="Verdana"/>
          <w:color w:val="000000"/>
          <w:sz w:val="19"/>
          <w:szCs w:val="19"/>
        </w:rPr>
        <w:t>ПросмотрОтчета&lt;ИмяОтчета&gt;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выполнению плана продаж строится на основе данных о планах и данных о продажах. Права чтение этих данных дают роли, относящиеся к разным элементарным функциям. Для реализации доступа к отчету нужно создать отдельную роль.</w:t>
      </w:r>
    </w:p>
    <w:p w:rsidR="00AD0CF2" w:rsidRDefault="00AD0CF2" w:rsidP="00AD0CF2">
      <w:pPr>
        <w:rPr>
          <w:rFonts w:ascii="Verdana" w:hAnsi="Verdana"/>
          <w:color w:val="000000"/>
          <w:sz w:val="19"/>
          <w:szCs w:val="19"/>
        </w:rPr>
      </w:pPr>
      <w:bookmarkStart w:id="265" w:name="7.4"/>
      <w:bookmarkEnd w:id="265"/>
      <w:r>
        <w:rPr>
          <w:rFonts w:ascii="Verdana" w:hAnsi="Verdana"/>
          <w:color w:val="000000"/>
          <w:sz w:val="19"/>
          <w:szCs w:val="19"/>
        </w:rPr>
        <w:t>7.4. Однотипные отчеты при проектировании прав доступа можно объединить в элементарные функции при соблюдении следующих условий:</w:t>
      </w:r>
    </w:p>
    <w:p w:rsidR="00AD0CF2" w:rsidRDefault="00AD0CF2" w:rsidP="00191C95">
      <w:pPr>
        <w:pStyle w:val="afa"/>
        <w:numPr>
          <w:ilvl w:val="0"/>
          <w:numId w:val="217"/>
        </w:numPr>
      </w:pPr>
      <w:r>
        <w:t>отчеты не входят в другие элементарные функции (см. п. 7.1);</w:t>
      </w:r>
    </w:p>
    <w:p w:rsidR="00AD0CF2" w:rsidRDefault="00AD0CF2" w:rsidP="00191C95">
      <w:pPr>
        <w:pStyle w:val="afa"/>
        <w:numPr>
          <w:ilvl w:val="0"/>
          <w:numId w:val="217"/>
        </w:numPr>
      </w:pPr>
      <w:r>
        <w:t>на внедрении не может возникнуть задачи различной настройки прав доступа к этим отчетам.</w:t>
      </w:r>
    </w:p>
    <w:p w:rsidR="00AD0CF2" w:rsidRPr="00AD0CF2" w:rsidRDefault="00AD0CF2" w:rsidP="00AD0CF2">
      <w:pPr>
        <w:pStyle w:val="3"/>
      </w:pPr>
      <w:bookmarkStart w:id="266" w:name="_Toc31109557"/>
      <w:r w:rsidRPr="00AD0CF2">
        <w:rPr>
          <w:rStyle w:val="a8"/>
          <w:b w:val="0"/>
          <w:bCs w:val="0"/>
        </w:rPr>
        <w:lastRenderedPageBreak/>
        <w:t>8. Обработки и общие формы</w:t>
      </w:r>
      <w:bookmarkEnd w:id="266"/>
    </w:p>
    <w:p w:rsidR="00AD0CF2" w:rsidRDefault="00AD0CF2" w:rsidP="00AD0CF2">
      <w:bookmarkStart w:id="267" w:name="8.1"/>
      <w:bookmarkEnd w:id="267"/>
      <w:r>
        <w:t>8.1. Для каждой обработки, представляющей из себя рабочее место, т.е. в ГКИ есть отдельная команда для открытия этой обработки, должна быть создана роль </w:t>
      </w:r>
      <w:r>
        <w:rPr>
          <w:rStyle w:val="a8"/>
          <w:rFonts w:ascii="Verdana" w:hAnsi="Verdana"/>
          <w:color w:val="000000"/>
          <w:sz w:val="19"/>
          <w:szCs w:val="19"/>
        </w:rPr>
        <w:t>ИспользованиеОбработки&lt;ИмяОбработки&gt;</w:t>
      </w:r>
      <w:r>
        <w:t> (англ. </w:t>
      </w:r>
      <w:r>
        <w:rPr>
          <w:rStyle w:val="a8"/>
          <w:rFonts w:ascii="Verdana" w:hAnsi="Verdana"/>
          <w:color w:val="000000"/>
          <w:sz w:val="19"/>
          <w:szCs w:val="19"/>
        </w:rPr>
        <w:t>Use DataProcessor&lt;DataProcessorName&gt;</w:t>
      </w:r>
      <w:r>
        <w:t>), дающая права на просмотр и использование.</w:t>
      </w:r>
    </w:p>
    <w:p w:rsidR="00AD0CF2" w:rsidRDefault="00AD0CF2" w:rsidP="00AD0CF2">
      <w:r>
        <w:t>При этом не допускается объединять права доступа к разным обработкам-рабочим местам в одной роли.</w:t>
      </w:r>
    </w:p>
    <w:p w:rsidR="00AD0CF2" w:rsidRDefault="00AD0CF2" w:rsidP="00AD0CF2">
      <w:bookmarkStart w:id="268" w:name="8.2"/>
      <w:bookmarkEnd w:id="268"/>
      <w:r>
        <w:t>8.2.  Права ко всем другим типам обработок, например</w:t>
      </w:r>
    </w:p>
    <w:p w:rsidR="00AD0CF2" w:rsidRDefault="00AD0CF2" w:rsidP="00191C95">
      <w:pPr>
        <w:pStyle w:val="afa"/>
        <w:numPr>
          <w:ilvl w:val="0"/>
          <w:numId w:val="218"/>
        </w:numPr>
      </w:pPr>
      <w:r>
        <w:t>вспомогательные обработки, которые нельзя вызвать из глобального командного интерфейса, а можно открыть только из других объектов, например, подбор товаров;</w:t>
      </w:r>
    </w:p>
    <w:p w:rsidR="00AD0CF2" w:rsidRDefault="00AD0CF2" w:rsidP="00191C95">
      <w:pPr>
        <w:pStyle w:val="afa"/>
        <w:numPr>
          <w:ilvl w:val="0"/>
          <w:numId w:val="218"/>
        </w:numPr>
      </w:pPr>
      <w:r>
        <w:t>обработки, в которых расположен общий код, например, код формирования печатных форм;</w:t>
      </w:r>
    </w:p>
    <w:p w:rsidR="00AD0CF2" w:rsidRDefault="00AD0CF2" w:rsidP="00AD0CF2">
      <w:r>
        <w:t>должны быть назначены в роли </w:t>
      </w:r>
      <w:r>
        <w:rPr>
          <w:rStyle w:val="a8"/>
          <w:rFonts w:ascii="Verdana" w:hAnsi="Verdana"/>
          <w:color w:val="000000"/>
          <w:sz w:val="19"/>
          <w:szCs w:val="19"/>
        </w:rPr>
        <w:t>БазовыеПрава&lt;ИмяБиблиотеки&gt;</w:t>
      </w:r>
      <w:r>
        <w:t>.</w:t>
      </w:r>
    </w:p>
    <w:p w:rsidR="00AD0CF2" w:rsidRDefault="00AD0CF2" w:rsidP="00AD0CF2">
      <w:bookmarkStart w:id="269" w:name="8.3"/>
      <w:bookmarkEnd w:id="269"/>
      <w:r>
        <w:t>8.3. Права к обработкам, предназначенным исключительно для администратора программы, нужно назначать только роли </w:t>
      </w:r>
      <w:r>
        <w:rPr>
          <w:rStyle w:val="a8"/>
          <w:rFonts w:ascii="Verdana" w:hAnsi="Verdana"/>
          <w:color w:val="000000"/>
          <w:sz w:val="19"/>
          <w:szCs w:val="19"/>
        </w:rPr>
        <w:t>ПолныеПрава</w:t>
      </w:r>
      <w:r>
        <w:t>, не создавая отдельных ролей для таких обработок.</w:t>
      </w:r>
      <w:r>
        <w:br/>
      </w:r>
      <w:r>
        <w:br/>
        <w:t>8.4. Все эти правила равным образом применяются для общих форм. Название роли для общей формы, описанной в п. 8.1. – </w:t>
      </w:r>
      <w:r>
        <w:rPr>
          <w:rStyle w:val="a8"/>
          <w:rFonts w:ascii="Verdana" w:hAnsi="Verdana"/>
          <w:color w:val="000000"/>
          <w:sz w:val="19"/>
          <w:szCs w:val="19"/>
        </w:rPr>
        <w:t>ИспользованиеОбщейФормы&lt;ИмяОбщейФормы&gt;</w:t>
      </w:r>
      <w:r>
        <w:t> (англ. </w:t>
      </w:r>
      <w:r>
        <w:rPr>
          <w:rStyle w:val="a8"/>
          <w:rFonts w:ascii="Verdana" w:hAnsi="Verdana"/>
          <w:color w:val="000000"/>
          <w:sz w:val="19"/>
          <w:szCs w:val="19"/>
        </w:rPr>
        <w:t>UseCommonForm&lt;CommonFormName&gt;</w:t>
      </w:r>
      <w:r>
        <w:t>).</w:t>
      </w:r>
      <w:r>
        <w:br/>
      </w:r>
      <w:r>
        <w:br/>
        <w:t>8.5 Исключения из этих правил описаны в п. 6.2</w:t>
      </w:r>
      <w:r>
        <w:br/>
      </w:r>
      <w:r>
        <w:br/>
        <w:t>Пример:</w:t>
      </w:r>
      <w:r>
        <w:br/>
        <w:t>В УТ 11 права к обработкам </w:t>
      </w:r>
      <w:r>
        <w:rPr>
          <w:rStyle w:val="a8"/>
          <w:rFonts w:ascii="Verdana" w:hAnsi="Verdana"/>
          <w:color w:val="000000"/>
          <w:sz w:val="19"/>
          <w:szCs w:val="19"/>
        </w:rPr>
        <w:t>ПодборТоваров</w:t>
      </w:r>
      <w:r>
        <w:t> и </w:t>
      </w:r>
      <w:r>
        <w:rPr>
          <w:rStyle w:val="a8"/>
          <w:rFonts w:ascii="Verdana" w:hAnsi="Verdana"/>
          <w:color w:val="000000"/>
          <w:sz w:val="19"/>
          <w:szCs w:val="19"/>
        </w:rPr>
        <w:t>ПоискОбъектовПоШтрихкоду</w:t>
      </w:r>
      <w:r>
        <w:t> назначены роли </w:t>
      </w:r>
      <w:r>
        <w:rPr>
          <w:rStyle w:val="a8"/>
          <w:rFonts w:ascii="Verdana" w:hAnsi="Verdana"/>
          <w:color w:val="000000"/>
          <w:sz w:val="19"/>
          <w:szCs w:val="19"/>
        </w:rPr>
        <w:t>БазовыеПраваУТ</w:t>
      </w:r>
      <w:r>
        <w:t>.</w:t>
      </w:r>
    </w:p>
    <w:p w:rsidR="00AD0CF2" w:rsidRPr="00AD0CF2" w:rsidRDefault="00AD0CF2" w:rsidP="00AD0CF2">
      <w:pPr>
        <w:pStyle w:val="3"/>
      </w:pPr>
      <w:bookmarkStart w:id="270" w:name="_Toc31109558"/>
      <w:r w:rsidRPr="00AD0CF2">
        <w:rPr>
          <w:rStyle w:val="a8"/>
          <w:b w:val="0"/>
          <w:bCs w:val="0"/>
        </w:rPr>
        <w:t>9. Команды</w:t>
      </w:r>
      <w:bookmarkEnd w:id="270"/>
    </w:p>
    <w:p w:rsidR="00AD0CF2" w:rsidRDefault="00AD0CF2" w:rsidP="00AD0CF2">
      <w:bookmarkStart w:id="271" w:name="9.1"/>
      <w:bookmarkEnd w:id="271"/>
      <w:r>
        <w:t>9.1.  Если команда не предполагает изменение данных, то в общем случае право на просмотр должно быть назначено той роли, которая дает право на просмотр объекта.</w:t>
      </w:r>
    </w:p>
    <w:p w:rsidR="00AD0CF2" w:rsidRDefault="00AD0CF2" w:rsidP="00191C95">
      <w:pPr>
        <w:pStyle w:val="afa"/>
        <w:numPr>
          <w:ilvl w:val="0"/>
          <w:numId w:val="219"/>
        </w:numPr>
      </w:pPr>
      <w:r>
        <w:t>т.к. роль, дающая право на изменение объекта дает также права на чтение объекта, нужно не забывать проставлять права на команду и в роли с правом на чтение, и в роли с правом на изменение;</w:t>
      </w:r>
    </w:p>
    <w:p w:rsidR="00AD0CF2" w:rsidRDefault="00AD0CF2" w:rsidP="00191C95">
      <w:pPr>
        <w:pStyle w:val="afa"/>
        <w:numPr>
          <w:ilvl w:val="0"/>
          <w:numId w:val="219"/>
        </w:numPr>
      </w:pPr>
      <w:r>
        <w:t>права на команды печати, которые расположены в обработках (это печатные формы, которые печатаются из нескольких объектов) нужно назначать роли </w:t>
      </w:r>
      <w:r w:rsidRPr="00AD0CF2">
        <w:rPr>
          <w:rStyle w:val="a8"/>
          <w:rFonts w:ascii="Verdana" w:hAnsi="Verdana"/>
          <w:color w:val="000000"/>
          <w:sz w:val="19"/>
          <w:szCs w:val="19"/>
        </w:rPr>
        <w:t>БазовыеПрава&lt;ИмяБиблиотеки&gt;</w:t>
      </w:r>
    </w:p>
    <w:p w:rsidR="00AD0CF2" w:rsidRDefault="00AD0CF2" w:rsidP="00AD0CF2">
      <w:bookmarkStart w:id="272" w:name="9.2"/>
      <w:bookmarkEnd w:id="272"/>
      <w:r>
        <w:t>9.2.  Если команда связана с изменением данных, то право на просмотр нужно назначить роли, которая дает права на изменение объектов.</w:t>
      </w:r>
    </w:p>
    <w:p w:rsidR="00AD0CF2" w:rsidRPr="00AD0CF2" w:rsidRDefault="00AD0CF2" w:rsidP="00AD0CF2">
      <w:pPr>
        <w:pStyle w:val="3"/>
      </w:pPr>
      <w:bookmarkStart w:id="273" w:name="_Toc31109559"/>
      <w:r w:rsidRPr="00AD0CF2">
        <w:rPr>
          <w:rStyle w:val="a8"/>
          <w:b w:val="0"/>
          <w:bCs w:val="0"/>
        </w:rPr>
        <w:t>10. Права, не связанные с доступом к объектам</w:t>
      </w:r>
      <w:bookmarkEnd w:id="273"/>
    </w:p>
    <w:p w:rsidR="00AD0CF2" w:rsidRDefault="00AD0CF2" w:rsidP="00AD0CF2">
      <w:bookmarkStart w:id="274" w:name="10.1"/>
      <w:bookmarkEnd w:id="274"/>
      <w:r>
        <w:t>10.1. В случае если возникает необходимость давать пользователям какие-то дополнительные права, не связанные с доступом к объектам, нужно создавать роль </w:t>
      </w:r>
      <w:r>
        <w:rPr>
          <w:rStyle w:val="a8"/>
          <w:rFonts w:ascii="Verdana" w:hAnsi="Verdana"/>
          <w:color w:val="000000"/>
          <w:sz w:val="19"/>
          <w:szCs w:val="19"/>
        </w:rPr>
        <w:t>&lt;НаименованиеПрава&gt;</w:t>
      </w:r>
      <w:r>
        <w:t>, не дающую доступ ни к одному объекту. При этом в наименовании не нужно использовать слово «Право».</w:t>
      </w:r>
    </w:p>
    <w:p w:rsidR="00AD0CF2" w:rsidRDefault="00AD0CF2" w:rsidP="00AD0CF2">
      <w:r>
        <w:t>Пример:</w:t>
      </w:r>
      <w:r>
        <w:br/>
        <w:t>Правильно </w:t>
      </w:r>
      <w:r>
        <w:rPr>
          <w:rStyle w:val="a8"/>
          <w:rFonts w:ascii="Verdana" w:hAnsi="Verdana"/>
          <w:color w:val="000000"/>
          <w:sz w:val="19"/>
          <w:szCs w:val="19"/>
        </w:rPr>
        <w:t>ОтклонениеОтУсловийЗакупок</w:t>
      </w:r>
      <w:r>
        <w:br/>
        <w:t>Неправильно </w:t>
      </w:r>
      <w:r>
        <w:rPr>
          <w:rStyle w:val="a8"/>
          <w:rFonts w:ascii="Verdana" w:hAnsi="Verdana"/>
          <w:color w:val="000000"/>
          <w:sz w:val="19"/>
          <w:szCs w:val="19"/>
        </w:rPr>
        <w:t>ПравоСозданияВыпускПродукцииБезЗаказа</w:t>
      </w:r>
    </w:p>
    <w:p w:rsidR="00AD0CF2" w:rsidRDefault="00AD0CF2" w:rsidP="00AD0CF2">
      <w:bookmarkStart w:id="275" w:name="10.2"/>
      <w:bookmarkEnd w:id="275"/>
      <w:r>
        <w:t>10.2. В коде конфигурации нужно проверять наличие у пользователя этой роли. Пользователь с ролью </w:t>
      </w:r>
      <w:r>
        <w:rPr>
          <w:rStyle w:val="a8"/>
          <w:rFonts w:ascii="Verdana" w:hAnsi="Verdana"/>
          <w:color w:val="000000"/>
          <w:sz w:val="19"/>
          <w:szCs w:val="19"/>
        </w:rPr>
        <w:t>ПолныеПрава</w:t>
      </w:r>
      <w:r>
        <w:t> должен проходить проверку без необходимости включения в его профиль этой роли. Для проверки следует использовать </w:t>
      </w:r>
      <w:hyperlink r:id="rId386" w:history="1">
        <w:r>
          <w:rPr>
            <w:rStyle w:val="af8"/>
            <w:rFonts w:ascii="Verdana" w:hAnsi="Verdana"/>
            <w:sz w:val="19"/>
            <w:szCs w:val="19"/>
          </w:rPr>
          <w:t>функцию БСП </w:t>
        </w:r>
        <w:r>
          <w:rPr>
            <w:rStyle w:val="a8"/>
            <w:rFonts w:ascii="Verdana" w:hAnsi="Verdana"/>
            <w:color w:val="0000FF"/>
            <w:sz w:val="19"/>
            <w:szCs w:val="19"/>
            <w:u w:val="single"/>
          </w:rPr>
          <w:t>Пользователи.РолиДоступны</w:t>
        </w:r>
      </w:hyperlink>
      <w:r>
        <w:t>.</w:t>
      </w:r>
    </w:p>
    <w:p w:rsidR="00AD0CF2" w:rsidRDefault="00AD0CF2" w:rsidP="00AD0CF2">
      <w:bookmarkStart w:id="276" w:name="10.3"/>
      <w:bookmarkEnd w:id="276"/>
      <w:r>
        <w:t>10.3. Использование других механизмов, кроме проверки наличия роли (или какого-то права) при реализации дополнительных прав пользователя, не допускается.</w:t>
      </w:r>
    </w:p>
    <w:p w:rsidR="00AD0CF2" w:rsidRPr="00AD0CF2" w:rsidRDefault="00AD0CF2" w:rsidP="00AD0CF2">
      <w:pPr>
        <w:pStyle w:val="3"/>
      </w:pPr>
      <w:bookmarkStart w:id="277" w:name="_Toc31109560"/>
      <w:r w:rsidRPr="00AD0CF2">
        <w:rPr>
          <w:rStyle w:val="a8"/>
          <w:b w:val="0"/>
          <w:bCs w:val="0"/>
        </w:rPr>
        <w:t>11. Права для внешних пользователей</w:t>
      </w:r>
      <w:bookmarkEnd w:id="277"/>
    </w:p>
    <w:p w:rsidR="00AD0CF2" w:rsidRDefault="00AD0CF2" w:rsidP="00AD0CF2">
      <w:r>
        <w:t>Роли, предназначенные исключительно для предоставления прав доступа </w:t>
      </w:r>
      <w:hyperlink r:id="rId387" w:anchor="content:380:1" w:tgtFrame="_blank" w:history="1">
        <w:r>
          <w:rPr>
            <w:rStyle w:val="af8"/>
            <w:rFonts w:ascii="Verdana" w:hAnsi="Verdana"/>
            <w:sz w:val="19"/>
            <w:szCs w:val="19"/>
          </w:rPr>
          <w:t>внешним пользователям</w:t>
        </w:r>
      </w:hyperlink>
      <w:r>
        <w:t> (представленным в программе одним из объектов, например, элементами справочников </w:t>
      </w:r>
      <w:r>
        <w:rPr>
          <w:rStyle w:val="a8"/>
          <w:rFonts w:ascii="Verdana" w:hAnsi="Verdana"/>
          <w:color w:val="000000"/>
          <w:sz w:val="19"/>
          <w:szCs w:val="19"/>
        </w:rPr>
        <w:t>Сотрудники</w:t>
      </w:r>
      <w:r>
        <w:t>, </w:t>
      </w:r>
      <w:r>
        <w:rPr>
          <w:rStyle w:val="a8"/>
          <w:rFonts w:ascii="Verdana" w:hAnsi="Verdana"/>
          <w:color w:val="000000"/>
          <w:sz w:val="19"/>
          <w:szCs w:val="19"/>
        </w:rPr>
        <w:t>Партнеры</w:t>
      </w:r>
      <w:r>
        <w:t>, </w:t>
      </w:r>
      <w:r>
        <w:rPr>
          <w:rStyle w:val="a8"/>
          <w:rFonts w:ascii="Verdana" w:hAnsi="Verdana"/>
          <w:color w:val="000000"/>
          <w:sz w:val="19"/>
          <w:szCs w:val="19"/>
        </w:rPr>
        <w:t>Физические лица</w:t>
      </w:r>
      <w:r>
        <w:t> и др.), следует называть с определенным префиксом.</w:t>
      </w:r>
      <w:r>
        <w:br/>
        <w:t>Например, префикс </w:t>
      </w:r>
      <w:r>
        <w:rPr>
          <w:rStyle w:val="a8"/>
          <w:rFonts w:ascii="Verdana" w:hAnsi="Verdana"/>
          <w:color w:val="000000"/>
          <w:sz w:val="19"/>
          <w:szCs w:val="19"/>
        </w:rPr>
        <w:t>Самообслуживание </w:t>
      </w:r>
      <w:r>
        <w:t>для доступа к рабочему месту по самообслуживанию клиентов в торговом решении:</w:t>
      </w:r>
    </w:p>
    <w:p w:rsidR="00AD0CF2" w:rsidRDefault="00AD0CF2" w:rsidP="00191C95">
      <w:pPr>
        <w:pStyle w:val="afa"/>
        <w:numPr>
          <w:ilvl w:val="0"/>
          <w:numId w:val="220"/>
        </w:numPr>
      </w:pPr>
      <w:r w:rsidRPr="00AD0CF2">
        <w:rPr>
          <w:rStyle w:val="a8"/>
          <w:rFonts w:ascii="Verdana" w:hAnsi="Verdana"/>
          <w:color w:val="000000"/>
          <w:sz w:val="19"/>
          <w:szCs w:val="19"/>
        </w:rPr>
        <w:t>СамообслуживаниеОформлениеПретензий</w:t>
      </w:r>
      <w:r>
        <w:t>, синоним </w:t>
      </w:r>
      <w:r w:rsidRPr="00AD0CF2">
        <w:rPr>
          <w:rStyle w:val="a8"/>
          <w:rFonts w:ascii="Verdana" w:hAnsi="Verdana"/>
          <w:color w:val="000000"/>
          <w:sz w:val="19"/>
          <w:szCs w:val="19"/>
        </w:rPr>
        <w:t>Самообслуживание: оформление претензий</w:t>
      </w:r>
    </w:p>
    <w:p w:rsidR="00AD0CF2" w:rsidRDefault="00AD0CF2" w:rsidP="00191C95">
      <w:pPr>
        <w:pStyle w:val="afa"/>
        <w:numPr>
          <w:ilvl w:val="0"/>
          <w:numId w:val="220"/>
        </w:numPr>
      </w:pPr>
      <w:r w:rsidRPr="00AD0CF2">
        <w:rPr>
          <w:rStyle w:val="a8"/>
          <w:rFonts w:ascii="Verdana" w:hAnsi="Verdana"/>
          <w:color w:val="000000"/>
          <w:sz w:val="19"/>
          <w:szCs w:val="19"/>
        </w:rPr>
        <w:t>СамообслуживаниеПросмотрОтчетаСостояниеВыполненияЗаказа</w:t>
      </w:r>
      <w:r>
        <w:t>, синоним </w:t>
      </w:r>
      <w:r w:rsidRPr="00AD0CF2">
        <w:rPr>
          <w:rStyle w:val="a8"/>
          <w:rFonts w:ascii="Verdana" w:hAnsi="Verdana"/>
          <w:color w:val="000000"/>
          <w:sz w:val="19"/>
          <w:szCs w:val="19"/>
        </w:rPr>
        <w:t>Самообслуживание: просмотр отчета «Состояние выполнения заказа»</w:t>
      </w:r>
    </w:p>
    <w:p w:rsidR="00AD0CF2" w:rsidRDefault="00AD0CF2" w:rsidP="00191C95">
      <w:pPr>
        <w:pStyle w:val="afa"/>
        <w:numPr>
          <w:ilvl w:val="0"/>
          <w:numId w:val="220"/>
        </w:numPr>
      </w:pPr>
      <w:r w:rsidRPr="00AD0CF2">
        <w:rPr>
          <w:rStyle w:val="a8"/>
          <w:rFonts w:ascii="Verdana" w:hAnsi="Verdana"/>
          <w:color w:val="000000"/>
          <w:sz w:val="19"/>
          <w:szCs w:val="19"/>
        </w:rPr>
        <w:lastRenderedPageBreak/>
        <w:t>СамообслуживаниеДобавлениеИзменениеКонтрагентов</w:t>
      </w:r>
      <w:r>
        <w:t>, синоним </w:t>
      </w:r>
      <w:r w:rsidRPr="00AD0CF2">
        <w:rPr>
          <w:rStyle w:val="a8"/>
          <w:rFonts w:ascii="Verdana" w:hAnsi="Verdana"/>
          <w:color w:val="000000"/>
          <w:sz w:val="19"/>
          <w:szCs w:val="19"/>
        </w:rPr>
        <w:t>Самообслуживание: добавление и изменение контрагентов</w:t>
      </w:r>
    </w:p>
    <w:p w:rsidR="00AD0CF2" w:rsidRPr="00AD0CF2" w:rsidRDefault="00AD0CF2" w:rsidP="00AD0CF2">
      <w:pPr>
        <w:pStyle w:val="3"/>
      </w:pPr>
      <w:bookmarkStart w:id="278" w:name="_Toc31109561"/>
      <w:r w:rsidRPr="00AD0CF2">
        <w:rPr>
          <w:rStyle w:val="a8"/>
          <w:b w:val="0"/>
          <w:bCs w:val="0"/>
        </w:rPr>
        <w:t>12. Права к устаревшим объектам</w:t>
      </w:r>
      <w:bookmarkEnd w:id="278"/>
    </w:p>
    <w:p w:rsidR="00AD0CF2" w:rsidRDefault="004F69AB" w:rsidP="00AD0CF2">
      <w:hyperlink r:id="rId388" w:history="1">
        <w:r w:rsidR="00AD0CF2">
          <w:rPr>
            <w:rStyle w:val="af8"/>
            <w:rFonts w:ascii="Verdana" w:hAnsi="Verdana"/>
            <w:sz w:val="19"/>
            <w:szCs w:val="19"/>
          </w:rPr>
          <w:t>Устаревшие объекты метаданных</w:t>
        </w:r>
      </w:hyperlink>
      <w:r w:rsidR="00AD0CF2">
        <w:t> с префиксом </w:t>
      </w:r>
      <w:r w:rsidR="00AD0CF2">
        <w:rPr>
          <w:rStyle w:val="a8"/>
          <w:rFonts w:ascii="Verdana" w:hAnsi="Verdana"/>
          <w:color w:val="000000"/>
          <w:sz w:val="19"/>
          <w:szCs w:val="19"/>
        </w:rPr>
        <w:t>Удалить</w:t>
      </w:r>
      <w:r w:rsidR="00AD0CF2">
        <w:t> должны быть исключены из всех ролей, кроме ролей </w:t>
      </w:r>
      <w:r w:rsidR="00AD0CF2">
        <w:rPr>
          <w:rStyle w:val="a8"/>
          <w:rFonts w:ascii="Verdana" w:hAnsi="Verdana"/>
          <w:color w:val="000000"/>
          <w:sz w:val="19"/>
          <w:szCs w:val="19"/>
        </w:rPr>
        <w:t>ПолныеПрава</w:t>
      </w:r>
      <w:r w:rsidR="00AD0CF2">
        <w:t> или </w:t>
      </w:r>
      <w:r w:rsidR="00AD0CF2">
        <w:rPr>
          <w:rStyle w:val="a8"/>
          <w:rFonts w:ascii="Verdana" w:hAnsi="Verdana"/>
          <w:color w:val="000000"/>
          <w:sz w:val="19"/>
          <w:szCs w:val="19"/>
        </w:rPr>
        <w:t>АдминистраторСистемы</w:t>
      </w:r>
      <w:r w:rsidR="00AD0CF2">
        <w:t>.</w:t>
      </w:r>
    </w:p>
    <w:p w:rsidR="00AD0CF2" w:rsidRDefault="00AD0CF2" w:rsidP="00AD0CF2">
      <w:r>
        <w:t>См. также</w:t>
      </w:r>
    </w:p>
    <w:p w:rsidR="00AD0CF2" w:rsidRPr="00AD0CF2" w:rsidRDefault="004F69AB" w:rsidP="00191C95">
      <w:pPr>
        <w:pStyle w:val="afa"/>
        <w:numPr>
          <w:ilvl w:val="0"/>
          <w:numId w:val="221"/>
        </w:numPr>
        <w:rPr>
          <w:rFonts w:cs="Times New Roman"/>
        </w:rPr>
      </w:pPr>
      <w:hyperlink r:id="rId389" w:history="1">
        <w:r w:rsidR="00AD0CF2" w:rsidRPr="00AD0CF2">
          <w:rPr>
            <w:rStyle w:val="af8"/>
            <w:rFonts w:ascii="Verdana" w:hAnsi="Verdana"/>
            <w:sz w:val="19"/>
            <w:szCs w:val="19"/>
          </w:rPr>
          <w:t>Стандартные роли</w:t>
        </w:r>
      </w:hyperlink>
    </w:p>
    <w:p w:rsidR="00AD0CF2" w:rsidRDefault="004F69AB" w:rsidP="00191C95">
      <w:pPr>
        <w:pStyle w:val="afa"/>
        <w:numPr>
          <w:ilvl w:val="0"/>
          <w:numId w:val="221"/>
        </w:numPr>
      </w:pPr>
      <w:hyperlink r:id="rId390" w:history="1">
        <w:r w:rsidR="00AD0CF2" w:rsidRPr="00AD0CF2">
          <w:rPr>
            <w:rStyle w:val="af8"/>
            <w:rFonts w:ascii="Verdana" w:hAnsi="Verdana"/>
            <w:sz w:val="19"/>
            <w:szCs w:val="19"/>
          </w:rPr>
          <w:t>Разработка ролей в библиотеках</w:t>
        </w:r>
      </w:hyperlink>
    </w:p>
    <w:p w:rsidR="00AD0CF2" w:rsidRDefault="004F69AB" w:rsidP="00191C95">
      <w:pPr>
        <w:pStyle w:val="afa"/>
        <w:numPr>
          <w:ilvl w:val="0"/>
          <w:numId w:val="221"/>
        </w:numPr>
      </w:pPr>
      <w:hyperlink r:id="rId391" w:history="1">
        <w:r w:rsidR="00AD0CF2" w:rsidRPr="00AD0CF2">
          <w:rPr>
            <w:rStyle w:val="af8"/>
            <w:rFonts w:ascii="Verdana" w:hAnsi="Verdana"/>
            <w:sz w:val="19"/>
            <w:szCs w:val="19"/>
          </w:rPr>
          <w:t>Эффективные условия запросов (пункт 7)</w:t>
        </w:r>
      </w:hyperlink>
    </w:p>
    <w:p w:rsidR="00D339DB" w:rsidRDefault="003039D7" w:rsidP="00D339DB">
      <w:pPr>
        <w:pStyle w:val="2"/>
      </w:pPr>
      <w:bookmarkStart w:id="279" w:name="_#STD488.Стандартные_роли"/>
      <w:bookmarkStart w:id="280" w:name="_Toc31109562"/>
      <w:bookmarkEnd w:id="279"/>
      <w:r>
        <w:rPr>
          <w:rFonts w:ascii="Verdana" w:hAnsi="Verdana"/>
          <w:color w:val="000000"/>
          <w:sz w:val="19"/>
          <w:szCs w:val="19"/>
        </w:rPr>
        <w:t>#STD</w:t>
      </w:r>
      <w:r w:rsidR="00B551FC">
        <w:rPr>
          <w:rFonts w:ascii="Verdana" w:hAnsi="Verdana"/>
          <w:color w:val="000000"/>
          <w:sz w:val="19"/>
          <w:szCs w:val="19"/>
        </w:rPr>
        <w:t>488.</w:t>
      </w:r>
      <w:r w:rsidR="00D339DB">
        <w:t>Стандартные роли</w:t>
      </w:r>
      <w:bookmarkEnd w:id="280"/>
      <w:r w:rsidR="0014394A">
        <w:fldChar w:fldCharType="begin"/>
      </w:r>
      <w:r w:rsidR="0014394A">
        <w:instrText xml:space="preserve"> TA \l "</w:instrText>
      </w:r>
      <w:r w:rsidR="0014394A" w:rsidRPr="007251F7">
        <w:instrText>#STD488.СТАНДАРТНЫЕ РОЛИ</w:instrText>
      </w:r>
      <w:r w:rsidR="0014394A">
        <w:instrText xml:space="preserve">" \s "#STD488" \c 8 </w:instrText>
      </w:r>
      <w:r w:rsidR="0014394A">
        <w:fldChar w:fldCharType="end"/>
      </w:r>
    </w:p>
    <w:p w:rsidR="00D339DB" w:rsidRPr="00D339DB" w:rsidRDefault="00D339DB" w:rsidP="00D339DB">
      <w:pPr>
        <w:rPr>
          <w:rStyle w:val="ad"/>
        </w:rPr>
      </w:pPr>
      <w:r w:rsidRPr="00D339DB">
        <w:rPr>
          <w:rStyle w:val="ad"/>
        </w:rPr>
        <w:t>Область применения: управляемое приложение, обычное приложение.</w:t>
      </w:r>
    </w:p>
    <w:p w:rsidR="00D339DB" w:rsidRDefault="00D339DB" w:rsidP="00D339DB">
      <w:r>
        <w:t>1.1. Если в конфигурации есть разграничение прав доступа пользователей к данным информационной базы, то настройку доступа следует выполнять с помощью ролей. Роли должны создаваться разработчиком конфигурации исходя из задачи ограничения доступа пользователей к данным.</w:t>
      </w:r>
    </w:p>
    <w:p w:rsidR="00D339DB" w:rsidRDefault="00D339DB" w:rsidP="00D339DB">
      <w:r>
        <w:t>1.2. В простейшем случае, роли в конфигурации могут непосредственно соответствовать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w:t>
      </w:r>
    </w:p>
    <w:p w:rsidR="00D339DB" w:rsidRDefault="00D339DB" w:rsidP="00D339DB">
      <w:r>
        <w:t>Для возможности более тонкой настройки прав доступа администратором, роли могут соответствовать более «мелким» отдельным функциям, совокупность которых образует набор прав для конкретной категории пользователей. В этом случае пользователям назначается комбинация ролей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ДобавлениеИзменениеСкладскихДокументов</w:t>
      </w:r>
      <w:r>
        <w:t>, </w:t>
      </w:r>
      <w:r>
        <w:rPr>
          <w:rStyle w:val="a8"/>
          <w:rFonts w:ascii="Verdana" w:hAnsi="Verdana"/>
          <w:color w:val="000000"/>
          <w:sz w:val="19"/>
          <w:szCs w:val="19"/>
        </w:rPr>
        <w:t>ЧтениеНСИ</w:t>
      </w:r>
      <w:r>
        <w:t> и т.п.). Для упрощения администрирования рекомендуется поставлять в составе конфигурации типовые комбинации таких ролей (например, готовый профиль для директора, бухгалтера, кладовщика и т.п.) При использовании в конфигурации </w:t>
      </w:r>
      <w:r>
        <w:rPr>
          <w:rStyle w:val="a8"/>
          <w:rFonts w:ascii="Verdana" w:hAnsi="Verdana"/>
          <w:color w:val="000000"/>
          <w:sz w:val="19"/>
          <w:szCs w:val="19"/>
        </w:rPr>
        <w:t>Библиотеки стандартных подсистем</w:t>
      </w:r>
      <w:r>
        <w:t> для этого можно воспользоваться средствами подсистемы </w:t>
      </w:r>
      <w:r>
        <w:rPr>
          <w:rStyle w:val="a8"/>
          <w:rFonts w:ascii="Verdana" w:hAnsi="Verdana"/>
          <w:color w:val="000000"/>
          <w:sz w:val="19"/>
          <w:szCs w:val="19"/>
        </w:rPr>
        <w:t>«Управление доступом»</w:t>
      </w:r>
      <w:r>
        <w:t>.</w:t>
      </w:r>
    </w:p>
    <w:p w:rsidR="00D339DB" w:rsidRDefault="00D339DB" w:rsidP="00D339DB">
      <w:r>
        <w:t>2. В конфигурации должны быть определены три обязательные роли, которые предназначены для «прикладного» и системного администрирования информационной базы, а также для интерактивного открытия внешних отчетов и обработок:</w:t>
      </w:r>
      <w:r>
        <w:br/>
      </w:r>
      <w:r>
        <w:rPr>
          <w:rStyle w:val="a8"/>
          <w:rFonts w:ascii="Verdana" w:hAnsi="Verdana"/>
          <w:color w:val="000000"/>
          <w:sz w:val="19"/>
          <w:szCs w:val="19"/>
        </w:rPr>
        <w:t>ПолныеПрава</w:t>
      </w:r>
      <w:r>
        <w:t> (синоним «Полные права»), </w:t>
      </w:r>
      <w:r>
        <w:rPr>
          <w:rStyle w:val="a8"/>
          <w:rFonts w:ascii="Verdana" w:hAnsi="Verdana"/>
          <w:color w:val="000000"/>
          <w:sz w:val="19"/>
          <w:szCs w:val="19"/>
        </w:rPr>
        <w:t>АдминистраторСистемы </w:t>
      </w:r>
      <w:r>
        <w:t>(синоним «Администратор системы») и ИнтерактивноеОткрытиеВнешнихОтчетовИОбработок (синоним «Интерактивное открытие внешних отчетов и обработок»).</w:t>
      </w:r>
    </w:p>
    <w:p w:rsidR="00D339DB" w:rsidRDefault="00D339DB" w:rsidP="00D339DB">
      <w:r>
        <w:t>2.1. </w:t>
      </w:r>
      <w:r>
        <w:rPr>
          <w:rStyle w:val="a8"/>
          <w:rFonts w:ascii="Verdana" w:hAnsi="Verdana"/>
          <w:color w:val="000000"/>
          <w:sz w:val="19"/>
          <w:szCs w:val="19"/>
        </w:rPr>
        <w:t>ПолныеПрава</w:t>
      </w:r>
      <w:r>
        <w:t> (англ. </w:t>
      </w:r>
      <w:r>
        <w:rPr>
          <w:rStyle w:val="a8"/>
          <w:rFonts w:ascii="Verdana" w:hAnsi="Verdana"/>
          <w:color w:val="000000"/>
          <w:sz w:val="19"/>
          <w:szCs w:val="19"/>
        </w:rPr>
        <w:t>FullAccess</w:t>
      </w:r>
      <w:r>
        <w:t>) - обязательная роль, которая предоставляет неограниченный доступ ко всем «прикладным» данным информационной базы, но не дает прав доступа для администрирования информационной базы в целом (обновление конфигурации, работа в конфигураторе и т.п.).</w:t>
      </w:r>
    </w:p>
    <w:p w:rsidR="00D339DB" w:rsidRDefault="00D339DB" w:rsidP="00D339DB">
      <w:r>
        <w:t>Эта роль должна:</w:t>
      </w:r>
    </w:p>
    <w:p w:rsidR="00D339DB" w:rsidRDefault="00D339DB" w:rsidP="00191C95">
      <w:pPr>
        <w:pStyle w:val="afa"/>
        <w:numPr>
          <w:ilvl w:val="0"/>
          <w:numId w:val="222"/>
        </w:numPr>
      </w:pPr>
      <w:r>
        <w:t>позволять самостоятельное использование (может быть назначена пользователям);</w:t>
      </w:r>
    </w:p>
    <w:p w:rsidR="00D339DB" w:rsidRDefault="00D339DB" w:rsidP="00191C95">
      <w:pPr>
        <w:pStyle w:val="afa"/>
        <w:numPr>
          <w:ilvl w:val="0"/>
          <w:numId w:val="222"/>
        </w:numPr>
      </w:pPr>
      <w:r>
        <w:t>предоставлять неограниченный доступ ко всем данным области (к разделенным данным), кроме права интерактивного удаления (см. также п.5);</w:t>
      </w:r>
    </w:p>
    <w:p w:rsidR="00D339DB" w:rsidRDefault="00D339DB" w:rsidP="00191C95">
      <w:pPr>
        <w:pStyle w:val="afa"/>
        <w:numPr>
          <w:ilvl w:val="0"/>
          <w:numId w:val="222"/>
        </w:numPr>
      </w:pPr>
      <w:r>
        <w:t>позволять выполнять все административные действия с областью данных (администрирование пользователей, настройка программы, удаление помеченных объектов и т.п.);</w:t>
      </w:r>
    </w:p>
    <w:p w:rsidR="00D339DB" w:rsidRDefault="00D339DB" w:rsidP="00191C95">
      <w:pPr>
        <w:pStyle w:val="afa"/>
        <w:numPr>
          <w:ilvl w:val="0"/>
          <w:numId w:val="222"/>
        </w:numPr>
      </w:pPr>
      <w:r>
        <w:t>включать в себя перечисленные права:</w:t>
      </w:r>
    </w:p>
    <w:p w:rsidR="00D339DB" w:rsidRDefault="00D339DB" w:rsidP="00191C95">
      <w:pPr>
        <w:pStyle w:val="afa"/>
        <w:numPr>
          <w:ilvl w:val="1"/>
          <w:numId w:val="222"/>
        </w:numPr>
      </w:pPr>
      <w:r w:rsidRPr="00D339DB">
        <w:rPr>
          <w:rStyle w:val="a8"/>
          <w:rFonts w:ascii="Verdana" w:hAnsi="Verdana"/>
          <w:color w:val="000000"/>
          <w:sz w:val="19"/>
          <w:szCs w:val="19"/>
        </w:rPr>
        <w:t>Администрирование данных</w:t>
      </w:r>
    </w:p>
    <w:p w:rsidR="00D339DB" w:rsidRDefault="00D339DB" w:rsidP="00191C95">
      <w:pPr>
        <w:pStyle w:val="afa"/>
        <w:numPr>
          <w:ilvl w:val="1"/>
          <w:numId w:val="222"/>
        </w:numPr>
      </w:pPr>
      <w:r w:rsidRPr="00D339DB">
        <w:rPr>
          <w:rStyle w:val="a8"/>
          <w:rFonts w:ascii="Verdana" w:hAnsi="Verdana"/>
          <w:color w:val="000000"/>
          <w:sz w:val="19"/>
          <w:szCs w:val="19"/>
        </w:rPr>
        <w:t>Активные пользователи</w:t>
      </w:r>
    </w:p>
    <w:p w:rsidR="00D339DB" w:rsidRDefault="00D339DB" w:rsidP="00191C95">
      <w:pPr>
        <w:pStyle w:val="afa"/>
        <w:numPr>
          <w:ilvl w:val="1"/>
          <w:numId w:val="222"/>
        </w:numPr>
      </w:pPr>
      <w:r w:rsidRPr="00D339DB">
        <w:rPr>
          <w:rStyle w:val="a8"/>
          <w:rFonts w:ascii="Verdana" w:hAnsi="Verdana"/>
          <w:color w:val="000000"/>
          <w:sz w:val="19"/>
          <w:szCs w:val="19"/>
        </w:rPr>
        <w:t>Журнал регистрации</w:t>
      </w:r>
    </w:p>
    <w:p w:rsidR="00D339DB" w:rsidRDefault="00D339DB" w:rsidP="00191C95">
      <w:pPr>
        <w:pStyle w:val="afa"/>
        <w:numPr>
          <w:ilvl w:val="1"/>
          <w:numId w:val="222"/>
        </w:numPr>
      </w:pPr>
      <w:r w:rsidRPr="00D339DB">
        <w:rPr>
          <w:rStyle w:val="a8"/>
          <w:rFonts w:ascii="Verdana" w:hAnsi="Verdana"/>
          <w:color w:val="000000"/>
          <w:sz w:val="19"/>
          <w:szCs w:val="19"/>
        </w:rPr>
        <w:t>Монопольный режим</w:t>
      </w:r>
    </w:p>
    <w:p w:rsidR="00D339DB" w:rsidRDefault="00D339DB" w:rsidP="00191C95">
      <w:pPr>
        <w:pStyle w:val="afa"/>
        <w:numPr>
          <w:ilvl w:val="1"/>
          <w:numId w:val="222"/>
        </w:numPr>
      </w:pPr>
      <w:r w:rsidRPr="00D339DB">
        <w:rPr>
          <w:rStyle w:val="a8"/>
          <w:rFonts w:ascii="Verdana" w:hAnsi="Verdana"/>
          <w:color w:val="000000"/>
          <w:sz w:val="19"/>
          <w:szCs w:val="19"/>
        </w:rPr>
        <w:t>Тонкий клиент</w:t>
      </w:r>
    </w:p>
    <w:p w:rsidR="00D339DB" w:rsidRDefault="00D339DB" w:rsidP="00191C95">
      <w:pPr>
        <w:pStyle w:val="afa"/>
        <w:numPr>
          <w:ilvl w:val="1"/>
          <w:numId w:val="222"/>
        </w:numPr>
      </w:pPr>
      <w:r w:rsidRPr="00D339DB">
        <w:rPr>
          <w:rStyle w:val="a8"/>
          <w:rFonts w:ascii="Verdana" w:hAnsi="Verdana"/>
          <w:color w:val="000000"/>
          <w:sz w:val="19"/>
          <w:szCs w:val="19"/>
        </w:rPr>
        <w:t>Веб-клиент</w:t>
      </w:r>
    </w:p>
    <w:p w:rsidR="00D339DB" w:rsidRDefault="00D339DB" w:rsidP="00191C95">
      <w:pPr>
        <w:pStyle w:val="afa"/>
        <w:numPr>
          <w:ilvl w:val="1"/>
          <w:numId w:val="222"/>
        </w:numPr>
      </w:pPr>
      <w:r w:rsidRPr="00D339DB">
        <w:rPr>
          <w:rStyle w:val="a8"/>
          <w:rFonts w:ascii="Verdana" w:hAnsi="Verdana"/>
          <w:color w:val="000000"/>
          <w:sz w:val="19"/>
          <w:szCs w:val="19"/>
        </w:rPr>
        <w:t>Сохранение данных пользователя</w:t>
      </w:r>
    </w:p>
    <w:p w:rsidR="00D339DB" w:rsidRDefault="00D339DB" w:rsidP="00191C95">
      <w:pPr>
        <w:pStyle w:val="afa"/>
        <w:numPr>
          <w:ilvl w:val="1"/>
          <w:numId w:val="222"/>
        </w:numPr>
      </w:pPr>
      <w:r w:rsidRPr="00D339DB">
        <w:rPr>
          <w:rStyle w:val="a8"/>
          <w:rFonts w:ascii="Verdana" w:hAnsi="Verdana"/>
          <w:color w:val="000000"/>
          <w:sz w:val="19"/>
          <w:szCs w:val="19"/>
        </w:rPr>
        <w:t>Вывод</w:t>
      </w:r>
    </w:p>
    <w:p w:rsidR="00D339DB" w:rsidRDefault="00D339DB" w:rsidP="00D339DB">
      <w:r>
        <w:t>В случае если конфигурация рассчитана на работу в модели сервиса, то роль </w:t>
      </w:r>
      <w:r>
        <w:rPr>
          <w:rStyle w:val="a8"/>
          <w:rFonts w:ascii="Verdana" w:hAnsi="Verdana"/>
          <w:color w:val="000000"/>
          <w:sz w:val="19"/>
          <w:szCs w:val="19"/>
        </w:rPr>
        <w:t>ПолныеПрава</w:t>
      </w:r>
      <w:r>
        <w:t> назначается администраторам абонентов (администраторам областей данных).</w:t>
      </w:r>
    </w:p>
    <w:p w:rsidR="00D339DB" w:rsidRDefault="00D339DB" w:rsidP="00D339DB">
      <w:r>
        <w:t>При работе конфигурации в локальном режиме роль </w:t>
      </w:r>
      <w:r>
        <w:rPr>
          <w:rStyle w:val="a8"/>
          <w:rFonts w:ascii="Verdana" w:hAnsi="Verdana"/>
          <w:color w:val="000000"/>
          <w:sz w:val="19"/>
          <w:szCs w:val="19"/>
        </w:rPr>
        <w:t>ПолныеПрава</w:t>
      </w:r>
      <w:r>
        <w:t> назначается пользователям совместно с ролью </w:t>
      </w:r>
      <w:r>
        <w:rPr>
          <w:rStyle w:val="a8"/>
          <w:rFonts w:ascii="Verdana" w:hAnsi="Verdana"/>
          <w:color w:val="000000"/>
          <w:sz w:val="19"/>
          <w:szCs w:val="19"/>
        </w:rPr>
        <w:t>АдминистраторСистемы</w:t>
      </w:r>
      <w:r>
        <w:t>, так как в этом режиме функции системного и «прикладного» администрирования информационной базы, как правило, совмещены.</w:t>
      </w:r>
    </w:p>
    <w:p w:rsidR="00D339DB" w:rsidRDefault="00D339DB" w:rsidP="00D339DB">
      <w:r>
        <w:lastRenderedPageBreak/>
        <w:t>2.2. </w:t>
      </w:r>
      <w:r>
        <w:rPr>
          <w:rStyle w:val="a8"/>
          <w:rFonts w:ascii="Verdana" w:hAnsi="Verdana"/>
          <w:color w:val="000000"/>
          <w:sz w:val="19"/>
          <w:szCs w:val="19"/>
        </w:rPr>
        <w:t>АдминистраторСистемы</w:t>
      </w:r>
      <w:r>
        <w:t> (англ. </w:t>
      </w:r>
      <w:r>
        <w:rPr>
          <w:rStyle w:val="a8"/>
          <w:rFonts w:ascii="Verdana" w:hAnsi="Verdana"/>
          <w:color w:val="000000"/>
          <w:sz w:val="19"/>
          <w:szCs w:val="19"/>
        </w:rPr>
        <w:t>SystemAdministrator</w:t>
      </w:r>
      <w:r>
        <w:t>) – обязательная роль, предоставляющая дополнительные права на администрирование информационной базы в целом (обновление конфигурации, работа в конфигураторе и т.п.).</w:t>
      </w:r>
      <w:r>
        <w:br/>
        <w:t>Эта роль должна:</w:t>
      </w:r>
    </w:p>
    <w:p w:rsidR="00D339DB" w:rsidRDefault="00D339DB" w:rsidP="00191C95">
      <w:pPr>
        <w:pStyle w:val="afa"/>
        <w:numPr>
          <w:ilvl w:val="0"/>
          <w:numId w:val="223"/>
        </w:numPr>
      </w:pPr>
      <w:r>
        <w:t>назначаться пользователям только совместно с ролью </w:t>
      </w:r>
      <w:r w:rsidRPr="00D339DB">
        <w:rPr>
          <w:rStyle w:val="a8"/>
          <w:rFonts w:ascii="Verdana" w:hAnsi="Verdana"/>
          <w:color w:val="000000"/>
          <w:sz w:val="19"/>
          <w:szCs w:val="19"/>
        </w:rPr>
        <w:t>ПолныеПрава</w:t>
      </w:r>
      <w:r>
        <w:t>;</w:t>
      </w:r>
    </w:p>
    <w:p w:rsidR="00D339DB" w:rsidRDefault="00D339DB" w:rsidP="00191C95">
      <w:pPr>
        <w:pStyle w:val="afa"/>
        <w:numPr>
          <w:ilvl w:val="0"/>
          <w:numId w:val="223"/>
        </w:numPr>
      </w:pPr>
      <w:r>
        <w:t>предоставлять неограниченный доступ ко всем неразделенным данным информационной базы;</w:t>
      </w:r>
    </w:p>
    <w:p w:rsidR="00D339DB" w:rsidRDefault="00D339DB" w:rsidP="00191C95">
      <w:pPr>
        <w:pStyle w:val="afa"/>
        <w:numPr>
          <w:ilvl w:val="0"/>
          <w:numId w:val="223"/>
        </w:numPr>
      </w:pPr>
      <w:r>
        <w:t>содержать все права доступа к объектам (кроме права интерактивного удаления - см. ниже п.5);</w:t>
      </w:r>
    </w:p>
    <w:p w:rsidR="00D339DB" w:rsidRDefault="00D339DB" w:rsidP="00191C95">
      <w:pPr>
        <w:pStyle w:val="afa"/>
        <w:numPr>
          <w:ilvl w:val="0"/>
          <w:numId w:val="223"/>
        </w:numPr>
      </w:pPr>
      <w:r>
        <w:t>включать в себя все права к корню конфигурации (в частности, права </w:t>
      </w:r>
      <w:r w:rsidRPr="00D339DB">
        <w:rPr>
          <w:rStyle w:val="a8"/>
          <w:rFonts w:ascii="Verdana" w:hAnsi="Verdana"/>
          <w:color w:val="000000"/>
          <w:sz w:val="19"/>
          <w:szCs w:val="19"/>
        </w:rPr>
        <w:t>Администрирование</w:t>
      </w:r>
      <w:r>
        <w:t> и </w:t>
      </w:r>
      <w:r w:rsidRPr="00D339DB">
        <w:rPr>
          <w:rStyle w:val="a8"/>
          <w:rFonts w:ascii="Verdana" w:hAnsi="Verdana"/>
          <w:color w:val="000000"/>
          <w:sz w:val="19"/>
          <w:szCs w:val="19"/>
        </w:rPr>
        <w:t>Администрирование данных</w:t>
      </w:r>
      <w:r>
        <w:t>), кроме прав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2.3. </w:t>
      </w:r>
      <w:r>
        <w:rPr>
          <w:rStyle w:val="a8"/>
          <w:rFonts w:ascii="Verdana" w:hAnsi="Verdana"/>
          <w:color w:val="000000"/>
          <w:sz w:val="19"/>
          <w:szCs w:val="19"/>
        </w:rPr>
        <w:t>ИнтерактивноеОткрытиеВнешнихОтчетовИОбработок </w:t>
      </w:r>
      <w:r>
        <w:t>(англ.</w:t>
      </w:r>
      <w:r>
        <w:rPr>
          <w:rStyle w:val="a8"/>
          <w:rFonts w:ascii="Verdana" w:hAnsi="Verdana"/>
          <w:color w:val="000000"/>
          <w:sz w:val="19"/>
          <w:szCs w:val="19"/>
        </w:rPr>
        <w:t> InteractiveOpenExternalReportsAndDataProcessors</w:t>
      </w:r>
      <w:r>
        <w:t>)</w:t>
      </w:r>
      <w:r>
        <w:rPr>
          <w:rStyle w:val="a8"/>
          <w:rFonts w:ascii="Verdana" w:hAnsi="Verdana"/>
          <w:color w:val="000000"/>
          <w:sz w:val="19"/>
          <w:szCs w:val="19"/>
        </w:rPr>
        <w:t> </w:t>
      </w:r>
      <w:r>
        <w:t>обязательная роль, предоставляющая дополнительные права на открытие внешних отчетов и обработок через меню «Файл – Открыть».</w:t>
      </w:r>
      <w:r>
        <w:br/>
        <w:t>Эта роль должна:</w:t>
      </w:r>
    </w:p>
    <w:p w:rsidR="00D339DB" w:rsidRDefault="00D339DB" w:rsidP="00191C95">
      <w:pPr>
        <w:pStyle w:val="afa"/>
        <w:numPr>
          <w:ilvl w:val="0"/>
          <w:numId w:val="224"/>
        </w:numPr>
      </w:pPr>
      <w:r>
        <w:t>включать в себя права к корню конфигурации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При работе конфигурации в локальном режиме роль </w:t>
      </w:r>
      <w:r>
        <w:rPr>
          <w:rStyle w:val="a8"/>
          <w:rFonts w:ascii="Verdana" w:hAnsi="Verdana"/>
          <w:color w:val="000000"/>
          <w:sz w:val="19"/>
          <w:szCs w:val="19"/>
        </w:rPr>
        <w:t>ИнтерактивноеОткрытиеВнешнихОтчетовИОбработок</w:t>
      </w:r>
      <w:r>
        <w:t> назначается администраторам, но в целях повышения безопасности информационной базы администратор может запретить использование данной роли.</w:t>
      </w:r>
    </w:p>
    <w:p w:rsidR="00D339DB" w:rsidRDefault="00D339DB" w:rsidP="00D339DB">
      <w:r>
        <w:t>При работе в модели сервиса роли </w:t>
      </w:r>
      <w:r>
        <w:rPr>
          <w:rStyle w:val="a8"/>
          <w:rFonts w:ascii="Verdana" w:hAnsi="Verdana"/>
          <w:color w:val="000000"/>
          <w:sz w:val="19"/>
          <w:szCs w:val="19"/>
        </w:rPr>
        <w:t>АдминистраторСистемы</w:t>
      </w:r>
      <w:r>
        <w:t>, </w:t>
      </w:r>
      <w:r>
        <w:rPr>
          <w:rStyle w:val="a8"/>
          <w:rFonts w:ascii="Verdana" w:hAnsi="Verdana"/>
          <w:color w:val="000000"/>
          <w:sz w:val="19"/>
          <w:szCs w:val="19"/>
        </w:rPr>
        <w:t>ПолныеПрава</w:t>
      </w:r>
      <w:r>
        <w:t> и </w:t>
      </w:r>
      <w:r>
        <w:rPr>
          <w:rStyle w:val="a8"/>
          <w:rFonts w:ascii="Verdana" w:hAnsi="Verdana"/>
          <w:color w:val="000000"/>
          <w:sz w:val="19"/>
          <w:szCs w:val="19"/>
        </w:rPr>
        <w:t>ИнтерактивноеОткрытиеВнешнихОтчетовИОбработок</w:t>
      </w:r>
      <w:r>
        <w:t> назначаются администраторам сервиса.</w:t>
      </w:r>
    </w:p>
    <w:p w:rsidR="00D339DB" w:rsidRDefault="00D339DB" w:rsidP="00D339DB">
      <w:r>
        <w:t>2.4. Роли </w:t>
      </w:r>
      <w:r>
        <w:rPr>
          <w:rStyle w:val="a8"/>
          <w:rFonts w:ascii="Verdana" w:hAnsi="Verdana"/>
          <w:color w:val="000000"/>
          <w:sz w:val="19"/>
          <w:szCs w:val="19"/>
        </w:rPr>
        <w:t>ПолныеПрава</w:t>
      </w:r>
      <w:r>
        <w:t>, </w:t>
      </w:r>
      <w:r>
        <w:rPr>
          <w:rStyle w:val="a8"/>
          <w:rFonts w:ascii="Verdana" w:hAnsi="Verdana"/>
          <w:color w:val="000000"/>
          <w:sz w:val="19"/>
          <w:szCs w:val="19"/>
        </w:rPr>
        <w:t>АдминистраторСистемы</w:t>
      </w:r>
      <w:r>
        <w:t> и </w:t>
      </w:r>
      <w:r>
        <w:rPr>
          <w:rStyle w:val="a8"/>
          <w:rFonts w:ascii="Verdana" w:hAnsi="Verdana"/>
          <w:color w:val="000000"/>
          <w:sz w:val="19"/>
          <w:szCs w:val="19"/>
        </w:rPr>
        <w:t>ИнтерактивноеОткрытиеВнешнихОтчетовИОбработок</w:t>
      </w:r>
      <w:r>
        <w:t> должны устанавливаться как основные роли конфигурации (свойство </w:t>
      </w:r>
      <w:r>
        <w:rPr>
          <w:rStyle w:val="a8"/>
          <w:rFonts w:ascii="Verdana" w:hAnsi="Verdana"/>
          <w:color w:val="000000"/>
          <w:sz w:val="19"/>
          <w:szCs w:val="19"/>
        </w:rPr>
        <w:t>ОсновныеРоли</w:t>
      </w:r>
      <w:r>
        <w:t>).</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339DB" w:rsidTr="00D339DB">
        <w:trPr>
          <w:tblCellSpacing w:w="15" w:type="dxa"/>
        </w:trPr>
        <w:tc>
          <w:tcPr>
            <w:tcW w:w="10430" w:type="dxa"/>
            <w:tcBorders>
              <w:top w:val="nil"/>
              <w:left w:val="nil"/>
              <w:bottom w:val="nil"/>
              <w:right w:val="nil"/>
            </w:tcBorders>
            <w:shd w:val="clear" w:color="auto" w:fill="CCFFCC"/>
            <w:vAlign w:val="center"/>
            <w:hideMark/>
          </w:tcPr>
          <w:p w:rsidR="00D339DB" w:rsidRDefault="00D339DB">
            <w:pPr>
              <w:pStyle w:val="af9"/>
              <w:jc w:val="right"/>
              <w:rPr>
                <w:sz w:val="19"/>
                <w:szCs w:val="19"/>
              </w:rPr>
            </w:pPr>
            <w:r>
              <w:rPr>
                <w:rStyle w:val="a9"/>
                <w:sz w:val="19"/>
                <w:szCs w:val="19"/>
              </w:rPr>
              <w:t>Методическая рекомендация (полезный совет)</w:t>
            </w:r>
          </w:p>
          <w:p w:rsidR="00D339DB" w:rsidRDefault="00D339DB">
            <w:pPr>
              <w:pStyle w:val="af9"/>
              <w:rPr>
                <w:sz w:val="19"/>
                <w:szCs w:val="19"/>
              </w:rPr>
            </w:pPr>
            <w:r>
              <w:rPr>
                <w:sz w:val="19"/>
                <w:szCs w:val="19"/>
              </w:rPr>
              <w:t>2.5. При необходимости дать возможность удаления объектов «неполноправным» пользователям, рекомендуется добавить отдельную роль </w:t>
            </w:r>
            <w:r>
              <w:rPr>
                <w:rStyle w:val="a8"/>
                <w:sz w:val="19"/>
                <w:szCs w:val="19"/>
              </w:rPr>
              <w:t>УдалениеПомеченныхОбъектов </w:t>
            </w:r>
            <w:r>
              <w:rPr>
                <w:sz w:val="19"/>
                <w:szCs w:val="19"/>
              </w:rPr>
              <w:t>(англ. </w:t>
            </w:r>
            <w:r>
              <w:rPr>
                <w:rStyle w:val="a8"/>
                <w:sz w:val="19"/>
                <w:szCs w:val="19"/>
              </w:rPr>
              <w:t>DeleteMarkedObjects</w:t>
            </w:r>
            <w:r>
              <w:rPr>
                <w:sz w:val="19"/>
                <w:szCs w:val="19"/>
              </w:rPr>
              <w:t>). Такая роль не предназначена для самостоятельного использования, ее следует назначать пользователям совместно с остальными ролями конфигурации.</w:t>
            </w:r>
          </w:p>
        </w:tc>
      </w:tr>
    </w:tbl>
    <w:p w:rsidR="00D339DB" w:rsidRDefault="00D339DB" w:rsidP="00D339DB">
      <w:r>
        <w:t>3. </w:t>
      </w:r>
      <w:r>
        <w:rPr>
          <w:rStyle w:val="a8"/>
          <w:rFonts w:ascii="Verdana" w:hAnsi="Verdana"/>
          <w:color w:val="000000"/>
          <w:sz w:val="19"/>
          <w:szCs w:val="19"/>
        </w:rPr>
        <w:t>Роли для настройки общих прав на информационную базу</w:t>
      </w:r>
      <w:r>
        <w:t>. В случае если в конфигурации для пользователей необходимо настраивать общие права работы с информационной базой (такие как «Тонкий клиент», «Толстый клиент», «Интерактивное открытие внешних обработок» и т.д.), то в конфигурации должны быть определены отдельные роли для предоставления этих прав. Такие роли не предназначены для самостоятельного использования, их следует назначать пользователям совместно с остальными ролями конфигурации.</w:t>
      </w:r>
    </w:p>
    <w:p w:rsidR="00D339DB" w:rsidRDefault="00D339DB" w:rsidP="00D339DB">
      <w:r>
        <w:t>Конфигурация должна быть одинаково рассчитана на работу как при наличии этих ролей, так и в условиях отсутствия любой из этих ролей у пользователя.</w:t>
      </w:r>
    </w:p>
    <w:p w:rsidR="00D339DB" w:rsidRDefault="00D339DB" w:rsidP="00D339DB">
      <w:r>
        <w:t>3.1.</w:t>
      </w:r>
      <w:r>
        <w:rPr>
          <w:rStyle w:val="a8"/>
          <w:rFonts w:ascii="Verdana" w:hAnsi="Verdana"/>
          <w:color w:val="000000"/>
          <w:sz w:val="19"/>
          <w:szCs w:val="19"/>
        </w:rPr>
        <w:t> Администрирование </w:t>
      </w:r>
      <w:r>
        <w:t>(англ. </w:t>
      </w:r>
      <w:r>
        <w:rPr>
          <w:rStyle w:val="a8"/>
          <w:rFonts w:ascii="Verdana" w:hAnsi="Verdana"/>
          <w:color w:val="000000"/>
          <w:sz w:val="19"/>
          <w:szCs w:val="19"/>
        </w:rPr>
        <w:t>Administration</w:t>
      </w:r>
      <w:r>
        <w:t>) - предоставляет права «Администрирование», «Администрирование данных», «Администрирование расширений конфигурации» и «Активные пользователи».</w:t>
      </w:r>
    </w:p>
    <w:p w:rsidR="00D339DB" w:rsidRDefault="00D339DB" w:rsidP="00D339DB">
      <w:r>
        <w:t>3.2. </w:t>
      </w:r>
      <w:r>
        <w:rPr>
          <w:rStyle w:val="a8"/>
          <w:rFonts w:ascii="Verdana" w:hAnsi="Verdana"/>
          <w:color w:val="000000"/>
          <w:sz w:val="19"/>
          <w:szCs w:val="19"/>
        </w:rPr>
        <w:t>ВыводНаПринтерФайлБуферОбмена </w:t>
      </w:r>
      <w:r>
        <w:t>(англ.</w:t>
      </w:r>
      <w:r>
        <w:rPr>
          <w:rStyle w:val="a8"/>
          <w:rFonts w:ascii="Verdana" w:hAnsi="Verdana"/>
          <w:color w:val="000000"/>
          <w:sz w:val="19"/>
          <w:szCs w:val="19"/>
        </w:rPr>
        <w:t> OutputToPrinterFileClipboard</w:t>
      </w:r>
      <w:r>
        <w:t>) </w:t>
      </w:r>
      <w:r>
        <w:rPr>
          <w:rStyle w:val="a8"/>
          <w:rFonts w:ascii="Verdana" w:hAnsi="Verdana"/>
          <w:color w:val="000000"/>
          <w:sz w:val="19"/>
          <w:szCs w:val="19"/>
        </w:rPr>
        <w:t>- </w:t>
      </w:r>
      <w:r>
        <w:t>предоставляет право «Вывод».</w:t>
      </w:r>
    </w:p>
    <w:p w:rsidR="00D339DB" w:rsidRPr="00D339DB" w:rsidRDefault="00D339DB" w:rsidP="00D339DB">
      <w:pPr>
        <w:rPr>
          <w:lang w:val="en-US"/>
        </w:rPr>
      </w:pPr>
      <w:r w:rsidRPr="00D339DB">
        <w:rPr>
          <w:lang w:val="en-US"/>
        </w:rPr>
        <w:t>3.3. </w:t>
      </w:r>
      <w:r>
        <w:rPr>
          <w:rStyle w:val="a8"/>
          <w:rFonts w:ascii="Verdana" w:hAnsi="Verdana"/>
          <w:color w:val="000000"/>
          <w:sz w:val="19"/>
          <w:szCs w:val="19"/>
        </w:rPr>
        <w:t>Запуск</w:t>
      </w:r>
      <w:r w:rsidRPr="00D339DB">
        <w:rPr>
          <w:rStyle w:val="a8"/>
          <w:rFonts w:ascii="Verdana" w:hAnsi="Verdana"/>
          <w:color w:val="000000"/>
          <w:sz w:val="19"/>
          <w:szCs w:val="19"/>
          <w:lang w:val="en-US"/>
        </w:rPr>
        <w:t>Automation</w:t>
      </w:r>
      <w:r w:rsidRPr="00D339DB">
        <w:rPr>
          <w:lang w:val="en-US"/>
        </w:rPr>
        <w:t> (</w:t>
      </w:r>
      <w:r>
        <w:t>англ</w:t>
      </w:r>
      <w:r w:rsidRPr="00D339DB">
        <w:rPr>
          <w:lang w:val="en-US"/>
        </w:rPr>
        <w:t>. </w:t>
      </w:r>
      <w:r w:rsidRPr="00D339DB">
        <w:rPr>
          <w:rStyle w:val="a8"/>
          <w:rFonts w:ascii="Verdana" w:hAnsi="Verdana"/>
          <w:color w:val="000000"/>
          <w:sz w:val="19"/>
          <w:szCs w:val="19"/>
          <w:lang w:val="en-US"/>
        </w:rPr>
        <w:t>StartAutomation</w:t>
      </w:r>
      <w:r w:rsidRPr="00D339DB">
        <w:rPr>
          <w:lang w:val="en-US"/>
        </w:rPr>
        <w:t>)</w:t>
      </w:r>
      <w:r w:rsidRPr="00D339DB">
        <w:rPr>
          <w:rStyle w:val="a8"/>
          <w:rFonts w:ascii="Verdana" w:hAnsi="Verdana"/>
          <w:color w:val="000000"/>
          <w:sz w:val="19"/>
          <w:szCs w:val="19"/>
          <w:lang w:val="en-US"/>
        </w:rPr>
        <w:t> - </w:t>
      </w:r>
      <w:r>
        <w:t>предоставляет</w:t>
      </w:r>
      <w:r w:rsidRPr="00D339DB">
        <w:rPr>
          <w:lang w:val="en-US"/>
        </w:rPr>
        <w:t xml:space="preserve"> </w:t>
      </w:r>
      <w:r>
        <w:t>право</w:t>
      </w:r>
      <w:r w:rsidRPr="00D339DB">
        <w:rPr>
          <w:lang w:val="en-US"/>
        </w:rPr>
        <w:t xml:space="preserve"> «Automation».</w:t>
      </w:r>
    </w:p>
    <w:p w:rsidR="00D339DB" w:rsidRDefault="00D339DB" w:rsidP="00D339DB">
      <w:r>
        <w:t>3.4. </w:t>
      </w:r>
      <w:r>
        <w:rPr>
          <w:rStyle w:val="a8"/>
          <w:rFonts w:ascii="Verdana" w:hAnsi="Verdana"/>
          <w:color w:val="000000"/>
          <w:sz w:val="19"/>
          <w:szCs w:val="19"/>
        </w:rPr>
        <w:t>ЗапускВебКлиента </w:t>
      </w:r>
      <w:r>
        <w:t>(англ. </w:t>
      </w:r>
      <w:r>
        <w:rPr>
          <w:rStyle w:val="a8"/>
          <w:rFonts w:ascii="Verdana" w:hAnsi="Verdana"/>
          <w:color w:val="000000"/>
          <w:sz w:val="19"/>
          <w:szCs w:val="19"/>
        </w:rPr>
        <w:t>StartWebClient</w:t>
      </w:r>
      <w:r>
        <w:t>)- предоставляет право «Веб-клиент».</w:t>
      </w:r>
    </w:p>
    <w:p w:rsidR="00D339DB" w:rsidRDefault="00D339DB" w:rsidP="00D339DB">
      <w:r>
        <w:t>3.5. </w:t>
      </w:r>
      <w:r>
        <w:rPr>
          <w:rStyle w:val="a8"/>
          <w:rFonts w:ascii="Verdana" w:hAnsi="Verdana"/>
          <w:color w:val="000000"/>
          <w:sz w:val="19"/>
          <w:szCs w:val="19"/>
        </w:rPr>
        <w:t>ЗапускВнешнегоСоединения </w:t>
      </w:r>
      <w:r>
        <w:t>(англ.</w:t>
      </w:r>
      <w:r>
        <w:rPr>
          <w:rStyle w:val="a8"/>
          <w:rFonts w:ascii="Verdana" w:hAnsi="Verdana"/>
          <w:color w:val="000000"/>
          <w:sz w:val="19"/>
          <w:szCs w:val="19"/>
        </w:rPr>
        <w:t> StartExternalConnection</w:t>
      </w:r>
      <w:r>
        <w:t>)</w:t>
      </w:r>
      <w:r>
        <w:rPr>
          <w:rStyle w:val="a8"/>
          <w:rFonts w:ascii="Verdana" w:hAnsi="Verdana"/>
          <w:color w:val="000000"/>
          <w:sz w:val="19"/>
          <w:szCs w:val="19"/>
        </w:rPr>
        <w:t> - </w:t>
      </w:r>
      <w:r>
        <w:t>предоставляет право «Внешнее соединение»</w:t>
      </w:r>
    </w:p>
    <w:p w:rsidR="00D339DB" w:rsidRDefault="00D339DB" w:rsidP="00D339DB">
      <w:r>
        <w:t>3.6. </w:t>
      </w:r>
      <w:r>
        <w:rPr>
          <w:rStyle w:val="a8"/>
          <w:rFonts w:ascii="Verdana" w:hAnsi="Verdana"/>
          <w:color w:val="000000"/>
          <w:sz w:val="19"/>
          <w:szCs w:val="19"/>
        </w:rPr>
        <w:t>ЗапускТолстогоКлиента </w:t>
      </w:r>
      <w:r>
        <w:t>(англ. </w:t>
      </w:r>
      <w:r>
        <w:rPr>
          <w:rStyle w:val="a8"/>
          <w:rFonts w:ascii="Verdana" w:hAnsi="Verdana"/>
          <w:color w:val="000000"/>
          <w:sz w:val="19"/>
          <w:szCs w:val="19"/>
        </w:rPr>
        <w:t>StartThickClient</w:t>
      </w:r>
      <w:r>
        <w:t>)- предоставляет право «Толстый клиент».</w:t>
      </w:r>
    </w:p>
    <w:p w:rsidR="00D339DB" w:rsidRDefault="00D339DB" w:rsidP="00D339DB">
      <w:r>
        <w:t>3.7. </w:t>
      </w:r>
      <w:r>
        <w:rPr>
          <w:rStyle w:val="a8"/>
          <w:rFonts w:ascii="Verdana" w:hAnsi="Verdana"/>
          <w:color w:val="000000"/>
          <w:sz w:val="19"/>
          <w:szCs w:val="19"/>
        </w:rPr>
        <w:t>ЗапускТонкогоКлиента </w:t>
      </w:r>
      <w:r>
        <w:t>(англ. </w:t>
      </w:r>
      <w:r>
        <w:rPr>
          <w:rStyle w:val="a8"/>
          <w:rFonts w:ascii="Verdana" w:hAnsi="Verdana"/>
          <w:color w:val="000000"/>
          <w:sz w:val="19"/>
          <w:szCs w:val="19"/>
        </w:rPr>
        <w:t>StartThinClient</w:t>
      </w:r>
      <w:r>
        <w:t>) - предоставляет право «Тонкий клиент».</w:t>
      </w:r>
    </w:p>
    <w:p w:rsidR="00D339DB" w:rsidRDefault="00D339DB" w:rsidP="00D339DB">
      <w:bookmarkStart w:id="281" w:name="3.8"/>
      <w:bookmarkEnd w:id="281"/>
      <w:r>
        <w:t>3.8. </w:t>
      </w:r>
      <w:r>
        <w:rPr>
          <w:rStyle w:val="a8"/>
          <w:rFonts w:ascii="Verdana" w:hAnsi="Verdana"/>
          <w:color w:val="000000"/>
          <w:sz w:val="19"/>
          <w:szCs w:val="19"/>
        </w:rPr>
        <w:t>ИнтерактивноеОткрытиеВнешнихОтчетовИОбработок</w:t>
      </w:r>
      <w:r>
        <w:t> (англ. </w:t>
      </w:r>
      <w:r>
        <w:rPr>
          <w:rStyle w:val="a8"/>
          <w:rFonts w:ascii="Verdana" w:hAnsi="Verdana"/>
          <w:color w:val="000000"/>
          <w:sz w:val="19"/>
          <w:szCs w:val="19"/>
        </w:rPr>
        <w:t>InteractiveOpenExternalReportsAndDataProcessors</w:t>
      </w:r>
      <w:r>
        <w:t>) - предоставляет права «Интерактивное открытие внешних обработок» и «Интерактивное открытие внешних отчетов».</w:t>
      </w:r>
    </w:p>
    <w:p w:rsidR="00D339DB" w:rsidRDefault="00D339DB" w:rsidP="00D339DB">
      <w:bookmarkStart w:id="282" w:name="3.9"/>
      <w:bookmarkEnd w:id="282"/>
      <w:r>
        <w:t>3.9. </w:t>
      </w:r>
      <w:r>
        <w:rPr>
          <w:rStyle w:val="a8"/>
          <w:rFonts w:ascii="Verdana" w:hAnsi="Verdana"/>
          <w:color w:val="000000"/>
          <w:sz w:val="19"/>
          <w:szCs w:val="19"/>
        </w:rPr>
        <w:t>ОбновлениеКонфигурацииБазыДанных </w:t>
      </w:r>
      <w:r>
        <w:t>(англ. </w:t>
      </w:r>
      <w:r>
        <w:rPr>
          <w:rStyle w:val="a8"/>
          <w:rFonts w:ascii="Verdana" w:hAnsi="Verdana"/>
          <w:color w:val="000000"/>
          <w:sz w:val="19"/>
          <w:szCs w:val="19"/>
        </w:rPr>
        <w:t>UpdateDatabaseConfiguration</w:t>
      </w:r>
      <w:r>
        <w:t>) - предоставляет право «Обновление конфигурации базы данных».</w:t>
      </w:r>
    </w:p>
    <w:p w:rsidR="00D339DB" w:rsidRDefault="00D339DB" w:rsidP="00D339DB">
      <w:bookmarkStart w:id="283" w:name="3.10"/>
      <w:bookmarkEnd w:id="283"/>
      <w:r>
        <w:t>3.10. </w:t>
      </w:r>
      <w:r>
        <w:rPr>
          <w:rStyle w:val="a8"/>
          <w:rFonts w:ascii="Verdana" w:hAnsi="Verdana"/>
          <w:color w:val="000000"/>
          <w:sz w:val="19"/>
          <w:szCs w:val="19"/>
        </w:rPr>
        <w:t>ПросмотрЖурналаРегистрации </w:t>
      </w:r>
      <w:r>
        <w:t>(англ.</w:t>
      </w:r>
      <w:r>
        <w:rPr>
          <w:rStyle w:val="a8"/>
          <w:rFonts w:ascii="Verdana" w:hAnsi="Verdana"/>
          <w:color w:val="000000"/>
          <w:sz w:val="19"/>
          <w:szCs w:val="19"/>
        </w:rPr>
        <w:t> ViewEventLog</w:t>
      </w:r>
      <w:r>
        <w:t>) </w:t>
      </w:r>
      <w:r>
        <w:rPr>
          <w:rStyle w:val="a8"/>
          <w:rFonts w:ascii="Verdana" w:hAnsi="Verdana"/>
          <w:color w:val="000000"/>
          <w:sz w:val="19"/>
          <w:szCs w:val="19"/>
        </w:rPr>
        <w:t>- </w:t>
      </w:r>
      <w:r>
        <w:t>предоставляет право «Журнал регистрации».</w:t>
      </w:r>
    </w:p>
    <w:p w:rsidR="00D339DB" w:rsidRDefault="00D339DB" w:rsidP="00D339DB">
      <w:bookmarkStart w:id="284" w:name="3.11"/>
      <w:bookmarkEnd w:id="284"/>
      <w:r>
        <w:t>3.11. </w:t>
      </w:r>
      <w:r>
        <w:rPr>
          <w:rStyle w:val="a8"/>
          <w:rFonts w:ascii="Verdana" w:hAnsi="Verdana"/>
          <w:color w:val="000000"/>
          <w:sz w:val="19"/>
          <w:szCs w:val="19"/>
        </w:rPr>
        <w:t>РежимВсеФункции</w:t>
      </w:r>
      <w:r>
        <w:t> (англ. </w:t>
      </w:r>
      <w:r>
        <w:rPr>
          <w:rStyle w:val="a8"/>
          <w:rFonts w:ascii="Verdana" w:hAnsi="Verdana"/>
          <w:color w:val="000000"/>
          <w:sz w:val="19"/>
          <w:szCs w:val="19"/>
        </w:rPr>
        <w:t>AllFunctionsMode</w:t>
      </w:r>
      <w:r>
        <w:t xml:space="preserve">) - предоставляет право «Режим "Все функции"». Этот режим предназначен только для разработчиков/внедренцев и для разбора нештатных ситуаций, поэтому конфигурация должна </w:t>
      </w:r>
      <w:r>
        <w:lastRenderedPageBreak/>
        <w:t>обеспечивать работу пользователей без использования этого режима. Например, все стандартные обработки (удаление помеченных, управление итогами и агрегатами и т.п.) должны быть доступны соответствующим пользователям в разделах интерфейса программы.</w:t>
      </w:r>
    </w:p>
    <w:p w:rsidR="00D339DB" w:rsidRDefault="00D339DB" w:rsidP="00D339DB">
      <w:bookmarkStart w:id="285" w:name="3.12"/>
      <w:bookmarkEnd w:id="285"/>
      <w:r>
        <w:t>3.12. </w:t>
      </w:r>
      <w:r>
        <w:rPr>
          <w:rStyle w:val="a8"/>
          <w:rFonts w:ascii="Verdana" w:hAnsi="Verdana"/>
          <w:color w:val="000000"/>
          <w:sz w:val="19"/>
          <w:szCs w:val="19"/>
        </w:rPr>
        <w:t>СохранениеДанныхПользователя</w:t>
      </w:r>
      <w:r>
        <w:t> (англ. </w:t>
      </w:r>
      <w:r>
        <w:rPr>
          <w:rStyle w:val="a8"/>
          <w:rFonts w:ascii="Verdana" w:hAnsi="Verdana"/>
          <w:color w:val="000000"/>
          <w:sz w:val="19"/>
          <w:szCs w:val="19"/>
        </w:rPr>
        <w:t>SaveUserData</w:t>
      </w:r>
      <w:r>
        <w:t>) - предоставляет право «Сохранение данных пользователя». Рекомендуется предоставлять эту роль всем категориям пользователей, за редким исключением, когда требуется явно запретить настройку пользовательского интерфейса и любые другие персональные настройки таким образом, чтобы работа пользователя не оставляла никаких «следов» в информационной базе. Как правило, такой режим работы требуется для внешних или временных пользователей (респонденты, аудиторы и пр.) или для пользователей, работающих по тем или иным причинам под одной учетной записью.</w:t>
      </w:r>
    </w:p>
    <w:p w:rsidR="00D339DB" w:rsidRDefault="00D339DB" w:rsidP="00D339DB">
      <w:r>
        <w:t>Конфигурация должна быть рассчитана на работу пользователей без роли (права) </w:t>
      </w:r>
      <w:r>
        <w:rPr>
          <w:rStyle w:val="a8"/>
          <w:rFonts w:ascii="Verdana" w:hAnsi="Verdana"/>
          <w:color w:val="000000"/>
          <w:sz w:val="19"/>
          <w:szCs w:val="19"/>
        </w:rPr>
        <w:t>СохранениеДанныхПользователя</w:t>
      </w:r>
      <w:r>
        <w:t>. В случае если конфигурация обращается из кода</w:t>
      </w:r>
    </w:p>
    <w:p w:rsidR="00D339DB" w:rsidRDefault="00D339DB" w:rsidP="00191C95">
      <w:pPr>
        <w:pStyle w:val="afa"/>
        <w:numPr>
          <w:ilvl w:val="0"/>
          <w:numId w:val="224"/>
        </w:numPr>
      </w:pPr>
      <w:r>
        <w:t>к пользовательским настройкам (сохранение и загрузка из различных хранилищ настроек: </w:t>
      </w:r>
      <w:r w:rsidRPr="00D339DB">
        <w:rPr>
          <w:rStyle w:val="a8"/>
          <w:rFonts w:ascii="Verdana" w:hAnsi="Verdana"/>
          <w:color w:val="000000"/>
          <w:sz w:val="19"/>
          <w:szCs w:val="19"/>
        </w:rPr>
        <w:t>ХранилищеОбщихНастроек</w:t>
      </w:r>
      <w:r>
        <w:t>, </w:t>
      </w:r>
      <w:r w:rsidRPr="00D339DB">
        <w:rPr>
          <w:rStyle w:val="a8"/>
          <w:rFonts w:ascii="Verdana" w:hAnsi="Verdana"/>
          <w:color w:val="000000"/>
          <w:sz w:val="19"/>
          <w:szCs w:val="19"/>
        </w:rPr>
        <w:t>ХранилищеВариантовОтчетов</w:t>
      </w:r>
      <w:r>
        <w:t>, </w:t>
      </w:r>
      <w:r w:rsidRPr="00D339DB">
        <w:rPr>
          <w:rStyle w:val="a8"/>
          <w:rFonts w:ascii="Verdana" w:hAnsi="Verdana"/>
          <w:color w:val="000000"/>
          <w:sz w:val="19"/>
          <w:szCs w:val="19"/>
        </w:rPr>
        <w:t>ХранилищеНастроекДанныхФорм</w:t>
      </w:r>
      <w:r>
        <w:t>, </w:t>
      </w:r>
      <w:r w:rsidRPr="00D339DB">
        <w:rPr>
          <w:rStyle w:val="a8"/>
          <w:rFonts w:ascii="Verdana" w:hAnsi="Verdana"/>
          <w:color w:val="000000"/>
          <w:sz w:val="19"/>
          <w:szCs w:val="19"/>
        </w:rPr>
        <w:t>ХранилищеПользовательскихНастроекОтчетов</w:t>
      </w:r>
      <w:r>
        <w:t>, </w:t>
      </w:r>
      <w:r w:rsidRPr="00D339DB">
        <w:rPr>
          <w:rStyle w:val="a8"/>
          <w:rFonts w:ascii="Verdana" w:hAnsi="Verdana"/>
          <w:color w:val="000000"/>
          <w:sz w:val="19"/>
          <w:szCs w:val="19"/>
        </w:rPr>
        <w:t>ХранилищеСистемныхНастроек</w:t>
      </w:r>
      <w:r>
        <w:t>)</w:t>
      </w:r>
    </w:p>
    <w:p w:rsidR="00D339DB" w:rsidRDefault="00D339DB" w:rsidP="00191C95">
      <w:pPr>
        <w:pStyle w:val="afa"/>
        <w:numPr>
          <w:ilvl w:val="0"/>
          <w:numId w:val="224"/>
        </w:numPr>
      </w:pPr>
      <w:r>
        <w:t>к истории работы пользователя (</w:t>
      </w:r>
      <w:r w:rsidRPr="00D339DB">
        <w:rPr>
          <w:rStyle w:val="a8"/>
          <w:rFonts w:ascii="Verdana" w:hAnsi="Verdana"/>
          <w:color w:val="000000"/>
          <w:sz w:val="19"/>
          <w:szCs w:val="19"/>
        </w:rPr>
        <w:t>ИсторияРаботыПользователя</w:t>
      </w:r>
      <w:r>
        <w:t>) и избранному (</w:t>
      </w:r>
      <w:r w:rsidRPr="00D339DB">
        <w:rPr>
          <w:rStyle w:val="a8"/>
          <w:rFonts w:ascii="Verdana" w:hAnsi="Verdana"/>
          <w:color w:val="000000"/>
          <w:sz w:val="19"/>
          <w:szCs w:val="19"/>
        </w:rPr>
        <w:t>ИзбранноеРаботыПользователя</w:t>
      </w:r>
      <w:r>
        <w:t>)</w:t>
      </w:r>
    </w:p>
    <w:p w:rsidR="00D339DB" w:rsidRDefault="00D339DB" w:rsidP="00191C95">
      <w:pPr>
        <w:pStyle w:val="afa"/>
        <w:numPr>
          <w:ilvl w:val="0"/>
          <w:numId w:val="224"/>
        </w:numPr>
      </w:pPr>
      <w:r>
        <w:t>к пользовательским настройкам отчетов (метод </w:t>
      </w:r>
      <w:r w:rsidRPr="00D339DB">
        <w:rPr>
          <w:rStyle w:val="a8"/>
          <w:rFonts w:ascii="Verdana" w:hAnsi="Verdana"/>
          <w:color w:val="000000"/>
          <w:sz w:val="19"/>
          <w:szCs w:val="19"/>
        </w:rPr>
        <w:t>УстановитьТекущиеПользовательскиеНастройки</w:t>
      </w:r>
      <w:r>
        <w:t> расширения управляемой формы для отчета)</w:t>
      </w:r>
    </w:p>
    <w:p w:rsidR="00D339DB" w:rsidRDefault="00D339DB" w:rsidP="00D339DB">
      <w:r>
        <w:t>то при отсутствии у пользователя права </w:t>
      </w:r>
      <w:r>
        <w:rPr>
          <w:rStyle w:val="a8"/>
          <w:rFonts w:ascii="Verdana" w:hAnsi="Verdana"/>
          <w:color w:val="000000"/>
          <w:sz w:val="19"/>
          <w:szCs w:val="19"/>
        </w:rPr>
        <w:t>СохранениеДанныхПользователя</w:t>
      </w:r>
      <w:r>
        <w:t>, этот код должен быть пропущен таким образом, чтобы это не оказывало влияния на основные сценарии работы пользователя. Кроме того, если в конфигурации предусмотрены пользовательские интерфейсы или отдельные элементы форм для работы с пользовательскими настройками (история вводимых значений, флажки «Запомнить мой выбор» и пр.), то они не должны быть доступны пользователям без права </w:t>
      </w:r>
      <w:r>
        <w:rPr>
          <w:rStyle w:val="a8"/>
          <w:rFonts w:ascii="Verdana" w:hAnsi="Verdana"/>
          <w:color w:val="000000"/>
          <w:sz w:val="19"/>
          <w:szCs w:val="19"/>
        </w:rPr>
        <w:t>СохранениеДанныхПользователя</w:t>
      </w:r>
      <w:r>
        <w:t>.</w:t>
      </w:r>
    </w:p>
    <w:p w:rsidR="00D339DB" w:rsidRDefault="00D339DB" w:rsidP="00D339DB">
      <w:r>
        <w:t>При использовании в конфигурации </w:t>
      </w:r>
      <w:r>
        <w:rPr>
          <w:rStyle w:val="a8"/>
          <w:rFonts w:ascii="Verdana" w:hAnsi="Verdana"/>
          <w:color w:val="000000"/>
          <w:sz w:val="19"/>
          <w:szCs w:val="19"/>
        </w:rPr>
        <w:t>Библиотеки стандартных подсистем</w:t>
      </w:r>
      <w:r>
        <w:t> можно также воспользоваться функциями </w:t>
      </w:r>
      <w:r>
        <w:rPr>
          <w:rStyle w:val="a8"/>
          <w:rFonts w:ascii="Verdana" w:hAnsi="Verdana"/>
          <w:color w:val="000000"/>
          <w:sz w:val="19"/>
          <w:szCs w:val="19"/>
        </w:rPr>
        <w:t>ХранилищеОбщихНастроекЗагрузить</w:t>
      </w:r>
      <w:r>
        <w:t> и </w:t>
      </w:r>
      <w:r>
        <w:rPr>
          <w:rStyle w:val="a8"/>
          <w:rFonts w:ascii="Verdana" w:hAnsi="Verdana"/>
          <w:color w:val="000000"/>
          <w:sz w:val="19"/>
          <w:szCs w:val="19"/>
        </w:rPr>
        <w:t>ХранилищеОбщихНастроекСохранить</w:t>
      </w:r>
      <w:r>
        <w:t> общего модуля </w:t>
      </w:r>
      <w:r>
        <w:rPr>
          <w:rStyle w:val="a8"/>
          <w:rFonts w:ascii="Verdana" w:hAnsi="Verdana"/>
          <w:color w:val="000000"/>
          <w:sz w:val="19"/>
          <w:szCs w:val="19"/>
        </w:rPr>
        <w:t>ОбщегоНазначения</w:t>
      </w:r>
      <w:r>
        <w:t>.</w:t>
      </w:r>
    </w:p>
    <w:p w:rsidR="00D339DB" w:rsidRDefault="00D339DB" w:rsidP="00D339DB">
      <w:r>
        <w:rPr>
          <w:rStyle w:val="a9"/>
          <w:rFonts w:ascii="Verdana" w:hAnsi="Verdana"/>
          <w:color w:val="000000"/>
          <w:sz w:val="19"/>
          <w:szCs w:val="19"/>
        </w:rPr>
        <w:t>См. также: </w:t>
      </w:r>
      <w:hyperlink r:id="rId392" w:history="1">
        <w:r>
          <w:rPr>
            <w:rStyle w:val="af8"/>
            <w:rFonts w:ascii="Verdana" w:hAnsi="Verdana"/>
            <w:i/>
            <w:iCs/>
            <w:sz w:val="19"/>
            <w:szCs w:val="19"/>
          </w:rPr>
          <w:t>Работа с пользовательскими настройками</w:t>
        </w:r>
      </w:hyperlink>
    </w:p>
    <w:p w:rsidR="00D339DB" w:rsidRDefault="00D339DB" w:rsidP="00D339DB">
      <w:r>
        <w:t>4.1. В тех случаях когда определенным пользователям требуется временный или постоянный доступ на просмотр всех данных информационной базы без ограничений, рекомендуется поставлять в составе конфигурации отдельные роли. Например, это может быть временный доступ для аудитора, постоянный – для собственника или директора организации.</w:t>
      </w:r>
    </w:p>
    <w:p w:rsidR="00D339DB" w:rsidRDefault="00D339DB" w:rsidP="00D339DB">
      <w:r>
        <w:t>4.2. В простейшем случае, когда роли в конфигурации соответствуют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 должна быть добавлена отдельная роль </w:t>
      </w:r>
      <w:r>
        <w:rPr>
          <w:rStyle w:val="a8"/>
          <w:rFonts w:ascii="Verdana" w:hAnsi="Verdana"/>
          <w:color w:val="000000"/>
          <w:sz w:val="19"/>
          <w:szCs w:val="19"/>
        </w:rPr>
        <w:t>ТолькоПросмотр </w:t>
      </w:r>
      <w:r>
        <w:t>(англ. </w:t>
      </w:r>
      <w:r>
        <w:rPr>
          <w:rStyle w:val="a8"/>
          <w:rFonts w:ascii="Verdana" w:hAnsi="Verdana"/>
          <w:color w:val="000000"/>
          <w:sz w:val="19"/>
          <w:szCs w:val="19"/>
        </w:rPr>
        <w:t>ViewOnly</w:t>
      </w:r>
      <w:r>
        <w:t>).</w:t>
      </w:r>
      <w:r>
        <w:br/>
        <w:t>Роль </w:t>
      </w:r>
      <w:r>
        <w:rPr>
          <w:rStyle w:val="a8"/>
          <w:rFonts w:ascii="Verdana" w:hAnsi="Verdana"/>
          <w:color w:val="000000"/>
          <w:sz w:val="19"/>
          <w:szCs w:val="19"/>
        </w:rPr>
        <w:t>ТолькоПросмотр</w:t>
      </w:r>
      <w:r>
        <w:t> должна включать права </w:t>
      </w:r>
      <w:r>
        <w:rPr>
          <w:rStyle w:val="a8"/>
          <w:rFonts w:ascii="Verdana" w:hAnsi="Verdana"/>
          <w:color w:val="000000"/>
          <w:sz w:val="19"/>
          <w:szCs w:val="19"/>
        </w:rPr>
        <w:t>Чтение</w:t>
      </w:r>
      <w:r>
        <w:t>, </w:t>
      </w:r>
      <w:r>
        <w:rPr>
          <w:rStyle w:val="a8"/>
          <w:rFonts w:ascii="Verdana" w:hAnsi="Verdana"/>
          <w:color w:val="000000"/>
          <w:sz w:val="19"/>
          <w:szCs w:val="19"/>
        </w:rPr>
        <w:t>Использование</w:t>
      </w:r>
      <w:r>
        <w:t>, </w:t>
      </w:r>
      <w:r>
        <w:rPr>
          <w:rStyle w:val="a8"/>
          <w:rFonts w:ascii="Verdana" w:hAnsi="Verdana"/>
          <w:color w:val="000000"/>
          <w:sz w:val="19"/>
          <w:szCs w:val="19"/>
        </w:rPr>
        <w:t>Просмотр</w:t>
      </w:r>
      <w:r>
        <w:t>, </w:t>
      </w:r>
      <w:r>
        <w:rPr>
          <w:rStyle w:val="a8"/>
          <w:rFonts w:ascii="Verdana" w:hAnsi="Verdana"/>
          <w:color w:val="000000"/>
          <w:sz w:val="19"/>
          <w:szCs w:val="19"/>
        </w:rPr>
        <w:t>Ввод по строке</w:t>
      </w:r>
      <w:r>
        <w:t> (если применимо) для большинства объектов метаданных (за исключением тех данных, которые никогда не выводятся пользователю, а используются в конфигурации только в технологических целях, и поэтому доступ к ним осуществляется всегда в привилегированном режиме).</w:t>
      </w:r>
    </w:p>
    <w:p w:rsidR="00D339DB" w:rsidRDefault="00D339DB" w:rsidP="00D339DB">
      <w:r>
        <w:t>4.3. В конфигурациях, в которых роли соответствуют более «мелким» отдельным функциям (совокупность которых образует набор прав для конкретной категории пользователей), рекомендуется назначать пользователям комбинацию ролей, которые предоставляют доступ только на чтение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ЧтениеСкладскихДокументов</w:t>
      </w:r>
      <w:r>
        <w:t>, </w:t>
      </w:r>
      <w:r>
        <w:rPr>
          <w:rStyle w:val="a8"/>
          <w:rFonts w:ascii="Verdana" w:hAnsi="Verdana"/>
          <w:color w:val="000000"/>
          <w:sz w:val="19"/>
          <w:szCs w:val="19"/>
        </w:rPr>
        <w:t>ЧтениеКассовыхДокументов</w:t>
      </w:r>
      <w:r>
        <w:t> и т.п.). Рекомендуется поставлять в составе конфигурации типовые комбинации таких ролей (например, готовый профиль для аудитора, собственника, директора и т.п.)</w:t>
      </w:r>
    </w:p>
    <w:p w:rsidR="00D339DB" w:rsidRDefault="00D339DB" w:rsidP="00D339DB">
      <w:r>
        <w:t>При этом для неограниченного доступа на просмотр всех данных информационной базы для таких пользователей нужно отключать (не задавать) условия ограничения доступа на уровне записей (RLS).</w:t>
      </w:r>
    </w:p>
    <w:p w:rsidR="00D339DB" w:rsidRDefault="00D339DB" w:rsidP="00D339DB">
      <w:r>
        <w:t>5. Ни в одной роли, включая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должно быть установлено (кроме отдельных обоснованных случаев) следующих прав:</w:t>
      </w:r>
    </w:p>
    <w:p w:rsidR="00D339DB" w:rsidRDefault="00D339DB" w:rsidP="00191C95">
      <w:pPr>
        <w:pStyle w:val="afa"/>
        <w:numPr>
          <w:ilvl w:val="0"/>
          <w:numId w:val="225"/>
        </w:numPr>
      </w:pPr>
      <w:r w:rsidRPr="001B74B0">
        <w:rPr>
          <w:rStyle w:val="a8"/>
          <w:rFonts w:ascii="Verdana" w:hAnsi="Verdana"/>
          <w:color w:val="000000"/>
          <w:sz w:val="19"/>
          <w:szCs w:val="19"/>
        </w:rPr>
        <w:t>Право интерактивного удаления</w:t>
      </w:r>
    </w:p>
    <w:p w:rsidR="00D339DB" w:rsidRDefault="00D339DB" w:rsidP="00191C95">
      <w:pPr>
        <w:pStyle w:val="afa"/>
        <w:numPr>
          <w:ilvl w:val="0"/>
          <w:numId w:val="225"/>
        </w:numPr>
      </w:pPr>
      <w:r w:rsidRPr="001B74B0">
        <w:rPr>
          <w:rStyle w:val="a8"/>
          <w:rFonts w:ascii="Verdana" w:hAnsi="Verdana"/>
          <w:color w:val="000000"/>
          <w:sz w:val="19"/>
          <w:szCs w:val="19"/>
        </w:rPr>
        <w:t>Интерактивное удаление предопределенных данных</w:t>
      </w:r>
    </w:p>
    <w:p w:rsidR="00D339DB" w:rsidRDefault="00D339DB" w:rsidP="00191C95">
      <w:pPr>
        <w:pStyle w:val="afa"/>
        <w:numPr>
          <w:ilvl w:val="0"/>
          <w:numId w:val="225"/>
        </w:numPr>
      </w:pPr>
      <w:r w:rsidRPr="001B74B0">
        <w:rPr>
          <w:rStyle w:val="a8"/>
          <w:rFonts w:ascii="Verdana" w:hAnsi="Verdana"/>
          <w:color w:val="000000"/>
          <w:sz w:val="19"/>
          <w:szCs w:val="19"/>
        </w:rPr>
        <w:t>Интерактивная пометка удаления предопределенных данных</w:t>
      </w:r>
    </w:p>
    <w:p w:rsidR="00D339DB" w:rsidRDefault="00D339DB" w:rsidP="00191C95">
      <w:pPr>
        <w:pStyle w:val="afa"/>
        <w:numPr>
          <w:ilvl w:val="0"/>
          <w:numId w:val="225"/>
        </w:numPr>
      </w:pPr>
      <w:r w:rsidRPr="001B74B0">
        <w:rPr>
          <w:rStyle w:val="a8"/>
          <w:rFonts w:ascii="Verdana" w:hAnsi="Verdana"/>
          <w:color w:val="000000"/>
          <w:sz w:val="19"/>
          <w:szCs w:val="19"/>
        </w:rPr>
        <w:t>Интерактивное снятие пометки удаления предопределенных данных</w:t>
      </w:r>
    </w:p>
    <w:p w:rsidR="00D339DB" w:rsidRDefault="00D339DB" w:rsidP="00191C95">
      <w:pPr>
        <w:pStyle w:val="afa"/>
        <w:numPr>
          <w:ilvl w:val="0"/>
          <w:numId w:val="225"/>
        </w:numPr>
      </w:pPr>
      <w:r w:rsidRPr="001B74B0">
        <w:rPr>
          <w:rStyle w:val="a8"/>
          <w:rFonts w:ascii="Verdana" w:hAnsi="Verdana"/>
          <w:color w:val="000000"/>
          <w:sz w:val="19"/>
          <w:szCs w:val="19"/>
        </w:rPr>
        <w:t>Интерактивное удаление помеченных предопределенных данных</w:t>
      </w:r>
    </w:p>
    <w:p w:rsidR="00D339DB" w:rsidRDefault="00D339DB" w:rsidP="001B74B0">
      <w:r>
        <w:t>Право удаления рекомендуется оставить только в ролях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w:t>
      </w:r>
    </w:p>
    <w:p w:rsidR="00D339DB" w:rsidRDefault="00D339DB" w:rsidP="001B74B0">
      <w:r>
        <w:t>См. также</w:t>
      </w:r>
    </w:p>
    <w:p w:rsidR="00D339DB" w:rsidRPr="001B74B0" w:rsidRDefault="004F69AB" w:rsidP="00191C95">
      <w:pPr>
        <w:pStyle w:val="afa"/>
        <w:numPr>
          <w:ilvl w:val="0"/>
          <w:numId w:val="226"/>
        </w:numPr>
        <w:rPr>
          <w:rFonts w:cs="Times New Roman"/>
        </w:rPr>
      </w:pPr>
      <w:hyperlink r:id="rId393" w:history="1">
        <w:r w:rsidR="00D339DB" w:rsidRPr="001B74B0">
          <w:rPr>
            <w:rStyle w:val="af8"/>
            <w:rFonts w:ascii="Verdana" w:hAnsi="Verdana"/>
            <w:sz w:val="19"/>
            <w:szCs w:val="19"/>
          </w:rPr>
          <w:t>Эффективные условия запросов (пункт 7)</w:t>
        </w:r>
      </w:hyperlink>
    </w:p>
    <w:p w:rsidR="00DC50D3" w:rsidRDefault="003039D7" w:rsidP="00DC50D3">
      <w:pPr>
        <w:pStyle w:val="2"/>
      </w:pPr>
      <w:bookmarkStart w:id="286" w:name="_Toc31109563"/>
      <w:r>
        <w:rPr>
          <w:rFonts w:ascii="Verdana" w:hAnsi="Verdana"/>
          <w:color w:val="000000"/>
        </w:rPr>
        <w:lastRenderedPageBreak/>
        <w:t>#STD</w:t>
      </w:r>
      <w:r w:rsidR="00B551FC">
        <w:rPr>
          <w:rFonts w:ascii="Verdana" w:hAnsi="Verdana"/>
          <w:color w:val="000000"/>
        </w:rPr>
        <w:t>532.</w:t>
      </w:r>
      <w:r w:rsidR="00DC50D3">
        <w:t>Установка прав для новых объектов и полей объектов</w:t>
      </w:r>
      <w:bookmarkEnd w:id="286"/>
      <w:r w:rsidR="0014394A">
        <w:fldChar w:fldCharType="begin"/>
      </w:r>
      <w:r w:rsidR="0014394A">
        <w:instrText xml:space="preserve"> TA \l "</w:instrText>
      </w:r>
      <w:r w:rsidR="0014394A" w:rsidRPr="007251F7">
        <w:instrText>#STD532.УСТАНОВКА ПРАВ ДЛЯ НОВЫХ ОБЪЕКТОВ И ПОЛЕЙ ОБЪЕКТОВ</w:instrText>
      </w:r>
      <w:r w:rsidR="0014394A">
        <w:instrText xml:space="preserve">" \s "#STD532" \c 8 </w:instrText>
      </w:r>
      <w:r w:rsidR="0014394A">
        <w:fldChar w:fldCharType="end"/>
      </w:r>
    </w:p>
    <w:p w:rsidR="00DC50D3" w:rsidRPr="00DC50D3" w:rsidRDefault="00DC50D3" w:rsidP="00DC50D3">
      <w:pPr>
        <w:rPr>
          <w:rStyle w:val="ad"/>
        </w:rPr>
      </w:pPr>
      <w:r w:rsidRPr="00DC50D3">
        <w:rPr>
          <w:rStyle w:val="ad"/>
        </w:rPr>
        <w:t>Область применения: управляемое приложение, обычное приложение.</w:t>
      </w:r>
    </w:p>
    <w:p w:rsidR="00DC50D3" w:rsidRDefault="00DC50D3" w:rsidP="00DC50D3">
      <w:r>
        <w:t>При разработке ролей конфигурации следует придерживаться такой методики установки прав на объекты метаданных, которая не допускает появления в конфигурации ролей, дающих доступ к полям объекта, но не к самому объекту; и как следствие, позволяет избежать потенциальные проблемы настройки прав доступа на внедрении, когда пользователь может ошибочно получить доступ ко всем реквизитам объекта метаданных при назначении ему подобной роли.</w:t>
      </w:r>
    </w:p>
    <w:p w:rsidR="00DC50D3" w:rsidRDefault="00DC50D3" w:rsidP="00191C95">
      <w:pPr>
        <w:pStyle w:val="afa"/>
        <w:numPr>
          <w:ilvl w:val="0"/>
          <w:numId w:val="227"/>
        </w:numPr>
      </w:pPr>
      <w:r>
        <w:t>Флажок «Устанавливать права для новых объектов» должен быть установлен только у роли </w:t>
      </w:r>
      <w:r w:rsidRPr="00DC50D3">
        <w:rPr>
          <w:rStyle w:val="a8"/>
          <w:rFonts w:ascii="Verdana" w:hAnsi="Verdana"/>
          <w:color w:val="000000"/>
        </w:rPr>
        <w:t>ПолныеПрава</w:t>
      </w:r>
    </w:p>
    <w:p w:rsidR="00DC50D3" w:rsidRDefault="00DC50D3" w:rsidP="00191C95">
      <w:pPr>
        <w:pStyle w:val="afa"/>
        <w:numPr>
          <w:ilvl w:val="0"/>
          <w:numId w:val="227"/>
        </w:numPr>
      </w:pPr>
      <w:r>
        <w:t>При добавлении новой роли, флажок «Устанавливать права для реквизитов и табличных частей по умолчанию» должен быть установлен, а флажок «Независимые права подчиненных объектов» должен быть снят.</w:t>
      </w:r>
    </w:p>
    <w:p w:rsidR="00DC50D3" w:rsidRDefault="00DC50D3" w:rsidP="00191C95">
      <w:pPr>
        <w:pStyle w:val="afa"/>
        <w:numPr>
          <w:ilvl w:val="0"/>
          <w:numId w:val="227"/>
        </w:numPr>
      </w:pPr>
      <w:r>
        <w:t>При необходимости установить в роли права только на поля какого-либо объекта метаданных (права просмотр, редактирование на реквизиты, табличные части, измерения, команды и т.п. без этих прав на сам объект), предварительно требуется следующее. В роли установить флажок «Независимые права подчиненных объектов», а флажок «Устанавливать права для реквизитов и табличных частей по умолчанию» снять с очисткой прав на все реквизиты и табличные части.</w:t>
      </w:r>
    </w:p>
    <w:p w:rsidR="00DC50D3" w:rsidRDefault="00DC50D3" w:rsidP="00191C95">
      <w:pPr>
        <w:pStyle w:val="afa"/>
        <w:numPr>
          <w:ilvl w:val="0"/>
          <w:numId w:val="227"/>
        </w:numPr>
      </w:pPr>
      <w:r>
        <w:t>При добавлении в конфигурацию новых объектов или новых полей существующих объектов следует настроить права на эти объекты или поля в соответствующих ролях.</w:t>
      </w:r>
    </w:p>
    <w:p w:rsidR="00DC50D3" w:rsidRDefault="00DC50D3" w:rsidP="00DC50D3">
      <w:r>
        <w:t>Пример настройки прав в роли </w:t>
      </w:r>
      <w:r>
        <w:rPr>
          <w:rStyle w:val="a8"/>
          <w:rFonts w:ascii="Verdana" w:hAnsi="Verdana"/>
          <w:color w:val="000000"/>
        </w:rPr>
        <w:t>ДобавлениеИзменениеВидовКонтактнойИнформации</w:t>
      </w:r>
      <w:r>
        <w:t>:</w:t>
      </w:r>
    </w:p>
    <w:p w:rsidR="00834096" w:rsidRDefault="003039D7" w:rsidP="00834096">
      <w:pPr>
        <w:pStyle w:val="2"/>
      </w:pPr>
      <w:bookmarkStart w:id="287" w:name="_Toc31109564"/>
      <w:r>
        <w:rPr>
          <w:rFonts w:ascii="Verdana" w:hAnsi="Verdana"/>
          <w:color w:val="000000"/>
          <w:sz w:val="19"/>
          <w:szCs w:val="19"/>
        </w:rPr>
        <w:t>#STD</w:t>
      </w:r>
      <w:r w:rsidR="00B551FC">
        <w:rPr>
          <w:rFonts w:ascii="Verdana" w:hAnsi="Verdana"/>
          <w:color w:val="000000"/>
          <w:sz w:val="19"/>
          <w:szCs w:val="19"/>
        </w:rPr>
        <w:t>737</w:t>
      </w:r>
      <w:r w:rsidR="00DC50D3">
        <w:rPr>
          <w:rFonts w:ascii="Verdana" w:hAnsi="Verdana"/>
          <w:noProof/>
          <w:color w:val="000000"/>
          <w:lang w:eastAsia="ru-RU"/>
        </w:rPr>
        <w:drawing>
          <wp:anchor distT="0" distB="0" distL="114300" distR="114300" simplePos="0" relativeHeight="251663360" behindDoc="0" locked="0" layoutInCell="1" allowOverlap="1" wp14:anchorId="5F85FB21" wp14:editId="3200034C">
            <wp:simplePos x="0" y="0"/>
            <wp:positionH relativeFrom="column">
              <wp:posOffset>0</wp:posOffset>
            </wp:positionH>
            <wp:positionV relativeFrom="paragraph">
              <wp:posOffset>423</wp:posOffset>
            </wp:positionV>
            <wp:extent cx="6705388" cy="2529946"/>
            <wp:effectExtent l="0" t="0" r="635" b="3810"/>
            <wp:wrapTopAndBottom/>
            <wp:docPr id="25" name="Рисунок 25" descr="https://its.1c.ua/db/content/v8std/src/600/i8100532.files/img6c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ua/db/content/v8std/src/600/i8100532.files/img6c13.png?_=158013711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705388" cy="2529946"/>
                    </a:xfrm>
                    <a:prstGeom prst="rect">
                      <a:avLst/>
                    </a:prstGeom>
                    <a:noFill/>
                    <a:ln>
                      <a:noFill/>
                    </a:ln>
                  </pic:spPr>
                </pic:pic>
              </a:graphicData>
            </a:graphic>
          </wp:anchor>
        </w:drawing>
      </w:r>
      <w:r w:rsidR="00B551FC">
        <w:rPr>
          <w:rFonts w:ascii="Verdana" w:hAnsi="Verdana"/>
          <w:color w:val="000000"/>
          <w:sz w:val="19"/>
          <w:szCs w:val="19"/>
        </w:rPr>
        <w:t>.</w:t>
      </w:r>
      <w:r w:rsidR="00834096">
        <w:t>Проверка прав доступа</w:t>
      </w:r>
      <w:bookmarkEnd w:id="287"/>
      <w:r w:rsidR="0014394A">
        <w:fldChar w:fldCharType="begin"/>
      </w:r>
      <w:r w:rsidR="0014394A">
        <w:instrText xml:space="preserve"> TA \l "</w:instrText>
      </w:r>
      <w:r w:rsidR="0014394A" w:rsidRPr="007251F7">
        <w:instrText>#STD737.ПРОВЕРКА ПРАВ ДОСТУПА</w:instrText>
      </w:r>
      <w:r w:rsidR="0014394A">
        <w:instrText xml:space="preserve">" \s "#STD737" \c 8 </w:instrText>
      </w:r>
      <w:r w:rsidR="0014394A">
        <w:fldChar w:fldCharType="end"/>
      </w:r>
    </w:p>
    <w:p w:rsidR="00834096" w:rsidRPr="00834096" w:rsidRDefault="00834096" w:rsidP="00834096">
      <w:pPr>
        <w:rPr>
          <w:rStyle w:val="ad"/>
        </w:rPr>
      </w:pPr>
      <w:r w:rsidRPr="00834096">
        <w:rPr>
          <w:rStyle w:val="ad"/>
        </w:rPr>
        <w:t>Область применения: управляемое приложение, обычное приложение.</w:t>
      </w:r>
    </w:p>
    <w:p w:rsidR="00834096" w:rsidRDefault="00834096" w:rsidP="00834096">
      <w:r>
        <w:t>1. В случае большого количества ролей в конфигурации (от нескольких десятков) не рекомендуется использовать ролевую настройку видимости в элементах форм (просмотр и редактирование реквизитов по ролям, пользовательскую видимость полей формы по ролям, использование команд по ролям). Вместо этого следует придерживаться следующих подходов:</w:t>
      </w:r>
    </w:p>
    <w:p w:rsidR="00834096" w:rsidRDefault="00834096" w:rsidP="00191C95">
      <w:pPr>
        <w:pStyle w:val="afa"/>
        <w:numPr>
          <w:ilvl w:val="0"/>
          <w:numId w:val="226"/>
        </w:numPr>
      </w:pPr>
      <w:r>
        <w:t>при сильных различиях внешнего вида и функциональности формы в зависимости от наличия тех или иных ролей у пользователя – разрабатывать отдельные формы, специализированные под конкретный набор прав пользователя;</w:t>
      </w:r>
    </w:p>
    <w:p w:rsidR="00834096" w:rsidRDefault="00834096" w:rsidP="00191C95">
      <w:pPr>
        <w:pStyle w:val="afa"/>
        <w:numPr>
          <w:ilvl w:val="0"/>
          <w:numId w:val="226"/>
        </w:numPr>
      </w:pPr>
      <w:r>
        <w:t>при незначительных отличиях – выполнять проверку прав в коде. При этом следует иметь в виду, что программное управление видимостью может снизить скорость открытия формы, что нужно учитывать при выборе между предлагаемыми подходами.</w:t>
      </w:r>
    </w:p>
    <w:p w:rsidR="00834096" w:rsidRDefault="00834096" w:rsidP="00834096">
      <w:r>
        <w:t>Эти меры позволяют:</w:t>
      </w:r>
    </w:p>
    <w:p w:rsidR="00834096" w:rsidRDefault="00834096" w:rsidP="00191C95">
      <w:pPr>
        <w:pStyle w:val="afa"/>
        <w:numPr>
          <w:ilvl w:val="0"/>
          <w:numId w:val="228"/>
        </w:numPr>
      </w:pPr>
      <w:r>
        <w:t>существенно упростить работу из кода с элементами управления, которые пропадают из коллекции </w:t>
      </w:r>
      <w:r w:rsidRPr="00834096">
        <w:rPr>
          <w:rStyle w:val="a8"/>
          <w:rFonts w:ascii="Verdana" w:hAnsi="Verdana"/>
          <w:color w:val="000000"/>
          <w:sz w:val="19"/>
          <w:szCs w:val="19"/>
        </w:rPr>
        <w:t>Элементы</w:t>
      </w:r>
      <w:r>
        <w:t> (код </w:t>
      </w:r>
      <w:r w:rsidRPr="00834096">
        <w:rPr>
          <w:rStyle w:val="a8"/>
          <w:rFonts w:ascii="Verdana" w:hAnsi="Verdana"/>
          <w:color w:val="000000"/>
          <w:sz w:val="19"/>
          <w:szCs w:val="19"/>
        </w:rPr>
        <w:t>Элементы.ИмяЭлемента.ИмяСвойства</w:t>
      </w:r>
      <w:r>
        <w:t> становится нерабочим);</w:t>
      </w:r>
    </w:p>
    <w:p w:rsidR="00834096" w:rsidRDefault="00834096" w:rsidP="00191C95">
      <w:pPr>
        <w:pStyle w:val="afa"/>
        <w:numPr>
          <w:ilvl w:val="0"/>
          <w:numId w:val="228"/>
        </w:numPr>
      </w:pPr>
      <w:r>
        <w:t>повысить устойчивость кода к пересмотру состава ролей в конфигурации;</w:t>
      </w:r>
    </w:p>
    <w:p w:rsidR="00834096" w:rsidRDefault="00834096" w:rsidP="00191C95">
      <w:pPr>
        <w:pStyle w:val="afa"/>
        <w:numPr>
          <w:ilvl w:val="0"/>
          <w:numId w:val="228"/>
        </w:numPr>
      </w:pPr>
      <w:r>
        <w:t>организовать контроль использования ролей в конфигурации (в противном случае, выполнять анализ прав доступа по флажкам, назначенных для ролей в различных элементах произвольных форм конфигурации, крайне затруднительно).</w:t>
      </w:r>
    </w:p>
    <w:p w:rsidR="00834096" w:rsidRDefault="00834096" w:rsidP="00834096">
      <w:r>
        <w:t xml:space="preserve">2. Не рекомендуется использовать ролевую настройку видимости в  командном интерфейсе конфигурации, командном интерфейсе основного раздела, а также рабочей области начальной страницы. Вместо этого следует использовать </w:t>
      </w:r>
      <w:r>
        <w:lastRenderedPageBreak/>
        <w:t>настройку прав на разделы командного интерфейса, общие формы и объекты, включенные в командный интерфейс или в рабочую область. Это позволяет повысить предсказуемость поведения управляемого интерфейса для пользователя, а также упростить расследование ошибок.</w:t>
      </w:r>
    </w:p>
    <w:p w:rsidR="00834096" w:rsidRDefault="00834096" w:rsidP="00834096">
      <w:pPr>
        <w:jc w:val="left"/>
      </w:pPr>
      <w:r>
        <w:t>3. Для проверки прав доступа в коде следует использовать метод </w:t>
      </w:r>
      <w:r>
        <w:rPr>
          <w:rStyle w:val="a8"/>
          <w:rFonts w:ascii="Verdana" w:hAnsi="Verdana"/>
          <w:color w:val="000000"/>
          <w:sz w:val="19"/>
          <w:szCs w:val="19"/>
        </w:rPr>
        <w:t>ПравоДоступа</w:t>
      </w:r>
      <w:r>
        <w:t>.</w:t>
      </w:r>
      <w:r>
        <w:br/>
        <w:t>Например, неправильно: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РольДоступна("ДобавлениеИзменениеСтранМира") Тогда ...</w:t>
      </w:r>
      <w:r>
        <w:rPr>
          <w:rFonts w:ascii="Courier New" w:hAnsi="Courier New" w:cs="Courier New"/>
          <w:color w:val="000080"/>
          <w:sz w:val="20"/>
          <w:szCs w:val="20"/>
        </w:rPr>
        <w:br/>
        <w:t>Если РольДоступна("ПросмотрОтчетаПопулярныеСтраны") Тогда ...</w:t>
      </w:r>
    </w:p>
    <w:p w:rsidR="00834096" w:rsidRDefault="00834096" w:rsidP="00834096">
      <w:pPr>
        <w:rPr>
          <w:rFonts w:cs="Times New Roman"/>
        </w:rPr>
      </w:pPr>
      <w:r>
        <w:t>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ПравоДоступа("Редактирование", Метаданные.Справочники.СтраныМира) Тогда ...</w:t>
      </w:r>
      <w:r>
        <w:rPr>
          <w:rFonts w:ascii="Courier New" w:hAnsi="Courier New" w:cs="Courier New"/>
          <w:color w:val="000080"/>
          <w:sz w:val="20"/>
          <w:szCs w:val="20"/>
        </w:rPr>
        <w:br/>
        <w:t>Если ПравоДоступа("Просмотр", Метаданные.Отчеты.ПопулярныеСтраны) Тогда ...</w:t>
      </w:r>
    </w:p>
    <w:p w:rsidR="00834096" w:rsidRDefault="00834096" w:rsidP="00834096">
      <w:pPr>
        <w:rPr>
          <w:rFonts w:cs="Times New Roman"/>
        </w:rPr>
      </w:pPr>
      <w:r>
        <w:t>Такой подход позволяет повысить устойчивость кода к пересмотру состава ролей в конфигурации.</w:t>
      </w:r>
    </w:p>
    <w:p w:rsidR="00834096" w:rsidRDefault="00834096" w:rsidP="00834096">
      <w:r>
        <w:t>4. В тех случаях, где роль не дает никаких прав на объекты метаданных, а служит только для определения того или иного дополнительного права, следует использовать метод </w:t>
      </w:r>
      <w:r>
        <w:rPr>
          <w:rStyle w:val="a8"/>
          <w:rFonts w:ascii="Verdana" w:hAnsi="Verdana"/>
          <w:color w:val="000000"/>
          <w:sz w:val="19"/>
          <w:szCs w:val="19"/>
        </w:rPr>
        <w:t>РольДоступна</w:t>
      </w:r>
      <w:r>
        <w:t>. При использовании в конфигурации </w:t>
      </w:r>
      <w:r>
        <w:rPr>
          <w:rStyle w:val="a8"/>
          <w:rFonts w:ascii="Verdana" w:hAnsi="Verdana"/>
          <w:color w:val="000000"/>
          <w:sz w:val="19"/>
          <w:szCs w:val="19"/>
        </w:rPr>
        <w:t>Библиотеки стандартных подсистем</w:t>
      </w:r>
      <w:r>
        <w:t> (БСП) следует использовать функцию </w:t>
      </w:r>
      <w:r>
        <w:rPr>
          <w:rStyle w:val="a8"/>
          <w:rFonts w:ascii="Verdana" w:hAnsi="Verdana"/>
          <w:color w:val="000000"/>
          <w:sz w:val="19"/>
          <w:szCs w:val="19"/>
        </w:rPr>
        <w:t>РолиДоступны</w:t>
      </w:r>
      <w:r>
        <w:t> общего модуля </w:t>
      </w:r>
      <w:r>
        <w:rPr>
          <w:rStyle w:val="a8"/>
          <w:rFonts w:ascii="Verdana" w:hAnsi="Verdana"/>
          <w:color w:val="000000"/>
          <w:sz w:val="19"/>
          <w:szCs w:val="19"/>
        </w:rPr>
        <w:t>Пользователи</w:t>
      </w:r>
      <w:r>
        <w:t>:</w:t>
      </w:r>
      <w:r>
        <w:br/>
        <w:t>Например, без использования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 Или &lt;ЭтоПолноправныйПользователь&gt; Или ПривилегированныйРежим() Тогда ...</w:t>
      </w:r>
    </w:p>
    <w:p w:rsidR="00834096" w:rsidRDefault="00834096" w:rsidP="00834096">
      <w:pPr>
        <w:rPr>
          <w:rFonts w:cs="Times New Roman"/>
        </w:rPr>
      </w:pPr>
      <w:r>
        <w:t>Либо аналогичная проверка с использованием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Пользователи.РолиДоступны(...) Тогда ...</w:t>
      </w:r>
    </w:p>
    <w:p w:rsidR="00834096" w:rsidRDefault="00834096" w:rsidP="00834096">
      <w:r>
        <w:t>См. также</w:t>
      </w:r>
    </w:p>
    <w:p w:rsidR="00834096" w:rsidRPr="00834096" w:rsidRDefault="004F69AB" w:rsidP="00191C95">
      <w:pPr>
        <w:pStyle w:val="afa"/>
        <w:numPr>
          <w:ilvl w:val="0"/>
          <w:numId w:val="229"/>
        </w:numPr>
        <w:rPr>
          <w:rFonts w:ascii="Verdana" w:hAnsi="Verdana" w:cs="Times New Roman"/>
          <w:sz w:val="19"/>
          <w:szCs w:val="19"/>
        </w:rPr>
      </w:pPr>
      <w:hyperlink r:id="rId395" w:history="1">
        <w:r w:rsidR="00834096" w:rsidRPr="00834096">
          <w:rPr>
            <w:rStyle w:val="af8"/>
            <w:rFonts w:ascii="Verdana" w:hAnsi="Verdana"/>
            <w:sz w:val="19"/>
            <w:szCs w:val="19"/>
          </w:rPr>
          <w:t>Стандартные роли</w:t>
        </w:r>
      </w:hyperlink>
    </w:p>
    <w:p w:rsidR="00834096" w:rsidRPr="00834096" w:rsidRDefault="004F69AB" w:rsidP="00191C95">
      <w:pPr>
        <w:pStyle w:val="afa"/>
        <w:numPr>
          <w:ilvl w:val="0"/>
          <w:numId w:val="229"/>
        </w:numPr>
        <w:rPr>
          <w:rFonts w:ascii="Verdana" w:hAnsi="Verdana"/>
          <w:sz w:val="19"/>
          <w:szCs w:val="19"/>
        </w:rPr>
      </w:pPr>
      <w:hyperlink r:id="rId396" w:history="1">
        <w:r w:rsidR="00834096" w:rsidRPr="00834096">
          <w:rPr>
            <w:rStyle w:val="af8"/>
            <w:rFonts w:ascii="Verdana" w:hAnsi="Verdana"/>
            <w:sz w:val="19"/>
            <w:szCs w:val="19"/>
          </w:rPr>
          <w:t>Разработка ролей в библиотеках</w:t>
        </w:r>
      </w:hyperlink>
    </w:p>
    <w:p w:rsidR="00A23EA5" w:rsidRDefault="003039D7" w:rsidP="00A23EA5">
      <w:pPr>
        <w:pStyle w:val="2"/>
      </w:pPr>
      <w:bookmarkStart w:id="288" w:name="_Toc31109565"/>
      <w:r>
        <w:rPr>
          <w:rFonts w:ascii="Verdana" w:hAnsi="Verdana"/>
          <w:color w:val="000000"/>
          <w:sz w:val="19"/>
          <w:szCs w:val="19"/>
        </w:rPr>
        <w:t>#STD</w:t>
      </w:r>
      <w:r w:rsidR="00B551FC">
        <w:rPr>
          <w:rFonts w:ascii="Verdana" w:hAnsi="Verdana"/>
          <w:color w:val="000000"/>
          <w:sz w:val="19"/>
          <w:szCs w:val="19"/>
        </w:rPr>
        <w:t>485.</w:t>
      </w:r>
      <w:r w:rsidR="00A23EA5">
        <w:t>Использование привилегированного режима</w:t>
      </w:r>
      <w:bookmarkEnd w:id="288"/>
      <w:r w:rsidR="0014394A">
        <w:fldChar w:fldCharType="begin"/>
      </w:r>
      <w:r w:rsidR="0014394A">
        <w:instrText xml:space="preserve"> TA \l "</w:instrText>
      </w:r>
      <w:r w:rsidR="0014394A" w:rsidRPr="007251F7">
        <w:instrText>#STD485.ИСПОЛЬЗОВАНИЕ ПРИВИЛЕГИРОВАННОГО РЕЖИМА</w:instrText>
      </w:r>
      <w:r w:rsidR="0014394A">
        <w:instrText xml:space="preserve">" \s "#STD485" \c 8 </w:instrText>
      </w:r>
      <w:r w:rsidR="0014394A">
        <w:fldChar w:fldCharType="end"/>
      </w:r>
    </w:p>
    <w:p w:rsidR="00A23EA5" w:rsidRPr="00A23EA5" w:rsidRDefault="00A23EA5" w:rsidP="00A23EA5">
      <w:pPr>
        <w:rPr>
          <w:rStyle w:val="ad"/>
        </w:rPr>
      </w:pPr>
      <w:r w:rsidRPr="00A23EA5">
        <w:rPr>
          <w:rStyle w:val="ad"/>
        </w:rPr>
        <w:t>Область применения: управляемое приложение, обычное приложение.</w:t>
      </w:r>
    </w:p>
    <w:p w:rsidR="00A23EA5" w:rsidRDefault="00A23EA5" w:rsidP="00A23EA5">
      <w:r>
        <w:t>1.1. Привилегированный режим позволяет</w:t>
      </w:r>
    </w:p>
    <w:p w:rsidR="00A23EA5" w:rsidRDefault="00A23EA5" w:rsidP="00191C95">
      <w:pPr>
        <w:pStyle w:val="afa"/>
        <w:numPr>
          <w:ilvl w:val="0"/>
          <w:numId w:val="230"/>
        </w:numPr>
      </w:pPr>
      <w:r>
        <w:t>выполнить операции с данными от лица пользователей, которым данные недоступны;</w:t>
      </w:r>
    </w:p>
    <w:p w:rsidR="00A23EA5" w:rsidRDefault="00A23EA5" w:rsidP="00191C95">
      <w:pPr>
        <w:pStyle w:val="afa"/>
        <w:numPr>
          <w:ilvl w:val="0"/>
          <w:numId w:val="230"/>
        </w:numPr>
      </w:pPr>
      <w:r>
        <w:t>ускорить работу, так как в привилегированном режиме не накладываются ограничения на доступ к данным.</w:t>
      </w:r>
    </w:p>
    <w:p w:rsidR="00A23EA5" w:rsidRDefault="00A23EA5" w:rsidP="00A23EA5">
      <w:r>
        <w:t>1.2. Привилегированный режим следует использовать</w:t>
      </w:r>
    </w:p>
    <w:p w:rsidR="00A23EA5" w:rsidRDefault="00A23EA5" w:rsidP="00191C95">
      <w:pPr>
        <w:pStyle w:val="afa"/>
        <w:numPr>
          <w:ilvl w:val="0"/>
          <w:numId w:val="231"/>
        </w:numPr>
      </w:pPr>
      <w:r>
        <w:t>когда требуется с логической точки зрения отключить проверку прав;</w:t>
      </w:r>
    </w:p>
    <w:p w:rsidR="00A23EA5" w:rsidRDefault="00A23EA5" w:rsidP="00191C95">
      <w:pPr>
        <w:pStyle w:val="afa"/>
        <w:numPr>
          <w:ilvl w:val="0"/>
          <w:numId w:val="231"/>
        </w:numPr>
      </w:pPr>
      <w:r>
        <w:t>когда допустимо отключить проверку прав, чтобы ускорить работу и при этом работа с данными от лица пользователя логически не нарушает установленные для него права доступа.</w:t>
      </w:r>
    </w:p>
    <w:p w:rsidR="00A23EA5" w:rsidRDefault="00A23EA5" w:rsidP="00A23EA5">
      <w:r>
        <w:t>2. Далее приведем некоторые типовые сценарии использования привилегированного режима.</w:t>
      </w:r>
    </w:p>
    <w:p w:rsidR="00A23EA5" w:rsidRDefault="00A23EA5" w:rsidP="00A23EA5">
      <w:r>
        <w:t>2.1. </w:t>
      </w:r>
      <w:r>
        <w:rPr>
          <w:u w:val="single"/>
        </w:rPr>
        <w:t>Если подчиненные регистры (движения документов) требуются пользователю для получения отчетов</w:t>
      </w:r>
      <w:r>
        <w:t>, то такие регистры следует оставлять доступными только для чтения, а запись в такие регистры следует выполнять переходом в привилегированный режим. При таком подходе, проверка прав на запись выполняется только для регистратора.</w:t>
      </w:r>
    </w:p>
    <w:p w:rsidR="00A23EA5" w:rsidRDefault="00A23EA5" w:rsidP="00A23EA5">
      <w:r>
        <w:t>Например, в конфигурации имеются объекты метаданных:</w:t>
      </w:r>
    </w:p>
    <w:p w:rsidR="00A23EA5" w:rsidRDefault="00A23EA5" w:rsidP="00191C95">
      <w:pPr>
        <w:pStyle w:val="afa"/>
        <w:numPr>
          <w:ilvl w:val="0"/>
          <w:numId w:val="232"/>
        </w:numPr>
      </w:pPr>
      <w:r w:rsidRPr="00A23EA5">
        <w:rPr>
          <w:rStyle w:val="a8"/>
          <w:rFonts w:ascii="Verdana" w:hAnsi="Verdana"/>
          <w:color w:val="000000"/>
        </w:rPr>
        <w:t>Документ.ОприходованиеТоваров</w:t>
      </w:r>
    </w:p>
    <w:p w:rsidR="00A23EA5" w:rsidRDefault="00A23EA5" w:rsidP="00191C95">
      <w:pPr>
        <w:pStyle w:val="afa"/>
        <w:numPr>
          <w:ilvl w:val="0"/>
          <w:numId w:val="232"/>
        </w:numPr>
      </w:pPr>
      <w:r w:rsidRPr="00A23EA5">
        <w:rPr>
          <w:rStyle w:val="a8"/>
          <w:rFonts w:ascii="Verdana" w:hAnsi="Verdana"/>
          <w:color w:val="000000"/>
        </w:rPr>
        <w:t>РегистрНакопления.ОстаткиНаСкладах</w:t>
      </w:r>
    </w:p>
    <w:p w:rsidR="00A23EA5" w:rsidRDefault="00A23EA5" w:rsidP="00191C95">
      <w:pPr>
        <w:pStyle w:val="afa"/>
        <w:numPr>
          <w:ilvl w:val="0"/>
          <w:numId w:val="232"/>
        </w:numPr>
      </w:pPr>
      <w:r w:rsidRPr="00A23EA5">
        <w:rPr>
          <w:rStyle w:val="a8"/>
          <w:rFonts w:ascii="Verdana" w:hAnsi="Verdana"/>
          <w:color w:val="000000"/>
        </w:rPr>
        <w:t>Отчет.ОстаткиНаСкладах.</w:t>
      </w:r>
    </w:p>
    <w:p w:rsidR="00A23EA5" w:rsidRDefault="00A23EA5" w:rsidP="00A23EA5">
      <w:r>
        <w:t>Документ </w:t>
      </w:r>
      <w:r>
        <w:rPr>
          <w:rStyle w:val="a8"/>
          <w:rFonts w:ascii="Verdana" w:hAnsi="Verdana"/>
          <w:color w:val="000000"/>
        </w:rPr>
        <w:t>ОприходованиеТоваров</w:t>
      </w:r>
      <w:r>
        <w:t> делает движения по регистру накопления </w:t>
      </w:r>
      <w:r>
        <w:rPr>
          <w:rStyle w:val="a8"/>
          <w:rFonts w:ascii="Verdana" w:hAnsi="Verdana"/>
          <w:color w:val="000000"/>
        </w:rPr>
        <w:t>ОстаткиНаСкладах</w:t>
      </w:r>
      <w:r>
        <w:t> при проведении в привилегированном режиме. Пользователю не требуется напрямую изменять регистр, но требуется формировать отчет </w:t>
      </w:r>
      <w:r>
        <w:rPr>
          <w:rStyle w:val="a8"/>
          <w:rFonts w:ascii="Verdana" w:hAnsi="Verdana"/>
          <w:color w:val="000000"/>
        </w:rPr>
        <w:t>ОстаткиНаСкладах</w:t>
      </w:r>
      <w:r>
        <w:t>, который читает данные регистра. Поэтому пользователю достаточно дать только право чтения регистра.</w:t>
      </w:r>
    </w:p>
    <w:p w:rsidR="00A23EA5" w:rsidRDefault="00A23EA5" w:rsidP="00A23EA5">
      <w:r>
        <w:lastRenderedPageBreak/>
        <w:t>2.2. </w:t>
      </w:r>
      <w:r>
        <w:rPr>
          <w:u w:val="single"/>
        </w:rPr>
        <w:t>Если регистры не требуются пользователю ни для получения отчетов, ни в командном интерфейсе</w:t>
      </w:r>
      <w:r>
        <w:t>, то следует не давать пользователю права на их чтение. Чтение или запись данных в такие регистры выполняется переходом в привилегированный режим.</w:t>
      </w:r>
    </w:p>
    <w:p w:rsidR="00A23EA5" w:rsidRDefault="00A23EA5" w:rsidP="00A23EA5">
      <w:r>
        <w:t>Например, в конфигурации имеется регистр сведений </w:t>
      </w:r>
      <w:r>
        <w:rPr>
          <w:rStyle w:val="a8"/>
          <w:rFonts w:ascii="Verdana" w:hAnsi="Verdana"/>
          <w:color w:val="000000"/>
        </w:rPr>
        <w:t>ВерсииПодсистем</w:t>
      </w:r>
      <w:r>
        <w:t>, данные которого не выводятся в отчетах, а доступ к нему осуществляется только через специальные функции общего модуля. В этом случае следует не давать пользователям какие-либо права доступа к регистру.</w:t>
      </w:r>
    </w:p>
    <w:p w:rsidR="00A23EA5" w:rsidRDefault="00A23EA5" w:rsidP="00A23EA5">
      <w:r>
        <w:t>2.3. </w:t>
      </w:r>
      <w:r>
        <w:rPr>
          <w:u w:val="single"/>
        </w:rPr>
        <w:t>Если для выполнения разрешенной пользователю операции требуются заранее недоступные данные</w:t>
      </w:r>
      <w:r>
        <w:t>, тогда следует их получать переходом в привилегированный режим, но с гарантией предотвращения передачи этих данных на клиентскую сторону и с гарантией их использования на сервере только для выполнения запланированной операции.</w:t>
      </w:r>
    </w:p>
    <w:p w:rsidR="00A23EA5" w:rsidRDefault="00A23EA5" w:rsidP="00A23EA5">
      <w:r>
        <w:t>Например, в случае если в конфигурации есть объекты метаданных</w:t>
      </w:r>
    </w:p>
    <w:p w:rsidR="00A23EA5" w:rsidRDefault="00A23EA5" w:rsidP="00191C95">
      <w:pPr>
        <w:pStyle w:val="afa"/>
        <w:numPr>
          <w:ilvl w:val="0"/>
          <w:numId w:val="233"/>
        </w:numPr>
      </w:pPr>
      <w:r w:rsidRPr="00A23EA5">
        <w:rPr>
          <w:rStyle w:val="a8"/>
          <w:rFonts w:ascii="Verdana" w:hAnsi="Verdana"/>
          <w:color w:val="000000"/>
        </w:rPr>
        <w:t>Документ.РеализацияТоваровИУслуг</w:t>
      </w:r>
    </w:p>
    <w:p w:rsidR="00A23EA5" w:rsidRDefault="00A23EA5" w:rsidP="00191C95">
      <w:pPr>
        <w:pStyle w:val="afa"/>
        <w:numPr>
          <w:ilvl w:val="0"/>
          <w:numId w:val="233"/>
        </w:numPr>
      </w:pPr>
      <w:r w:rsidRPr="00A23EA5">
        <w:rPr>
          <w:rStyle w:val="a8"/>
          <w:rFonts w:ascii="Verdana" w:hAnsi="Verdana"/>
          <w:color w:val="000000"/>
        </w:rPr>
        <w:t>РегистрНакопления.Продажи</w:t>
      </w:r>
    </w:p>
    <w:p w:rsidR="00A23EA5" w:rsidRDefault="00A23EA5" w:rsidP="00191C95">
      <w:pPr>
        <w:pStyle w:val="afa"/>
        <w:numPr>
          <w:ilvl w:val="0"/>
          <w:numId w:val="233"/>
        </w:numPr>
      </w:pPr>
      <w:r w:rsidRPr="00A23EA5">
        <w:rPr>
          <w:rStyle w:val="a8"/>
          <w:rFonts w:ascii="Verdana" w:hAnsi="Verdana"/>
          <w:color w:val="000000"/>
        </w:rPr>
        <w:t>РегистрНакопления.Взаиморасчеты</w:t>
      </w:r>
    </w:p>
    <w:p w:rsidR="00A23EA5" w:rsidRDefault="00A23EA5" w:rsidP="00A23EA5">
      <w:r>
        <w:t>и необходимо, чтобы</w:t>
      </w:r>
    </w:p>
    <w:p w:rsidR="00A23EA5" w:rsidRDefault="00A23EA5" w:rsidP="00191C95">
      <w:pPr>
        <w:pStyle w:val="afa"/>
        <w:numPr>
          <w:ilvl w:val="0"/>
          <w:numId w:val="234"/>
        </w:numPr>
      </w:pPr>
      <w:r>
        <w:t>проведение документа от лица кладовщика изменяло регистр продаж, но кладовщику регистр продаж оставался недоступным.</w:t>
      </w:r>
    </w:p>
    <w:p w:rsidR="00A23EA5" w:rsidRDefault="00A23EA5" w:rsidP="00191C95">
      <w:pPr>
        <w:pStyle w:val="afa"/>
        <w:numPr>
          <w:ilvl w:val="0"/>
          <w:numId w:val="234"/>
        </w:numPr>
      </w:pPr>
      <w:r>
        <w:t>при проведении документа от лица кладовщика проверялось состояние взаиморасчетов, но кладовщику регистр взаиморасчетов оставался недоступным.</w:t>
      </w:r>
    </w:p>
    <w:p w:rsidR="00A23EA5" w:rsidRDefault="00A23EA5" w:rsidP="00A23EA5">
      <w:r>
        <w:t>2.4. Привилегированный режим также следует использовать </w:t>
      </w:r>
      <w:r>
        <w:rPr>
          <w:u w:val="single"/>
        </w:rPr>
        <w:t>с целью повышения производительности</w:t>
      </w:r>
      <w:r>
        <w:t> в тех случаях, когда это не приводит к выполнению действий или получению данных, не разрешенных пользователю.</w:t>
      </w:r>
    </w:p>
    <w:p w:rsidR="00A23EA5" w:rsidRDefault="00A23EA5" w:rsidP="00A23EA5">
      <w:r>
        <w:t>Пример 1. Выполняется запрос, у которого значения параметров отбора уже прошли проверку ограничения прав на уровне записей. Тогда сам запрос допустимо выполнить в привилегированном режиме для повышения его производительности. Переход в привилегированный режим, например, при получении данных для отчета, следует тщательно рассчитывать, чтобы предотвратить получение данных, не разрешенных пользователю.</w:t>
      </w:r>
    </w:p>
    <w:p w:rsidR="00A23EA5" w:rsidRDefault="00A23EA5" w:rsidP="00A23EA5">
      <w:r>
        <w:t>Пример 2. Параметр сеанса </w:t>
      </w:r>
      <w:r>
        <w:rPr>
          <w:rStyle w:val="a8"/>
          <w:rFonts w:ascii="Verdana" w:hAnsi="Verdana"/>
          <w:color w:val="000000"/>
        </w:rPr>
        <w:t>"Текущий пользователь"</w:t>
      </w:r>
      <w:r>
        <w:t> не доступен ни в одной роли. Для получения значения используется функция:</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Функция ТекущийПользователь() Экспорт</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Возврат ПараметрыСеанса.ТекущийПользователь;</w:t>
      </w:r>
      <w:r>
        <w:rPr>
          <w:rFonts w:ascii="Courier New" w:hAnsi="Courier New" w:cs="Courier New"/>
          <w:color w:val="000080"/>
          <w:sz w:val="20"/>
          <w:szCs w:val="20"/>
        </w:rPr>
        <w:br/>
        <w:t>КонецФункции</w:t>
      </w:r>
    </w:p>
    <w:p w:rsidR="00A23EA5" w:rsidRDefault="00A23EA5" w:rsidP="00A23EA5">
      <w:pPr>
        <w:rPr>
          <w:rFonts w:cs="Times New Roman"/>
        </w:rPr>
      </w:pPr>
      <w:r>
        <w:t>3. В то же время, неоправданное использование привилегированного режима может привести к проблемам безопасности пользовательских данных.</w:t>
      </w:r>
    </w:p>
    <w:p w:rsidR="00A23EA5" w:rsidRDefault="00A23EA5" w:rsidP="00A23EA5">
      <w:r>
        <w:t>3.1. Потенциально опасны любые экспортные процедуры и функции, которые выполняют на сервере какие-либо действия с предварительной безусловной установкой привилегированного режима, так как это отключает проверку прав доступа текущего пользователя. Особого внимания требуют экспортные процедуры и функции </w:t>
      </w:r>
      <w:hyperlink r:id="rId397" w:history="1">
        <w:r>
          <w:rPr>
            <w:rStyle w:val="af8"/>
            <w:rFonts w:ascii="Verdana" w:hAnsi="Verdana"/>
          </w:rPr>
          <w:t>клиентского прикладного программного интерфейса сервера 1С:Предприятия</w:t>
        </w:r>
      </w:hyperlink>
      <w:r>
        <w:t>.</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 // Отключаем проверку прав доступа</w:t>
      </w:r>
      <w:r>
        <w:rPr>
          <w:rFonts w:ascii="Courier New" w:hAnsi="Courier New" w:cs="Courier New"/>
          <w:color w:val="000080"/>
          <w:sz w:val="20"/>
          <w:szCs w:val="20"/>
        </w:rPr>
        <w:b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w:t>
      </w:r>
      <w:r>
        <w:rPr>
          <w:rFonts w:ascii="Courier New" w:hAnsi="Courier New" w:cs="Courier New"/>
          <w:color w:val="000080"/>
          <w:sz w:val="20"/>
          <w:szCs w:val="20"/>
        </w:rPr>
        <w:br/>
        <w:t>  // (при этом если у пользователя недостаточно прав для выполнения операции над данными, то будет вызвано исключение)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КонецПроцедуры</w:t>
      </w:r>
    </w:p>
    <w:p w:rsidR="00A23EA5" w:rsidRDefault="00A23EA5" w:rsidP="00A23EA5">
      <w:pPr>
        <w:rPr>
          <w:rFonts w:cs="Times New Roman"/>
        </w:rPr>
      </w:pPr>
      <w:r>
        <w:t>Исключение составляют случаи, когда действие, выполняемое процедурой, должно быть разрешено (или возвращаемое значение функции должно быть доступно) абсолютно всем категориям пользователей.</w:t>
      </w:r>
    </w:p>
    <w:p w:rsidR="00A23EA5" w:rsidRDefault="00A23EA5" w:rsidP="00A23EA5">
      <w:r>
        <w:t>3.2. В случаях, когда к экспортной процедуре или функции выполняется обращение в сеансе с недостаточным уровнем прав доступа, должно вызываться исключение стандартного вида (см. метод платформы</w:t>
      </w:r>
      <w:r>
        <w:rPr>
          <w:rStyle w:val="a8"/>
          <w:rFonts w:ascii="Verdana" w:hAnsi="Verdana"/>
          <w:color w:val="000000"/>
        </w:rPr>
        <w:t> ВыполнитьПроверкуПравДоступа</w:t>
      </w:r>
      <w:r>
        <w:t>).</w:t>
      </w:r>
    </w:p>
    <w:p w:rsidR="00A23EA5" w:rsidRDefault="00A23EA5" w:rsidP="00A23EA5">
      <w:r>
        <w:t>Как правило, для этого не требуется предусматривать в коде каких-либо проверок, так как при наличии в конфигурации </w:t>
      </w:r>
      <w:hyperlink r:id="rId398" w:history="1">
        <w:r>
          <w:rPr>
            <w:rStyle w:val="af8"/>
            <w:rFonts w:ascii="Verdana" w:hAnsi="Verdana"/>
          </w:rPr>
          <w:t>ролей и ограничений доступа к данным на уровне записей (RLS)</w:t>
        </w:r>
      </w:hyperlink>
      <w:r>
        <w:t> при попытке обращения к недоступным данным возникнет исключение:</w:t>
      </w:r>
    </w:p>
    <w:p w:rsidR="00A23EA5" w:rsidRDefault="00A23EA5" w:rsidP="00191C95">
      <w:pPr>
        <w:pStyle w:val="afa"/>
        <w:numPr>
          <w:ilvl w:val="0"/>
          <w:numId w:val="235"/>
        </w:numPr>
      </w:pPr>
      <w:r>
        <w:t>при выполнении запроса без </w:t>
      </w:r>
      <w:hyperlink r:id="rId399" w:history="1">
        <w:r w:rsidRPr="00A23EA5">
          <w:rPr>
            <w:rStyle w:val="af8"/>
            <w:rFonts w:ascii="Verdana" w:hAnsi="Verdana"/>
          </w:rPr>
          <w:t>ключевого слова </w:t>
        </w:r>
        <w:r w:rsidRPr="00A23EA5">
          <w:rPr>
            <w:rStyle w:val="a8"/>
            <w:rFonts w:ascii="Verdana" w:hAnsi="Verdana"/>
            <w:color w:val="0000FF"/>
            <w:u w:val="single"/>
          </w:rPr>
          <w:t>РАЗРЕШЕННЫЕ</w:t>
        </w:r>
      </w:hyperlink>
      <w:r>
        <w:t>;</w:t>
      </w:r>
    </w:p>
    <w:p w:rsidR="00A23EA5" w:rsidRDefault="00A23EA5" w:rsidP="00191C95">
      <w:pPr>
        <w:pStyle w:val="afa"/>
        <w:numPr>
          <w:ilvl w:val="0"/>
          <w:numId w:val="235"/>
        </w:numPr>
      </w:pPr>
      <w:r>
        <w:t>при вызове метода </w:t>
      </w:r>
      <w:r w:rsidRPr="00A23EA5">
        <w:rPr>
          <w:rStyle w:val="a8"/>
          <w:rFonts w:ascii="Verdana" w:hAnsi="Verdana"/>
          <w:color w:val="000000"/>
        </w:rPr>
        <w:t>ПолучитьОбъект</w:t>
      </w:r>
      <w:r>
        <w:t> «от» недоступной ссылки на объект;</w:t>
      </w:r>
    </w:p>
    <w:p w:rsidR="00A23EA5" w:rsidRDefault="00A23EA5" w:rsidP="00191C95">
      <w:pPr>
        <w:pStyle w:val="afa"/>
        <w:numPr>
          <w:ilvl w:val="0"/>
          <w:numId w:val="235"/>
        </w:numPr>
      </w:pPr>
      <w:r>
        <w:t>при вызове недоступного метода глобального контекста;</w:t>
      </w:r>
    </w:p>
    <w:p w:rsidR="00A23EA5" w:rsidRDefault="00A23EA5" w:rsidP="00191C95">
      <w:pPr>
        <w:pStyle w:val="afa"/>
        <w:numPr>
          <w:ilvl w:val="0"/>
          <w:numId w:val="235"/>
        </w:numPr>
      </w:pPr>
      <w:r>
        <w:t>и в других аналогичных случаях.</w:t>
      </w:r>
    </w:p>
    <w:p w:rsidR="00A23EA5" w:rsidRDefault="00A23EA5" w:rsidP="00A23EA5">
      <w:r>
        <w:t>При необходимости выполнить проверку прав доступа вручную, следует использовать метод </w:t>
      </w:r>
      <w:r>
        <w:rPr>
          <w:rStyle w:val="a8"/>
          <w:rFonts w:ascii="Verdana" w:hAnsi="Verdana"/>
          <w:color w:val="000000"/>
        </w:rPr>
        <w:t>ВыполнитьПроверкуПравДоступа</w:t>
      </w:r>
      <w:r>
        <w:t>.</w:t>
      </w:r>
      <w:r>
        <w:br/>
        <w:t>Пример предварительной проверки перед выполнением действий в привилегированном режиме:</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ВыполнитьПроверкуПравДоступа(...); // Если у пользователя недостаточно прав, то будет вызвано исключение</w:t>
      </w:r>
      <w:r>
        <w:rPr>
          <w:rFonts w:ascii="Courier New" w:hAnsi="Courier New" w:cs="Courier New"/>
          <w:color w:val="000080"/>
          <w:sz w:val="20"/>
          <w:szCs w:val="20"/>
        </w:rPr>
        <w:br/>
        <w:t>  УстановитьПривилегированныйРежим(Истина); // Отключаем проверку прав доступа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rPr>
          <w:rStyle w:val="a9"/>
          <w:rFonts w:ascii="Verdana" w:hAnsi="Verdana"/>
          <w:color w:val="000000"/>
        </w:rPr>
        <w:t>См. также: </w:t>
      </w:r>
      <w:hyperlink r:id="rId400" w:history="1">
        <w:r>
          <w:rPr>
            <w:rStyle w:val="af8"/>
            <w:rFonts w:ascii="Verdana" w:hAnsi="Verdana"/>
            <w:i/>
            <w:iCs/>
          </w:rPr>
          <w:t>Перехват исключений в коде</w:t>
        </w:r>
      </w:hyperlink>
    </w:p>
    <w:p w:rsidR="00A23EA5" w:rsidRDefault="00A23EA5" w:rsidP="00A23EA5">
      <w:r>
        <w:t>3.3. Включать привилегированный режим следует точечно, чтобы остальной код не терял возможности проверки прав пользователя.</w:t>
      </w:r>
      <w:r>
        <w:br/>
        <w:t>Для этого нужно:</w:t>
      </w:r>
    </w:p>
    <w:p w:rsidR="00A23EA5" w:rsidRDefault="00A23EA5" w:rsidP="00191C95">
      <w:pPr>
        <w:pStyle w:val="afa"/>
        <w:numPr>
          <w:ilvl w:val="0"/>
          <w:numId w:val="236"/>
        </w:numPr>
      </w:pPr>
      <w:r>
        <w:t>установить привилегированный режим точно перед выполнением действия;</w:t>
      </w:r>
    </w:p>
    <w:p w:rsidR="00A23EA5" w:rsidRDefault="00A23EA5" w:rsidP="00191C95">
      <w:pPr>
        <w:pStyle w:val="afa"/>
        <w:numPr>
          <w:ilvl w:val="0"/>
          <w:numId w:val="236"/>
        </w:numPr>
      </w:pPr>
      <w:r>
        <w:t>выполнить действие без проверки прав;</w:t>
      </w:r>
    </w:p>
    <w:p w:rsidR="00A23EA5" w:rsidRDefault="00A23EA5" w:rsidP="00191C95">
      <w:pPr>
        <w:pStyle w:val="afa"/>
        <w:numPr>
          <w:ilvl w:val="0"/>
          <w:numId w:val="236"/>
        </w:numPr>
      </w:pPr>
      <w:r>
        <w:t>отключить привилегированный режим сразу же после выполнения действия;</w:t>
      </w:r>
    </w:p>
    <w:p w:rsidR="00A23EA5" w:rsidRDefault="00A23EA5" w:rsidP="00191C95">
      <w:pPr>
        <w:pStyle w:val="afa"/>
        <w:numPr>
          <w:ilvl w:val="0"/>
          <w:numId w:val="236"/>
        </w:numPr>
      </w:pPr>
      <w:r>
        <w:t>продолжить выполнение кода в непривилегированном режиме.</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УстановитьПривилегированныйРежим(Истина);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подготовки запроса, которому требуется проверка прав</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выполнения запроса, для которого требуется отключить проверку прав</w:t>
      </w:r>
      <w:r>
        <w:rPr>
          <w:rFonts w:ascii="Courier New" w:hAnsi="Courier New" w:cs="Courier New"/>
          <w:color w:val="000080"/>
          <w:sz w:val="20"/>
          <w:szCs w:val="20"/>
        </w:rPr>
        <w:br/>
        <w:t>    Выборка = Запрос.Выполнить().Выбрать();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 где требуется проверка прав.</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 Код подготовки запроса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УстановитьПривилегированныйРежим(Истина);</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УстановитьПривилегированныйРежим(Ложь);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w:t>
      </w:r>
    </w:p>
    <w:p w:rsidR="00A23EA5" w:rsidRDefault="00A23EA5" w:rsidP="00A23EA5">
      <w:pPr>
        <w:rPr>
          <w:rFonts w:cs="Times New Roman"/>
        </w:rPr>
      </w:pPr>
      <w:r>
        <w:t>4. Для перехода в привилегированный режим следует использовать следующие возможности платформы </w:t>
      </w:r>
      <w:r>
        <w:rPr>
          <w:rStyle w:val="a8"/>
          <w:rFonts w:ascii="Verdana" w:hAnsi="Verdana"/>
          <w:color w:val="000000"/>
        </w:rPr>
        <w:t>1С:Предприятие</w:t>
      </w:r>
      <w:r>
        <w:t>:</w:t>
      </w:r>
    </w:p>
    <w:p w:rsidR="00A23EA5" w:rsidRDefault="00A23EA5" w:rsidP="00191C95">
      <w:pPr>
        <w:pStyle w:val="afa"/>
        <w:numPr>
          <w:ilvl w:val="0"/>
          <w:numId w:val="237"/>
        </w:numPr>
      </w:pPr>
      <w:r>
        <w:t>При реализации логики проведения и отмены проведения документов в обработчиках модуля документа </w:t>
      </w:r>
      <w:r w:rsidRPr="00A23EA5">
        <w:rPr>
          <w:rStyle w:val="a8"/>
          <w:rFonts w:ascii="Verdana" w:hAnsi="Verdana"/>
          <w:color w:val="000000"/>
        </w:rPr>
        <w:t>ОбработкаПроведения</w:t>
      </w:r>
      <w:r>
        <w:t> и </w:t>
      </w:r>
      <w:r w:rsidRPr="00A23EA5">
        <w:rPr>
          <w:rStyle w:val="a8"/>
          <w:rFonts w:ascii="Verdana" w:hAnsi="Verdana"/>
          <w:color w:val="000000"/>
        </w:rPr>
        <w:t>ОбработкаУдаленияПроведения</w:t>
      </w:r>
      <w:r>
        <w:t>:</w:t>
      </w:r>
    </w:p>
    <w:p w:rsidR="00A23EA5" w:rsidRDefault="00A23EA5" w:rsidP="00191C95">
      <w:pPr>
        <w:pStyle w:val="afa"/>
        <w:numPr>
          <w:ilvl w:val="0"/>
          <w:numId w:val="238"/>
        </w:numPr>
      </w:pPr>
      <w:r>
        <w:t>с помощью установки свойств документа "Привилегированный режим при проведении" и "Привилегированный режим при отмене проведения" (эти свойства переводят выполнение обработчиков в привилегированный режим);</w:t>
      </w:r>
    </w:p>
    <w:p w:rsidR="00A23EA5" w:rsidRDefault="00A23EA5" w:rsidP="00191C95">
      <w:pPr>
        <w:pStyle w:val="afa"/>
        <w:numPr>
          <w:ilvl w:val="0"/>
          <w:numId w:val="238"/>
        </w:numPr>
      </w:pPr>
      <w:r>
        <w:t>если логика проведения работает с некоторой выборкой данных, состав которой должен ограничиваться для пользователя, то следует снимать эти свойства и использовать процедуру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191C95">
      <w:pPr>
        <w:pStyle w:val="afa"/>
        <w:numPr>
          <w:ilvl w:val="0"/>
          <w:numId w:val="237"/>
        </w:numPr>
      </w:pPr>
      <w:r>
        <w:t>Устанавливать свойство бизнес-процесса "</w:t>
      </w:r>
      <w:r w:rsidRPr="00A23EA5">
        <w:rPr>
          <w:rStyle w:val="a8"/>
          <w:rFonts w:ascii="Verdana" w:hAnsi="Verdana"/>
          <w:color w:val="000000"/>
        </w:rPr>
        <w:t>Привилегированный режим"</w:t>
      </w:r>
      <w:r>
        <w:t> для создания задач в привилегированном режиме.</w:t>
      </w:r>
    </w:p>
    <w:p w:rsidR="00A23EA5" w:rsidRDefault="00A23EA5" w:rsidP="00191C95">
      <w:pPr>
        <w:pStyle w:val="afa"/>
        <w:numPr>
          <w:ilvl w:val="0"/>
          <w:numId w:val="237"/>
        </w:numPr>
      </w:pPr>
      <w:r>
        <w:t>Устанавливать свойство бизнес-процесса "</w:t>
      </w:r>
      <w:r w:rsidRPr="00A23EA5">
        <w:rPr>
          <w:rStyle w:val="a8"/>
          <w:rFonts w:ascii="Verdana" w:hAnsi="Verdana"/>
          <w:color w:val="000000"/>
        </w:rPr>
        <w:t>Привилегированный режим при получении"</w:t>
      </w:r>
      <w:r>
        <w:t> для </w:t>
      </w:r>
      <w:hyperlink r:id="rId401" w:history="1">
        <w:r w:rsidRPr="00A23EA5">
          <w:rPr>
            <w:rStyle w:val="af8"/>
            <w:rFonts w:ascii="Verdana" w:hAnsi="Verdana"/>
          </w:rPr>
          <w:t>функциональных опций</w:t>
        </w:r>
      </w:hyperlink>
      <w:r>
        <w:t>.</w:t>
      </w:r>
    </w:p>
    <w:p w:rsidR="00A23EA5" w:rsidRDefault="00A23EA5" w:rsidP="00191C95">
      <w:pPr>
        <w:pStyle w:val="afa"/>
        <w:numPr>
          <w:ilvl w:val="0"/>
          <w:numId w:val="237"/>
        </w:numPr>
      </w:pPr>
      <w:r>
        <w:t>В произвольном месте любого модуля с помощью процедуры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УстановитьПривилегированныйРежим(Истина)</w:t>
      </w:r>
      <w:r>
        <w:rPr>
          <w:rFonts w:ascii="Courier New" w:hAnsi="Courier New" w:cs="Courier New"/>
          <w:color w:val="000080"/>
          <w:sz w:val="20"/>
          <w:szCs w:val="20"/>
        </w:rPr>
        <w:br/>
        <w:t>// фрагмент кода в привилегированном режиме</w:t>
      </w:r>
      <w:r>
        <w:rPr>
          <w:rFonts w:ascii="Courier New" w:hAnsi="Courier New" w:cs="Courier New"/>
          <w:color w:val="000080"/>
          <w:sz w:val="20"/>
          <w:szCs w:val="20"/>
        </w:rPr>
        <w:br/>
        <w:t>// …</w:t>
      </w:r>
      <w:r>
        <w:rPr>
          <w:rFonts w:ascii="Courier New" w:hAnsi="Courier New" w:cs="Courier New"/>
          <w:color w:val="000080"/>
          <w:sz w:val="20"/>
          <w:szCs w:val="20"/>
        </w:rPr>
        <w:br/>
        <w:t>УстановитьПривилегированныйРежим(Ложь)</w:t>
      </w:r>
    </w:p>
    <w:p w:rsidR="00A23EA5" w:rsidRPr="00A23EA5" w:rsidRDefault="00A23EA5" w:rsidP="00191C95">
      <w:pPr>
        <w:pStyle w:val="afa"/>
        <w:numPr>
          <w:ilvl w:val="0"/>
          <w:numId w:val="237"/>
        </w:numPr>
        <w:rPr>
          <w:rFonts w:cs="Times New Roman"/>
        </w:rPr>
      </w:pPr>
      <w:r>
        <w:t>С помощью размещения процедур и функций в общем модуле с установленным свойством </w:t>
      </w:r>
      <w:r w:rsidRPr="00A23EA5">
        <w:rPr>
          <w:rStyle w:val="a8"/>
          <w:rFonts w:ascii="Verdana" w:hAnsi="Verdana"/>
          <w:color w:val="000000"/>
        </w:rPr>
        <w:t>Привилегированный</w:t>
      </w:r>
      <w:r>
        <w:t>.</w:t>
      </w:r>
    </w:p>
    <w:p w:rsidR="0065708E" w:rsidRDefault="003039D7" w:rsidP="0065708E">
      <w:pPr>
        <w:pStyle w:val="2"/>
      </w:pPr>
      <w:bookmarkStart w:id="289" w:name="_Toc31109566"/>
      <w:r>
        <w:rPr>
          <w:rFonts w:ascii="Verdana" w:hAnsi="Verdana"/>
          <w:color w:val="000000"/>
          <w:sz w:val="19"/>
          <w:szCs w:val="19"/>
        </w:rPr>
        <w:t>#STD</w:t>
      </w:r>
      <w:r w:rsidR="00B551FC">
        <w:rPr>
          <w:rFonts w:ascii="Verdana" w:hAnsi="Verdana"/>
          <w:color w:val="000000"/>
          <w:sz w:val="19"/>
          <w:szCs w:val="19"/>
        </w:rPr>
        <w:t>415.</w:t>
      </w:r>
      <w:r w:rsidR="0065708E">
        <w:t>Ограничения на использование ключевого слова "РАЗРЕШЕННЫЕ" в запросах</w:t>
      </w:r>
      <w:bookmarkEnd w:id="289"/>
      <w:r w:rsidR="0014394A">
        <w:fldChar w:fldCharType="begin"/>
      </w:r>
      <w:r w:rsidR="0014394A">
        <w:instrText xml:space="preserve"> TA \l "</w:instrText>
      </w:r>
      <w:r w:rsidR="0014394A" w:rsidRPr="007251F7">
        <w:instrText xml:space="preserve">#STD415.ОГРАНИЧЕНИЯ НА ИСПОЛЬЗОВАНИЕ КЛЮЧЕВОГО СЛОВА </w:instrText>
      </w:r>
      <w:r w:rsidR="0014394A">
        <w:rPr>
          <w:caps w:val="0"/>
          <w:spacing w:val="0"/>
          <w:sz w:val="22"/>
          <w:szCs w:val="22"/>
          <w:lang w:eastAsia="ru-RU"/>
        </w:rPr>
        <w:instrText>\</w:instrText>
      </w:r>
      <w:r w:rsidR="0014394A" w:rsidRPr="007251F7">
        <w:instrText>"РАЗРЕШЕННЫЕ</w:instrText>
      </w:r>
      <w:r w:rsidR="0014394A">
        <w:rPr>
          <w:caps w:val="0"/>
          <w:spacing w:val="0"/>
          <w:sz w:val="22"/>
          <w:szCs w:val="22"/>
          <w:lang w:eastAsia="ru-RU"/>
        </w:rPr>
        <w:instrText>\</w:instrText>
      </w:r>
      <w:r w:rsidR="0014394A" w:rsidRPr="007251F7">
        <w:instrText>" В ЗАПРОСАХ</w:instrText>
      </w:r>
      <w:r w:rsidR="0014394A">
        <w:instrText xml:space="preserve">" \s "#STD415" \c 8 </w:instrText>
      </w:r>
      <w:r w:rsidR="0014394A">
        <w:fldChar w:fldCharType="end"/>
      </w:r>
    </w:p>
    <w:p w:rsidR="0065708E" w:rsidRPr="0065708E" w:rsidRDefault="0065708E" w:rsidP="0065708E">
      <w:pPr>
        <w:rPr>
          <w:rStyle w:val="ad"/>
        </w:rPr>
      </w:pPr>
      <w:r w:rsidRPr="0065708E">
        <w:rPr>
          <w:rStyle w:val="ad"/>
        </w:rPr>
        <w:t>Область применения: управляемое приложение, обычное приложение.</w:t>
      </w:r>
    </w:p>
    <w:p w:rsidR="0065708E" w:rsidRDefault="0065708E" w:rsidP="0065708E">
      <w:r>
        <w:t>Использование ключевого слова </w:t>
      </w:r>
      <w:r>
        <w:rPr>
          <w:rStyle w:val="a8"/>
          <w:rFonts w:ascii="Verdana" w:hAnsi="Verdana"/>
          <w:color w:val="000000"/>
        </w:rPr>
        <w:t>РАЗРЕШЕННЫЕ</w:t>
      </w:r>
      <w:r>
        <w:t> во всех запросах с целью нормальной работы пользователя без возникновения ситуаций с нарушением прав доступа, может привести к искажению данных, полученных в результате выполнения запроса. Необходимо иметь в виду, что для корректной работы бизнес-логики, заложенной в конфигурацию, различным подсистемам конфигурации необходимо предоставить доступ не к ограниченной, а ко всей требуемой информации.</w:t>
      </w:r>
    </w:p>
    <w:p w:rsidR="0065708E" w:rsidRDefault="0065708E" w:rsidP="0065708E">
      <w:r>
        <w:t>Например, если использовать ключевое слово </w:t>
      </w:r>
      <w:r>
        <w:rPr>
          <w:rStyle w:val="a8"/>
          <w:rFonts w:ascii="Verdana" w:hAnsi="Verdana"/>
          <w:color w:val="000000"/>
        </w:rPr>
        <w:t>РАЗРЕШЕННЫЕ</w:t>
      </w:r>
      <w:r>
        <w:t> в запросах механизмов определения списания себестоимости товаров при их отгрузке со склада, то себестоимость списания одного пользователя может отличаться от себестоимости другого. В данном случае необходимо поддерживать целостность информации и либо разрешать пользователю чтение информации для корректного отражения хозяйственной операции, либо конфигурация должна прекращать выполнение операции с сообщением о нарушении прав доступа.</w:t>
      </w:r>
    </w:p>
    <w:p w:rsidR="0065708E" w:rsidRDefault="0065708E" w:rsidP="0065708E">
      <w:r>
        <w:t>Другой пример: если у пользователя отсутствует доступ к контактной информации контактных лиц контрагентов, то пользователь ее не увидит. Данная информация не задействована в бизнес-процессах заложенных в конфигурацию. Ограничение доступа к ней не повлияет на работу конфигурации в целом.</w:t>
      </w:r>
    </w:p>
    <w:p w:rsidR="00E35809" w:rsidRDefault="003039D7" w:rsidP="00E35809">
      <w:pPr>
        <w:pStyle w:val="2"/>
      </w:pPr>
      <w:bookmarkStart w:id="290" w:name="_Toc31109567"/>
      <w:r>
        <w:rPr>
          <w:rFonts w:ascii="Verdana" w:hAnsi="Verdana"/>
          <w:color w:val="000000"/>
          <w:sz w:val="19"/>
          <w:szCs w:val="19"/>
        </w:rPr>
        <w:t>#STD</w:t>
      </w:r>
      <w:r w:rsidR="00B551FC">
        <w:rPr>
          <w:rFonts w:ascii="Verdana" w:hAnsi="Verdana"/>
          <w:color w:val="000000"/>
          <w:sz w:val="19"/>
          <w:szCs w:val="19"/>
        </w:rPr>
        <w:t>491.</w:t>
      </w:r>
      <w:r w:rsidR="00E35809">
        <w:t>Влияние изменения значений параметров сеанса и функциональных опций на производительность механизма ограничения доступа к данным</w:t>
      </w:r>
      <w:bookmarkEnd w:id="290"/>
      <w:r w:rsidR="0014394A">
        <w:fldChar w:fldCharType="begin"/>
      </w:r>
      <w:r w:rsidR="0014394A">
        <w:instrText xml:space="preserve"> TA \l "</w:instrText>
      </w:r>
      <w:r w:rsidR="0014394A" w:rsidRPr="007251F7">
        <w:instrText>#STD491.ВЛИЯНИЕ ИЗМЕНЕНИЯ ЗНАЧЕНИЙ ПАРАМЕТРОВ СЕАНСА И ФУНКЦИОНАЛЬНЫХ ОПЦИЙ НА ПРОИЗВОДИТЕЛЬНОСТЬ МЕХАНИЗМА ОГРАНИЧЕНИЯ ДОСТУПА К ДАННЫМ</w:instrText>
      </w:r>
      <w:r w:rsidR="0014394A">
        <w:instrText xml:space="preserve">" \s "#STD491" \c 8 </w:instrText>
      </w:r>
      <w:r w:rsidR="0014394A">
        <w:fldChar w:fldCharType="end"/>
      </w:r>
    </w:p>
    <w:p w:rsidR="00E35809" w:rsidRPr="00E35809" w:rsidRDefault="00E35809" w:rsidP="00E35809">
      <w:pPr>
        <w:rPr>
          <w:rStyle w:val="ad"/>
        </w:rPr>
      </w:pPr>
      <w:r w:rsidRPr="00E35809">
        <w:rPr>
          <w:rStyle w:val="ad"/>
        </w:rPr>
        <w:t>Область применения: управляемое приложение, обычное приложение.</w:t>
      </w:r>
    </w:p>
    <w:p w:rsidR="00E35809" w:rsidRDefault="00E35809" w:rsidP="00E35809">
      <w:r>
        <w:t xml:space="preserve">В процессе работы система формирует специальный кеш запросов ограничений доступа к данным, создаваемый для того, чтобы повысить производительность запросов получения данных при использовании ограничений. Ограничения доступа </w:t>
      </w:r>
      <w:r>
        <w:lastRenderedPageBreak/>
        <w:t>к данным могут использовать параметры сеанса и функциональные опции. В кеш попадают запросы ограничения доступа с установленными значениями параметров сеанса и функциональных опций.</w:t>
      </w:r>
    </w:p>
    <w:p w:rsidR="00E35809" w:rsidRDefault="00E35809" w:rsidP="00E35809">
      <w:r>
        <w:t>Однако, при изменении значений параметров сеанса или функциональных опций, которые используются в запросах ограничения доступа к данным, происходит очистка накопленного кэша запросов, что приводит к существенному снижению производительности запросов к данным.</w:t>
      </w:r>
    </w:p>
    <w:p w:rsidR="00E35809" w:rsidRDefault="00E35809" w:rsidP="00E35809">
      <w:r>
        <w:t>Поэтому рекомендуется выполнять установку значений параметров сеанса </w:t>
      </w:r>
      <w:hyperlink r:id="rId402" w:history="1">
        <w:r>
          <w:rPr>
            <w:rStyle w:val="af8"/>
            <w:rFonts w:ascii="Verdana" w:hAnsi="Verdana"/>
          </w:rPr>
          <w:t>"по требованию"</w:t>
        </w:r>
      </w:hyperlink>
      <w:r>
        <w:t>, в обработчике </w:t>
      </w:r>
      <w:r>
        <w:rPr>
          <w:rStyle w:val="a8"/>
          <w:rFonts w:ascii="Verdana" w:hAnsi="Verdana"/>
          <w:color w:val="000000"/>
        </w:rPr>
        <w:t>УстановкаПараметровСеанса</w:t>
      </w:r>
      <w:r>
        <w:t> модуля сеанса. Также не рекомендуется часто выполнять изменение значений  функциональных опций в процессе работы системы.</w:t>
      </w:r>
    </w:p>
    <w:p w:rsidR="00E35809" w:rsidRDefault="00E35809" w:rsidP="00E35809">
      <w:r>
        <w:t>См. также</w:t>
      </w:r>
    </w:p>
    <w:p w:rsidR="00E35809" w:rsidRPr="00E35809" w:rsidRDefault="004F69AB" w:rsidP="00191C95">
      <w:pPr>
        <w:pStyle w:val="afa"/>
        <w:numPr>
          <w:ilvl w:val="0"/>
          <w:numId w:val="239"/>
        </w:numPr>
        <w:rPr>
          <w:rFonts w:cs="Times New Roman"/>
        </w:rPr>
      </w:pPr>
      <w:hyperlink r:id="rId403" w:history="1">
        <w:r w:rsidR="00E35809" w:rsidRPr="00E35809">
          <w:rPr>
            <w:rStyle w:val="af8"/>
            <w:rFonts w:ascii="Verdana" w:hAnsi="Verdana"/>
          </w:rPr>
          <w:t>Использование функциональных опций</w:t>
        </w:r>
      </w:hyperlink>
    </w:p>
    <w:p w:rsidR="00E35809" w:rsidRDefault="004F69AB" w:rsidP="00191C95">
      <w:pPr>
        <w:pStyle w:val="afa"/>
        <w:numPr>
          <w:ilvl w:val="0"/>
          <w:numId w:val="239"/>
        </w:numPr>
      </w:pPr>
      <w:hyperlink r:id="rId404" w:history="1">
        <w:r w:rsidR="00E35809" w:rsidRPr="00E35809">
          <w:rPr>
            <w:rStyle w:val="af8"/>
            <w:rFonts w:ascii="Verdana" w:hAnsi="Verdana"/>
          </w:rPr>
          <w:t>Установка параметров сеанса "по требованию"</w:t>
        </w:r>
      </w:hyperlink>
    </w:p>
    <w:p w:rsidR="00062C63" w:rsidRDefault="004F69AB" w:rsidP="00062C63">
      <w:pPr>
        <w:pStyle w:val="1"/>
        <w:rPr>
          <w:rFonts w:eastAsia="Times New Roman"/>
          <w:lang w:eastAsia="ru-RU"/>
        </w:rPr>
      </w:pPr>
      <w:hyperlink r:id="rId405" w:history="1">
        <w:bookmarkStart w:id="291" w:name="_Toc31109568"/>
        <w:r w:rsidR="00062C63" w:rsidRPr="00062C63">
          <w:rPr>
            <w:rFonts w:eastAsia="Times New Roman"/>
            <w:lang w:eastAsia="ru-RU"/>
          </w:rPr>
          <w:t>Реализация обмена данными</w:t>
        </w:r>
        <w:bookmarkEnd w:id="291"/>
      </w:hyperlink>
    </w:p>
    <w:p w:rsidR="009D737C" w:rsidRDefault="003039D7" w:rsidP="009D737C">
      <w:pPr>
        <w:pStyle w:val="2"/>
      </w:pPr>
      <w:bookmarkStart w:id="292" w:name="_Toc31109569"/>
      <w:r>
        <w:rPr>
          <w:rFonts w:ascii="Verdana" w:hAnsi="Verdana"/>
          <w:color w:val="000000"/>
          <w:sz w:val="19"/>
          <w:szCs w:val="19"/>
        </w:rPr>
        <w:t>#STD</w:t>
      </w:r>
      <w:r w:rsidR="00B551FC">
        <w:rPr>
          <w:rFonts w:ascii="Verdana" w:hAnsi="Verdana"/>
          <w:color w:val="000000"/>
          <w:sz w:val="19"/>
          <w:szCs w:val="19"/>
        </w:rPr>
        <w:t>637.</w:t>
      </w:r>
      <w:r w:rsidR="009D737C">
        <w:t>Настройка обмена данными для классификаторов между различными информационными базами</w:t>
      </w:r>
      <w:bookmarkEnd w:id="292"/>
      <w:r w:rsidR="0014394A">
        <w:fldChar w:fldCharType="begin"/>
      </w:r>
      <w:r w:rsidR="0014394A">
        <w:instrText xml:space="preserve"> TA \l "</w:instrText>
      </w:r>
      <w:r w:rsidR="0014394A" w:rsidRPr="007251F7">
        <w:instrText>#STD637.НАСТРОЙКА ОБМЕНА ДАННЫМИ ДЛЯ КЛАССИФИКАТОРОВ МЕЖДУ РАЗЛИЧНЫМИ ИНФОРМАЦИОННЫМИ БАЗАМИ</w:instrText>
      </w:r>
      <w:r w:rsidR="0014394A">
        <w:instrText xml:space="preserve">" \s "#STD637" \c 8 </w:instrText>
      </w:r>
      <w:r w:rsidR="0014394A">
        <w:fldChar w:fldCharType="end"/>
      </w:r>
    </w:p>
    <w:p w:rsidR="009D737C" w:rsidRPr="009D737C" w:rsidRDefault="009D737C" w:rsidP="009D737C">
      <w:pPr>
        <w:rPr>
          <w:rStyle w:val="ad"/>
        </w:rPr>
      </w:pPr>
      <w:r w:rsidRPr="009D737C">
        <w:rPr>
          <w:rStyle w:val="ad"/>
        </w:rPr>
        <w:t>Область применения: управляемое приложение, мобильное приложение.</w:t>
      </w:r>
    </w:p>
    <w:p w:rsidR="009D737C" w:rsidRDefault="009D737C" w:rsidP="009D737C">
      <w:r>
        <w:t>1. К классификаторам относятся справочники и регистры сведений, которые содержат условно-постоянную информацию, одинаковую для всех совместно используемых информационных баз. Примерами классификаторов являются классификаторы банков, стран мира, валют, общероссийский классификатор единиц измерения (ОКЕИ), адресный классификатор и пр.</w:t>
      </w:r>
    </w:p>
    <w:p w:rsidR="009D737C" w:rsidRDefault="009D737C" w:rsidP="009D737C">
      <w:r>
        <w:t>При использовании инструмента «Конвертация данных» для создания обменов данными между различными конфигурациями, необходимо придерживаться следующих рекомендаций по синхронизации классификаторов.</w:t>
      </w:r>
    </w:p>
    <w:p w:rsidR="009D737C" w:rsidRDefault="009D737C" w:rsidP="009D737C">
      <w:r>
        <w:t>2. Данные классификаторов объектного типа (например, страны мира, ОКЕИ и т.п.) должны сопоставляться по уникальным идентификаторам ссылок, а в случае, если сопоставление по уникальным идентификаторам ссылок не дало положительного результата, то сопоставление должно продолжаться по полям поиска (режим автоматического сопоставления). Для этого требуется:</w:t>
      </w:r>
    </w:p>
    <w:p w:rsidR="009D737C" w:rsidRDefault="009D737C" w:rsidP="00191C95">
      <w:pPr>
        <w:pStyle w:val="afa"/>
        <w:numPr>
          <w:ilvl w:val="0"/>
          <w:numId w:val="240"/>
        </w:numPr>
      </w:pPr>
      <w:r>
        <w:t>в правиле конвертации объекта (ПКО) классификатора установить признаки:</w:t>
      </w:r>
    </w:p>
    <w:p w:rsidR="009D737C" w:rsidRDefault="009D737C" w:rsidP="00191C95">
      <w:pPr>
        <w:pStyle w:val="afa"/>
        <w:numPr>
          <w:ilvl w:val="1"/>
          <w:numId w:val="240"/>
        </w:numPr>
      </w:pPr>
      <w:r>
        <w:t>"Искать объект приемника по внутреннему идентификатору объекта источника"</w:t>
      </w:r>
    </w:p>
    <w:p w:rsidR="009D737C" w:rsidRDefault="009D737C" w:rsidP="00191C95">
      <w:pPr>
        <w:pStyle w:val="afa"/>
        <w:numPr>
          <w:ilvl w:val="1"/>
          <w:numId w:val="240"/>
        </w:numPr>
      </w:pPr>
      <w:r>
        <w:t>"Продолжить поиск по полям поиска, если по идентификатору объект приемник не найден"</w:t>
      </w:r>
    </w:p>
    <w:p w:rsidR="009D737C" w:rsidRDefault="009D737C" w:rsidP="00191C95">
      <w:pPr>
        <w:pStyle w:val="afa"/>
        <w:numPr>
          <w:ilvl w:val="0"/>
          <w:numId w:val="240"/>
        </w:numPr>
      </w:pPr>
      <w:r>
        <w:t>указать правила конвертации свойств (ПКС), которые используются в качестве полей поиска. Например, "БИК" для классификатора банков.</w:t>
      </w:r>
    </w:p>
    <w:p w:rsidR="009D737C" w:rsidRDefault="009D737C" w:rsidP="00191C95">
      <w:pPr>
        <w:pStyle w:val="afa"/>
        <w:numPr>
          <w:ilvl w:val="0"/>
          <w:numId w:val="240"/>
        </w:numPr>
      </w:pPr>
      <w:r>
        <w:t>при необходимости определить код обработчика ПКО "Поля поиска" в случае сложного сценария идентификации объектов.</w:t>
      </w:r>
    </w:p>
    <w:p w:rsidR="009D737C" w:rsidRDefault="009D737C" w:rsidP="009D737C">
      <w:r>
        <w:t>В противном случае, данные классификаторов могут продублироваться, так как у одинаковых с прикладной точки зрения элементов справочника в разных базах, как правило, различные уникальные идентификаторы ссылок.</w:t>
      </w:r>
    </w:p>
    <w:p w:rsidR="009D737C" w:rsidRDefault="009D737C" w:rsidP="009D737C">
      <w:r>
        <w:t>3. Данные классификаторов, представленные наборами записей (например, адресный классификатор) в обмене участвовать не должны. Данные таких классификаторов должны заполняться и поддерживаться в актуальном состоянии отдельно в каждой информационной базе, между которыми настроен обмен данными. Это позволяет предотвратить избыточную миграцию данных этих классификаторов при обмене данными.</w:t>
      </w:r>
    </w:p>
    <w:p w:rsidR="009D737C" w:rsidRDefault="009D737C" w:rsidP="009D737C">
      <w:r>
        <w:t>См. также</w:t>
      </w:r>
    </w:p>
    <w:p w:rsidR="009D737C" w:rsidRPr="009D737C" w:rsidRDefault="004F69AB" w:rsidP="00191C95">
      <w:pPr>
        <w:pStyle w:val="afa"/>
        <w:numPr>
          <w:ilvl w:val="0"/>
          <w:numId w:val="241"/>
        </w:numPr>
        <w:rPr>
          <w:rFonts w:cs="Times New Roman"/>
        </w:rPr>
      </w:pPr>
      <w:hyperlink r:id="rId406" w:anchor="content:2943:1" w:tgtFrame="_blank" w:history="1">
        <w:r w:rsidR="009D737C" w:rsidRPr="009D737C">
          <w:rPr>
            <w:rStyle w:val="af8"/>
            <w:rFonts w:ascii="Verdana" w:hAnsi="Verdana"/>
          </w:rPr>
          <w:t>Описание инструмента «Конвертация данных»</w:t>
        </w:r>
      </w:hyperlink>
      <w:r w:rsidR="009D737C">
        <w:t> в разделе «Методическая поддержка 1С:Предприятия 8»</w:t>
      </w:r>
    </w:p>
    <w:p w:rsidR="00A34324" w:rsidRDefault="003039D7" w:rsidP="00A34324">
      <w:pPr>
        <w:pStyle w:val="2"/>
      </w:pPr>
      <w:bookmarkStart w:id="293" w:name="_Toc31109570"/>
      <w:r>
        <w:rPr>
          <w:rFonts w:ascii="Verdana" w:hAnsi="Verdana"/>
          <w:color w:val="000000"/>
          <w:sz w:val="19"/>
          <w:szCs w:val="19"/>
        </w:rPr>
        <w:t>#STD</w:t>
      </w:r>
      <w:r w:rsidR="00B551FC">
        <w:rPr>
          <w:rFonts w:ascii="Verdana" w:hAnsi="Verdana"/>
          <w:color w:val="000000"/>
          <w:sz w:val="19"/>
          <w:szCs w:val="19"/>
        </w:rPr>
        <w:t>701.</w:t>
      </w:r>
      <w:r w:rsidR="00A34324">
        <w:t>Разработка планов обмена с отборами</w:t>
      </w:r>
      <w:bookmarkEnd w:id="293"/>
      <w:r w:rsidR="0014394A">
        <w:fldChar w:fldCharType="begin"/>
      </w:r>
      <w:r w:rsidR="0014394A">
        <w:instrText xml:space="preserve"> TA \l "</w:instrText>
      </w:r>
      <w:r w:rsidR="0014394A" w:rsidRPr="007251F7">
        <w:instrText>#STD701.РАЗРАБОТКА ПЛАНОВ ОБМЕНА С ОТБОРАМИ</w:instrText>
      </w:r>
      <w:r w:rsidR="0014394A">
        <w:instrText xml:space="preserve">" \s "#STD701" \c 8 </w:instrText>
      </w:r>
      <w:r w:rsidR="0014394A">
        <w:fldChar w:fldCharType="end"/>
      </w:r>
    </w:p>
    <w:p w:rsidR="00A34324" w:rsidRDefault="00A34324" w:rsidP="00A34324">
      <w:pPr>
        <w:pStyle w:val="af9"/>
        <w:rPr>
          <w:rFonts w:ascii="Verdana" w:hAnsi="Verdana"/>
          <w:color w:val="000000"/>
          <w:sz w:val="19"/>
          <w:szCs w:val="19"/>
        </w:rPr>
      </w:pPr>
      <w:r>
        <w:rPr>
          <w:rStyle w:val="a9"/>
          <w:rFonts w:ascii="Verdana" w:hAnsi="Verdana"/>
          <w:color w:val="008000"/>
          <w:sz w:val="19"/>
          <w:szCs w:val="19"/>
        </w:rPr>
        <w:t>Рекомендация (полезный совет)</w:t>
      </w:r>
    </w:p>
    <w:p w:rsidR="00A34324" w:rsidRPr="00A34324" w:rsidRDefault="00A34324" w:rsidP="00A34324">
      <w:pPr>
        <w:rPr>
          <w:rStyle w:val="ad"/>
        </w:rPr>
      </w:pPr>
      <w:r w:rsidRPr="00A34324">
        <w:rPr>
          <w:rStyle w:val="ad"/>
        </w:rPr>
        <w:t>Область применения: управляемое приложение, мобильное приложение.</w:t>
      </w:r>
    </w:p>
    <w:p w:rsidR="00A34324" w:rsidRDefault="00A34324" w:rsidP="00A34324">
      <w:r>
        <w:t xml:space="preserve">1.1. Как правило, для синхронизации данных между различными конфигурациями и для организации распределенной информационной базы (РИБ) используется технология планов обмена. В этом случае часто возникает задача организации </w:t>
      </w:r>
      <w:r>
        <w:lastRenderedPageBreak/>
        <w:t>обмена не всеми данными информационной базы, а только частью данных. Например, данные могут быть отобраны для отправки в другие узлы в разрезе организаций, складов, подразделений и пр.</w:t>
      </w:r>
    </w:p>
    <w:p w:rsidR="00A34324" w:rsidRDefault="00A34324" w:rsidP="00A34324">
      <w:r>
        <w:t>Для определения узлов-получателей для отправки данных следует использовать события </w:t>
      </w:r>
      <w:hyperlink r:id="rId407" w:history="1">
        <w:r>
          <w:rPr>
            <w:rStyle w:val="af8"/>
            <w:rFonts w:ascii="Verdana" w:hAnsi="Verdana"/>
            <w:b/>
            <w:bCs/>
            <w:sz w:val="19"/>
            <w:szCs w:val="19"/>
          </w:rPr>
          <w:t>ПередЗаписью</w:t>
        </w:r>
      </w:hyperlink>
      <w:r>
        <w:t> и </w:t>
      </w:r>
      <w:hyperlink r:id="rId408" w:history="1">
        <w:r>
          <w:rPr>
            <w:rStyle w:val="af8"/>
            <w:rFonts w:ascii="Verdana" w:hAnsi="Verdana"/>
            <w:b/>
            <w:bCs/>
            <w:sz w:val="19"/>
            <w:szCs w:val="19"/>
          </w:rPr>
          <w:t>ПередУдалением</w:t>
        </w:r>
      </w:hyperlink>
      <w:r>
        <w:t> объектов информационной базы, в которых предусмотреть логику регистрации изменений данных на узлах планов обмена (далее – логика регистрации).</w:t>
      </w:r>
    </w:p>
    <w:p w:rsidR="00A34324" w:rsidRDefault="00A34324" w:rsidP="00A34324">
      <w:r>
        <w:rPr>
          <w:rStyle w:val="a9"/>
          <w:rFonts w:ascii="Verdana" w:hAnsi="Verdana"/>
          <w:color w:val="000000"/>
          <w:sz w:val="19"/>
          <w:szCs w:val="19"/>
        </w:rPr>
        <w:t>При использовании в конфигурации подсистемы «Обмен данными» Библиотеки стандартных подсистем логика регистрации может быть задана декларативно в правилах регистрации объектов (ПРО), которые разрабатываются в конфигурации «Конвертация данных». Подробнее см. документацию к подсистеме «Обмен данными».</w:t>
      </w:r>
    </w:p>
    <w:p w:rsidR="00A34324" w:rsidRDefault="00A34324" w:rsidP="00A34324">
      <w:r>
        <w:t>1.2. Кроме того, при проектировании логики регистрации необходимо учитывать следующие особенности:</w:t>
      </w:r>
    </w:p>
    <w:p w:rsidR="00A34324" w:rsidRDefault="00A34324" w:rsidP="00191C95">
      <w:pPr>
        <w:pStyle w:val="afa"/>
        <w:numPr>
          <w:ilvl w:val="0"/>
          <w:numId w:val="241"/>
        </w:numPr>
      </w:pPr>
      <w:r>
        <w:t>данные из сообщения обмена загружаются в произвольном порядке, поэтому на момент выполнения логики регистрации необходимые ей данные могут быть еще не загружены;</w:t>
      </w:r>
    </w:p>
    <w:p w:rsidR="00A34324" w:rsidRDefault="00A34324" w:rsidP="00191C95">
      <w:pPr>
        <w:pStyle w:val="afa"/>
        <w:numPr>
          <w:ilvl w:val="0"/>
          <w:numId w:val="241"/>
        </w:numPr>
      </w:pPr>
      <w:r>
        <w:t>логика регистрации в том числе выполняется в контексте загрузки данных в транзакции записи объекта, при этом признак </w:t>
      </w:r>
      <w:r w:rsidRPr="00A34324">
        <w:rPr>
          <w:rStyle w:val="a8"/>
          <w:rFonts w:ascii="Verdana" w:hAnsi="Verdana"/>
          <w:color w:val="000000"/>
          <w:sz w:val="19"/>
          <w:szCs w:val="19"/>
        </w:rPr>
        <w:t>ОбменДанными.Загрузка</w:t>
      </w:r>
      <w:r>
        <w:t> игнорируется. Поэтому любые ошибки логики регистрации приведут к аварийному завершению загрузки данных из сообщения обмена;</w:t>
      </w:r>
    </w:p>
    <w:p w:rsidR="00A34324" w:rsidRDefault="00A34324" w:rsidP="00191C95">
      <w:pPr>
        <w:pStyle w:val="afa"/>
        <w:numPr>
          <w:ilvl w:val="0"/>
          <w:numId w:val="241"/>
        </w:numPr>
      </w:pPr>
      <w:r>
        <w:t>в обмене в распределенной информационной базе (РИБ) могут участвовать не все данные, например, движения в регистрах мигрируют между узлами, а регистраторы (документы) – нет;</w:t>
      </w:r>
    </w:p>
    <w:p w:rsidR="00A34324" w:rsidRDefault="00A34324" w:rsidP="00191C95">
      <w:pPr>
        <w:pStyle w:val="afa"/>
        <w:numPr>
          <w:ilvl w:val="0"/>
          <w:numId w:val="241"/>
        </w:numPr>
      </w:pPr>
      <w:r>
        <w:t>обращение к полям связанных таблиц "через точку" приводит к неявному соединению с дополнительными таблицами, что снижает производительность обмена.</w:t>
      </w:r>
    </w:p>
    <w:p w:rsidR="00A34324" w:rsidRDefault="00A34324" w:rsidP="009711AC">
      <w:r>
        <w:rPr>
          <w:rStyle w:val="a9"/>
          <w:rFonts w:ascii="Verdana" w:hAnsi="Verdana"/>
          <w:color w:val="000000"/>
          <w:sz w:val="19"/>
          <w:szCs w:val="19"/>
        </w:rPr>
        <w:t>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 первые два пункта не требуется учитывать в правилах регистрации для ссылочных типов объектов (СправочникСсылка, ДокументСсыслка и пр.), поскольку регистрация ссылочных объектов выполняется отложенно отдельной операцией после загрузки всех данных из сообщения обмена.</w:t>
      </w:r>
    </w:p>
    <w:p w:rsidR="00A34324" w:rsidRDefault="00A34324" w:rsidP="009711AC">
      <w:r>
        <w:t>2. С учетом перечисленных особенностей рекомендуется придерживаться следующих правил.</w:t>
      </w:r>
    </w:p>
    <w:p w:rsidR="00A34324" w:rsidRDefault="00A34324" w:rsidP="009711AC">
      <w:r>
        <w:t>2.1. Обеспечить самодостаточность данных, участвующих в обмене. Таблицы данных (справочники, документы, регистры и пр.), участвующие в обмене, должны содержать все необходимые данные для выполнения логики регистрации. Логика регистрации не должна обращаться к полям связанных таблиц, она должна оперировать только данными основной таблицы, регистрацию изменений данных которой необходимо выполнить.</w:t>
      </w:r>
    </w:p>
    <w:p w:rsidR="00A34324" w:rsidRDefault="00A34324" w:rsidP="009711AC">
      <w:r>
        <w:t>Пример:</w:t>
      </w:r>
    </w:p>
    <w:p w:rsidR="00A34324" w:rsidRDefault="00A34324" w:rsidP="00191C95">
      <w:pPr>
        <w:pStyle w:val="afa"/>
        <w:numPr>
          <w:ilvl w:val="0"/>
          <w:numId w:val="242"/>
        </w:numPr>
      </w:pPr>
      <w:r>
        <w:t>Данные регистрируются в разрезе организаций.</w:t>
      </w:r>
    </w:p>
    <w:p w:rsidR="00A34324" w:rsidRDefault="00A34324" w:rsidP="00191C95">
      <w:pPr>
        <w:pStyle w:val="afa"/>
        <w:numPr>
          <w:ilvl w:val="0"/>
          <w:numId w:val="242"/>
        </w:numPr>
      </w:pPr>
      <w:r>
        <w:t>В обмене участвует две таблицы: документ и регистр накопления, в котором содержатся движения документа. И документ, и регистр накопления являются самодостаточными, т.к. содержат ссылку на организацию. </w:t>
      </w:r>
    </w:p>
    <w:p w:rsidR="00A34324" w:rsidRDefault="00A34324" w:rsidP="00191C95">
      <w:pPr>
        <w:pStyle w:val="afa"/>
        <w:numPr>
          <w:ilvl w:val="0"/>
          <w:numId w:val="242"/>
        </w:numPr>
      </w:pPr>
      <w:r>
        <w:t>При записи данных пользователем или при загрузке данных, логика регистрации отрабатывает независимо для документа и для набора записей регистра.</w:t>
      </w:r>
    </w:p>
    <w:p w:rsidR="00A34324" w:rsidRDefault="00A34324" w:rsidP="009711AC">
      <w:r>
        <w:rPr>
          <w:rStyle w:val="a9"/>
          <w:rFonts w:ascii="Verdana" w:hAnsi="Verdana"/>
          <w:color w:val="000000"/>
          <w:sz w:val="19"/>
          <w:szCs w:val="19"/>
        </w:rPr>
        <w:t>См. также: </w:t>
      </w:r>
      <w:hyperlink r:id="rId409" w:history="1">
        <w:r>
          <w:rPr>
            <w:rStyle w:val="a9"/>
            <w:rFonts w:ascii="Verdana" w:hAnsi="Verdana"/>
            <w:color w:val="0000FF"/>
            <w:sz w:val="19"/>
            <w:szCs w:val="19"/>
            <w:u w:val="single"/>
          </w:rPr>
          <w:t>Самодостаточность регистров</w:t>
        </w:r>
      </w:hyperlink>
      <w:r>
        <w:rPr>
          <w:rStyle w:val="a9"/>
          <w:rFonts w:ascii="Verdana" w:hAnsi="Verdana"/>
          <w:color w:val="000000"/>
          <w:sz w:val="19"/>
          <w:szCs w:val="19"/>
        </w:rPr>
        <w:t>, </w:t>
      </w:r>
      <w:hyperlink r:id="rId410" w:history="1">
        <w:r>
          <w:rPr>
            <w:rStyle w:val="a9"/>
            <w:rFonts w:ascii="Verdana" w:hAnsi="Verdana"/>
            <w:color w:val="0000FF"/>
            <w:sz w:val="19"/>
            <w:szCs w:val="19"/>
            <w:u w:val="single"/>
          </w:rPr>
          <w:t>Разыменование ссылочных полей составного типа в языке запросов</w:t>
        </w:r>
      </w:hyperlink>
    </w:p>
    <w:p w:rsidR="00A34324" w:rsidRDefault="00A34324" w:rsidP="009711AC">
      <w:r>
        <w:t>Если требование самодостаточности данных нельзя поддержать по другим соображениям, то нужно рассмотреть следующие варианты.</w:t>
      </w:r>
    </w:p>
    <w:p w:rsidR="00A34324" w:rsidRDefault="00A34324" w:rsidP="009711AC">
      <w:r>
        <w:t>2.2. Исключить из обмена вторичные данные. Данные, которые могут быть вычислены независимо в каждой из информационных баз, участвующих в обмене, следует исключить из состава плана обмена. Тем самым, более не требуется логика регистрации этих данных, которая могла обращаться к полям связанных таблиц, участвующих в обмене.</w:t>
      </w:r>
    </w:p>
    <w:p w:rsidR="00A34324" w:rsidRDefault="00A34324" w:rsidP="009711AC">
      <w:r>
        <w:t>Пример:</w:t>
      </w:r>
    </w:p>
    <w:p w:rsidR="00A34324" w:rsidRDefault="00A34324" w:rsidP="00191C95">
      <w:pPr>
        <w:pStyle w:val="afa"/>
        <w:numPr>
          <w:ilvl w:val="0"/>
          <w:numId w:val="243"/>
        </w:numPr>
      </w:pPr>
      <w:r>
        <w:t>Данные регистрируются в разрезе организаций. </w:t>
      </w:r>
    </w:p>
    <w:p w:rsidR="00A34324" w:rsidRDefault="00A34324" w:rsidP="00191C95">
      <w:pPr>
        <w:pStyle w:val="afa"/>
        <w:numPr>
          <w:ilvl w:val="0"/>
          <w:numId w:val="243"/>
        </w:numPr>
      </w:pPr>
      <w:r>
        <w:t>В обмене участвует только одна таблица – документы поступления товаров. </w:t>
      </w:r>
    </w:p>
    <w:p w:rsidR="00A34324" w:rsidRDefault="00A34324" w:rsidP="00191C95">
      <w:pPr>
        <w:pStyle w:val="afa"/>
        <w:numPr>
          <w:ilvl w:val="0"/>
          <w:numId w:val="243"/>
        </w:numPr>
      </w:pPr>
      <w:r>
        <w:t>Есть регистр сведений, который используется для определения прав доступа пользователей к документам поступления товаров. Этот регистр не является самодостаточным, т.к. не содержит ссылку на организацию, поэтому он не участвует в обмене данными. </w:t>
      </w:r>
    </w:p>
    <w:p w:rsidR="00A34324" w:rsidRDefault="00A34324" w:rsidP="00191C95">
      <w:pPr>
        <w:pStyle w:val="afa"/>
        <w:numPr>
          <w:ilvl w:val="0"/>
          <w:numId w:val="243"/>
        </w:numPr>
      </w:pPr>
      <w:r>
        <w:t>Данные регистра вычисляются независимо в каждом узле распределенной информационной базы при загрузке документов поступления товаров.</w:t>
      </w:r>
    </w:p>
    <w:p w:rsidR="00A34324" w:rsidRDefault="00A34324" w:rsidP="009711AC">
      <w:r>
        <w:t>2.3. Регистрировать изменения связанных данных. Если в обмене участвуют несколько логически взаимосвязанных таблиц данных, то логика регистрации должна регистрировать к выгрузке данные всех взаимосвязанных таблиц вне зависимости от того, для какой таблицы данных выполняется логика регистрации. При этом логика регистрации не должна аварийно прерываться в случае, когда необходимые для логики регистрации данные отсутствуют.</w:t>
      </w:r>
    </w:p>
    <w:p w:rsidR="00A34324" w:rsidRDefault="00A34324" w:rsidP="009711AC">
      <w:r>
        <w:t>Пример:</w:t>
      </w:r>
    </w:p>
    <w:p w:rsidR="00A34324" w:rsidRDefault="00A34324" w:rsidP="00191C95">
      <w:pPr>
        <w:pStyle w:val="afa"/>
        <w:numPr>
          <w:ilvl w:val="0"/>
          <w:numId w:val="244"/>
        </w:numPr>
      </w:pPr>
      <w:r>
        <w:lastRenderedPageBreak/>
        <w:t>Данные регистрируются в разрезе организаций. </w:t>
      </w:r>
    </w:p>
    <w:p w:rsidR="00A34324" w:rsidRDefault="00A34324" w:rsidP="00191C95">
      <w:pPr>
        <w:pStyle w:val="afa"/>
        <w:numPr>
          <w:ilvl w:val="0"/>
          <w:numId w:val="244"/>
        </w:numPr>
      </w:pPr>
      <w:r>
        <w:t>В обмене участвует две таблицы: справочник </w:t>
      </w:r>
      <w:r w:rsidRPr="009711AC">
        <w:rPr>
          <w:rStyle w:val="a8"/>
          <w:rFonts w:ascii="Verdana" w:hAnsi="Verdana"/>
          <w:color w:val="000000"/>
          <w:sz w:val="19"/>
          <w:szCs w:val="19"/>
        </w:rPr>
        <w:t>"Основные средства"</w:t>
      </w:r>
      <w:r>
        <w:t> и регистр сведений </w:t>
      </w:r>
      <w:r w:rsidRPr="009711AC">
        <w:rPr>
          <w:rStyle w:val="a8"/>
          <w:rFonts w:ascii="Verdana" w:hAnsi="Verdana"/>
          <w:color w:val="000000"/>
          <w:sz w:val="19"/>
          <w:szCs w:val="19"/>
        </w:rPr>
        <w:t>"Основные средства организаций"</w:t>
      </w:r>
      <w:r>
        <w:t>. В регистре сведений хранится связь основного средства и организации, которой принадлежит основное средство. </w:t>
      </w:r>
    </w:p>
    <w:p w:rsidR="00A34324" w:rsidRDefault="00A34324" w:rsidP="00191C95">
      <w:pPr>
        <w:pStyle w:val="afa"/>
        <w:numPr>
          <w:ilvl w:val="0"/>
          <w:numId w:val="244"/>
        </w:numPr>
      </w:pPr>
      <w:r>
        <w:t>При записи элемента справочника, и при записи набора записей регистра к выгрузке регистрируются как элемент справочника, так и набор записей регистра.</w:t>
      </w:r>
    </w:p>
    <w:p w:rsidR="00A34324" w:rsidRDefault="00A34324" w:rsidP="00191C95">
      <w:pPr>
        <w:pStyle w:val="afa"/>
        <w:numPr>
          <w:ilvl w:val="0"/>
          <w:numId w:val="244"/>
        </w:numPr>
      </w:pPr>
      <w:r>
        <w:t>Если при загрузке данных из сообщения обмена сначала выполняется загрузка элемента справочника, то он записывается в базу данных, но не регистрируется к выгрузке на другие узлы планов обмена, т.к. логика регистрации проверяет, что набор записей регистра еще не загружен. </w:t>
      </w:r>
    </w:p>
    <w:p w:rsidR="00A34324" w:rsidRDefault="00A34324" w:rsidP="00191C95">
      <w:pPr>
        <w:pStyle w:val="afa"/>
        <w:numPr>
          <w:ilvl w:val="0"/>
          <w:numId w:val="244"/>
        </w:numPr>
      </w:pPr>
      <w:r>
        <w:t>При последующей загрузке набора записей регистра выполняется регистрация изменений как самого набора записей, так и соответствующего элемента справочника.</w:t>
      </w:r>
    </w:p>
    <w:p w:rsidR="007F2D35" w:rsidRDefault="003039D7" w:rsidP="007F2D35">
      <w:pPr>
        <w:pStyle w:val="2"/>
      </w:pPr>
      <w:bookmarkStart w:id="294" w:name="_Toc31109571"/>
      <w:r>
        <w:rPr>
          <w:rFonts w:ascii="Verdana" w:hAnsi="Verdana"/>
          <w:color w:val="000000"/>
          <w:sz w:val="19"/>
          <w:szCs w:val="19"/>
        </w:rPr>
        <w:t>#STD</w:t>
      </w:r>
      <w:r w:rsidR="00B551FC">
        <w:rPr>
          <w:rFonts w:ascii="Verdana" w:hAnsi="Verdana"/>
          <w:color w:val="000000"/>
          <w:sz w:val="19"/>
          <w:szCs w:val="19"/>
        </w:rPr>
        <w:t>771.</w:t>
      </w:r>
      <w:r w:rsidR="007F2D35">
        <w:t>Интеграция прикладных решений через формат EnterpriseData</w:t>
      </w:r>
      <w:bookmarkEnd w:id="294"/>
      <w:r w:rsidR="0014394A">
        <w:fldChar w:fldCharType="begin"/>
      </w:r>
      <w:r w:rsidR="0014394A">
        <w:instrText xml:space="preserve"> TA \l "</w:instrText>
      </w:r>
      <w:r w:rsidR="0014394A" w:rsidRPr="007251F7">
        <w:instrText>#STD771.ИНТЕГРАЦИЯ ПРИКЛАДНЫХ РЕШЕНИЙ ЧЕРЕЗ ФОРМАТ ENTERPRISEDATA</w:instrText>
      </w:r>
      <w:r w:rsidR="0014394A">
        <w:instrText xml:space="preserve">" \s "#STD771" \c 8 </w:instrText>
      </w:r>
      <w:r w:rsidR="0014394A">
        <w:fldChar w:fldCharType="end"/>
      </w:r>
    </w:p>
    <w:p w:rsidR="007F2D35" w:rsidRPr="007F2D35" w:rsidRDefault="007F2D35" w:rsidP="007F2D35">
      <w:pPr>
        <w:rPr>
          <w:rStyle w:val="ad"/>
        </w:rPr>
      </w:pPr>
      <w:r w:rsidRPr="007F2D35">
        <w:rPr>
          <w:rStyle w:val="ad"/>
        </w:rPr>
        <w:t>Область применения: управляемое приложение.</w:t>
      </w:r>
    </w:p>
    <w:p w:rsidR="007F2D35" w:rsidRDefault="007F2D35" w:rsidP="007F2D35">
      <w:r>
        <w:t>1. Переходы с конфигурации на конфигурацию следует разрабатывать на основе правил конвертации (ПК). Обмены между конфигурациями, использующими </w:t>
      </w:r>
      <w:r>
        <w:rPr>
          <w:rStyle w:val="a8"/>
          <w:rFonts w:ascii="Verdana" w:hAnsi="Verdana"/>
          <w:color w:val="000000"/>
        </w:rPr>
        <w:t>Библиотеку стандартных подсистем</w:t>
      </w:r>
      <w:r>
        <w:t> (БСП), следует делать на основе формата </w:t>
      </w:r>
      <w:r>
        <w:rPr>
          <w:rStyle w:val="a8"/>
          <w:rFonts w:ascii="Verdana" w:hAnsi="Verdana"/>
          <w:color w:val="000000"/>
        </w:rPr>
        <w:t>EnterpriseData</w:t>
      </w:r>
      <w:r>
        <w:t>, разрабатывать новые обмены на основе ПК запрещается.</w:t>
      </w:r>
    </w:p>
    <w:p w:rsidR="007F2D35" w:rsidRDefault="007F2D35" w:rsidP="007F2D35">
      <w:r>
        <w:t>2. Актуальные версии </w:t>
      </w:r>
      <w:r>
        <w:rPr>
          <w:rStyle w:val="a8"/>
          <w:rFonts w:ascii="Verdana" w:hAnsi="Verdana"/>
          <w:color w:val="000000"/>
        </w:rPr>
        <w:t>EnterpriseData</w:t>
      </w:r>
      <w:r>
        <w:t> содержатся в последней опубликованной версии конфигурации БСП в виде объектов метаданных </w:t>
      </w:r>
      <w:r>
        <w:rPr>
          <w:rStyle w:val="a8"/>
          <w:rFonts w:ascii="Verdana" w:hAnsi="Verdana"/>
          <w:color w:val="000000"/>
        </w:rPr>
        <w:t>Пакет XDTO</w:t>
      </w:r>
      <w:r>
        <w:t>, именуемых следующим образом: EnterpriseData_{X|XX}_{Y|YY}_{Z|ZZ}, где X, Y - это Major версия, Z - это Minor версия.</w:t>
      </w:r>
    </w:p>
    <w:p w:rsidR="007F2D35" w:rsidRDefault="007F2D35" w:rsidP="007F2D35">
      <w:r>
        <w:t>Список актуальных версий поддерживается в состоянии, обеспечивающем оптимальный баланс между затратами на их поддержку в обменах и степенью совместимости версий прикладных решений.</w:t>
      </w:r>
    </w:p>
    <w:p w:rsidR="007F2D35" w:rsidRDefault="007F2D35" w:rsidP="007F2D35">
      <w:r>
        <w:t>Например, версии 1.0, 1.1 </w:t>
      </w:r>
      <w:r>
        <w:rPr>
          <w:rStyle w:val="a8"/>
          <w:rFonts w:ascii="Verdana" w:hAnsi="Verdana"/>
          <w:color w:val="000000"/>
        </w:rPr>
        <w:t>EnterpriseData</w:t>
      </w:r>
      <w:r>
        <w:t> были сняты с поддержки, т.к. интервала 1.2-1.4 версий формата достаточно для обмена между версиями прикладных решений из достаточно широкого диапазона.</w:t>
      </w:r>
    </w:p>
    <w:p w:rsidR="007F2D35" w:rsidRDefault="007F2D35" w:rsidP="007F2D35">
      <w:r>
        <w:t>3. При разработке новых версий прикладных решений нужно стремиться к тому, чтобы в обменах данными поддерживались все актуальные версии </w:t>
      </w:r>
      <w:r>
        <w:rPr>
          <w:rStyle w:val="a8"/>
          <w:rFonts w:ascii="Verdana" w:hAnsi="Verdana"/>
          <w:color w:val="000000"/>
        </w:rPr>
        <w:t>EnterpriseData</w:t>
      </w:r>
      <w:r>
        <w:t>. Это требование обеспечивает возможность асинхронного выпуска новых версий прикладных решений для разработчиков, а также возможность асинхронного перехода на них для пользователей. Исключение составляет случай, описанный в пункте 4.</w:t>
      </w:r>
    </w:p>
    <w:p w:rsidR="007F2D35" w:rsidRDefault="007F2D35" w:rsidP="007F2D35">
      <w:r>
        <w:t>Запрещается выпускать версию конфигурации, не поддерживающую какую-либо из версий формата, поддерживаемых в версии БСП, встроенной в версию конфигурации.</w:t>
      </w:r>
    </w:p>
    <w:p w:rsidR="007F2D35" w:rsidRDefault="007F2D35" w:rsidP="007F2D35">
      <w:r>
        <w:t>Пример:</w:t>
      </w:r>
      <w:r>
        <w:br/>
        <w:t>При выпуске конфигурации, в которую встроена версия 2.4.1 БСП, необходимо поддержать версии 1.2, 1.3 и 1.4 формата </w:t>
      </w:r>
      <w:r>
        <w:rPr>
          <w:rStyle w:val="a8"/>
          <w:rFonts w:ascii="Verdana" w:hAnsi="Verdana"/>
          <w:color w:val="000000"/>
        </w:rPr>
        <w:t>EnterpriseData</w:t>
      </w:r>
      <w:r>
        <w:t>.</w:t>
      </w:r>
    </w:p>
    <w:p w:rsidR="007F2D35" w:rsidRDefault="007F2D35" w:rsidP="007F2D35">
      <w:r>
        <w:t>4. Версия формата </w:t>
      </w:r>
      <w:r>
        <w:rPr>
          <w:rStyle w:val="a8"/>
          <w:rFonts w:ascii="Verdana" w:hAnsi="Verdana"/>
          <w:color w:val="000000"/>
        </w:rPr>
        <w:t>EnterpriseData</w:t>
      </w:r>
      <w:r>
        <w:t> не должна поддерживаться в обмене данными, если она не соответствует требованиям к функциональности этого обмена.</w:t>
      </w:r>
    </w:p>
    <w:p w:rsidR="007F2D35" w:rsidRDefault="007F2D35" w:rsidP="007F2D35">
      <w:r>
        <w:t>Пример:</w:t>
      </w:r>
      <w:r>
        <w:br/>
        <w:t>Для интеграции двух конфигураций необходим обмен документами «Чек ККМ». Поддержка передачи этих данных есть только в версии 1.4 формата, следовательно поддерживаемые в этом обмене версии формата должны быть не младше 1.4.</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7F2D35" w:rsidTr="007F2D35">
        <w:trPr>
          <w:tblCellSpacing w:w="15" w:type="dxa"/>
        </w:trPr>
        <w:tc>
          <w:tcPr>
            <w:tcW w:w="21600" w:type="dxa"/>
            <w:tcBorders>
              <w:top w:val="nil"/>
              <w:left w:val="nil"/>
              <w:bottom w:val="nil"/>
              <w:right w:val="nil"/>
            </w:tcBorders>
            <w:shd w:val="clear" w:color="auto" w:fill="CCFFCC"/>
            <w:vAlign w:val="center"/>
            <w:hideMark/>
          </w:tcPr>
          <w:p w:rsidR="007F2D35" w:rsidRDefault="007F2D35">
            <w:pPr>
              <w:pStyle w:val="af9"/>
              <w:jc w:val="right"/>
              <w:rPr>
                <w:sz w:val="19"/>
                <w:szCs w:val="19"/>
              </w:rPr>
            </w:pPr>
            <w:r>
              <w:rPr>
                <w:rStyle w:val="a9"/>
                <w:sz w:val="19"/>
                <w:szCs w:val="19"/>
              </w:rPr>
              <w:t>Методическая рекомендация (полезный совет)</w:t>
            </w:r>
          </w:p>
          <w:p w:rsidR="007F2D35" w:rsidRDefault="007F2D35">
            <w:pPr>
              <w:pStyle w:val="af9"/>
              <w:rPr>
                <w:sz w:val="19"/>
                <w:szCs w:val="19"/>
              </w:rPr>
            </w:pPr>
            <w:r>
              <w:rPr>
                <w:sz w:val="19"/>
                <w:szCs w:val="19"/>
              </w:rPr>
              <w:t>5. В редких случаях обмен данными между прикладными решениями невозможен по причине отсутствия совместно поддерживаемых версий </w:t>
            </w:r>
            <w:r>
              <w:rPr>
                <w:rStyle w:val="a8"/>
                <w:sz w:val="19"/>
                <w:szCs w:val="19"/>
              </w:rPr>
              <w:t>EnterpriseData</w:t>
            </w:r>
            <w:r>
              <w:rPr>
                <w:sz w:val="19"/>
                <w:szCs w:val="19"/>
              </w:rPr>
              <w:t>, Например, такая ситуация может возникнуть, когда версия одного из прикладных решений, сильно устарела и требует обновления.</w:t>
            </w:r>
            <w:r>
              <w:rPr>
                <w:sz w:val="19"/>
                <w:szCs w:val="19"/>
              </w:rPr>
              <w:br/>
              <w:t>В целях предотвращения данной проблемы рекомендуется информировать пользователей о том, какие версии </w:t>
            </w:r>
            <w:r>
              <w:rPr>
                <w:rStyle w:val="a8"/>
                <w:sz w:val="19"/>
                <w:szCs w:val="19"/>
              </w:rPr>
              <w:t>EnterpriseData</w:t>
            </w:r>
            <w:r>
              <w:rPr>
                <w:sz w:val="19"/>
                <w:szCs w:val="19"/>
              </w:rPr>
              <w:t> поддерживаются в прикладном решении.</w:t>
            </w:r>
          </w:p>
        </w:tc>
      </w:tr>
    </w:tbl>
    <w:p w:rsidR="007F2D35" w:rsidRDefault="007F2D35" w:rsidP="007F2D35">
      <w:r>
        <w:t>См. также</w:t>
      </w:r>
    </w:p>
    <w:p w:rsidR="007F2D35" w:rsidRPr="007F2D35" w:rsidRDefault="004F69AB" w:rsidP="00191C95">
      <w:pPr>
        <w:pStyle w:val="afa"/>
        <w:numPr>
          <w:ilvl w:val="0"/>
          <w:numId w:val="245"/>
        </w:numPr>
        <w:rPr>
          <w:rFonts w:ascii="Verdana" w:hAnsi="Verdana" w:cs="Times New Roman"/>
        </w:rPr>
      </w:pPr>
      <w:hyperlink r:id="rId411" w:anchor="content:5851:hdoc" w:tgtFrame="_blank" w:history="1">
        <w:r w:rsidR="007F2D35" w:rsidRPr="007F2D35">
          <w:rPr>
            <w:rStyle w:val="af8"/>
            <w:rFonts w:ascii="Verdana" w:hAnsi="Verdana"/>
          </w:rPr>
          <w:t>Обмен данными с прикладными решениями на платформе “1С:Предприятие” в формате EnterpriseData</w:t>
        </w:r>
      </w:hyperlink>
      <w:r w:rsidR="007F2D35" w:rsidRPr="007F2D35">
        <w:rPr>
          <w:rFonts w:ascii="Verdana" w:hAnsi="Verdana"/>
        </w:rPr>
        <w:t> в разделе «Разработка и администрирование» ИТС</w:t>
      </w:r>
    </w:p>
    <w:p w:rsidR="00062C63" w:rsidRDefault="004F69AB" w:rsidP="00062C63">
      <w:pPr>
        <w:pStyle w:val="1"/>
        <w:rPr>
          <w:rFonts w:eastAsia="Times New Roman"/>
          <w:lang w:eastAsia="ru-RU"/>
        </w:rPr>
      </w:pPr>
      <w:hyperlink r:id="rId412" w:history="1">
        <w:bookmarkStart w:id="295" w:name="_Toc31109572"/>
        <w:r w:rsidR="00062C63" w:rsidRPr="00062C63">
          <w:rPr>
            <w:rFonts w:eastAsia="Times New Roman"/>
            <w:lang w:eastAsia="ru-RU"/>
          </w:rPr>
          <w:t>Разработка и использование библиотек</w:t>
        </w:r>
        <w:bookmarkEnd w:id="295"/>
      </w:hyperlink>
    </w:p>
    <w:p w:rsidR="007F2D35" w:rsidRDefault="003039D7" w:rsidP="007F2D35">
      <w:pPr>
        <w:pStyle w:val="2"/>
      </w:pPr>
      <w:bookmarkStart w:id="296" w:name="_Toc31109573"/>
      <w:r>
        <w:rPr>
          <w:rFonts w:ascii="Verdana" w:hAnsi="Verdana"/>
          <w:color w:val="000000"/>
          <w:sz w:val="19"/>
          <w:szCs w:val="19"/>
        </w:rPr>
        <w:t>#STD</w:t>
      </w:r>
      <w:r w:rsidR="00B551FC">
        <w:rPr>
          <w:rFonts w:ascii="Verdana" w:hAnsi="Verdana"/>
          <w:color w:val="000000"/>
          <w:sz w:val="19"/>
          <w:szCs w:val="19"/>
        </w:rPr>
        <w:t>551.</w:t>
      </w:r>
      <w:r w:rsidR="007F2D35">
        <w:t>Разработка конфигураций с повторным использованием общего кода и объектов метаданных</w:t>
      </w:r>
      <w:bookmarkEnd w:id="296"/>
      <w:r w:rsidR="0014394A">
        <w:fldChar w:fldCharType="begin"/>
      </w:r>
      <w:r w:rsidR="0014394A">
        <w:instrText xml:space="preserve"> TA \l "</w:instrText>
      </w:r>
      <w:r w:rsidR="0014394A" w:rsidRPr="007251F7">
        <w:instrText>#STD551.РАЗРАБОТКА КОНФИГУРАЦИЙ С ПОВТОРНЫМ ИСПОЛЬЗОВАНИЕМ ОБЩЕГО КОДА И ОБЪЕКТОВ МЕТАДАННЫХ</w:instrText>
      </w:r>
      <w:r w:rsidR="0014394A">
        <w:instrText xml:space="preserve">" \s "#STD551" \c 8 </w:instrText>
      </w:r>
      <w:r w:rsidR="0014394A">
        <w:fldChar w:fldCharType="end"/>
      </w:r>
    </w:p>
    <w:p w:rsidR="007F2D35" w:rsidRDefault="007F2D35" w:rsidP="007F2D35">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7F2D35" w:rsidRPr="007F2D35" w:rsidRDefault="007F2D35" w:rsidP="007F2D35">
      <w:pPr>
        <w:rPr>
          <w:rStyle w:val="ad"/>
        </w:rPr>
      </w:pPr>
      <w:r w:rsidRPr="007F2D35">
        <w:rPr>
          <w:rStyle w:val="ad"/>
        </w:rPr>
        <w:t>Область применения: управляемое приложение, мобильное приложение, обычное приложение.</w:t>
      </w:r>
    </w:p>
    <w:p w:rsidR="007F2D35" w:rsidRDefault="007F2D35" w:rsidP="007F2D35">
      <w:r>
        <w:t>1. В условиях разработки нескольких конфигураций (например, линейки продуктов) возникает задача повторного использования общего кода и объектов конфигурации. Эту задачу рекомендуется решать с использованием вспомогательных конфигураций – библиотек.</w:t>
      </w:r>
    </w:p>
    <w:p w:rsidR="007F2D35" w:rsidRDefault="007F2D35" w:rsidP="007F2D35">
      <w:r>
        <w:rPr>
          <w:rStyle w:val="a8"/>
          <w:rFonts w:ascii="Verdana" w:hAnsi="Verdana"/>
          <w:color w:val="000000"/>
        </w:rPr>
        <w:t>Библиотечная конфигурация (библиотека)</w:t>
      </w:r>
      <w:r>
        <w:t> – это конфигурация, которая в отличие от «обычных» прикладных решений не предназначена для использования конечными пользователями, а служит только для поддержки конфигураций, пользующихся ее функциональностью. В них размещается функциональность, общая для прикладных решений.</w:t>
      </w:r>
    </w:p>
    <w:p w:rsidR="007F2D35" w:rsidRDefault="007F2D35" w:rsidP="007F2D35">
      <w:r>
        <w:t>Библиотечный подход к разработке общей функциональности прикладных решений позволяет:</w:t>
      </w:r>
    </w:p>
    <w:p w:rsidR="007F2D35" w:rsidRDefault="007F2D35" w:rsidP="00191C95">
      <w:pPr>
        <w:pStyle w:val="afa"/>
        <w:numPr>
          <w:ilvl w:val="0"/>
          <w:numId w:val="245"/>
        </w:numPr>
      </w:pPr>
      <w:r>
        <w:t>вести разработку общей функциональности централизованно (а не в каждом прикладном решении «по месту»);</w:t>
      </w:r>
    </w:p>
    <w:p w:rsidR="007F2D35" w:rsidRDefault="007F2D35" w:rsidP="00191C95">
      <w:pPr>
        <w:pStyle w:val="afa"/>
        <w:numPr>
          <w:ilvl w:val="0"/>
          <w:numId w:val="245"/>
        </w:numPr>
      </w:pPr>
      <w:r>
        <w:t>выпускать версии общей функциональности в виде продукта (дистрибутива или файла поставки библиотеки);</w:t>
      </w:r>
    </w:p>
    <w:p w:rsidR="007F2D35" w:rsidRDefault="007F2D35" w:rsidP="00191C95">
      <w:pPr>
        <w:pStyle w:val="afa"/>
        <w:numPr>
          <w:ilvl w:val="0"/>
          <w:numId w:val="245"/>
        </w:numPr>
      </w:pPr>
      <w:r>
        <w:t>повторно использовать код и объекты библиотеки в конфигурациях с помощью механизма постановки на поддержку платформы </w:t>
      </w:r>
      <w:r w:rsidRPr="007F2D35">
        <w:rPr>
          <w:rStyle w:val="a8"/>
          <w:rFonts w:ascii="Verdana" w:hAnsi="Verdana"/>
          <w:color w:val="000000"/>
        </w:rPr>
        <w:t>1С:Предприятия</w:t>
      </w:r>
      <w:r>
        <w:t>;</w:t>
      </w:r>
    </w:p>
    <w:p w:rsidR="007F2D35" w:rsidRDefault="007F2D35" w:rsidP="00191C95">
      <w:pPr>
        <w:pStyle w:val="afa"/>
        <w:numPr>
          <w:ilvl w:val="0"/>
          <w:numId w:val="245"/>
        </w:numPr>
      </w:pPr>
      <w:r>
        <w:t>унифицировать конфигурации по набору общих объектов метаданных и функциональных подсистем.</w:t>
      </w:r>
    </w:p>
    <w:p w:rsidR="007F2D35" w:rsidRDefault="007F2D35" w:rsidP="007F2D35">
      <w:r>
        <w:t>2. В свою очередь, библиотека может стоять на поддержке у другой библиотеки, образуя таким образом </w:t>
      </w:r>
      <w:r>
        <w:rPr>
          <w:rStyle w:val="a8"/>
          <w:rFonts w:ascii="Verdana" w:hAnsi="Verdana"/>
          <w:color w:val="000000"/>
        </w:rPr>
        <w:t>иерархию библиотек</w:t>
      </w:r>
      <w:r>
        <w:t>. Библиотечная конфигурация, которая стоит на поддержке у другой библиотеки (</w:t>
      </w:r>
      <w:r>
        <w:rPr>
          <w:rStyle w:val="a8"/>
          <w:rFonts w:ascii="Verdana" w:hAnsi="Verdana"/>
          <w:color w:val="000000"/>
        </w:rPr>
        <w:t>библиотеки-родителя</w:t>
      </w:r>
      <w:r>
        <w:t>), называется </w:t>
      </w:r>
      <w:r>
        <w:rPr>
          <w:rStyle w:val="a8"/>
          <w:rFonts w:ascii="Verdana" w:hAnsi="Verdana"/>
          <w:color w:val="000000"/>
        </w:rPr>
        <w:t>библиотекой-наследником</w:t>
      </w:r>
      <w:r>
        <w:t>.</w:t>
      </w:r>
    </w:p>
    <w:p w:rsidR="007F2D35" w:rsidRDefault="007F2D35" w:rsidP="007F2D35">
      <w:r>
        <w:t>Как правило, библиотеки не являются самостоятельным предметом разработки, а предназначены только для создания прикладных решений. Таким образом, прикладные решения являются конечными конфигурациями-потребителями в иерархии библиотек.</w:t>
      </w:r>
    </w:p>
    <w:p w:rsidR="007F2D35" w:rsidRDefault="007F2D35" w:rsidP="007F2D35">
      <w:r>
        <w:t>3. При взаимодействии конфигураций, библиотек и внешних потребителей следует выделять следующие области видимости программного кода:</w:t>
      </w:r>
    </w:p>
    <w:p w:rsidR="007F2D35" w:rsidRDefault="007F2D35" w:rsidP="007F2D35">
      <w:r>
        <w:t>1. </w:t>
      </w:r>
      <w:r>
        <w:rPr>
          <w:rStyle w:val="a8"/>
          <w:rFonts w:ascii="Verdana" w:hAnsi="Verdana"/>
          <w:color w:val="000000"/>
        </w:rPr>
        <w:t>Программный интерфейс</w:t>
      </w:r>
      <w:r>
        <w:t> содержит экспортные процедуры и функции, предназначенные для использования сторонними потребителями. Программный интерфейс можно разделить на две категории:</w:t>
      </w:r>
    </w:p>
    <w:p w:rsidR="007F2D35" w:rsidRDefault="007F2D35" w:rsidP="007F2D35">
      <w:r>
        <w:t>а) Программный интерфейс для использования любыми внешними потребителями предназначен для вызова из произвольного места в коде конфигурации. Потребителями такого программного интерфейса чаще всего выступают расширения конфигурации, сторонние доработки конфигурации или другие программы.</w:t>
      </w:r>
    </w:p>
    <w:p w:rsidR="007F2D35" w:rsidRDefault="007F2D35" w:rsidP="007F2D35">
      <w:r>
        <w:t>б) Программный интерфейс для конкретных потребителей должен располагаться в определенном месте в коде конфигурации, определенном в документации, и может быть вызван только определенным потребителем. Такой программный интерфейс рекомендуется размещать в отдельном подразделе </w:t>
      </w:r>
      <w:r>
        <w:rPr>
          <w:rStyle w:val="a8"/>
          <w:rFonts w:ascii="Verdana" w:hAnsi="Verdana"/>
          <w:color w:val="000000"/>
        </w:rPr>
        <w:t>Для вызова из других подсистем</w:t>
      </w:r>
      <w:r>
        <w:t>. Подробнее см. стандарт </w:t>
      </w:r>
      <w:hyperlink r:id="rId413" w:history="1">
        <w:r>
          <w:rPr>
            <w:rStyle w:val="af8"/>
            <w:rFonts w:ascii="Verdana" w:hAnsi="Verdana"/>
          </w:rPr>
          <w:t>Обеспечение обратной совместимости библиотек</w:t>
        </w:r>
      </w:hyperlink>
      <w:r>
        <w:t>.</w:t>
      </w:r>
    </w:p>
    <w:p w:rsidR="007F2D35" w:rsidRDefault="007F2D35" w:rsidP="007F2D35">
      <w:r>
        <w:rPr>
          <w:rFonts w:ascii="Verdana" w:hAnsi="Verdana"/>
          <w:noProof/>
          <w:color w:val="000000"/>
          <w:lang w:eastAsia="ru-RU"/>
        </w:rPr>
        <w:lastRenderedPageBreak/>
        <w:drawing>
          <wp:anchor distT="0" distB="0" distL="114300" distR="114300" simplePos="0" relativeHeight="251664384" behindDoc="0" locked="0" layoutInCell="1" allowOverlap="1" wp14:anchorId="458B3A13" wp14:editId="093FBEFA">
            <wp:simplePos x="0" y="0"/>
            <wp:positionH relativeFrom="margin">
              <wp:align>left</wp:align>
            </wp:positionH>
            <wp:positionV relativeFrom="paragraph">
              <wp:posOffset>854498</wp:posOffset>
            </wp:positionV>
            <wp:extent cx="6612678" cy="2989977"/>
            <wp:effectExtent l="0" t="0" r="0" b="1270"/>
            <wp:wrapTopAndBottom/>
            <wp:docPr id="26" name="Рисунок 26" descr="https://its.1c.ua/db/content/v8std/src/800/i8100551.files/image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v8std/src/800/i8100551.files/image01.png?_=158013711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612678" cy="2989977"/>
                    </a:xfrm>
                    <a:prstGeom prst="rect">
                      <a:avLst/>
                    </a:prstGeom>
                    <a:noFill/>
                    <a:ln>
                      <a:noFill/>
                    </a:ln>
                  </pic:spPr>
                </pic:pic>
              </a:graphicData>
            </a:graphic>
          </wp:anchor>
        </w:drawing>
      </w:r>
      <w:r>
        <w:t>2. </w:t>
      </w:r>
      <w:r>
        <w:rPr>
          <w:rStyle w:val="a8"/>
          <w:rFonts w:ascii="Verdana" w:hAnsi="Verdana"/>
          <w:color w:val="000000"/>
        </w:rPr>
        <w:t>Служебный программный интерфейс</w:t>
      </w:r>
      <w:r>
        <w:t> предназначен для экспортных процедур и функций, которые допустимо вызывать только из других функциональных подсистем этой же библиотеки (конфигурации).</w:t>
      </w:r>
      <w:r>
        <w:br/>
        <w:t>3. </w:t>
      </w:r>
      <w:r>
        <w:rPr>
          <w:rStyle w:val="a8"/>
          <w:rFonts w:ascii="Verdana" w:hAnsi="Verdana"/>
          <w:color w:val="000000"/>
        </w:rPr>
        <w:t>Служебные процедуры и функции</w:t>
      </w:r>
      <w:r>
        <w:t> содержат внутреннюю реализацию функциональной подсистемы. Экспортные процедуры и функции, расположенные в этом разделе, предназначены только для вызова из других объектов этой же подсистемы.</w:t>
      </w:r>
    </w:p>
    <w:p w:rsidR="007F2D35" w:rsidRDefault="007F2D35" w:rsidP="007F2D35">
      <w:r>
        <w:t>См. также</w:t>
      </w:r>
    </w:p>
    <w:p w:rsidR="007F2D35" w:rsidRPr="007F2D35" w:rsidRDefault="004F69AB" w:rsidP="00191C95">
      <w:pPr>
        <w:pStyle w:val="afa"/>
        <w:numPr>
          <w:ilvl w:val="0"/>
          <w:numId w:val="246"/>
        </w:numPr>
        <w:rPr>
          <w:rFonts w:ascii="Verdana" w:hAnsi="Verdana" w:cs="Times New Roman"/>
        </w:rPr>
      </w:pPr>
      <w:hyperlink r:id="rId415" w:history="1">
        <w:r w:rsidR="007F2D35" w:rsidRPr="007F2D35">
          <w:rPr>
            <w:rStyle w:val="af8"/>
            <w:rFonts w:ascii="Verdana" w:hAnsi="Verdana"/>
          </w:rPr>
          <w:t>Использование дублирующего кода</w:t>
        </w:r>
      </w:hyperlink>
    </w:p>
    <w:p w:rsidR="007F2D35" w:rsidRPr="007F2D35" w:rsidRDefault="004F69AB" w:rsidP="00191C95">
      <w:pPr>
        <w:pStyle w:val="afa"/>
        <w:numPr>
          <w:ilvl w:val="0"/>
          <w:numId w:val="246"/>
        </w:numPr>
        <w:rPr>
          <w:rFonts w:ascii="Verdana" w:hAnsi="Verdana"/>
        </w:rPr>
      </w:pPr>
      <w:hyperlink r:id="rId416" w:history="1">
        <w:r w:rsidR="007F2D35" w:rsidRPr="007F2D35">
          <w:rPr>
            <w:rStyle w:val="af8"/>
            <w:rFonts w:ascii="Verdana" w:hAnsi="Verdana"/>
          </w:rPr>
          <w:t>Переопределяемые и поставляемые объекты библиотеки</w:t>
        </w:r>
      </w:hyperlink>
    </w:p>
    <w:p w:rsidR="007F2D35" w:rsidRPr="007F2D35" w:rsidRDefault="004F69AB" w:rsidP="00191C95">
      <w:pPr>
        <w:pStyle w:val="afa"/>
        <w:numPr>
          <w:ilvl w:val="0"/>
          <w:numId w:val="246"/>
        </w:numPr>
        <w:rPr>
          <w:rFonts w:ascii="Verdana" w:hAnsi="Verdana"/>
        </w:rPr>
      </w:pPr>
      <w:hyperlink r:id="rId417" w:history="1">
        <w:r w:rsidR="007F2D35" w:rsidRPr="007F2D35">
          <w:rPr>
            <w:rStyle w:val="af8"/>
            <w:rFonts w:ascii="Verdana" w:hAnsi="Verdana"/>
          </w:rPr>
          <w:t>Обеспечение обратной совместимости библиотек</w:t>
        </w:r>
      </w:hyperlink>
    </w:p>
    <w:p w:rsidR="001F0EAC" w:rsidRDefault="003039D7" w:rsidP="001F0EAC">
      <w:pPr>
        <w:pStyle w:val="2"/>
      </w:pPr>
      <w:bookmarkStart w:id="297" w:name="_Toc31109574"/>
      <w:r>
        <w:rPr>
          <w:rFonts w:ascii="Verdana" w:hAnsi="Verdana"/>
          <w:color w:val="000000"/>
          <w:sz w:val="19"/>
          <w:szCs w:val="19"/>
        </w:rPr>
        <w:t>#STD</w:t>
      </w:r>
      <w:r w:rsidR="00B551FC">
        <w:rPr>
          <w:rFonts w:ascii="Verdana" w:hAnsi="Verdana"/>
          <w:color w:val="000000"/>
          <w:sz w:val="19"/>
          <w:szCs w:val="19"/>
        </w:rPr>
        <w:t>552.</w:t>
      </w:r>
      <w:r w:rsidR="001F0EAC">
        <w:t>Имена объектов метаданных в иерархии библиотек</w:t>
      </w:r>
      <w:bookmarkEnd w:id="297"/>
      <w:r w:rsidR="0014394A">
        <w:fldChar w:fldCharType="begin"/>
      </w:r>
      <w:r w:rsidR="0014394A">
        <w:instrText xml:space="preserve"> TA \l "</w:instrText>
      </w:r>
      <w:r w:rsidR="0014394A" w:rsidRPr="007251F7">
        <w:instrText>#STD552.ИМЕНА ОБЪЕКТОВ МЕТАДАННЫХ В ИЕРАРХИИ БИБЛИОТЕК</w:instrText>
      </w:r>
      <w:r w:rsidR="0014394A">
        <w:instrText xml:space="preserve">" \s "#STD552" \c 8 </w:instrText>
      </w:r>
      <w:r w:rsidR="0014394A">
        <w:fldChar w:fldCharType="end"/>
      </w:r>
    </w:p>
    <w:p w:rsidR="001F0EAC" w:rsidRPr="001F0EAC" w:rsidRDefault="001F0EAC" w:rsidP="001F0EAC">
      <w:pPr>
        <w:rPr>
          <w:rStyle w:val="ad"/>
        </w:rPr>
      </w:pPr>
      <w:r w:rsidRPr="001F0EAC">
        <w:rPr>
          <w:rStyle w:val="ad"/>
        </w:rPr>
        <w:t>Область применения: управляемое приложение, мобильное приложение, обычное приложение.</w:t>
      </w:r>
    </w:p>
    <w:p w:rsidR="001F0EAC" w:rsidRDefault="001F0EAC" w:rsidP="001F0EAC">
      <w:r>
        <w:t>1. При разработке конфигурации в условиях использования одной или нескольких </w:t>
      </w:r>
      <w:hyperlink r:id="rId418" w:history="1">
        <w:r>
          <w:rPr>
            <w:rStyle w:val="af8"/>
            <w:rFonts w:ascii="Verdana" w:hAnsi="Verdana"/>
            <w:sz w:val="19"/>
            <w:szCs w:val="19"/>
          </w:rPr>
          <w:t>библиотек</w:t>
        </w:r>
      </w:hyperlink>
      <w:r>
        <w:t> следует избегать конфликтов имен объектов метаданных (справочников, документов, общих модулей и др.), поставляемых из библиотек, с объектами самой конфигурации.</w:t>
      </w:r>
    </w:p>
    <w:p w:rsidR="001F0EAC" w:rsidRDefault="001F0EAC" w:rsidP="001F0EAC">
      <w:r>
        <w:t>Для разрешения таких конфликтов за библиотекой более «низкого» уровня рекомендуется организационно закрепить преимущественное право выбора названия. Если в одном из ее потребителей оказывается объект с таким же именем, то следует переименовать объект в потребителе с использованием более конкретного названия.</w:t>
      </w:r>
    </w:p>
    <w:p w:rsidR="001F0EAC" w:rsidRDefault="001F0EAC" w:rsidP="001F0EAC">
      <w:r>
        <w:t>Например: если в конфигурации «Управление предприятием» имеется группа команд </w:t>
      </w:r>
      <w:r>
        <w:rPr>
          <w:rStyle w:val="a8"/>
          <w:rFonts w:ascii="Verdana" w:hAnsi="Verdana"/>
          <w:color w:val="000000"/>
          <w:sz w:val="19"/>
          <w:szCs w:val="19"/>
        </w:rPr>
        <w:t>Настройки</w:t>
      </w:r>
      <w:r>
        <w:t>, конфликтующая с одноименной группой команд из библиотеки «Базовая функциональность», то для группы команд в конфигурации-потребителе следует выбрать более точное название </w:t>
      </w:r>
      <w:r>
        <w:rPr>
          <w:rStyle w:val="a8"/>
          <w:rFonts w:ascii="Verdana" w:hAnsi="Verdana"/>
          <w:color w:val="000000"/>
          <w:sz w:val="19"/>
          <w:szCs w:val="19"/>
        </w:rPr>
        <w:t>НастройкиУправленческогоУчета </w:t>
      </w:r>
      <w:r>
        <w:t>или </w:t>
      </w:r>
      <w:r>
        <w:rPr>
          <w:rStyle w:val="a8"/>
          <w:rFonts w:ascii="Verdana" w:hAnsi="Verdana"/>
          <w:color w:val="000000"/>
          <w:sz w:val="19"/>
          <w:szCs w:val="19"/>
        </w:rPr>
        <w:t>НастройкиРасчетаСебестоимости</w:t>
      </w:r>
      <w:r>
        <w:t> или что-то иное.</w:t>
      </w:r>
    </w:p>
    <w:p w:rsidR="001F0EAC" w:rsidRDefault="001F0EAC" w:rsidP="001F0EAC">
      <w:r>
        <w:t>2. При разработке независимых друг от друга библиотек (одноуровненых) такие конфликты могут быть выявлены достаточно поздно – при или после их внедрения в конфигурацию-потребитель.</w:t>
      </w:r>
    </w:p>
    <w:p w:rsidR="001F0EAC" w:rsidRDefault="001F0EAC" w:rsidP="001F0EAC">
      <w:r>
        <w:t>Для того чтобы снизить вероятность возникновения конфликтов в этом случае, следует всегда предметно называть объекты метаданных. Название должно кратко описывать сущность объекта; не должно называться слишком «универсально».</w:t>
      </w:r>
    </w:p>
    <w:p w:rsidR="001F0EAC" w:rsidRDefault="001F0EAC" w:rsidP="001F0EAC">
      <w:r>
        <w:t>2.1. Наиболее «универсальные» названия объектов метаданных следует использовать в библиотеках самого нижнего уровня иерархии.</w:t>
      </w:r>
      <w:r>
        <w:br/>
        <w:t>Например, общие модули </w:t>
      </w:r>
      <w:r>
        <w:rPr>
          <w:rStyle w:val="a8"/>
          <w:rFonts w:ascii="Verdana" w:hAnsi="Verdana"/>
          <w:color w:val="000000"/>
          <w:sz w:val="19"/>
          <w:szCs w:val="19"/>
        </w:rPr>
        <w:t>ОбщегоНазначения</w:t>
      </w:r>
      <w:r>
        <w:t>, </w:t>
      </w:r>
      <w:r>
        <w:rPr>
          <w:rStyle w:val="a8"/>
          <w:rFonts w:ascii="Verdana" w:hAnsi="Verdana"/>
          <w:color w:val="000000"/>
          <w:sz w:val="19"/>
          <w:szCs w:val="19"/>
        </w:rPr>
        <w:t>СтроковыеФункции</w:t>
      </w:r>
      <w:r>
        <w:t>, </w:t>
      </w:r>
      <w:r>
        <w:rPr>
          <w:rStyle w:val="a8"/>
          <w:rFonts w:ascii="Verdana" w:hAnsi="Verdana"/>
          <w:color w:val="000000"/>
          <w:sz w:val="19"/>
          <w:szCs w:val="19"/>
        </w:rPr>
        <w:t>РаботаСФормами</w:t>
      </w:r>
      <w:r>
        <w:t> и т.п. </w:t>
      </w:r>
    </w:p>
    <w:p w:rsidR="001F0EAC" w:rsidRDefault="001F0EAC" w:rsidP="001F0EAC">
      <w:r>
        <w:t>2.2. В конечных конфигурациях-потребителях и в библиотеках более высокого уровня использовать более специфичные для данной прикладной области названия.</w:t>
      </w:r>
      <w:r>
        <w:br/>
        <w:t>Например, общие модули </w:t>
      </w:r>
      <w:r>
        <w:rPr>
          <w:rStyle w:val="a8"/>
          <w:rFonts w:ascii="Verdana" w:hAnsi="Verdana"/>
          <w:color w:val="000000"/>
          <w:sz w:val="19"/>
          <w:szCs w:val="19"/>
        </w:rPr>
        <w:t>ТорговыйУчет</w:t>
      </w:r>
      <w:r>
        <w:t>, </w:t>
      </w:r>
      <w:r>
        <w:rPr>
          <w:rStyle w:val="a8"/>
          <w:rFonts w:ascii="Verdana" w:hAnsi="Verdana"/>
          <w:color w:val="000000"/>
          <w:sz w:val="19"/>
          <w:szCs w:val="19"/>
        </w:rPr>
        <w:t>ЗарплатаКадры</w:t>
      </w:r>
      <w:r>
        <w:t>, </w:t>
      </w:r>
      <w:r>
        <w:rPr>
          <w:rStyle w:val="a8"/>
          <w:rFonts w:ascii="Verdana" w:hAnsi="Verdana"/>
          <w:color w:val="000000"/>
          <w:sz w:val="19"/>
          <w:szCs w:val="19"/>
        </w:rPr>
        <w:t>ПроведениеСкладскихДокументов</w:t>
      </w:r>
      <w:r>
        <w:t> и т.п.</w:t>
      </w:r>
    </w:p>
    <w:p w:rsidR="001F0EAC" w:rsidRDefault="001F0EAC" w:rsidP="001F0EAC">
      <w:r>
        <w:t>2.3. Функционал, который расширяет аналогичный функционал библиотеки более низкого уровня или конфликтует с «соседней» одноуровненой библиотекой, рекомендуется именовать с добавлением уточняющих постфиксов, которые соответствуют имени конкретной библиотеки или конечной конфигурации-потребителя.</w:t>
      </w:r>
      <w:r>
        <w:br/>
        <w:t>Например: </w:t>
      </w:r>
    </w:p>
    <w:p w:rsidR="001F0EAC" w:rsidRDefault="001F0EAC" w:rsidP="00191C95">
      <w:pPr>
        <w:pStyle w:val="afa"/>
        <w:numPr>
          <w:ilvl w:val="0"/>
          <w:numId w:val="247"/>
        </w:numPr>
      </w:pPr>
      <w:r>
        <w:lastRenderedPageBreak/>
        <w:t>общий модуль </w:t>
      </w:r>
      <w:r w:rsidRPr="001F0EAC">
        <w:rPr>
          <w:rStyle w:val="a8"/>
          <w:rFonts w:ascii="Verdana" w:hAnsi="Verdana"/>
          <w:color w:val="000000"/>
          <w:sz w:val="19"/>
          <w:szCs w:val="19"/>
        </w:rPr>
        <w:t>ОбновлениеИнформационнойБазыМФ</w:t>
      </w:r>
      <w:r>
        <w:t> – функции обновления ИБ, специфичные для прикладного решения, конечной конфигурации-потребителя «Мои финансы» (постфикс </w:t>
      </w:r>
      <w:r w:rsidRPr="001F0EAC">
        <w:rPr>
          <w:rStyle w:val="a8"/>
          <w:rFonts w:ascii="Verdana" w:hAnsi="Verdana"/>
          <w:color w:val="000000"/>
          <w:sz w:val="19"/>
          <w:szCs w:val="19"/>
        </w:rPr>
        <w:t>МФ</w:t>
      </w:r>
      <w:r>
        <w:t>)</w:t>
      </w:r>
    </w:p>
    <w:p w:rsidR="001F0EAC" w:rsidRDefault="001F0EAC" w:rsidP="00191C95">
      <w:pPr>
        <w:pStyle w:val="afa"/>
        <w:numPr>
          <w:ilvl w:val="0"/>
          <w:numId w:val="247"/>
        </w:numPr>
      </w:pPr>
      <w:r>
        <w:t>общий модуль </w:t>
      </w:r>
      <w:r w:rsidRPr="001F0EAC">
        <w:rPr>
          <w:rStyle w:val="a8"/>
          <w:rFonts w:ascii="Verdana" w:hAnsi="Verdana"/>
          <w:color w:val="000000"/>
          <w:sz w:val="19"/>
          <w:szCs w:val="19"/>
        </w:rPr>
        <w:t>СтроковыеФункцииРегл</w:t>
      </w:r>
      <w:r>
        <w:t> – функции общего назначения, специфичные для библиотеки регламентированного учета (постфикс </w:t>
      </w:r>
      <w:r w:rsidRPr="001F0EAC">
        <w:rPr>
          <w:rStyle w:val="a8"/>
          <w:rFonts w:ascii="Verdana" w:hAnsi="Verdana"/>
          <w:color w:val="000000"/>
          <w:sz w:val="19"/>
          <w:szCs w:val="19"/>
        </w:rPr>
        <w:t>Регл</w:t>
      </w:r>
      <w:r>
        <w:t>)</w:t>
      </w:r>
    </w:p>
    <w:p w:rsidR="001F0EAC" w:rsidRDefault="001F0EAC" w:rsidP="00191C95">
      <w:pPr>
        <w:pStyle w:val="afa"/>
        <w:numPr>
          <w:ilvl w:val="0"/>
          <w:numId w:val="247"/>
        </w:numPr>
      </w:pPr>
      <w:r>
        <w:t>общий модуль </w:t>
      </w:r>
      <w:r w:rsidRPr="001F0EAC">
        <w:rPr>
          <w:rStyle w:val="a8"/>
          <w:rFonts w:ascii="Verdana" w:hAnsi="Verdana"/>
          <w:color w:val="000000"/>
          <w:sz w:val="19"/>
          <w:szCs w:val="19"/>
        </w:rPr>
        <w:t>РаботаСФормамиЗарплатаКадры</w:t>
      </w:r>
      <w:r>
        <w:t> – функции для работы с формами в библиотеке базовой зарплатно-кадровой функциональности (постфикс </w:t>
      </w:r>
      <w:r w:rsidRPr="001F0EAC">
        <w:rPr>
          <w:rStyle w:val="a8"/>
          <w:rFonts w:ascii="Verdana" w:hAnsi="Verdana"/>
          <w:color w:val="000000"/>
          <w:sz w:val="19"/>
          <w:szCs w:val="19"/>
        </w:rPr>
        <w:t>ЗарплатаКадры</w:t>
      </w:r>
      <w:r>
        <w:t>).</w:t>
      </w:r>
    </w:p>
    <w:p w:rsidR="001F0EAC" w:rsidRDefault="001F0EAC" w:rsidP="00191C95">
      <w:pPr>
        <w:pStyle w:val="afa"/>
        <w:numPr>
          <w:ilvl w:val="0"/>
          <w:numId w:val="247"/>
        </w:numPr>
      </w:pPr>
      <w:r>
        <w:t>подписка на событие </w:t>
      </w:r>
      <w:r w:rsidRPr="001F0EAC">
        <w:rPr>
          <w:rStyle w:val="a8"/>
          <w:rFonts w:ascii="Verdana" w:hAnsi="Verdana"/>
          <w:color w:val="000000"/>
          <w:sz w:val="19"/>
          <w:szCs w:val="19"/>
        </w:rPr>
        <w:t>УстановитьПометкуУдаленияПрисоединенныхФайловЗарплатаКадры - </w:t>
      </w:r>
      <w:r>
        <w:t>определена в библиотеке базовой зарплатно-кадровой функциональности.</w:t>
      </w:r>
    </w:p>
    <w:p w:rsidR="00F17F04" w:rsidRDefault="003039D7" w:rsidP="00F17F04">
      <w:pPr>
        <w:pStyle w:val="2"/>
      </w:pPr>
      <w:bookmarkStart w:id="298" w:name="_Toc31109575"/>
      <w:r>
        <w:rPr>
          <w:rFonts w:ascii="Verdana" w:hAnsi="Verdana"/>
          <w:color w:val="000000"/>
          <w:sz w:val="19"/>
          <w:szCs w:val="19"/>
        </w:rPr>
        <w:t>#STD</w:t>
      </w:r>
      <w:r w:rsidR="00B551FC">
        <w:rPr>
          <w:rFonts w:ascii="Verdana" w:hAnsi="Verdana"/>
          <w:color w:val="000000"/>
          <w:sz w:val="19"/>
          <w:szCs w:val="19"/>
        </w:rPr>
        <w:t>553.</w:t>
      </w:r>
      <w:r w:rsidR="00F17F04">
        <w:t>Переопределяемые и поставляемые объекты библиотеки</w:t>
      </w:r>
      <w:bookmarkEnd w:id="298"/>
      <w:r w:rsidR="0014394A">
        <w:fldChar w:fldCharType="begin"/>
      </w:r>
      <w:r w:rsidR="0014394A">
        <w:instrText xml:space="preserve"> TA \l "</w:instrText>
      </w:r>
      <w:r w:rsidR="0014394A" w:rsidRPr="007251F7">
        <w:instrText>#STD553.ПЕРЕОПРЕДЕЛЯЕМЫЕ И ПОСТАВЛЯЕМЫЕ ОБЪЕКТЫ БИБЛИОТЕКИ</w:instrText>
      </w:r>
      <w:r w:rsidR="0014394A">
        <w:instrText xml:space="preserve">" \s "#STD553" \c 8 </w:instrText>
      </w:r>
      <w:r w:rsidR="0014394A">
        <w:fldChar w:fldCharType="end"/>
      </w:r>
    </w:p>
    <w:p w:rsidR="00F17F04" w:rsidRPr="00F17F04" w:rsidRDefault="00F17F04" w:rsidP="00F17F04">
      <w:pPr>
        <w:rPr>
          <w:rStyle w:val="ad"/>
        </w:rPr>
      </w:pPr>
      <w:r w:rsidRPr="00F17F04">
        <w:rPr>
          <w:rStyle w:val="ad"/>
        </w:rPr>
        <w:t>Область применения: управляемое приложение, мобильное приложение, обычное приложение.</w:t>
      </w:r>
    </w:p>
    <w:p w:rsidR="00F17F04" w:rsidRDefault="00F17F04" w:rsidP="00F17F04">
      <w:r>
        <w:t>1. С точки зрения возможностей по настройке функциональности </w:t>
      </w:r>
      <w:hyperlink r:id="rId419" w:history="1">
        <w:r>
          <w:rPr>
            <w:rStyle w:val="af8"/>
            <w:rFonts w:ascii="Verdana" w:hAnsi="Verdana"/>
            <w:sz w:val="19"/>
            <w:szCs w:val="19"/>
          </w:rPr>
          <w:t>библиотеки</w:t>
        </w:r>
      </w:hyperlink>
      <w:r>
        <w:t> для работы в конкретной конфигурации-потребителе все объекты библиотеки условно делятся на три категории:</w:t>
      </w:r>
    </w:p>
    <w:p w:rsidR="00F17F04" w:rsidRDefault="00F17F04" w:rsidP="00191C95">
      <w:pPr>
        <w:pStyle w:val="afa"/>
        <w:numPr>
          <w:ilvl w:val="0"/>
          <w:numId w:val="248"/>
        </w:numPr>
      </w:pPr>
      <w:r w:rsidRPr="00F17F04">
        <w:rPr>
          <w:rStyle w:val="a8"/>
          <w:rFonts w:ascii="Verdana" w:hAnsi="Verdana"/>
          <w:color w:val="000000"/>
          <w:sz w:val="19"/>
          <w:szCs w:val="19"/>
        </w:rPr>
        <w:t>Непереопределяемые объекты</w:t>
      </w:r>
      <w:r>
        <w:t> – «готовые» объекты, которые можно брать и использовать в конфигурации-потребителе «как есть». Их не следует изменять в конфигурации-потребителе, чтобы они были гарантированно одинаковы во всех конфигурациях, основывающихся на данной библиотеке. Более того, такие объекты обязательно должны присутствовать в конфигурациях, использующих библиотеку. Примеры: справочник </w:t>
      </w:r>
      <w:r w:rsidRPr="00F17F04">
        <w:rPr>
          <w:rStyle w:val="a8"/>
          <w:rFonts w:ascii="Verdana" w:hAnsi="Verdana"/>
          <w:color w:val="000000"/>
          <w:sz w:val="19"/>
          <w:szCs w:val="19"/>
        </w:rPr>
        <w:t>Пользователи</w:t>
      </w:r>
      <w:r>
        <w:t>. </w:t>
      </w:r>
    </w:p>
    <w:p w:rsidR="00F17F04" w:rsidRDefault="00F17F04" w:rsidP="00191C95">
      <w:pPr>
        <w:pStyle w:val="afa"/>
        <w:numPr>
          <w:ilvl w:val="0"/>
          <w:numId w:val="248"/>
        </w:numPr>
      </w:pPr>
      <w:r w:rsidRPr="00F17F04">
        <w:rPr>
          <w:rStyle w:val="a8"/>
          <w:rFonts w:ascii="Verdana" w:hAnsi="Verdana"/>
          <w:color w:val="000000"/>
          <w:sz w:val="19"/>
          <w:szCs w:val="19"/>
        </w:rPr>
        <w:t>Переопределяемые объекты</w:t>
      </w:r>
      <w:r>
        <w:t> – «изменяемые» объекты для настройки библиотеки под конкретную конфигурацию. Они могут или должны быть изменены в конфигурации-потребителе. С помощью таких объектов решаются задачи изменения поведения библиотечной функциональности, ее параметризации спецификой конфигурации-потребителя, а также для подключения библиотечной функциональности к объектам конфигурации-потребителя.</w:t>
      </w:r>
    </w:p>
    <w:p w:rsidR="00F17F04" w:rsidRDefault="00F17F04" w:rsidP="00191C95">
      <w:pPr>
        <w:pStyle w:val="afa"/>
        <w:numPr>
          <w:ilvl w:val="0"/>
          <w:numId w:val="248"/>
        </w:numPr>
      </w:pPr>
      <w:r w:rsidRPr="00F17F04">
        <w:rPr>
          <w:rStyle w:val="a8"/>
          <w:rFonts w:ascii="Verdana" w:hAnsi="Verdana"/>
          <w:color w:val="000000"/>
          <w:sz w:val="19"/>
          <w:szCs w:val="19"/>
        </w:rPr>
        <w:t>Определители типов</w:t>
      </w:r>
      <w:r>
        <w:t> – объекты-«классификаторы», которые не имеют базовой реализации. Предназначены для формирования единого пространства имен в конфигурациях, а реализация при этом может как угодно сильно различаться в конфигурациях-потребителях. Например: справочники-классификаторы, в которых  определено только «название»; сущность «организация» должна быть везде представлена справочником с именем </w:t>
      </w:r>
      <w:r w:rsidRPr="00F17F04">
        <w:rPr>
          <w:rStyle w:val="a8"/>
          <w:rFonts w:ascii="Verdana" w:hAnsi="Verdana"/>
          <w:color w:val="000000"/>
          <w:sz w:val="19"/>
          <w:szCs w:val="19"/>
        </w:rPr>
        <w:t>Организации</w:t>
      </w:r>
      <w:r>
        <w:t> и т.п.</w:t>
      </w:r>
    </w:p>
    <w:p w:rsidR="00F17F04" w:rsidRDefault="00F17F04" w:rsidP="00F17F04">
      <w:r>
        <w:t>2. Рекомендуется устанавливать для объектов этих категорий следующие </w:t>
      </w:r>
      <w:r>
        <w:rPr>
          <w:rStyle w:val="a8"/>
          <w:rFonts w:ascii="Verdana" w:hAnsi="Verdana"/>
          <w:color w:val="000000"/>
          <w:sz w:val="19"/>
          <w:szCs w:val="19"/>
        </w:rPr>
        <w:t>правила поставки</w:t>
      </w:r>
      <w:r>
        <w:t>:</w:t>
      </w:r>
    </w:p>
    <w:p w:rsidR="00F17F04" w:rsidRDefault="00F17F04" w:rsidP="00191C95">
      <w:pPr>
        <w:pStyle w:val="afa"/>
        <w:numPr>
          <w:ilvl w:val="0"/>
          <w:numId w:val="249"/>
        </w:numPr>
      </w:pPr>
      <w:r>
        <w:t>Непереопределяемые объекты – «изменения не рекомендуются»;</w:t>
      </w:r>
    </w:p>
    <w:p w:rsidR="00F17F04" w:rsidRDefault="00F17F04" w:rsidP="00191C95">
      <w:pPr>
        <w:pStyle w:val="afa"/>
        <w:numPr>
          <w:ilvl w:val="0"/>
          <w:numId w:val="249"/>
        </w:numPr>
      </w:pPr>
      <w:r>
        <w:t>Переопределяемые объекты и определители типов – «изменения разрешены».</w:t>
      </w:r>
    </w:p>
    <w:p w:rsidR="00F17F04" w:rsidRDefault="00F17F04" w:rsidP="00F17F04">
      <w:r>
        <w:t>Эти рекомендации продиктованы следующими соображениями:</w:t>
      </w:r>
    </w:p>
    <w:p w:rsidR="00F17F04" w:rsidRDefault="00F17F04" w:rsidP="00191C95">
      <w:pPr>
        <w:pStyle w:val="afa"/>
        <w:numPr>
          <w:ilvl w:val="0"/>
          <w:numId w:val="250"/>
        </w:numPr>
      </w:pPr>
      <w:r>
        <w:t>Непереопределяемые объекты – это зона ответственности разработчиков библиотеки, поэтому они не должны разрабатываться «по месту» в конфигурациях-потребителях. Но если необходимость изменений носит срочный характер (например, исправление критичной ошибки) или продиктована какими-то другими особыми соображениями, то допускается вносить изменения в непереопределяемые библиотечные объекты непосредственно в конфигурациях-потребителях. При этом нужно иметь в виду, что эти изменения могут быть потеряны при следующем обновлении версии библиотеки в конфигурации-потребителе, если не принять специальные меры (донести до разработчиков библиотеки необходимость внесения изменений или задокументировать этот отход от общей инструкции по обновлению библиотеки).</w:t>
      </w:r>
    </w:p>
    <w:p w:rsidR="00F17F04" w:rsidRDefault="00F17F04" w:rsidP="00191C95">
      <w:pPr>
        <w:pStyle w:val="afa"/>
        <w:numPr>
          <w:ilvl w:val="0"/>
          <w:numId w:val="250"/>
        </w:numPr>
      </w:pPr>
      <w:r>
        <w:t>Переопределяемые объекты и определители типы должны или могут быть изменены в конфигурации-потребителе, исходя из их назначения.</w:t>
      </w:r>
    </w:p>
    <w:p w:rsidR="00F17F04" w:rsidRDefault="00F17F04" w:rsidP="00F17F04">
      <w:r>
        <w:t>3. Для того чтобы упростить настройку библиотеки и снизить трудоемкость последующих обновлений версии библиотеки в конфигурации-потребителе следует </w:t>
      </w:r>
      <w:r>
        <w:rPr>
          <w:rStyle w:val="a8"/>
          <w:rFonts w:ascii="Verdana" w:hAnsi="Verdana"/>
          <w:color w:val="000000"/>
          <w:sz w:val="19"/>
          <w:szCs w:val="19"/>
        </w:rPr>
        <w:t>минимизировать количество переопределяемых объектов</w:t>
      </w:r>
      <w:r>
        <w:t> с помощью следующих методик:</w:t>
      </w:r>
    </w:p>
    <w:p w:rsidR="00F17F04" w:rsidRDefault="00F17F04" w:rsidP="00191C95">
      <w:pPr>
        <w:pStyle w:val="afa"/>
        <w:numPr>
          <w:ilvl w:val="0"/>
          <w:numId w:val="251"/>
        </w:numPr>
      </w:pPr>
      <w:r>
        <w:t>Настройка состава типов переопределяемых реквизитов (свойств) тех или иных объектов библиотеки – для подключения библиотечной функциональности к объектам конфигурации-потребителя.</w:t>
      </w:r>
      <w:r>
        <w:br/>
        <w:t>Например: можно подключить библиотечную функциональность к конкретным объектам конфигурации с помощью расширения состава типов общей команды, измерения составного типа в регистре сведений и т.п.</w:t>
      </w:r>
    </w:p>
    <w:p w:rsidR="00F17F04" w:rsidRDefault="00F17F04" w:rsidP="00191C95">
      <w:pPr>
        <w:pStyle w:val="afa"/>
        <w:numPr>
          <w:ilvl w:val="0"/>
          <w:numId w:val="251"/>
        </w:numPr>
      </w:pPr>
      <w:r>
        <w:t>Добавление предопределенных элементов – для параметризации библиотечной функциональности спецификой конфигурации-потребителя.</w:t>
      </w:r>
      <w:r>
        <w:br/>
        <w:t>Например: для библиотечной подсистемы ведения и обработки контактной информации с помощью предопределенных элементов библиотечного справочника </w:t>
      </w:r>
      <w:r w:rsidRPr="00F17F04">
        <w:rPr>
          <w:rStyle w:val="a8"/>
          <w:rFonts w:ascii="Verdana" w:hAnsi="Verdana"/>
          <w:color w:val="000000"/>
          <w:sz w:val="19"/>
          <w:szCs w:val="19"/>
        </w:rPr>
        <w:t>ВидыКонтактнойИнформации</w:t>
      </w:r>
      <w:r>
        <w:t> можно указать, какие виды контактной информации (телефон, адрес, электронный адрес и т.п.) должны быть предусмотрены для объектов конфигурации-потребителя.</w:t>
      </w:r>
    </w:p>
    <w:p w:rsidR="00F17F04" w:rsidRDefault="00F17F04" w:rsidP="00191C95">
      <w:pPr>
        <w:pStyle w:val="afa"/>
        <w:numPr>
          <w:ilvl w:val="0"/>
          <w:numId w:val="251"/>
        </w:numPr>
      </w:pPr>
      <w:r>
        <w:lastRenderedPageBreak/>
        <w:t>Переопределяемые общие модули – для изменения поведения библиотечной функциональности в конкретной конфигурации-потребителе </w:t>
      </w:r>
    </w:p>
    <w:p w:rsidR="00F17F04" w:rsidRDefault="00F17F04" w:rsidP="00191C95">
      <w:pPr>
        <w:pStyle w:val="afa"/>
        <w:numPr>
          <w:ilvl w:val="1"/>
          <w:numId w:val="251"/>
        </w:numPr>
      </w:pPr>
      <w:r>
        <w:t>с помощью переопределения тех или иных «обработчиков событий», предоставляемых библиотекой; например:</w:t>
      </w:r>
      <w:r>
        <w:br/>
      </w:r>
      <w:r w:rsidRPr="00F17F04">
        <w:rPr>
          <w:rStyle w:val="a8"/>
          <w:rFonts w:ascii="Verdana" w:hAnsi="Verdana"/>
          <w:color w:val="000000"/>
          <w:sz w:val="19"/>
          <w:szCs w:val="19"/>
        </w:rPr>
        <w:t>ПриПодготовкеМакетаОписанияОбновлений</w:t>
      </w:r>
      <w:r w:rsidRPr="00F17F04">
        <w:rPr>
          <w:b/>
          <w:bCs/>
        </w:rPr>
        <w:br/>
      </w:r>
      <w:r w:rsidRPr="00F17F04">
        <w:rPr>
          <w:rStyle w:val="a8"/>
          <w:rFonts w:ascii="Verdana" w:hAnsi="Verdana"/>
          <w:color w:val="000000"/>
          <w:sz w:val="19"/>
          <w:szCs w:val="19"/>
        </w:rPr>
        <w:t>ПриЗаписиСпискаБизнесПроцессов</w:t>
      </w:r>
    </w:p>
    <w:p w:rsidR="00F17F04" w:rsidRDefault="00F17F04" w:rsidP="00191C95">
      <w:pPr>
        <w:pStyle w:val="afa"/>
        <w:numPr>
          <w:ilvl w:val="1"/>
          <w:numId w:val="251"/>
        </w:numPr>
      </w:pPr>
      <w:r>
        <w:t>а также для того, чтобы сообщить ту или иную информацию из конфигурации-потребителя в библиотеку. Например:</w:t>
      </w:r>
      <w:r>
        <w:br/>
      </w:r>
      <w:r w:rsidRPr="00F17F04">
        <w:rPr>
          <w:rStyle w:val="a8"/>
          <w:rFonts w:ascii="Verdana" w:hAnsi="Verdana"/>
          <w:color w:val="000000"/>
          <w:sz w:val="19"/>
          <w:szCs w:val="19"/>
        </w:rPr>
        <w:t>ПриОпределенииБазовойВерсииКонфигурации</w:t>
      </w:r>
      <w:r>
        <w:br/>
      </w:r>
      <w:r w:rsidRPr="00F17F04">
        <w:rPr>
          <w:rStyle w:val="a8"/>
          <w:rFonts w:ascii="Verdana" w:hAnsi="Verdana"/>
          <w:color w:val="000000"/>
          <w:sz w:val="19"/>
          <w:szCs w:val="19"/>
        </w:rPr>
        <w:t>ПриДобавленииОбработчиковОбновления</w:t>
      </w:r>
    </w:p>
    <w:p w:rsidR="00F17F04" w:rsidRDefault="00F17F04" w:rsidP="00F17F04">
      <w:r>
        <w:t>3.1. Переопределяемые общие модули следует называть с постфиксом </w:t>
      </w:r>
      <w:r>
        <w:rPr>
          <w:rStyle w:val="a8"/>
          <w:rFonts w:ascii="Verdana" w:hAnsi="Verdana"/>
          <w:color w:val="000000"/>
          <w:sz w:val="19"/>
          <w:szCs w:val="19"/>
        </w:rPr>
        <w:t>Переопределяемый</w:t>
      </w:r>
      <w:r>
        <w:t>.</w:t>
      </w:r>
    </w:p>
    <w:p w:rsidR="00F17F04" w:rsidRDefault="00F17F04" w:rsidP="00F17F04">
      <w:r>
        <w:rPr>
          <w:rStyle w:val="a9"/>
          <w:rFonts w:ascii="Verdana" w:hAnsi="Verdana"/>
          <w:color w:val="000000"/>
          <w:sz w:val="19"/>
          <w:szCs w:val="19"/>
        </w:rPr>
        <w:t>См. также: </w:t>
      </w:r>
      <w:hyperlink r:id="rId420" w:history="1">
        <w:r>
          <w:rPr>
            <w:rStyle w:val="af8"/>
            <w:rFonts w:ascii="Verdana" w:hAnsi="Verdana"/>
            <w:i/>
            <w:iCs/>
            <w:sz w:val="19"/>
            <w:szCs w:val="19"/>
          </w:rPr>
          <w:t>правила создания общих модулей</w:t>
        </w:r>
      </w:hyperlink>
    </w:p>
    <w:p w:rsidR="00F17F04" w:rsidRDefault="00F17F04" w:rsidP="00F17F04">
      <w:r>
        <w:t>3.2. Переопределяемые общие модули должны содержать только экспортные процедуры, которые вызываются из кода самой библиотеки. Другими словами, не следует допускать вызовов процедур переопределяемых модулей непосредственно из кода конфигурации-потребителя.</w:t>
      </w:r>
    </w:p>
    <w:p w:rsidR="00F17F04" w:rsidRDefault="00F17F04" w:rsidP="00F17F04">
      <w:r>
        <w:t>Такое ограничение обусловлено соображением повышения устойчивости кода конфигурации, который вызывает библиотечные процедуры и функции, составляющие программный интерфейс библиотеки. К программному интерфейсу библиотеки следует относить только экспортные процедуры и функции непереопределяемых общих модулей.</w:t>
      </w:r>
    </w:p>
    <w:p w:rsidR="00F17F04" w:rsidRDefault="00F17F04" w:rsidP="00F17F04">
      <w:r>
        <w:t>Например, в библиотеке имеются модули </w:t>
      </w:r>
      <w:r>
        <w:rPr>
          <w:rStyle w:val="a8"/>
          <w:rFonts w:ascii="Verdana" w:hAnsi="Verdana"/>
          <w:color w:val="000000"/>
          <w:sz w:val="19"/>
          <w:szCs w:val="19"/>
        </w:rPr>
        <w:t>ПапкиФайлов</w:t>
      </w:r>
      <w:r>
        <w:t> и </w:t>
      </w:r>
      <w:r>
        <w:rPr>
          <w:rStyle w:val="a8"/>
          <w:rFonts w:ascii="Verdana" w:hAnsi="Verdana"/>
          <w:color w:val="000000"/>
          <w:sz w:val="19"/>
          <w:szCs w:val="19"/>
        </w:rPr>
        <w:t>ПапкиФайловПереопределяемый</w:t>
      </w:r>
      <w:r>
        <w:t>. Для использования в конфигурациях-потребителях в модуле </w:t>
      </w:r>
      <w:r>
        <w:rPr>
          <w:rStyle w:val="a8"/>
          <w:rFonts w:ascii="Verdana" w:hAnsi="Verdana"/>
          <w:color w:val="000000"/>
          <w:sz w:val="19"/>
          <w:szCs w:val="19"/>
        </w:rPr>
        <w:t>ПапкиФайлов</w:t>
      </w:r>
      <w:r>
        <w:t> реализуется экспортная функция:</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ПапкаФайлов(ВладелецФайловСсылка) Экспорт</w:t>
      </w:r>
      <w:r>
        <w:rPr>
          <w:rFonts w:ascii="Courier New" w:hAnsi="Courier New" w:cs="Courier New"/>
          <w:color w:val="000080"/>
          <w:sz w:val="20"/>
          <w:szCs w:val="20"/>
        </w:rPr>
        <w:br/>
      </w:r>
      <w:r>
        <w:rPr>
          <w:rFonts w:ascii="Courier New" w:hAnsi="Courier New" w:cs="Courier New"/>
          <w:color w:val="000080"/>
          <w:sz w:val="20"/>
          <w:szCs w:val="20"/>
        </w:rPr>
        <w:br/>
        <w:t>  СтандартнаяОбработка = Истина;</w:t>
      </w:r>
      <w:r>
        <w:rPr>
          <w:rFonts w:ascii="Courier New" w:hAnsi="Courier New" w:cs="Courier New"/>
          <w:color w:val="000080"/>
          <w:sz w:val="20"/>
          <w:szCs w:val="20"/>
        </w:rPr>
        <w:br/>
        <w:t>  Результат = Неопределено;</w:t>
      </w:r>
      <w:r>
        <w:rPr>
          <w:rFonts w:ascii="Courier New" w:hAnsi="Courier New" w:cs="Courier New"/>
          <w:color w:val="000080"/>
          <w:sz w:val="20"/>
          <w:szCs w:val="20"/>
        </w:rPr>
        <w:br/>
        <w:t>  ПапкиФайловПереопределяемый.ПриПолученииПапкиФайлов(ВладелецФайловСсылка, Результат, СтандартнаяОбработка);</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Если СтандартнаяОбработка Тогда</w:t>
      </w:r>
      <w:r>
        <w:rPr>
          <w:rFonts w:ascii="Courier New" w:hAnsi="Courier New" w:cs="Courier New"/>
          <w:color w:val="000080"/>
          <w:sz w:val="20"/>
          <w:szCs w:val="20"/>
        </w:rPr>
        <w:br/>
        <w:t>    // реализация по умолчанию</w:t>
      </w:r>
      <w:r>
        <w:rPr>
          <w:rFonts w:ascii="Courier New" w:hAnsi="Courier New" w:cs="Courier New"/>
          <w:color w:val="000080"/>
          <w:sz w:val="20"/>
          <w:szCs w:val="20"/>
        </w:rPr>
        <w:br/>
        <w:t>    Результат = ...</w:t>
      </w:r>
      <w:r>
        <w:rPr>
          <w:rFonts w:ascii="Courier New" w:hAnsi="Courier New" w:cs="Courier New"/>
          <w:color w:val="000080"/>
          <w:sz w:val="20"/>
          <w:szCs w:val="20"/>
        </w:rPr>
        <w:br/>
        <w:t>  КонецЕсли;</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r>
      <w:r>
        <w:rPr>
          <w:rFonts w:ascii="Courier New" w:hAnsi="Courier New" w:cs="Courier New"/>
          <w:color w:val="000080"/>
          <w:sz w:val="20"/>
          <w:szCs w:val="20"/>
        </w:rPr>
        <w:br/>
        <w:t>КонецФункции</w:t>
      </w:r>
    </w:p>
    <w:p w:rsidR="00F17F04" w:rsidRDefault="00F17F04" w:rsidP="00F17F04">
      <w:pPr>
        <w:rPr>
          <w:rFonts w:cs="Times New Roman"/>
        </w:rPr>
      </w:pPr>
      <w:r>
        <w:t>а в модуле </w:t>
      </w:r>
      <w:r>
        <w:rPr>
          <w:rStyle w:val="a8"/>
          <w:rFonts w:ascii="Verdana" w:hAnsi="Verdana"/>
          <w:color w:val="000000"/>
          <w:sz w:val="19"/>
          <w:szCs w:val="19"/>
        </w:rPr>
        <w:t>ПапкиФайловПереопределяемый - </w:t>
      </w:r>
      <w:r>
        <w:t>процедура-обработчик </w:t>
      </w:r>
      <w:r>
        <w:rPr>
          <w:rStyle w:val="a8"/>
          <w:rFonts w:ascii="Verdana" w:hAnsi="Verdana"/>
          <w:color w:val="000000"/>
          <w:sz w:val="19"/>
          <w:szCs w:val="19"/>
        </w:rPr>
        <w:t>ПриПолученииПапкиФайлов</w:t>
      </w:r>
      <w:r>
        <w:t>:</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из библиотеки при необходимости получить папку файлов для указанного владельца.</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ВладелецФайловСсылка – ЛюбаяСсылка                  - владелец файлов, для которого нужно вернуть папку.</w:t>
      </w:r>
      <w:r>
        <w:rPr>
          <w:rFonts w:ascii="Courier New" w:hAnsi="Courier New" w:cs="Courier New"/>
          <w:color w:val="000080"/>
          <w:sz w:val="20"/>
          <w:szCs w:val="20"/>
        </w:rPr>
        <w:br/>
        <w:t>//  ПапкаФайлов          – СправочникСсылка.ПапкиФайлов - в этот параметр нужно записать результат.</w:t>
      </w:r>
      <w:r>
        <w:rPr>
          <w:rFonts w:ascii="Courier New" w:hAnsi="Courier New" w:cs="Courier New"/>
          <w:color w:val="000080"/>
          <w:sz w:val="20"/>
          <w:szCs w:val="20"/>
        </w:rPr>
        <w:br/>
        <w:t>//  СтандартнаяОбработка – Булево                       - по умолчанию, Истина. В этом случае папка будет получена способом по умолчанию.</w:t>
      </w:r>
      <w:r>
        <w:rPr>
          <w:rFonts w:ascii="Courier New" w:hAnsi="Courier New" w:cs="Courier New"/>
          <w:color w:val="000080"/>
          <w:sz w:val="20"/>
          <w:szCs w:val="20"/>
        </w:rPr>
        <w:br/>
        <w:t>// Если значение параметра установить в Ложь, то в этой процедуре можно реализовать свой способ,</w:t>
      </w:r>
      <w:r>
        <w:rPr>
          <w:rFonts w:ascii="Courier New" w:hAnsi="Courier New" w:cs="Courier New"/>
          <w:color w:val="000080"/>
          <w:sz w:val="20"/>
          <w:szCs w:val="20"/>
        </w:rPr>
        <w:br/>
        <w:t>// которым в конфигурации получают папки файлов.</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ПриПолученииПапкиФайлов(ВладелецФайловСсылка, ПапкаФайлов, СтандартнаяОбработка)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При этом все вызовы из конфигурации-потребителя должны идти только к библиотечному модулю </w:t>
      </w:r>
      <w:r>
        <w:rPr>
          <w:rStyle w:val="a8"/>
          <w:rFonts w:ascii="Verdana" w:hAnsi="Verdana"/>
          <w:color w:val="000000"/>
          <w:sz w:val="19"/>
          <w:szCs w:val="19"/>
        </w:rPr>
        <w:t>ПапкиФайлов</w:t>
      </w:r>
      <w:r>
        <w:t>. Обращение к </w:t>
      </w:r>
      <w:r>
        <w:rPr>
          <w:rStyle w:val="a8"/>
          <w:rFonts w:ascii="Verdana" w:hAnsi="Verdana"/>
          <w:color w:val="000000"/>
          <w:sz w:val="19"/>
          <w:szCs w:val="19"/>
        </w:rPr>
        <w:t>ПапкиФайловПереопределяемый</w:t>
      </w:r>
      <w:r>
        <w:t> разрешается только из библиотечного модуля </w:t>
      </w:r>
      <w:r>
        <w:rPr>
          <w:rStyle w:val="a8"/>
          <w:rFonts w:ascii="Verdana" w:hAnsi="Verdana"/>
          <w:color w:val="000000"/>
          <w:sz w:val="19"/>
          <w:szCs w:val="19"/>
        </w:rPr>
        <w:t>ПапкиФайлов</w:t>
      </w:r>
      <w:r>
        <w:t>.</w:t>
      </w:r>
    </w:p>
    <w:p w:rsidR="00F17F04" w:rsidRDefault="00F17F04" w:rsidP="00F17F04">
      <w:r>
        <w:lastRenderedPageBreak/>
        <w:t>3.3. При этом в переопределяемом модуле следует располагать только экспортные процедуры с пустой реализацией. В нем не должно быть каких-либо других не-экспортных процедур или функций. Базовую реализацию переопределяемых процедур и функций следует располагать в непереопределяемом коде.</w:t>
      </w:r>
    </w:p>
    <w:p w:rsidR="00F17F04" w:rsidRDefault="00F17F04" w:rsidP="00F17F04">
      <w:r>
        <w:t>Такое ограничение вызвано необходимостью снизить трудоемкость последующих обновлений переопределяемых модулей в конфигурации-потребителе.</w:t>
      </w:r>
    </w:p>
    <w:p w:rsidR="00F17F04" w:rsidRDefault="00F17F04" w:rsidP="00F17F04">
      <w:r>
        <w:t>Например, неправильно поставлять переопределяемый модуль </w:t>
      </w:r>
      <w:r>
        <w:rPr>
          <w:rStyle w:val="a8"/>
          <w:rFonts w:ascii="Verdana" w:hAnsi="Verdana"/>
          <w:color w:val="000000"/>
          <w:sz w:val="19"/>
          <w:szCs w:val="19"/>
        </w:rPr>
        <w:t>МояБиблиотекаПереопределяемый </w:t>
      </w:r>
      <w:r>
        <w:t>с</w:t>
      </w:r>
      <w:r>
        <w:rPr>
          <w:rStyle w:val="a8"/>
          <w:rFonts w:ascii="Verdana" w:hAnsi="Verdana"/>
          <w:color w:val="000000"/>
          <w:sz w:val="19"/>
          <w:szCs w:val="19"/>
        </w:rPr>
        <w:t> </w:t>
      </w:r>
      <w:r>
        <w:t>какой-либо реализацией:</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НастройкаПараметровРаботы() Экспорт</w:t>
      </w:r>
      <w:r>
        <w:rPr>
          <w:rFonts w:ascii="Courier New" w:hAnsi="Courier New" w:cs="Courier New"/>
          <w:color w:val="000080"/>
          <w:sz w:val="20"/>
          <w:szCs w:val="20"/>
        </w:rPr>
        <w:br/>
        <w:t> </w:t>
      </w:r>
      <w:r>
        <w:rPr>
          <w:rFonts w:ascii="Courier New" w:hAnsi="Courier New" w:cs="Courier New"/>
          <w:color w:val="000080"/>
          <w:sz w:val="20"/>
          <w:szCs w:val="20"/>
        </w:rPr>
        <w:br/>
        <w:t> ПараметрыРаботы = Новый Структура;</w:t>
      </w:r>
      <w:r>
        <w:rPr>
          <w:rFonts w:ascii="Courier New" w:hAnsi="Courier New" w:cs="Courier New"/>
          <w:color w:val="000080"/>
          <w:sz w:val="20"/>
          <w:szCs w:val="20"/>
        </w:rPr>
        <w:br/>
        <w:t> // если настройки по умолчанию не подходят, то измените их.</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правильно:</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настроить работу подсистемы.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ПараметрыРаботы - Структура - содержит свойства:</w:t>
      </w:r>
      <w:r>
        <w:rPr>
          <w:rFonts w:ascii="Courier New" w:hAnsi="Courier New" w:cs="Courier New"/>
          <w:color w:val="000080"/>
          <w:sz w:val="20"/>
          <w:szCs w:val="20"/>
        </w:rPr>
        <w:br/>
        <w:t>//    * ПоказыватьЕдинственныйРаздел     - Булево - по умолчанию Ложь.</w:t>
      </w:r>
      <w:r>
        <w:rPr>
          <w:rFonts w:ascii="Courier New" w:hAnsi="Courier New" w:cs="Courier New"/>
          <w:color w:val="000080"/>
          <w:sz w:val="20"/>
          <w:szCs w:val="20"/>
        </w:rPr>
        <w:br/>
        <w:t>//    * ЗадаватьДатуДляПрочихРазделов    - Булево - по умолчанию Ложь.</w:t>
      </w:r>
      <w:r>
        <w:rPr>
          <w:rFonts w:ascii="Courier New" w:hAnsi="Courier New" w:cs="Courier New"/>
          <w:color w:val="000080"/>
          <w:sz w:val="20"/>
          <w:szCs w:val="20"/>
        </w:rPr>
        <w:br/>
        <w:t>//    * ИспользоватьВнешнихПользователей - Булево - по умолчанию Ложь.</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ПриПолученииНастроекПараметровРаботы(ПараметрыРаботы)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а установку значений по умолчанию перенести в непереопределяемый общий модуль библиотеки:</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НастройкаПараметровРаботы()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ПараметрыРаботы = Новый Структура;</w:t>
      </w:r>
      <w:r>
        <w:rPr>
          <w:rFonts w:ascii="Courier New" w:hAnsi="Courier New" w:cs="Courier New"/>
          <w:color w:val="000080"/>
          <w:sz w:val="20"/>
          <w:szCs w:val="20"/>
        </w:rPr>
        <w:br/>
        <w:t> // настройки по умолчанию</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 а теперь запросим конфигурацию-потребитель на случай,</w:t>
      </w:r>
      <w:r>
        <w:rPr>
          <w:rFonts w:ascii="Courier New" w:hAnsi="Courier New" w:cs="Courier New"/>
          <w:color w:val="000080"/>
          <w:sz w:val="20"/>
          <w:szCs w:val="20"/>
        </w:rPr>
        <w:br/>
        <w:t> // если эти умолчания не устраивают</w:t>
      </w:r>
      <w:r>
        <w:rPr>
          <w:rFonts w:ascii="Courier New" w:hAnsi="Courier New" w:cs="Courier New"/>
          <w:color w:val="000080"/>
          <w:sz w:val="20"/>
          <w:szCs w:val="20"/>
        </w:rPr>
        <w:br/>
        <w:t> МояБиблиотекаПереопределяемый.ПриПолученииНастроекПараметровРаботы(ПараметрыРаботы);</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3.4. При обновлении версии библиотеки в конфигурации-потребителе особого внимания требуют модули корневого объекта конфигурации и переопределяемые общие модули, так как автоматическое обновление таких «узких мест» конфигурации-потребителя невозможно. Для настройки в конфигурации переопределяемых общих модулей рекомендуется придерживаться общего подхода:</w:t>
      </w:r>
    </w:p>
    <w:p w:rsidR="00F17F04" w:rsidRDefault="00F17F04" w:rsidP="00191C95">
      <w:pPr>
        <w:pStyle w:val="afa"/>
        <w:numPr>
          <w:ilvl w:val="0"/>
          <w:numId w:val="252"/>
        </w:numPr>
      </w:pPr>
      <w:r>
        <w:t>При первой настройке переопределяемого общего модуля следует ознакомиться с документацией к его экспортным процедурам и функциям, приведенной в комментариях к ним. И при необходимости вписать реализацию в экспортные процедуры и функции модуля. </w:t>
      </w:r>
    </w:p>
    <w:p w:rsidR="00F17F04" w:rsidRDefault="00F17F04" w:rsidP="00191C95">
      <w:pPr>
        <w:pStyle w:val="afa"/>
        <w:numPr>
          <w:ilvl w:val="0"/>
          <w:numId w:val="252"/>
        </w:numPr>
      </w:pPr>
      <w:r>
        <w:t xml:space="preserve">При каждом обновлении переопределяемого общего модуля требуется перенести новые экспортные процедуры и функции, удалить устаревшие и убедиться, что комментарии, количество и имена параметров у всех функций </w:t>
      </w:r>
      <w:r>
        <w:lastRenderedPageBreak/>
        <w:t>совпадают с их библиотечными эквивалентами. При необходимости вписать реализацию в новые экспортные процедуры и функции модуля, а также актуализировать реализацию уже существующих функций, если в новой версии библиотеки было изменено их назначение или состав параметров.</w:t>
      </w:r>
    </w:p>
    <w:p w:rsidR="00F17F04" w:rsidRDefault="00F17F04" w:rsidP="00F17F04">
      <w:r>
        <w:t>См. также</w:t>
      </w:r>
    </w:p>
    <w:p w:rsidR="00F17F04" w:rsidRPr="00F17F04" w:rsidRDefault="004F69AB" w:rsidP="00191C95">
      <w:pPr>
        <w:pStyle w:val="afa"/>
        <w:numPr>
          <w:ilvl w:val="0"/>
          <w:numId w:val="253"/>
        </w:numPr>
        <w:rPr>
          <w:rFonts w:ascii="Verdana" w:hAnsi="Verdana" w:cs="Times New Roman"/>
        </w:rPr>
      </w:pPr>
      <w:hyperlink r:id="rId421" w:history="1">
        <w:r w:rsidR="00F17F04" w:rsidRPr="00F17F04">
          <w:rPr>
            <w:rStyle w:val="af8"/>
            <w:rFonts w:ascii="Verdana" w:hAnsi="Verdana"/>
          </w:rPr>
          <w:t>Переопределение общих модулей в условиях иерархии библиотек</w:t>
        </w:r>
      </w:hyperlink>
    </w:p>
    <w:p w:rsidR="00D822FA" w:rsidRDefault="003039D7" w:rsidP="00D822FA">
      <w:pPr>
        <w:pStyle w:val="2"/>
      </w:pPr>
      <w:bookmarkStart w:id="299" w:name="_Toc31109576"/>
      <w:r>
        <w:rPr>
          <w:rFonts w:ascii="Verdana" w:hAnsi="Verdana"/>
          <w:color w:val="000000"/>
          <w:sz w:val="19"/>
          <w:szCs w:val="19"/>
        </w:rPr>
        <w:t>#STD</w:t>
      </w:r>
      <w:r w:rsidR="00B551FC">
        <w:rPr>
          <w:rFonts w:ascii="Verdana" w:hAnsi="Verdana"/>
          <w:color w:val="000000"/>
          <w:sz w:val="19"/>
          <w:szCs w:val="19"/>
        </w:rPr>
        <w:t>705.</w:t>
      </w:r>
      <w:r w:rsidR="00D822FA">
        <w:t>Отнесение объектов библиотек к подсистемам</w:t>
      </w:r>
      <w:bookmarkEnd w:id="299"/>
      <w:r w:rsidR="0014394A">
        <w:fldChar w:fldCharType="begin"/>
      </w:r>
      <w:r w:rsidR="0014394A">
        <w:instrText xml:space="preserve"> TA \l "</w:instrText>
      </w:r>
      <w:r w:rsidR="0014394A" w:rsidRPr="007251F7">
        <w:instrText>#STD705.ОТНЕСЕНИЕ ОБЪЕКТОВ БИБЛИОТЕК К ПОДСИСТЕМАМ</w:instrText>
      </w:r>
      <w:r w:rsidR="0014394A">
        <w:instrText xml:space="preserve">" \s "#STD705" \c 8 </w:instrText>
      </w:r>
      <w:r w:rsidR="0014394A">
        <w:fldChar w:fldCharType="end"/>
      </w:r>
    </w:p>
    <w:p w:rsidR="00D822FA" w:rsidRPr="00D822FA" w:rsidRDefault="00D822FA" w:rsidP="00D822FA">
      <w:pPr>
        <w:rPr>
          <w:rStyle w:val="ad"/>
        </w:rPr>
      </w:pPr>
      <w:r w:rsidRPr="00D822FA">
        <w:rPr>
          <w:rStyle w:val="ad"/>
        </w:rPr>
        <w:t>Область применения: управляемое приложение, обычное приложение.</w:t>
      </w:r>
    </w:p>
    <w:p w:rsidR="00D822FA" w:rsidRDefault="00D822FA" w:rsidP="00D822FA">
      <w:r>
        <w:t>1. Все объекты библиотеки должны быть отнесены к одной корневой подсистеме (например, для объектов БСП – это подсистема </w:t>
      </w:r>
      <w:r>
        <w:rPr>
          <w:rStyle w:val="a8"/>
          <w:rFonts w:ascii="Verdana" w:hAnsi="Verdana"/>
          <w:color w:val="000000"/>
          <w:sz w:val="19"/>
          <w:szCs w:val="19"/>
        </w:rPr>
        <w:t>СтандартныеПодсистемы</w:t>
      </w:r>
      <w:r>
        <w:t>), которая не содержит командного интерфейса.</w:t>
      </w:r>
    </w:p>
    <w:p w:rsidR="00D822FA" w:rsidRDefault="00D822FA" w:rsidP="00D822FA">
      <w:r>
        <w:t>2. Допустимо наличие нескольких корневых подсистем (помимо упомянутой в п.1), содержащих командный интерфейс.</w:t>
      </w:r>
    </w:p>
    <w:p w:rsidR="00D822FA" w:rsidRDefault="00D822FA" w:rsidP="00D822FA">
      <w:r>
        <w:t>См. также</w:t>
      </w:r>
    </w:p>
    <w:p w:rsidR="00D822FA" w:rsidRPr="00D822FA" w:rsidRDefault="004F69AB" w:rsidP="00191C95">
      <w:pPr>
        <w:pStyle w:val="afa"/>
        <w:numPr>
          <w:ilvl w:val="0"/>
          <w:numId w:val="253"/>
        </w:numPr>
        <w:rPr>
          <w:rFonts w:cs="Times New Roman"/>
        </w:rPr>
      </w:pPr>
      <w:hyperlink r:id="rId422" w:history="1">
        <w:r w:rsidR="00D822FA" w:rsidRPr="00D822FA">
          <w:rPr>
            <w:rStyle w:val="af8"/>
            <w:rFonts w:ascii="Verdana" w:hAnsi="Verdana"/>
            <w:sz w:val="19"/>
            <w:szCs w:val="19"/>
          </w:rPr>
          <w:t>Использование подсистем</w:t>
        </w:r>
      </w:hyperlink>
    </w:p>
    <w:p w:rsidR="00663BEB" w:rsidRDefault="003039D7" w:rsidP="00663BEB">
      <w:pPr>
        <w:pStyle w:val="2"/>
      </w:pPr>
      <w:bookmarkStart w:id="300" w:name="_Toc31109577"/>
      <w:r>
        <w:rPr>
          <w:rFonts w:ascii="Verdana" w:hAnsi="Verdana"/>
          <w:color w:val="000000"/>
          <w:sz w:val="19"/>
          <w:szCs w:val="19"/>
        </w:rPr>
        <w:t>#STD</w:t>
      </w:r>
      <w:r w:rsidR="00B551FC">
        <w:rPr>
          <w:rFonts w:ascii="Verdana" w:hAnsi="Verdana"/>
          <w:color w:val="000000"/>
          <w:sz w:val="19"/>
          <w:szCs w:val="19"/>
        </w:rPr>
        <w:t>554.</w:t>
      </w:r>
      <w:r w:rsidR="00663BEB">
        <w:t>Переопределение общих модулей в условиях иерархии библиотек</w:t>
      </w:r>
      <w:bookmarkEnd w:id="300"/>
      <w:r w:rsidR="0014394A">
        <w:fldChar w:fldCharType="begin"/>
      </w:r>
      <w:r w:rsidR="0014394A">
        <w:instrText xml:space="preserve"> TA \l "</w:instrText>
      </w:r>
      <w:r w:rsidR="0014394A" w:rsidRPr="007251F7">
        <w:instrText>#STD554.ПЕРЕОПРЕДЕЛЕНИЕ ОБЩИХ МОДУЛЕЙ В УСЛОВИЯХ ИЕРАРХИИ БИБЛИОТЕК</w:instrText>
      </w:r>
      <w:r w:rsidR="0014394A">
        <w:instrText xml:space="preserve">" \s "#STD554" \c 8 </w:instrText>
      </w:r>
      <w:r w:rsidR="0014394A">
        <w:fldChar w:fldCharType="end"/>
      </w:r>
    </w:p>
    <w:p w:rsidR="00663BEB" w:rsidRPr="00663BEB" w:rsidRDefault="00663BEB" w:rsidP="00663BEB">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663BEB" w:rsidRPr="00663BEB" w:rsidRDefault="00663BEB" w:rsidP="00663BEB">
      <w:pPr>
        <w:rPr>
          <w:rStyle w:val="ad"/>
        </w:rPr>
      </w:pPr>
      <w:r w:rsidRPr="00663BEB">
        <w:rPr>
          <w:rStyle w:val="ad"/>
        </w:rPr>
        <w:t>Область применения: управляемое приложение, мобильное приложение, обычное приложение.</w:t>
      </w:r>
    </w:p>
    <w:p w:rsidR="00663BEB" w:rsidRDefault="00663BEB" w:rsidP="00663BEB">
      <w:r>
        <w:t>При разработке нескольких библиотек, стоящих на поддержке друг у друга, следует минимизировать трудоемкость по обновлению кода </w:t>
      </w:r>
      <w:hyperlink r:id="rId423" w:history="1">
        <w:r>
          <w:rPr>
            <w:rStyle w:val="af8"/>
            <w:rFonts w:ascii="Verdana" w:hAnsi="Verdana"/>
          </w:rPr>
          <w:t>переопределяемых общих модулей</w:t>
        </w:r>
      </w:hyperlink>
      <w:r>
        <w:t> в каждой из библиотек. Для этого рекомендуется использовать следующую методику:</w:t>
      </w:r>
    </w:p>
    <w:p w:rsidR="00663BEB" w:rsidRDefault="00663BEB" w:rsidP="00663BEB">
      <w:r>
        <w:t>1. В библиотеке нижнего уровня иерархии (самой базовой) объявляется переопределяемый модуль по общим правилам, изложенным выше.</w:t>
      </w:r>
      <w:r>
        <w:br/>
        <w:t>Например: </w:t>
      </w:r>
      <w:r>
        <w:rPr>
          <w:rStyle w:val="a8"/>
          <w:rFonts w:ascii="Verdana" w:hAnsi="Verdana"/>
          <w:color w:val="000000"/>
        </w:rPr>
        <w:t>БазоваяБиблиотекаПереопределяемый</w:t>
      </w:r>
      <w:r>
        <w:t>.</w:t>
      </w:r>
    </w:p>
    <w:p w:rsidR="00663BEB" w:rsidRDefault="00663BEB" w:rsidP="00663BEB">
      <w:r>
        <w:t>2. В библиотеках более высокого уровня реализация процедур и функций переопределяемого модуля базовой библиотеки может быть при необходимости доопределена. При этом в переопределяемом модуле размещается не сама реализация (ее код), а только один вызов.</w:t>
      </w:r>
    </w:p>
    <w:p w:rsidR="00663BEB" w:rsidRDefault="00663BEB" w:rsidP="00663BEB">
      <w:r>
        <w:t>Например, в общем модуле </w:t>
      </w:r>
      <w:r>
        <w:rPr>
          <w:rStyle w:val="a8"/>
          <w:rFonts w:ascii="Verdana" w:hAnsi="Verdana"/>
          <w:color w:val="000000"/>
        </w:rPr>
        <w:t>БазоваяБиблиотекаПереопределяемый</w:t>
      </w:r>
      <w:r>
        <w:t> в библиотеке верхнего уровня «Базовая библиотека» реализация фактически размещается в модуле </w:t>
      </w:r>
      <w:r>
        <w:rPr>
          <w:rStyle w:val="a8"/>
          <w:rFonts w:ascii="Verdana" w:hAnsi="Verdana"/>
          <w:color w:val="000000"/>
        </w:rPr>
        <w:t>МодульБазовойБиблиотеки</w:t>
      </w:r>
      <w:r>
        <w:t>:</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в этом же общем модуле </w:t>
      </w:r>
      <w:r>
        <w:rPr>
          <w:rStyle w:val="a8"/>
          <w:rFonts w:ascii="Verdana" w:hAnsi="Verdana"/>
          <w:color w:val="000000"/>
        </w:rPr>
        <w:t>БазоваяБиблиотекаПереопределяемый</w:t>
      </w:r>
      <w:r>
        <w:t> в следующей библиотеке верхнего уровня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lastRenderedPageBreak/>
        <w:t>и т.д.</w:t>
      </w:r>
    </w:p>
    <w:p w:rsidR="00663BEB" w:rsidRDefault="00663BEB" w:rsidP="00663BEB">
      <w:r>
        <w:t>3. Таким образом, в конечной конфигурации-потребителе реализация переопределяемого модуля имеет вид:</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а теперь выполняем настройки так, как это надо нашей конфигурации</w:t>
      </w:r>
      <w:r>
        <w:rPr>
          <w:rFonts w:ascii="Courier New" w:hAnsi="Courier New" w:cs="Courier New"/>
          <w:color w:val="000080"/>
          <w:sz w:val="20"/>
          <w:szCs w:val="20"/>
        </w:rPr>
        <w:br/>
        <w:t>// ...</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Такой подход позволяет</w:t>
      </w:r>
    </w:p>
    <w:p w:rsidR="00663BEB" w:rsidRDefault="00663BEB" w:rsidP="00191C95">
      <w:pPr>
        <w:pStyle w:val="afa"/>
        <w:numPr>
          <w:ilvl w:val="0"/>
          <w:numId w:val="253"/>
        </w:numPr>
      </w:pPr>
      <w:r>
        <w:t>скрыть от библиотек верхнего уровня и конфигураций-потребителей детали реализации библиотек более нижнего уровня, что минимизирует риск ошибки при обновлении кода переопределяемого общего модуля;</w:t>
      </w:r>
    </w:p>
    <w:p w:rsidR="00663BEB" w:rsidRDefault="00663BEB" w:rsidP="00191C95">
      <w:pPr>
        <w:pStyle w:val="afa"/>
        <w:numPr>
          <w:ilvl w:val="0"/>
          <w:numId w:val="253"/>
        </w:numPr>
      </w:pPr>
      <w:r>
        <w:t>но при этом, в общем случае, оставляет возможность выбора: воспользоваться или отказаться от нее.</w:t>
      </w:r>
    </w:p>
    <w:p w:rsidR="00FC4918" w:rsidRDefault="003039D7" w:rsidP="00FC4918">
      <w:pPr>
        <w:pStyle w:val="2"/>
      </w:pPr>
      <w:bookmarkStart w:id="301" w:name="_Toc31109578"/>
      <w:r>
        <w:rPr>
          <w:rFonts w:ascii="Verdana" w:hAnsi="Verdana"/>
          <w:color w:val="000000"/>
          <w:sz w:val="19"/>
          <w:szCs w:val="19"/>
        </w:rPr>
        <w:t>#STD</w:t>
      </w:r>
      <w:r w:rsidR="005C5A43">
        <w:rPr>
          <w:rFonts w:ascii="Verdana" w:hAnsi="Verdana"/>
          <w:color w:val="000000"/>
          <w:sz w:val="19"/>
          <w:szCs w:val="19"/>
        </w:rPr>
        <w:t>739.</w:t>
      </w:r>
      <w:r w:rsidR="00FC4918">
        <w:t>Размещение сведений о настройках подсистемы</w:t>
      </w:r>
      <w:bookmarkEnd w:id="301"/>
      <w:r w:rsidR="0014394A">
        <w:fldChar w:fldCharType="begin"/>
      </w:r>
      <w:r w:rsidR="0014394A">
        <w:instrText xml:space="preserve"> TA \l "</w:instrText>
      </w:r>
      <w:r w:rsidR="0014394A" w:rsidRPr="007251F7">
        <w:instrText>#STD739.РАЗМЕЩЕНИЕ СВЕДЕНИЙ О НАСТРОЙКАХ ПОДСИСТЕМЫ</w:instrText>
      </w:r>
      <w:r w:rsidR="0014394A">
        <w:instrText xml:space="preserve">" \s "#STD739" \c 8 </w:instrText>
      </w:r>
      <w:r w:rsidR="0014394A">
        <w:fldChar w:fldCharType="end"/>
      </w:r>
    </w:p>
    <w:p w:rsidR="00FC4918" w:rsidRPr="00FC4918" w:rsidRDefault="00FC4918" w:rsidP="00FC4918">
      <w:pPr>
        <w:rPr>
          <w:rStyle w:val="ad"/>
        </w:rPr>
      </w:pPr>
      <w:r w:rsidRPr="00FC4918">
        <w:rPr>
          <w:rStyle w:val="ad"/>
        </w:rPr>
        <w:t>Область применения: управляемое приложение, обычное приложение.</w:t>
      </w:r>
    </w:p>
    <w:p w:rsidR="00FC4918" w:rsidRDefault="00FC4918" w:rsidP="00FC4918">
      <w:r>
        <w:t>Для задействования возможностей по настройке функциональности </w:t>
      </w:r>
      <w:hyperlink r:id="rId424" w:history="1">
        <w:r>
          <w:rPr>
            <w:rStyle w:val="af8"/>
            <w:rFonts w:ascii="Verdana" w:hAnsi="Verdana"/>
            <w:sz w:val="19"/>
            <w:szCs w:val="19"/>
          </w:rPr>
          <w:t>библиотеки</w:t>
        </w:r>
      </w:hyperlink>
      <w:r>
        <w:t> для работы в конкретной конфигурации-потребителе используются </w:t>
      </w:r>
      <w:hyperlink r:id="rId425" w:history="1">
        <w:r>
          <w:rPr>
            <w:rStyle w:val="af8"/>
            <w:rFonts w:ascii="Verdana" w:hAnsi="Verdana"/>
            <w:sz w:val="19"/>
            <w:szCs w:val="19"/>
          </w:rPr>
          <w:t>переопределяемые объекты</w:t>
        </w:r>
      </w:hyperlink>
      <w:r>
        <w:t>.</w:t>
      </w:r>
    </w:p>
    <w:p w:rsidR="00FC4918" w:rsidRDefault="00FC4918" w:rsidP="00FC4918">
      <w:r>
        <w:t>Все настройки подсистемы, доступные для изменения разработчикам на внедрении,  можно разделить на общие для всех объектов подсистемы (или для группы объектов) и специфичные для конкретных объектов. При выборе места размещения таких настроек следует руководствоваться следующими принципами.</w:t>
      </w:r>
    </w:p>
    <w:p w:rsidR="00FC4918" w:rsidRDefault="00FC4918" w:rsidP="00FC4918">
      <w:r>
        <w:t>1. Настройки подсистемы, общие для всех объектов или для группы объектов метаданных, рекомендуется задавать в переопределяемом модуле. Для этого создать одну процедуру с именем </w:t>
      </w:r>
      <w:r>
        <w:rPr>
          <w:rStyle w:val="a8"/>
          <w:rFonts w:ascii="Verdana" w:hAnsi="Verdana"/>
          <w:color w:val="000000"/>
          <w:sz w:val="19"/>
          <w:szCs w:val="19"/>
        </w:rPr>
        <w:t>ПриОпределенииНастроек</w:t>
      </w:r>
      <w:r>
        <w:t> и параметром </w:t>
      </w:r>
      <w:r>
        <w:rPr>
          <w:rStyle w:val="a8"/>
          <w:rFonts w:ascii="Verdana" w:hAnsi="Verdana"/>
          <w:color w:val="000000"/>
          <w:sz w:val="19"/>
          <w:szCs w:val="19"/>
        </w:rPr>
        <w:t>Настройки</w:t>
      </w:r>
      <w:r>
        <w:t> типа </w:t>
      </w:r>
      <w:r>
        <w:rPr>
          <w:rStyle w:val="a8"/>
          <w:rFonts w:ascii="Verdana" w:hAnsi="Verdana"/>
          <w:color w:val="000000"/>
          <w:sz w:val="19"/>
          <w:szCs w:val="19"/>
        </w:rPr>
        <w:t>Структура</w:t>
      </w:r>
      <w:r>
        <w:t>, которая предварительно заполнена значениями по умолчанию. Использования структуры в качестве значения параметра позволяет расширять программный интерфейс, добавляя новые свойства в структуру, без нарушения </w:t>
      </w:r>
      <w:hyperlink r:id="rId426" w:history="1">
        <w:r>
          <w:rPr>
            <w:rStyle w:val="af8"/>
            <w:rFonts w:ascii="Verdana" w:hAnsi="Verdana"/>
            <w:sz w:val="19"/>
            <w:szCs w:val="19"/>
          </w:rPr>
          <w:t>обратной совместимости</w:t>
        </w:r>
      </w:hyperlink>
      <w:r>
        <w:t>.</w:t>
      </w:r>
    </w:p>
    <w:p w:rsidR="00FC4918" w:rsidRDefault="00FC4918" w:rsidP="00FC4918">
      <w:r>
        <w:t>Например, определение настроек подсистемы Варианты отчетов, общих для всех отчетов в общем модуле ВариантыОтчетовПереопределеяемый:</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Настройки.ВыводитьОтчетыВместоВариантов = Истина;</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Настройки.ДругиеОтчеты.ПоказыватьФлажок = Истина;</w:t>
      </w:r>
      <w:r>
        <w:rPr>
          <w:rFonts w:ascii="Courier New" w:hAnsi="Courier New" w:cs="Courier New"/>
          <w:color w:val="000080"/>
          <w:sz w:val="20"/>
          <w:szCs w:val="20"/>
        </w:rPr>
        <w:br/>
        <w:t>КонецПроцедуры</w:t>
      </w:r>
    </w:p>
    <w:p w:rsidR="00FC4918" w:rsidRDefault="00FC4918" w:rsidP="00FC4918">
      <w:pPr>
        <w:rPr>
          <w:rFonts w:cs="Times New Roman"/>
        </w:rPr>
      </w:pPr>
      <w:r>
        <w:t>1.1. Для определения списка объектов конфигурации, с которыми работает подсистема, не следует использовать перебор объектов метаданных с </w:t>
      </w:r>
      <w:hyperlink r:id="rId427" w:history="1">
        <w:r>
          <w:rPr>
            <w:rStyle w:val="af8"/>
            <w:rFonts w:ascii="Verdana" w:hAnsi="Verdana"/>
            <w:sz w:val="19"/>
            <w:szCs w:val="19"/>
          </w:rPr>
          <w:t>конструкцией Попытка Исключение</w:t>
        </w:r>
      </w:hyperlink>
      <w:r>
        <w:t>. Вместо этого, рекомендуется создавать отдельную процедуру переопределяемого модуля, в которой перечислять такие объекты. Например, </w:t>
      </w:r>
      <w:r>
        <w:rPr>
          <w:rStyle w:val="a8"/>
          <w:rFonts w:ascii="Verdana" w:hAnsi="Verdana"/>
          <w:color w:val="000000"/>
          <w:sz w:val="19"/>
          <w:szCs w:val="19"/>
        </w:rPr>
        <w:t>ПриОпределенииПодключенныхОтчетов</w:t>
      </w:r>
      <w:r>
        <w:t> содержит в себе список отчетов конфигурации, подключенных к подсистеме.</w:t>
      </w:r>
    </w:p>
    <w:p w:rsidR="00FC4918" w:rsidRDefault="00FC4918" w:rsidP="00FC4918">
      <w:r>
        <w:t>1.2. Процедуры, позволяющие переопределить бизнес-логику сразу для всех объектов, с которыми работает подсистема, также рекомендуется  размещать в переопределяемом модуле. Имена процедур рекомендуется выбирать исходя из выполняемого действия. Например: </w:t>
      </w:r>
      <w:r>
        <w:rPr>
          <w:rStyle w:val="a8"/>
          <w:rFonts w:ascii="Verdana" w:hAnsi="Verdana"/>
          <w:color w:val="000000"/>
          <w:sz w:val="19"/>
          <w:szCs w:val="19"/>
        </w:rPr>
        <w:t>ПриРегистрацииИзмененийКлючейВариантовОтчетов</w:t>
      </w:r>
      <w:r>
        <w:t> описывает изменения имен вариантов отчетов. Для каждого выполняемого действия рекомендуется создавать отдельную процедуру.</w:t>
      </w:r>
    </w:p>
    <w:p w:rsidR="00FC4918" w:rsidRDefault="00FC4918" w:rsidP="00FC4918">
      <w:r>
        <w:t>2. Настройки или обработчики, специфичные для отдельного объекта, рекомендуется размещать в модуле менеджера этого объекта. Для процедуры, содержащей в себе информацию о свойствах, реквизитах или о наличии методов объекта рекомендуется использовать имена вида </w:t>
      </w:r>
      <w:r>
        <w:rPr>
          <w:rStyle w:val="a8"/>
          <w:rFonts w:ascii="Verdana" w:hAnsi="Verdana"/>
          <w:color w:val="000000"/>
          <w:sz w:val="19"/>
          <w:szCs w:val="19"/>
        </w:rPr>
        <w:t>ПриОпределенииНастроек&lt;ИмяПодсистемы&gt;</w:t>
      </w:r>
      <w:r>
        <w:t>. Например </w:t>
      </w:r>
      <w:r>
        <w:rPr>
          <w:rStyle w:val="a8"/>
          <w:rFonts w:ascii="Verdana" w:hAnsi="Verdana"/>
          <w:color w:val="000000"/>
          <w:sz w:val="19"/>
          <w:szCs w:val="19"/>
        </w:rPr>
        <w:t>ПриОпределенииНастроекВариантовОтчетов</w:t>
      </w:r>
      <w:r>
        <w:t>.</w:t>
      </w:r>
    </w:p>
    <w:p w:rsidR="00FC4918" w:rsidRDefault="00FC4918" w:rsidP="00FC4918">
      <w:r>
        <w:lastRenderedPageBreak/>
        <w:t>Процедуры, задающие переопределяемую бизнес-логику, специфичную для конкретного объекта так же рекомендуется размещать в модуле менеджера этого объекта. Для каждого выполняемого действия рекомендуется создавать отдельную процедуру. При этом наличие той или иной процедуры в модуле менеджера задается в процедуре </w:t>
      </w:r>
      <w:r>
        <w:rPr>
          <w:rStyle w:val="a8"/>
          <w:rFonts w:ascii="Verdana" w:hAnsi="Verdana"/>
          <w:color w:val="000000"/>
          <w:sz w:val="19"/>
          <w:szCs w:val="19"/>
        </w:rPr>
        <w:t>ПриОпределенииНастроек&lt;ИмяПодсистемы&gt;</w:t>
      </w:r>
      <w:r>
        <w:t>, что позволяет избежать использования </w:t>
      </w:r>
      <w:hyperlink r:id="rId428" w:history="1">
        <w:r>
          <w:rPr>
            <w:rStyle w:val="af8"/>
            <w:rFonts w:ascii="Verdana" w:hAnsi="Verdana"/>
            <w:sz w:val="19"/>
            <w:szCs w:val="19"/>
          </w:rPr>
          <w:t>конструкции Попытка Исключение</w:t>
        </w:r>
      </w:hyperlink>
      <w:r>
        <w:t> для проверки наличия процедуры. Например, в модуле менеджера отчета заданы 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ПриОпределенииНастроекВариантовОтчетов(Настройки) Экспорт</w:t>
      </w:r>
      <w:r>
        <w:rPr>
          <w:rFonts w:ascii="Courier New" w:hAnsi="Courier New" w:cs="Courier New"/>
          <w:color w:val="000080"/>
          <w:sz w:val="20"/>
          <w:szCs w:val="20"/>
        </w:rPr>
        <w:br/>
        <w:t> Настройки.ОпределитьНастройкиФормы = Истина;</w:t>
      </w:r>
      <w:r>
        <w:rPr>
          <w:rFonts w:ascii="Courier New" w:hAnsi="Courier New" w:cs="Courier New"/>
          <w:color w:val="000080"/>
          <w:sz w:val="20"/>
          <w:szCs w:val="20"/>
        </w:rPr>
        <w:br/>
        <w:t>Настройки.Размещение.Вставить(ВариантыОтчетовКлиентСервер.ИдентификаторНачальнойСтраницы(), "Важный");</w:t>
      </w:r>
      <w:r>
        <w:rPr>
          <w:rFonts w:ascii="Courier New" w:hAnsi="Courier New" w:cs="Courier New"/>
          <w:color w:val="000080"/>
          <w:sz w:val="20"/>
          <w:szCs w:val="20"/>
        </w:rPr>
        <w:br/>
        <w:t>Настройки.ПриПолученииДанныхОтчета = Истина; // Наличие процедуры.</w:t>
      </w:r>
      <w:r>
        <w:rPr>
          <w:rFonts w:ascii="Courier New" w:hAnsi="Courier New" w:cs="Courier New"/>
          <w:color w:val="000080"/>
          <w:sz w:val="20"/>
          <w:szCs w:val="20"/>
        </w:rPr>
        <w:br/>
        <w:t>КонецПроцедуры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ПриПолученииДанныхОтчета(Данные) Экспорт</w:t>
      </w:r>
      <w:r>
        <w:rPr>
          <w:rFonts w:ascii="Courier New" w:hAnsi="Courier New" w:cs="Courier New"/>
          <w:color w:val="000080"/>
          <w:sz w:val="20"/>
          <w:szCs w:val="20"/>
        </w:rPr>
        <w:br/>
        <w:t> Данные.Очистить();</w:t>
      </w:r>
      <w:r>
        <w:rPr>
          <w:rFonts w:ascii="Courier New" w:hAnsi="Courier New" w:cs="Courier New"/>
          <w:color w:val="000080"/>
          <w:sz w:val="20"/>
          <w:szCs w:val="20"/>
        </w:rPr>
        <w:br/>
        <w:t> // Своя процедура получения данных.</w:t>
      </w:r>
      <w:r>
        <w:rPr>
          <w:rFonts w:ascii="Courier New" w:hAnsi="Courier New" w:cs="Courier New"/>
          <w:color w:val="000080"/>
          <w:sz w:val="20"/>
          <w:szCs w:val="20"/>
        </w:rPr>
        <w:br/>
        <w:t>КонецПроцедуры</w:t>
      </w:r>
    </w:p>
    <w:p w:rsidR="00FC4918" w:rsidRDefault="00FC4918" w:rsidP="00FC4918">
      <w:pPr>
        <w:rPr>
          <w:rFonts w:cs="Times New Roman"/>
        </w:rPr>
      </w:pPr>
      <w:r>
        <w:t>Процедура </w:t>
      </w:r>
      <w:r>
        <w:rPr>
          <w:rStyle w:val="a8"/>
          <w:rFonts w:ascii="Verdana" w:hAnsi="Verdana"/>
          <w:color w:val="000000"/>
          <w:sz w:val="19"/>
          <w:szCs w:val="19"/>
        </w:rPr>
        <w:t>ПриОпределенииНастроекВариантовОтчетов</w:t>
      </w:r>
      <w:r>
        <w:t> определяет настройки конкретного отчета и сообщает о наличии процедуры </w:t>
      </w:r>
      <w:r>
        <w:rPr>
          <w:rStyle w:val="a8"/>
          <w:rFonts w:ascii="Verdana" w:hAnsi="Verdana"/>
          <w:color w:val="000000"/>
          <w:sz w:val="19"/>
          <w:szCs w:val="19"/>
        </w:rPr>
        <w:t>ПриПолученииДанныхОтчета</w:t>
      </w:r>
      <w:r>
        <w:t>, в которой задана переопределяемая обработка данных отчета.</w:t>
      </w:r>
    </w:p>
    <w:p w:rsidR="009D4C83" w:rsidRDefault="003039D7" w:rsidP="009D4C83">
      <w:pPr>
        <w:pStyle w:val="2"/>
      </w:pPr>
      <w:bookmarkStart w:id="302" w:name="_Toc31109579"/>
      <w:r>
        <w:rPr>
          <w:rFonts w:ascii="Verdana" w:hAnsi="Verdana"/>
          <w:color w:val="000000"/>
          <w:sz w:val="19"/>
          <w:szCs w:val="19"/>
        </w:rPr>
        <w:t>#STD</w:t>
      </w:r>
      <w:r w:rsidR="005C5A43">
        <w:rPr>
          <w:rFonts w:ascii="Verdana" w:hAnsi="Verdana"/>
          <w:color w:val="000000"/>
          <w:sz w:val="19"/>
          <w:szCs w:val="19"/>
        </w:rPr>
        <w:t>644.</w:t>
      </w:r>
      <w:r w:rsidR="009D4C83">
        <w:t>Обеспечение совместимости библиотек</w:t>
      </w:r>
      <w:bookmarkEnd w:id="302"/>
      <w:r w:rsidR="0014394A">
        <w:fldChar w:fldCharType="begin"/>
      </w:r>
      <w:r w:rsidR="0014394A">
        <w:instrText xml:space="preserve"> TA \l "</w:instrText>
      </w:r>
      <w:r w:rsidR="0014394A" w:rsidRPr="007251F7">
        <w:instrText>#STD644.ОБЕСПЕЧЕНИЕ СОВМЕСТИМОСТИ БИБЛИОТЕК</w:instrText>
      </w:r>
      <w:r w:rsidR="0014394A">
        <w:instrText xml:space="preserve">" \s "#STD644" \c 8 </w:instrText>
      </w:r>
      <w:r w:rsidR="0014394A">
        <w:fldChar w:fldCharType="end"/>
      </w:r>
    </w:p>
    <w:p w:rsidR="009D4C83" w:rsidRPr="009D4C83" w:rsidRDefault="009D4C83" w:rsidP="009D4C83">
      <w:pPr>
        <w:rPr>
          <w:rStyle w:val="ad"/>
        </w:rPr>
      </w:pPr>
      <w:r w:rsidRPr="009D4C83">
        <w:rPr>
          <w:rStyle w:val="ad"/>
        </w:rPr>
        <w:t>Область применения: управляемое приложение, мобильное приложение, обычное приложение.</w:t>
      </w:r>
    </w:p>
    <w:p w:rsidR="009D4C83" w:rsidRDefault="009D4C83" w:rsidP="009D4C83">
      <w:pPr>
        <w:rPr>
          <w:sz w:val="19"/>
          <w:szCs w:val="19"/>
        </w:rPr>
      </w:pPr>
      <w:r>
        <w:t>1. При разработке библиотек необходимо обеспечивать обратную совместимость (далее просто: совместимость) между различными версиями библиотек в пределах одной </w:t>
      </w:r>
      <w:hyperlink r:id="rId429" w:history="1">
        <w:r>
          <w:rPr>
            <w:rStyle w:val="af8"/>
            <w:rFonts w:ascii="Verdana" w:hAnsi="Verdana"/>
          </w:rPr>
          <w:t>подредакции</w:t>
        </w:r>
      </w:hyperlink>
      <w:r>
        <w:t> библиотеки.</w:t>
      </w:r>
    </w:p>
    <w:p w:rsidR="009D4C83" w:rsidRDefault="009D4C83" w:rsidP="009D4C83">
      <w:r>
        <w:t>Например, версии библиотеки 2.0.1, 2.0.2 и 2.0.5 должны быть совместимы. Однако допустимо, если следующая редакция 2.1 будет содержать существенные изменения, нарушающие это правило.</w:t>
      </w:r>
    </w:p>
    <w:p w:rsidR="009D4C83" w:rsidRDefault="009D4C83" w:rsidP="009D4C83">
      <w:r>
        <w:t>Совместимость версий библиотек позволяет существенно минимизировать затраты на обновление библиотеки в конфигурациях-потребителях, так как не требует от прикладных разработчиков многократно пересматривать код и адаптировать объекты метаданных своих конфигураций под изменения библиотеки. Прикладное решение может «уверенно» использовать старые возможности библиотеки, не «торопясь» переходить на новые.</w:t>
      </w:r>
    </w:p>
    <w:p w:rsidR="009D4C83" w:rsidRDefault="009D4C83" w:rsidP="009D4C83">
      <w:r>
        <w:t>Кроме того, при разработке нескольких библиотек, стоящих на поддержке друг у друга, совместимость позволяет вести совместную разработку «соседних» библиотек на разных версиях базовой библиотеки, без необходимости частого обновления всего дерева библиотек.</w:t>
      </w:r>
    </w:p>
    <w:p w:rsidR="009D4C83" w:rsidRDefault="009D4C83" w:rsidP="009D4C83">
      <w:r>
        <w:t>1.1. Таким образом, полный номер версии библиотеки однозначно указывает на характер изменений и совместимость с ее предыдущими версиями:</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855"/>
        <w:gridCol w:w="377"/>
        <w:gridCol w:w="465"/>
        <w:gridCol w:w="435"/>
        <w:gridCol w:w="431"/>
      </w:tblGrid>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rFonts w:ascii="Times New Roman" w:hAnsi="Times New Roman"/>
                <w:sz w:val="19"/>
                <w:szCs w:val="19"/>
              </w:rPr>
            </w:pPr>
            <w:r>
              <w:rPr>
                <w:sz w:val="19"/>
                <w:szCs w:val="19"/>
              </w:rPr>
              <w:t>Что изменилось в новой версии?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РР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.ПП</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.ВВ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.СС</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Архитектурные изменения,</w:t>
            </w:r>
            <w:r>
              <w:rPr>
                <w:sz w:val="19"/>
                <w:szCs w:val="19"/>
              </w:rPr>
              <w:br/>
              <w:t>нарушена совместимость</w:t>
            </w:r>
            <w:r>
              <w:rPr>
                <w:sz w:val="19"/>
                <w:szCs w:val="19"/>
              </w:rPr>
              <w:br/>
              <w:t>(есть инструкция по переходу)</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jc w:val="left"/>
              <w:rPr>
                <w:sz w:val="19"/>
                <w:szCs w:val="19"/>
              </w:rPr>
            </w:pPr>
            <w:r>
              <w:rPr>
                <w:sz w:val="19"/>
                <w:szCs w:val="19"/>
              </w:rPr>
              <w:t>Новые функции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jc w:val="left"/>
              <w:rPr>
                <w:sz w:val="19"/>
                <w:szCs w:val="19"/>
              </w:rPr>
            </w:pPr>
            <w:r>
              <w:rPr>
                <w:sz w:val="19"/>
                <w:szCs w:val="19"/>
              </w:rPr>
              <w:t>Исправлены ошибки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r>
    </w:tbl>
    <w:p w:rsidR="009D4C83" w:rsidRDefault="009D4C83" w:rsidP="009D4C83">
      <w:r>
        <w:t>Здесь:</w:t>
      </w:r>
    </w:p>
    <w:p w:rsidR="009D4C83" w:rsidRDefault="009D4C83" w:rsidP="00191C95">
      <w:pPr>
        <w:pStyle w:val="afa"/>
        <w:numPr>
          <w:ilvl w:val="0"/>
          <w:numId w:val="254"/>
        </w:numPr>
      </w:pPr>
      <w:r>
        <w:t>РР (редакция) – существенно нарушена совместимость (серьезные архитектурные или «знаковые» изменения в библиотеке);</w:t>
      </w:r>
    </w:p>
    <w:p w:rsidR="009D4C83" w:rsidRDefault="009D4C83" w:rsidP="00191C95">
      <w:pPr>
        <w:pStyle w:val="afa"/>
        <w:numPr>
          <w:ilvl w:val="0"/>
          <w:numId w:val="254"/>
        </w:numPr>
      </w:pPr>
      <w:r>
        <w:t>ПП (номер подредакции) – нарушена совместимость (требуется отработать инструкцию по переходу на эту версию, иначе конфигурация будет неработоспособна);</w:t>
      </w:r>
    </w:p>
    <w:p w:rsidR="009D4C83" w:rsidRDefault="009D4C83" w:rsidP="00191C95">
      <w:pPr>
        <w:pStyle w:val="afa"/>
        <w:numPr>
          <w:ilvl w:val="0"/>
          <w:numId w:val="254"/>
        </w:numPr>
      </w:pPr>
      <w:r>
        <w:t>ВВ (номер версии) – доступны только новые функции для пользователей и/или разработчиков (возможна «механическая» автозаливка метаданных библиотеки в конфигурацию-потребитель; инструкция по переходу на эту версию не обязательна, без ее отработки конфигурация сохранит работоспособность);</w:t>
      </w:r>
    </w:p>
    <w:p w:rsidR="009D4C83" w:rsidRDefault="009D4C83" w:rsidP="00191C95">
      <w:pPr>
        <w:pStyle w:val="afa"/>
        <w:numPr>
          <w:ilvl w:val="0"/>
          <w:numId w:val="254"/>
        </w:numPr>
      </w:pPr>
      <w:r>
        <w:lastRenderedPageBreak/>
        <w:t>СС (номер сборки) – содержит только исправление ошибок (возможна «механическая» автозаливка метаданных библиотеки в конфигурацию-потребитель).</w:t>
      </w:r>
    </w:p>
    <w:p w:rsidR="009D4C83" w:rsidRDefault="009D4C83" w:rsidP="00E051B9">
      <w:r>
        <w:t>Исключением являются заранее согласованные с потребителями библиотеки случаи, такие как отработка изменений законодательства. При отработке изменений законодательства (вступающего в силу до публикации следующей версии) следует выпускать исправительные сборки с этими изменениями для всех веток, находящихся на поддержке, даже если эти изменения добавляют новые функции или нарушают совместимость. В таких случаях вынужденное нарушение обратной совместимости должно быть отражено в сопроводительной документации согласно п.1.8, отработка которой обязательна.</w:t>
      </w:r>
    </w:p>
    <w:p w:rsidR="009D4C83" w:rsidRDefault="009D4C83" w:rsidP="00E051B9">
      <w:r>
        <w:t>1.2. В библиотеках с несколькими </w:t>
      </w:r>
      <w:hyperlink r:id="rId430" w:history="1">
        <w:r>
          <w:rPr>
            <w:rStyle w:val="af8"/>
            <w:rFonts w:ascii="Verdana" w:hAnsi="Verdana"/>
          </w:rPr>
          <w:t>функциональными подсистемами</w:t>
        </w:r>
      </w:hyperlink>
      <w:r>
        <w:t> нарушение совместимости хотя бы в одной подсистеме означает увеличение номера подредакции библиотеки (2-я цифра).</w:t>
      </w:r>
    </w:p>
    <w:p w:rsidR="009D4C83" w:rsidRDefault="009D4C83" w:rsidP="00E051B9">
      <w:r>
        <w:t>1.3. При незапланированном нарушении совместимости в 3-й и 4-й цифре следует отозвать релиз библиотеки, устранить нарушение и выпустить новый исправленный релиз.</w:t>
      </w:r>
    </w:p>
    <w:p w:rsidR="009D4C83" w:rsidRDefault="009D4C83" w:rsidP="00E051B9">
      <w:r>
        <w:t>1.4. Аналогичные требования распространяются и на незапланированное добавление новых функций в 4-й цифре.</w:t>
      </w:r>
    </w:p>
    <w:p w:rsidR="009D4C83" w:rsidRDefault="009D4C83" w:rsidP="00E051B9">
      <w:r>
        <w:t>1.5. В целях обеспечения совместимости следует</w:t>
      </w:r>
    </w:p>
    <w:p w:rsidR="009D4C83" w:rsidRDefault="009D4C83" w:rsidP="00191C95">
      <w:pPr>
        <w:pStyle w:val="afa"/>
        <w:numPr>
          <w:ilvl w:val="0"/>
          <w:numId w:val="255"/>
        </w:numPr>
      </w:pPr>
      <w:r>
        <w:t>выделить программный интерфейс библиотеки, скрыв от потребителей все остальные детали ее реализации;</w:t>
      </w:r>
    </w:p>
    <w:p w:rsidR="009D4C83" w:rsidRDefault="009D4C83" w:rsidP="00191C95">
      <w:pPr>
        <w:pStyle w:val="afa"/>
        <w:numPr>
          <w:ilvl w:val="0"/>
          <w:numId w:val="255"/>
        </w:numPr>
      </w:pPr>
      <w:r>
        <w:t>и не изменять программный интерфейс и поведение. Его допустимо только расширять.</w:t>
      </w:r>
    </w:p>
    <w:p w:rsidR="009D4C83" w:rsidRDefault="009D4C83" w:rsidP="00E051B9">
      <w:r>
        <w:t>Требования обеспечения обратной совместимости имеют приоритет над следующими стандартами разработки:</w:t>
      </w:r>
    </w:p>
    <w:p w:rsidR="009D4C83" w:rsidRDefault="004F69AB" w:rsidP="00191C95">
      <w:pPr>
        <w:pStyle w:val="afa"/>
        <w:numPr>
          <w:ilvl w:val="0"/>
          <w:numId w:val="256"/>
        </w:numPr>
      </w:pPr>
      <w:hyperlink r:id="rId431" w:history="1">
        <w:r w:rsidR="009D4C83" w:rsidRPr="00E051B9">
          <w:rPr>
            <w:rStyle w:val="af8"/>
            <w:rFonts w:ascii="Verdana" w:hAnsi="Verdana"/>
          </w:rPr>
          <w:t>Имя, синоним комментарий</w:t>
        </w:r>
      </w:hyperlink>
    </w:p>
    <w:p w:rsidR="009D4C83" w:rsidRDefault="004F69AB" w:rsidP="00191C95">
      <w:pPr>
        <w:pStyle w:val="afa"/>
        <w:numPr>
          <w:ilvl w:val="0"/>
          <w:numId w:val="256"/>
        </w:numPr>
      </w:pPr>
      <w:hyperlink r:id="rId432" w:history="1">
        <w:r w:rsidR="009D4C83" w:rsidRPr="00E051B9">
          <w:rPr>
            <w:rStyle w:val="af8"/>
            <w:rFonts w:ascii="Verdana" w:hAnsi="Verdana"/>
          </w:rPr>
          <w:t>Названия процедур и функций</w:t>
        </w:r>
      </w:hyperlink>
    </w:p>
    <w:p w:rsidR="009D4C83" w:rsidRDefault="009D4C83" w:rsidP="00E051B9">
      <w:r>
        <w:t>1.6. К программному интерфейсу библиотеки относятся те ее объекты метаданных, которые предназначены для использования в прикладном коде:</w:t>
      </w:r>
    </w:p>
    <w:p w:rsidR="009D4C83" w:rsidRDefault="009D4C83" w:rsidP="00191C95">
      <w:pPr>
        <w:pStyle w:val="afa"/>
        <w:numPr>
          <w:ilvl w:val="0"/>
          <w:numId w:val="257"/>
        </w:numPr>
      </w:pPr>
      <w:r>
        <w:t>имена, состав параметров и поведение экспортных процедур и функций, которые размещены в </w:t>
      </w:r>
      <w:hyperlink r:id="rId433" w:history="1">
        <w:r w:rsidRPr="00E051B9">
          <w:rPr>
            <w:rStyle w:val="af8"/>
            <w:rFonts w:ascii="Verdana" w:hAnsi="Verdana"/>
          </w:rPr>
          <w:t>разделе «программный интерфейс»</w:t>
        </w:r>
      </w:hyperlink>
      <w:r>
        <w:t>; </w:t>
      </w:r>
    </w:p>
    <w:p w:rsidR="009D4C83" w:rsidRDefault="009D4C83" w:rsidP="00191C95">
      <w:pPr>
        <w:pStyle w:val="afa"/>
        <w:numPr>
          <w:ilvl w:val="0"/>
          <w:numId w:val="257"/>
        </w:numPr>
      </w:pPr>
      <w:r>
        <w:t>имена, состав параметров и поведение всех экспортных процедур </w:t>
      </w:r>
      <w:hyperlink r:id="rId434" w:history="1">
        <w:r w:rsidRPr="00E051B9">
          <w:rPr>
            <w:rStyle w:val="af8"/>
            <w:rFonts w:ascii="Verdana" w:hAnsi="Verdana"/>
          </w:rPr>
          <w:t>переопределяемых общих модулей</w:t>
        </w:r>
      </w:hyperlink>
      <w:r>
        <w:t>;</w:t>
      </w:r>
    </w:p>
    <w:p w:rsidR="009D4C83" w:rsidRDefault="009D4C83" w:rsidP="00191C95">
      <w:pPr>
        <w:pStyle w:val="afa"/>
        <w:numPr>
          <w:ilvl w:val="0"/>
          <w:numId w:val="257"/>
        </w:numPr>
      </w:pPr>
      <w:r>
        <w:t>имена объектов метаданных (включая их реквизиты, табличные части и пр.), к которым допускается непосредственное обращение из прикладного кода или из запросов.</w:t>
      </w:r>
    </w:p>
    <w:p w:rsidR="009D4C83" w:rsidRDefault="009D4C83" w:rsidP="00E051B9">
      <w:r>
        <w:t>1.7. Совместимость не нарушает расширение программного интерфейса библиотеки, т.е. в 3-й цифре допустимо, например:</w:t>
      </w:r>
    </w:p>
    <w:p w:rsidR="009D4C83" w:rsidRDefault="009D4C83" w:rsidP="00191C95">
      <w:pPr>
        <w:pStyle w:val="afa"/>
        <w:numPr>
          <w:ilvl w:val="0"/>
          <w:numId w:val="258"/>
        </w:numPr>
      </w:pPr>
      <w:r>
        <w:t>добавление новой функции в программный модуль; </w:t>
      </w:r>
    </w:p>
    <w:p w:rsidR="009D4C83" w:rsidRDefault="009D4C83" w:rsidP="00191C95">
      <w:pPr>
        <w:pStyle w:val="afa"/>
        <w:numPr>
          <w:ilvl w:val="0"/>
          <w:numId w:val="258"/>
        </w:numPr>
      </w:pPr>
      <w:r>
        <w:t>добавление процедуры в переопределяемый модуль;</w:t>
      </w:r>
    </w:p>
    <w:p w:rsidR="009D4C83" w:rsidRDefault="009D4C83" w:rsidP="00191C95">
      <w:pPr>
        <w:pStyle w:val="afa"/>
        <w:numPr>
          <w:ilvl w:val="0"/>
          <w:numId w:val="258"/>
        </w:numPr>
      </w:pPr>
      <w:r>
        <w:t>добавление еще одного необязательного параметра в конец списка формальных параметров существующей функции;</w:t>
      </w:r>
    </w:p>
    <w:p w:rsidR="009D4C83" w:rsidRDefault="009D4C83" w:rsidP="00191C95">
      <w:pPr>
        <w:pStyle w:val="afa"/>
        <w:numPr>
          <w:ilvl w:val="0"/>
          <w:numId w:val="258"/>
        </w:numPr>
      </w:pPr>
      <w:r>
        <w:t>добавление нового реквизита в справочник, регистр и т.п. (к которым библиотека допускает прямые обращения).</w:t>
      </w:r>
    </w:p>
    <w:p w:rsidR="009D4C83" w:rsidRDefault="009D4C83" w:rsidP="00E051B9">
      <w:r>
        <w:t>В то же время:</w:t>
      </w:r>
    </w:p>
    <w:p w:rsidR="009D4C83" w:rsidRDefault="009D4C83" w:rsidP="00191C95">
      <w:pPr>
        <w:pStyle w:val="afa"/>
        <w:numPr>
          <w:ilvl w:val="0"/>
          <w:numId w:val="259"/>
        </w:numPr>
      </w:pPr>
      <w:r>
        <w:t>Добавления нового API и расширение состава параметров существующего API не ожидают от исправительных релизов библиотеки (поэтому недопустимо в 4-й цифре);</w:t>
      </w:r>
    </w:p>
    <w:p w:rsidR="009D4C83" w:rsidRDefault="009D4C83" w:rsidP="00191C95">
      <w:pPr>
        <w:pStyle w:val="afa"/>
        <w:numPr>
          <w:ilvl w:val="0"/>
          <w:numId w:val="259"/>
        </w:numPr>
      </w:pPr>
      <w:r>
        <w:t>Даже если состав параметров и название процедуры не меняется, но изменилось ее поведение, то это является нарушение совместимости (т.е. допустимо только во 2-й цифре)</w:t>
      </w:r>
    </w:p>
    <w:p w:rsidR="009D4C83" w:rsidRDefault="009D4C83" w:rsidP="00191C95">
      <w:pPr>
        <w:pStyle w:val="afa"/>
        <w:numPr>
          <w:ilvl w:val="1"/>
          <w:numId w:val="259"/>
        </w:numPr>
      </w:pPr>
      <w:r>
        <w:t>например, процедура </w:t>
      </w:r>
      <w:r w:rsidRPr="00E051B9">
        <w:rPr>
          <w:rStyle w:val="a8"/>
          <w:rFonts w:ascii="Verdana" w:hAnsi="Verdana"/>
          <w:color w:val="000000"/>
        </w:rPr>
        <w:t>Сумма(а, б)</w:t>
      </w:r>
      <w:r>
        <w:t> вместо суммы вдруг стала вычислять разность.</w:t>
      </w:r>
    </w:p>
    <w:p w:rsidR="009D4C83" w:rsidRDefault="009D4C83" w:rsidP="00E051B9">
      <w:r>
        <w:t>1.8. В остальных случаях, когда согласно п.1 допустимо отказаться от поддержки совместимости, следует документировать в сопроводительной документации к библиотеке любые изменения, приводящие к нарушению совместимости. Документация должна включать инструкцию для прикладных разработчиков по адаптации своих конфигураций к новому программному интерфейсу библиотеки.</w:t>
      </w:r>
      <w:r>
        <w:br/>
        <w:t>Примеры фрагментов документации:</w:t>
      </w:r>
    </w:p>
    <w:p w:rsidR="009D4C83" w:rsidRDefault="009D4C83" w:rsidP="00191C95">
      <w:pPr>
        <w:pStyle w:val="afa"/>
        <w:numPr>
          <w:ilvl w:val="0"/>
          <w:numId w:val="260"/>
        </w:numPr>
      </w:pPr>
      <w:r>
        <w:t>Общий модуль </w:t>
      </w:r>
      <w:r w:rsidRPr="00E051B9">
        <w:rPr>
          <w:rStyle w:val="a8"/>
          <w:rFonts w:ascii="Verdana" w:hAnsi="Verdana"/>
          <w:color w:val="000000"/>
        </w:rPr>
        <w:t>ВнешниеЗадачиПереопределяемыйВызовСервера </w:t>
      </w:r>
      <w:r>
        <w:t>переименован в </w:t>
      </w:r>
      <w:r w:rsidRPr="00E051B9">
        <w:rPr>
          <w:rStyle w:val="a8"/>
          <w:rFonts w:ascii="Verdana" w:hAnsi="Verdana"/>
          <w:color w:val="000000"/>
        </w:rPr>
        <w:t>ВнешниеЗадачиВызовСервераПереопределяемый</w:t>
      </w:r>
      <w:r>
        <w:t>. Необходимо заменить все обращения к этому модулю в коде конфигурации.</w:t>
      </w:r>
    </w:p>
    <w:p w:rsidR="009D4C83" w:rsidRDefault="009D4C83" w:rsidP="00191C95">
      <w:pPr>
        <w:pStyle w:val="afa"/>
        <w:numPr>
          <w:ilvl w:val="0"/>
          <w:numId w:val="260"/>
        </w:numPr>
      </w:pPr>
      <w:r>
        <w:t>Процедура </w:t>
      </w:r>
      <w:r w:rsidRPr="00E051B9">
        <w:rPr>
          <w:rStyle w:val="a8"/>
          <w:rFonts w:ascii="Verdana" w:hAnsi="Verdana"/>
          <w:color w:val="000000"/>
        </w:rPr>
        <w:t>УстановитьПроизвольныйЗаголовокПриложения</w:t>
      </w:r>
      <w:r>
        <w:t> общего модуля </w:t>
      </w:r>
      <w:r w:rsidRPr="00E051B9">
        <w:rPr>
          <w:rStyle w:val="a8"/>
          <w:rFonts w:ascii="Verdana" w:hAnsi="Verdana"/>
          <w:color w:val="000000"/>
        </w:rPr>
        <w:t>СтандартныеПодсистемыКлиент</w:t>
      </w:r>
      <w:r>
        <w:t> переименована в </w:t>
      </w:r>
      <w:r w:rsidRPr="00E051B9">
        <w:rPr>
          <w:rStyle w:val="a8"/>
          <w:rFonts w:ascii="Verdana" w:hAnsi="Verdana"/>
          <w:color w:val="000000"/>
        </w:rPr>
        <w:t>УстановитьРасширенныйЗаголовокПриложения</w:t>
      </w:r>
      <w:r>
        <w:t>. Необходимо заменить все обращения к этой процедуре в коде конфигурации.</w:t>
      </w:r>
    </w:p>
    <w:p w:rsidR="009D4C83" w:rsidRDefault="009D4C83" w:rsidP="00191C95">
      <w:pPr>
        <w:pStyle w:val="afa"/>
        <w:numPr>
          <w:ilvl w:val="0"/>
          <w:numId w:val="260"/>
        </w:numPr>
      </w:pPr>
      <w:r>
        <w:t>Отчет </w:t>
      </w:r>
      <w:r w:rsidRPr="00E051B9">
        <w:rPr>
          <w:rStyle w:val="a8"/>
          <w:rFonts w:ascii="Verdana" w:hAnsi="Verdana"/>
          <w:color w:val="000000"/>
        </w:rPr>
        <w:t>СправкаПоИсполнительскойДисциплине</w:t>
      </w:r>
      <w:r>
        <w:t> удален. Вместо него следует использовать одноименный вариант отчета </w:t>
      </w:r>
      <w:r w:rsidRPr="00E051B9">
        <w:rPr>
          <w:rStyle w:val="a8"/>
          <w:rFonts w:ascii="Verdana" w:hAnsi="Verdana"/>
          <w:color w:val="000000"/>
        </w:rPr>
        <w:t>Задачи</w:t>
      </w:r>
      <w:r>
        <w:t>. Необходимо заменить все обращения к этому отчету в коде и в метаданных конфигурации.</w:t>
      </w:r>
    </w:p>
    <w:p w:rsidR="009D4C83" w:rsidRDefault="009D4C83" w:rsidP="00191C95">
      <w:pPr>
        <w:pStyle w:val="afa"/>
        <w:numPr>
          <w:ilvl w:val="0"/>
          <w:numId w:val="260"/>
        </w:numPr>
      </w:pPr>
      <w:r>
        <w:lastRenderedPageBreak/>
        <w:t>В общий модуль </w:t>
      </w:r>
      <w:r w:rsidRPr="00E051B9">
        <w:rPr>
          <w:rStyle w:val="a8"/>
          <w:rFonts w:ascii="Verdana" w:hAnsi="Verdana"/>
          <w:color w:val="000000"/>
        </w:rPr>
        <w:t>ЗащитаПерсональныхДанныхПереопределяемый</w:t>
      </w:r>
      <w:r>
        <w:t> добавить процедуру </w:t>
      </w:r>
      <w:r w:rsidRPr="00E051B9">
        <w:rPr>
          <w:rStyle w:val="a8"/>
          <w:rFonts w:ascii="Verdana" w:hAnsi="Verdana"/>
          <w:color w:val="000000"/>
        </w:rPr>
        <w:t>ДополнитьДанныеОрганизацииОператораПерсональныхДанных</w:t>
      </w:r>
      <w:r>
        <w:t>, перенеся ее определение из поставки библиотеки.</w:t>
      </w:r>
    </w:p>
    <w:p w:rsidR="009D4C83" w:rsidRDefault="009D4C83" w:rsidP="00191C95">
      <w:pPr>
        <w:pStyle w:val="afa"/>
        <w:numPr>
          <w:ilvl w:val="0"/>
          <w:numId w:val="260"/>
        </w:numPr>
      </w:pPr>
      <w:r>
        <w:t>Хранение предмета взаимодействий перенесено из реквизита документа в реквизит </w:t>
      </w:r>
      <w:r w:rsidRPr="00E051B9">
        <w:rPr>
          <w:rStyle w:val="a8"/>
          <w:rFonts w:ascii="Verdana" w:hAnsi="Verdana"/>
          <w:color w:val="000000"/>
        </w:rPr>
        <w:t>Предмет</w:t>
      </w:r>
      <w:r>
        <w:t> регистра сведений </w:t>
      </w:r>
      <w:r w:rsidRPr="00E051B9">
        <w:rPr>
          <w:rStyle w:val="a8"/>
          <w:rFonts w:ascii="Verdana" w:hAnsi="Verdana"/>
          <w:color w:val="000000"/>
        </w:rPr>
        <w:t>ПредметыПапкиВзаимодействий</w:t>
      </w:r>
      <w:r>
        <w:t>. Необходимо заменить все обращения к реквизиту </w:t>
      </w:r>
      <w:r w:rsidRPr="00E051B9">
        <w:rPr>
          <w:rStyle w:val="a8"/>
          <w:rFonts w:ascii="Verdana" w:hAnsi="Verdana"/>
          <w:color w:val="000000"/>
        </w:rPr>
        <w:t>Предмет</w:t>
      </w:r>
      <w:r>
        <w:t> документов взаимодействий на реквизит </w:t>
      </w:r>
      <w:r w:rsidRPr="00E051B9">
        <w:rPr>
          <w:rStyle w:val="a8"/>
          <w:rFonts w:ascii="Verdana" w:hAnsi="Verdana"/>
          <w:color w:val="000000"/>
        </w:rPr>
        <w:t>Предмет</w:t>
      </w:r>
      <w:r>
        <w:t> регистра сведений.</w:t>
      </w:r>
    </w:p>
    <w:p w:rsidR="009D4C83" w:rsidRDefault="009D4C83" w:rsidP="00E051B9">
      <w:r>
        <w:t>1.9. Рекомендуется размещать программный интерфейс библиотеки только в ее общих модулях, а не в модулях объектов, менеджеров, наборов записей и т.п.</w:t>
      </w:r>
    </w:p>
    <w:p w:rsidR="009D4C83" w:rsidRDefault="009D4C83" w:rsidP="00E051B9">
      <w:r>
        <w:t>2.1. Для разделения программного интерфейса от служебных процедур и функций необходимо размещать их в разных разделах модуля или в разных общих модулях.</w:t>
      </w:r>
    </w:p>
    <w:p w:rsidR="009D4C83" w:rsidRDefault="009D4C83" w:rsidP="00E051B9">
      <w:r>
        <w:t>При размещении в разных общих модулях, к модулям со служебными процедурами и функциями может быть добавлен постфикс </w:t>
      </w:r>
      <w:r>
        <w:rPr>
          <w:rStyle w:val="a8"/>
          <w:rFonts w:ascii="Verdana" w:hAnsi="Verdana"/>
          <w:color w:val="000000"/>
        </w:rPr>
        <w:t>Служебный </w:t>
      </w:r>
      <w:r>
        <w:t>(англ. </w:t>
      </w:r>
      <w:r>
        <w:rPr>
          <w:rStyle w:val="a8"/>
          <w:rFonts w:ascii="Verdana" w:hAnsi="Verdana"/>
          <w:color w:val="000000"/>
        </w:rPr>
        <w:t>Internal</w:t>
      </w:r>
      <w:r>
        <w:t>).</w:t>
      </w:r>
      <w:r>
        <w:br/>
        <w:t>Например:</w:t>
      </w:r>
    </w:p>
    <w:p w:rsidR="009D4C83" w:rsidRDefault="009D4C83" w:rsidP="00191C95">
      <w:pPr>
        <w:pStyle w:val="afa"/>
        <w:numPr>
          <w:ilvl w:val="0"/>
          <w:numId w:val="261"/>
        </w:numPr>
      </w:pPr>
      <w:r>
        <w:t>Общие модули </w:t>
      </w:r>
      <w:r w:rsidRPr="00E051B9">
        <w:rPr>
          <w:rStyle w:val="a8"/>
          <w:rFonts w:ascii="Verdana" w:hAnsi="Verdana"/>
          <w:color w:val="000000"/>
        </w:rPr>
        <w:t>ОбменСообщениями </w:t>
      </w:r>
      <w:r>
        <w:t>и </w:t>
      </w:r>
      <w:r w:rsidRPr="00E051B9">
        <w:rPr>
          <w:rStyle w:val="a8"/>
          <w:rFonts w:ascii="Verdana" w:hAnsi="Verdana"/>
          <w:color w:val="000000"/>
        </w:rPr>
        <w:t>ОбменСообщениямиКлиент</w:t>
      </w:r>
      <w:r>
        <w:t> – программный интерфейс подсистемы «Обмен сообщениями»</w:t>
      </w:r>
    </w:p>
    <w:p w:rsidR="009D4C83" w:rsidRDefault="009D4C83" w:rsidP="00191C95">
      <w:pPr>
        <w:pStyle w:val="afa"/>
        <w:numPr>
          <w:ilvl w:val="0"/>
          <w:numId w:val="261"/>
        </w:numPr>
      </w:pPr>
      <w:r>
        <w:t>Общий модуль </w:t>
      </w:r>
      <w:r w:rsidRPr="00E051B9">
        <w:rPr>
          <w:rStyle w:val="a8"/>
          <w:rFonts w:ascii="Verdana" w:hAnsi="Verdana"/>
          <w:color w:val="000000"/>
        </w:rPr>
        <w:t>ОбменСообщениямиСлужебный</w:t>
      </w:r>
      <w:r>
        <w:t> – служебные процедуры и функции подсистемы, которые не предназначены для использования в коде конфигурации-потребителя.</w:t>
      </w:r>
    </w:p>
    <w:p w:rsidR="009D4C83" w:rsidRDefault="009D4C83" w:rsidP="00E051B9">
      <w:r>
        <w:t>Такое размещение программного интерфейса в отдельных общих модулях позволяет</w:t>
      </w:r>
    </w:p>
    <w:p w:rsidR="009D4C83" w:rsidRDefault="009D4C83" w:rsidP="00191C95">
      <w:pPr>
        <w:pStyle w:val="afa"/>
        <w:numPr>
          <w:ilvl w:val="0"/>
          <w:numId w:val="262"/>
        </w:numPr>
      </w:pPr>
      <w:r>
        <w:t>сосредоточить весь программный интерфейс библиотеки в относительно небольшом, обозримом количестве общих модулей, </w:t>
      </w:r>
    </w:p>
    <w:p w:rsidR="009D4C83" w:rsidRDefault="009D4C83" w:rsidP="00191C95">
      <w:pPr>
        <w:pStyle w:val="afa"/>
        <w:numPr>
          <w:ilvl w:val="0"/>
          <w:numId w:val="262"/>
        </w:numPr>
      </w:pPr>
      <w:r>
        <w:t>а также выводить в контекстной подсказке при вводе текстов модулей только те процедуры и функции, которые действительно являются частью программного интерфейса. Например, после точки в строке «ОбменСообщениями.» в редакторе текста модуля  разработчик конфигурации-потребителя увидит только то, что ему действительно может понадобиться в работе.</w:t>
      </w:r>
    </w:p>
    <w:p w:rsidR="009D4C83" w:rsidRDefault="009D4C83" w:rsidP="00E051B9">
      <w:r>
        <w:t>2.2. Раздел </w:t>
      </w:r>
      <w:r>
        <w:rPr>
          <w:rStyle w:val="a8"/>
          <w:rFonts w:ascii="Verdana" w:hAnsi="Verdana"/>
          <w:color w:val="000000"/>
        </w:rPr>
        <w:t>Программный интерфейс</w:t>
      </w:r>
      <w:r>
        <w:t> так же может содержать в себе процедуры и функции, предназначенные для вызова конкретными потребителями из других функциональных подсистем библиотеки или из других библиотек. Такие процедуры и функции рекомендуется выделять в отдельный подраздел </w:t>
      </w:r>
      <w:r>
        <w:rPr>
          <w:rStyle w:val="a8"/>
          <w:rFonts w:ascii="Verdana" w:hAnsi="Verdana"/>
          <w:color w:val="000000"/>
        </w:rPr>
        <w:t>Для вызова из других подсистем</w:t>
      </w:r>
      <w:r>
        <w:t>, оформленный в виде области </w:t>
      </w:r>
      <w:r>
        <w:rPr>
          <w:rStyle w:val="a8"/>
          <w:rFonts w:ascii="Verdana" w:hAnsi="Verdana"/>
          <w:color w:val="000000"/>
        </w:rPr>
        <w:t>ДляВызоваИзДругихПодсистем</w:t>
      </w:r>
      <w:r>
        <w:t> (англ. </w:t>
      </w:r>
      <w:r>
        <w:rPr>
          <w:rStyle w:val="a8"/>
          <w:rFonts w:ascii="Verdana" w:hAnsi="Verdana"/>
          <w:color w:val="000000"/>
        </w:rPr>
        <w:t>InterfaceImplementation</w:t>
      </w:r>
      <w:r>
        <w:t>). </w:t>
      </w:r>
    </w:p>
    <w:p w:rsidR="009D4C83" w:rsidRDefault="009D4C83" w:rsidP="00E051B9">
      <w:r>
        <w:t>Внутри подраздела процедуры и функции должны быть разделены на группы комментариями с именем потребителя, для которого они предназначены. Подробнее см. </w:t>
      </w:r>
      <w:hyperlink r:id="rId435" w:history="1">
        <w:r>
          <w:rPr>
            <w:rStyle w:val="af8"/>
            <w:rFonts w:ascii="Verdana" w:hAnsi="Verdana"/>
          </w:rPr>
          <w:t>Разработка конфигураций с повторным использованием общего кода и объектов метаданных</w:t>
        </w:r>
      </w:hyperlink>
      <w:r>
        <w:t>. 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#Область ПрограммныйИнтерфейс</w:t>
      </w:r>
      <w:r>
        <w:rPr>
          <w:rFonts w:ascii="Courier New" w:hAnsi="Courier New" w:cs="Courier New"/>
          <w:color w:val="000080"/>
          <w:sz w:val="20"/>
          <w:szCs w:val="20"/>
        </w:rPr>
        <w:br/>
        <w:t>//Код процедур и функций</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#Область ДляВызоваИзДругихПодсистем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СтандартныеПодсистемы.ГрупповоеИзменениеОбъектов</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СтандартныеПодсистемы.ГрупповоеИзменениеОбъектов</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ТехнологияСервиса.ВыгрузкаЗагрузкаДанных</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ТехнологияСервиса.ВыгрузкаЗагрузкаДанных</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E051B9">
      <w:r>
        <w:t>Англоязычный вариант синтаксиса:</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Public</w:t>
      </w:r>
      <w:r w:rsidRPr="009D4C83">
        <w:rPr>
          <w:rFonts w:ascii="Courier New" w:hAnsi="Courier New" w:cs="Courier New"/>
          <w:color w:val="000080"/>
          <w:sz w:val="20"/>
          <w:szCs w:val="20"/>
          <w:lang w:val="en-US"/>
        </w:rPr>
        <w:br/>
        <w:t>// Enter code here.</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InterfaceImplementation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lastRenderedPageBreak/>
        <w:t>// StandardSubsystems.BatchObjectModification</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StandardSubsystems.BatchObjectModification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 SaaSTechnology.DataExportImport</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SaaSTechnology.DataExportImport</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E051B9">
      <w:r>
        <w:t>3. Для обеспечения совместимости программного интерфейса библиотеки в условиях активного развития ее функциональности ниже приведен ряд практических рекомендаций.</w:t>
      </w:r>
    </w:p>
    <w:p w:rsidR="009D4C83" w:rsidRDefault="009D4C83" w:rsidP="00E051B9">
      <w:r>
        <w:t>3.1. При необходимости переименовать (или удалить) экспортную функцию (процедуру) следует оставить прежнюю реализацию функции, пометив ее как устаревшую с помощью комментария вида: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Устарела: Следует использовать функцию ПересчитатьПоКурсу</w:t>
      </w:r>
      <w:r>
        <w:rPr>
          <w:rFonts w:ascii="Courier New" w:hAnsi="Courier New" w:cs="Courier New"/>
          <w:color w:val="000080"/>
          <w:sz w:val="20"/>
          <w:szCs w:val="20"/>
        </w:rPr>
        <w:br/>
        <w:t>// …</w:t>
      </w:r>
      <w:r>
        <w:rPr>
          <w:rFonts w:ascii="Courier New" w:hAnsi="Courier New" w:cs="Courier New"/>
          <w:color w:val="000080"/>
          <w:sz w:val="20"/>
          <w:szCs w:val="20"/>
        </w:rPr>
        <w:br/>
        <w:t>Функция ПересчитатьИзВалютыВВалюту(Сумма, ВалютаНач, ВалютаКон, ПоКурсуНач, ПоКурсуКон, ПоКратностьНач = 1, ПоКратностьКон = 1) Экспорт</w:t>
      </w:r>
    </w:p>
    <w:p w:rsidR="009D4C83" w:rsidRDefault="009D4C83" w:rsidP="00E051B9">
      <w:r>
        <w:t>(англоязычный аналог "Устарела" в начале комментария - "Deprecated")</w:t>
      </w:r>
    </w:p>
    <w:p w:rsidR="009D4C83" w:rsidRDefault="009D4C83" w:rsidP="00E051B9">
      <w:r>
        <w:t>и разместить новую версию функции с новым именем (в данном примере - </w:t>
      </w:r>
      <w:r>
        <w:rPr>
          <w:rStyle w:val="a8"/>
          <w:rFonts w:ascii="Verdana" w:hAnsi="Verdana"/>
          <w:color w:val="000000"/>
        </w:rPr>
        <w:t>ПересчитатьПоКурсу</w:t>
      </w:r>
      <w:r>
        <w:t>).</w:t>
      </w:r>
    </w:p>
    <w:p w:rsidR="009D4C83" w:rsidRDefault="009D4C83" w:rsidP="00E051B9">
      <w:r>
        <w:t>При этом устаревшую функцию следует перенести в </w:t>
      </w:r>
      <w:hyperlink r:id="rId436" w:history="1">
        <w:r>
          <w:rPr>
            <w:rStyle w:val="af8"/>
            <w:rFonts w:ascii="Verdana" w:hAnsi="Verdana"/>
          </w:rPr>
          <w:t>область общего модуля</w:t>
        </w:r>
      </w:hyperlink>
      <w:r>
        <w:t> </w:t>
      </w:r>
      <w:r>
        <w:rPr>
          <w:rStyle w:val="a8"/>
          <w:rFonts w:ascii="Verdana" w:hAnsi="Verdana"/>
          <w:color w:val="000000"/>
        </w:rPr>
        <w:t>УстаревшиеПроцедурыИФункции </w:t>
      </w:r>
      <w:r>
        <w:t>(англ. </w:t>
      </w:r>
      <w:r>
        <w:rPr>
          <w:rStyle w:val="a8"/>
          <w:rFonts w:ascii="Verdana" w:hAnsi="Verdana"/>
          <w:color w:val="000000"/>
        </w:rPr>
        <w:t>Deprecated</w:t>
      </w:r>
      <w:r>
        <w:t>), которая размещена внутри области </w:t>
      </w:r>
      <w:r>
        <w:rPr>
          <w:rStyle w:val="a8"/>
          <w:rFonts w:ascii="Verdana" w:hAnsi="Verdana"/>
          <w:color w:val="000000"/>
        </w:rPr>
        <w:t>ПрограммныйИнтерфейс</w:t>
      </w:r>
      <w:r>
        <w:t>. В процедурах и функциях, размещенных в области </w:t>
      </w:r>
      <w:r>
        <w:rPr>
          <w:rStyle w:val="a8"/>
          <w:rFonts w:ascii="Verdana" w:hAnsi="Verdana"/>
          <w:color w:val="000000"/>
        </w:rPr>
        <w:t>УстаревшиеПроцедурыИФункции</w:t>
      </w:r>
      <w:r>
        <w:t>, допустимы отклонения от других стандартов разработки согласно п.1.1.</w:t>
      </w:r>
    </w:p>
    <w:p w:rsidR="009D4C83" w:rsidRDefault="009D4C83" w:rsidP="00E051B9">
      <w:r>
        <w:t>В этом случае, существующий прикладной код не потребуется переписывать. При этом, если при выпуске новой редакции библиотеки будет принято решение удалить все устаревшие функции, то такие функции могут быть легко выявлены в коде библиотеки и удалены.</w:t>
      </w:r>
    </w:p>
    <w:p w:rsidR="009D4C83" w:rsidRDefault="009D4C83" w:rsidP="00E051B9">
      <w:r>
        <w:t>По каждой устаревшей функции в сопроводительной документации к библиотеке также даются рекомендации по их замене следующего вида:</w:t>
      </w:r>
    </w:p>
    <w:p w:rsidR="009D4C83" w:rsidRDefault="009D4C83" w:rsidP="00191C95">
      <w:pPr>
        <w:pStyle w:val="afa"/>
        <w:numPr>
          <w:ilvl w:val="0"/>
          <w:numId w:val="263"/>
        </w:numPr>
      </w:pPr>
      <w:r>
        <w:t>Процедура </w:t>
      </w:r>
      <w:r w:rsidRPr="00E051B9">
        <w:rPr>
          <w:rStyle w:val="a8"/>
          <w:rFonts w:ascii="Verdana" w:hAnsi="Verdana"/>
          <w:color w:val="000000"/>
        </w:rPr>
        <w:t>ПересчитатьИзВалютыВВалюту</w:t>
      </w:r>
      <w:r>
        <w:t> общего модуля </w:t>
      </w:r>
      <w:r w:rsidRPr="00E051B9">
        <w:rPr>
          <w:rStyle w:val="a8"/>
          <w:rFonts w:ascii="Verdana" w:hAnsi="Verdana"/>
          <w:color w:val="000000"/>
        </w:rPr>
        <w:t>ОбщегоНазначения</w:t>
      </w:r>
      <w:r>
        <w:t> устарела, вместо нее следует использовать </w:t>
      </w:r>
      <w:r w:rsidRPr="00E051B9">
        <w:rPr>
          <w:rStyle w:val="a8"/>
          <w:rFonts w:ascii="Verdana" w:hAnsi="Verdana"/>
          <w:color w:val="000000"/>
        </w:rPr>
        <w:t>ПересчитатьПоКурсу</w:t>
      </w:r>
      <w:r>
        <w:t>. Устаревшая функция оставлена для обратной совместимости.</w:t>
      </w:r>
    </w:p>
    <w:p w:rsidR="009D4C83" w:rsidRDefault="009D4C83" w:rsidP="00E051B9">
      <w:r>
        <w:t>3.2. В ряде случаев даже при исправлении ошибки, которое поменяло поведение экспортной функции (процедуры), рекомендуется оставлять прежнюю ошибочную функцию, пометив ее как устаревшую, и размещать исправленную версию функции с новым именем. Это позволяет обеспечить работоспособность того прикладного кода, который ранее заложился на неправильное поведение, но работает корректно. При этом его немедленная переработка нецелесообразна или вообще нежелательна (например, в силу большого количества мест вызовов).</w:t>
      </w:r>
    </w:p>
    <w:p w:rsidR="009D4C83" w:rsidRDefault="009D4C83" w:rsidP="00E051B9">
      <w:r>
        <w:t>Более того, может быть крайне нежелательным изменение поведения даже в нештатных и незадокументированных случаях вызова экспортной функции (процедуры).</w:t>
      </w:r>
    </w:p>
    <w:p w:rsidR="009D4C83" w:rsidRDefault="009D4C83" w:rsidP="00E051B9">
      <w:r>
        <w:t>Например, вызывающий код при некорректных значениях входных параметров функции API ожидает (обрабатывает) незадокументированное возвращаемое значение Неопределено, а в новой версии библиотеки эта функция была исправлена и стала вызывать исключение в этом случае. Несмотря на то, что новое поведение спроектировано как более корректное и даже стало задокументированным, это может привести к массовым ошибкам во всех местах ее вызова.</w:t>
      </w:r>
    </w:p>
    <w:p w:rsidR="00E051B9" w:rsidRDefault="009D4C83" w:rsidP="00E051B9">
      <w:r>
        <w:t>3.3. При необходимости пересмотреть состав параметров экспортных функций (процедур) следует использовать опциональные параметры, которые добавляются в конец списка формальных параметров.</w:t>
      </w:r>
    </w:p>
    <w:p w:rsidR="009D4C83" w:rsidRDefault="009D4C83" w:rsidP="00E051B9">
      <w:r>
        <w:t>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ПоКратностьНач = 1, ПоКратностьКон = 1</w:t>
      </w:r>
      <w:r>
        <w:rPr>
          <w:rFonts w:ascii="Courier New" w:hAnsi="Courier New" w:cs="Courier New"/>
          <w:color w:val="000080"/>
          <w:sz w:val="20"/>
          <w:szCs w:val="20"/>
        </w:rPr>
        <w:t>) Экспорт</w:t>
      </w:r>
    </w:p>
    <w:p w:rsidR="009D4C83" w:rsidRDefault="009D4C83" w:rsidP="00E051B9">
      <w:r>
        <w:t>При этом в случае большого числа параметров рекомендуется предусмотреть последний параметр типа </w:t>
      </w:r>
      <w:r>
        <w:rPr>
          <w:rStyle w:val="a8"/>
          <w:rFonts w:ascii="Verdana" w:hAnsi="Verdana"/>
          <w:color w:val="000000"/>
        </w:rPr>
        <w:t>Структура</w:t>
      </w:r>
      <w:r>
        <w:t>, состав свойств которой можно безболезненно расширять в дальнейшем: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ПараметрыПересчета = Неопределено</w:t>
      </w:r>
      <w:r>
        <w:rPr>
          <w:rFonts w:ascii="Courier New" w:hAnsi="Courier New" w:cs="Courier New"/>
          <w:color w:val="000080"/>
          <w:sz w:val="20"/>
          <w:szCs w:val="20"/>
        </w:rPr>
        <w:t>) Экспорт</w:t>
      </w:r>
    </w:p>
    <w:p w:rsidR="009D4C83" w:rsidRDefault="009D4C83" w:rsidP="00E051B9">
      <w:r>
        <w:t>Такой подход рекомендуется использовать заблаговременно в тех процедурах и функциях, где с высокой степенью вероятности ожидается увеличение количества параметров и режимов работы.</w:t>
      </w:r>
    </w:p>
    <w:p w:rsidR="009D4C83" w:rsidRDefault="009D4C83" w:rsidP="00E051B9">
      <w:r>
        <w:t>3.4. Параметры типа </w:t>
      </w:r>
      <w:r>
        <w:rPr>
          <w:rStyle w:val="a8"/>
          <w:rFonts w:ascii="Verdana" w:hAnsi="Verdana"/>
          <w:color w:val="000000"/>
        </w:rPr>
        <w:t>Структура</w:t>
      </w:r>
      <w:r>
        <w:t> применимы и для сохранения совместимости программного интерфейса, через который библиотека обращается к объектам конфигурации-потребителя. Например, процедура переопределяемого модуля </w:t>
      </w:r>
      <w:r>
        <w:rPr>
          <w:rStyle w:val="a8"/>
          <w:rFonts w:ascii="Verdana" w:hAnsi="Verdana"/>
          <w:color w:val="000000"/>
        </w:rPr>
        <w:t>ПриОпределенииНастроек</w:t>
      </w:r>
      <w:r>
        <w:t> позволяет библиотеке добавлять новые режимы работы без потери совместимости: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Настройки.События.ПриСозданииНаСервере = Истина;</w:t>
      </w:r>
      <w:r>
        <w:rPr>
          <w:rFonts w:ascii="Courier New" w:hAnsi="Courier New" w:cs="Courier New"/>
          <w:color w:val="000080"/>
          <w:sz w:val="20"/>
          <w:szCs w:val="20"/>
        </w:rPr>
        <w:br/>
        <w:t> Настройки.... = ...;</w:t>
      </w:r>
      <w:r>
        <w:rPr>
          <w:rFonts w:ascii="Courier New" w:hAnsi="Courier New" w:cs="Courier New"/>
          <w:color w:val="000080"/>
          <w:sz w:val="20"/>
          <w:szCs w:val="20"/>
        </w:rPr>
        <w:br/>
        <w:t>КонецПроцедуры</w:t>
      </w:r>
    </w:p>
    <w:p w:rsidR="009D4C83" w:rsidRDefault="009D4C83" w:rsidP="00E051B9">
      <w:r>
        <w:t>Кроме того, этот подход позволяет также сохранять совместимость программного интерфейса, через который библиотека обращается к объектам конфигурации-потребителя. В примере выше строка «Настройки.События.ПриСозданииНаСервере = Истина;» означает, что в конфигурации-потребителя определен одноименный обработчик события библиотеки, который следует вызывать из библиотеки. При этом появление нового события в следующей версии библиотеки не потребует обязательного добавления его пустых обработчика во всех конфигурациях-потребителях. Аналогичным образом, платформа 1С:Предприятие не требует вставлять пустые «заглушки» стандартных обработчиков событий в модули и менеджеры объектов.</w:t>
      </w:r>
    </w:p>
    <w:p w:rsidR="009D4C83" w:rsidRDefault="009D4C83" w:rsidP="00E051B9">
      <w:r>
        <w:t>3.5. Для минимизации ситуаций, когда в конфигурациях-потребителях возникает потребность в прямом обращении к объектам метаданным библиотеки (реквизитам, табличным частям справочников, документов и пр.), следует предусмотреть в библиотеке программный интерфейс, посредством которого прикладной код может взаимодействовать с библиотекой. Это снижает зависимость прикладного кода от особенностей реализации библиотеки и, тем самым, повышает его устойчивость к обновлениям на новые версии библиотеки.</w:t>
      </w:r>
    </w:p>
    <w:p w:rsidR="009D4C83" w:rsidRDefault="009D4C83" w:rsidP="00E051B9">
      <w:r>
        <w:t>Например, вместо «прямого» запроса к библиотечному регистру из прикладного кода: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 "ВЫБРАТЬ</w:t>
      </w:r>
      <w:r>
        <w:rPr>
          <w:rFonts w:ascii="Courier New" w:hAnsi="Courier New" w:cs="Courier New"/>
          <w:color w:val="000080"/>
          <w:sz w:val="20"/>
          <w:szCs w:val="20"/>
        </w:rPr>
        <w:br/>
        <w:t>                | ОбластиДанных.Представление</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РегистрСведений.ОбластиДанных КАК ОбластиДанных</w:t>
      </w:r>
      <w:r>
        <w:rPr>
          <w:rFonts w:ascii="Courier New" w:hAnsi="Courier New" w:cs="Courier New"/>
          <w:color w:val="000080"/>
          <w:sz w:val="20"/>
          <w:szCs w:val="20"/>
        </w:rPr>
        <w:br/>
        <w:t>                |ГДЕ</w:t>
      </w:r>
      <w:r>
        <w:rPr>
          <w:rFonts w:ascii="Courier New" w:hAnsi="Courier New" w:cs="Courier New"/>
          <w:color w:val="000080"/>
          <w:sz w:val="20"/>
          <w:szCs w:val="20"/>
        </w:rPr>
        <w:br/>
        <w:t>                | ОбластиДанных.ОбластьДанных = &amp;ОбластьДанных";</w:t>
      </w:r>
      <w:r>
        <w:rPr>
          <w:rFonts w:ascii="Courier New" w:hAnsi="Courier New" w:cs="Courier New"/>
          <w:color w:val="000080"/>
          <w:sz w:val="20"/>
          <w:szCs w:val="20"/>
        </w:rPr>
        <w:br/>
        <w:t> Запрос.УстановитьПараметр("ОбластьДанных", ПараметрыСеанса.ОбластьДанныхЗначение);</w:t>
      </w:r>
      <w:r>
        <w:rPr>
          <w:rFonts w:ascii="Courier New" w:hAnsi="Courier New" w:cs="Courier New"/>
          <w:color w:val="000080"/>
          <w:sz w:val="20"/>
          <w:szCs w:val="20"/>
        </w:rPr>
        <w:br/>
        <w:t> ТаблицаОбластейДанных = Запрос.Выполнить().Выгрузить();</w:t>
      </w:r>
      <w:r>
        <w:rPr>
          <w:rFonts w:ascii="Courier New" w:hAnsi="Courier New" w:cs="Courier New"/>
          <w:color w:val="000080"/>
          <w:sz w:val="20"/>
          <w:szCs w:val="20"/>
        </w:rPr>
        <w:br/>
        <w:t> ИмяПриложения = ?(ТаблицаОбластейДанных.Количество() = 0, "", ТаблицаОбластейДанных.Получить(0).Получить(0));</w:t>
      </w:r>
    </w:p>
    <w:p w:rsidR="009D4C83" w:rsidRDefault="009D4C83" w:rsidP="00E051B9">
      <w:r>
        <w:t>следует предусмотреть в библиотеке экспортную функцию, которая специально предназначена для использования в прикладном коде:</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ИмяПриложения = РаботаВМоделиСервиса.ИмяПриложения();</w:t>
      </w:r>
    </w:p>
    <w:p w:rsidR="009D4C83" w:rsidRDefault="009D4C83" w:rsidP="00E051B9">
      <w:r>
        <w:t>При этом если в текущей версии библиотеки отсутствует специализированная функция, а потребность обращаться к ее данным есть уже сейчас, то рекомендуется реализовать в прикладном коде временную функцию, которую при следующем обновлении библиотеки можно легко заменить на ее библиотечный эквивалент.</w:t>
      </w:r>
    </w:p>
    <w:p w:rsidR="009D4C83" w:rsidRDefault="009D4C83" w:rsidP="00E051B9">
      <w:r>
        <w:t>3.6. Другой пример скрытия деталей реализации библиотеки от потребителя. Допустим:</w:t>
      </w:r>
    </w:p>
    <w:p w:rsidR="009D4C83" w:rsidRDefault="009D4C83" w:rsidP="00191C95">
      <w:pPr>
        <w:pStyle w:val="afa"/>
        <w:numPr>
          <w:ilvl w:val="0"/>
          <w:numId w:val="263"/>
        </w:numPr>
      </w:pPr>
      <w:r>
        <w:t>в первой версии библиотеки потребителям предоставлялась экспортная функция общего модуля с повторным использованием возвращаемых значений;</w:t>
      </w:r>
    </w:p>
    <w:p w:rsidR="009D4C83" w:rsidRDefault="009D4C83" w:rsidP="00191C95">
      <w:pPr>
        <w:pStyle w:val="afa"/>
        <w:numPr>
          <w:ilvl w:val="0"/>
          <w:numId w:val="263"/>
        </w:numPr>
      </w:pPr>
      <w:r>
        <w:t>но в следующей версии библиотеки это проектное решение пересмотрено в пользу «обычного» общего модуля, куда эта функция была перенесена (аналогично, если в обратную сторону).</w:t>
      </w:r>
    </w:p>
    <w:p w:rsidR="009D4C83" w:rsidRDefault="009D4C83" w:rsidP="00E051B9">
      <w:r>
        <w:t xml:space="preserve">В данном примере, для того чтобы избавить потребителя библиотеки от дополнительных усилий по замене вызовов «старой» функции на новую, рекомендуется сразу размещать экспортную функцию в «обычном» модуле, в его разделе «программный интерфейс». Тогда эта функция, в зависимости от текущего проектного решения, может вызывать служебную </w:t>
      </w:r>
      <w:r>
        <w:lastRenderedPageBreak/>
        <w:t>функцию из модуля с повторным использованием возвращаемых значений или из любого другого модуля, или непосредственно сама содержать реализацию. Однако для потребителя ее местоположение уже не будет меняться в следующих версиях библиотеки.</w:t>
      </w:r>
    </w:p>
    <w:p w:rsidR="009D4C83" w:rsidRDefault="009D4C83" w:rsidP="009D4C83">
      <w:pPr>
        <w:pStyle w:val="tip"/>
        <w:shd w:val="clear" w:color="auto" w:fill="CCFFCC"/>
        <w:rPr>
          <w:rFonts w:ascii="Verdana" w:hAnsi="Verdana"/>
          <w:color w:val="000000"/>
          <w:sz w:val="20"/>
          <w:szCs w:val="20"/>
        </w:rPr>
      </w:pPr>
      <w:r>
        <w:rPr>
          <w:rFonts w:ascii="Verdana" w:hAnsi="Verdana"/>
          <w:color w:val="000000"/>
          <w:sz w:val="20"/>
          <w:szCs w:val="20"/>
        </w:rPr>
        <w:t>4. Для упрощения контроля изменений программного интерфейса в новых версиях библиотек рекомендуется воспользоваться </w:t>
      </w:r>
      <w:hyperlink r:id="rId437" w:tgtFrame="_blank" w:history="1">
        <w:r>
          <w:rPr>
            <w:rStyle w:val="af8"/>
            <w:rFonts w:ascii="Verdana" w:hAnsi="Verdana"/>
            <w:sz w:val="20"/>
            <w:szCs w:val="20"/>
          </w:rPr>
          <w:t>приложенной обработкой</w:t>
        </w:r>
      </w:hyperlink>
      <w:r>
        <w:rPr>
          <w:rFonts w:ascii="Verdana" w:hAnsi="Verdana"/>
          <w:color w:val="000000"/>
          <w:sz w:val="20"/>
          <w:szCs w:val="20"/>
        </w:rPr>
        <w:t>.</w:t>
      </w:r>
    </w:p>
    <w:p w:rsidR="003B73B0" w:rsidRDefault="003039D7" w:rsidP="003B73B0">
      <w:pPr>
        <w:pStyle w:val="2"/>
      </w:pPr>
      <w:bookmarkStart w:id="303" w:name="_Toc31109580"/>
      <w:r>
        <w:rPr>
          <w:rFonts w:ascii="Verdana" w:hAnsi="Verdana"/>
          <w:color w:val="000000"/>
          <w:sz w:val="19"/>
          <w:szCs w:val="19"/>
        </w:rPr>
        <w:t>#STD</w:t>
      </w:r>
      <w:r w:rsidR="005C5A43">
        <w:rPr>
          <w:rFonts w:ascii="Verdana" w:hAnsi="Verdana"/>
          <w:color w:val="000000"/>
          <w:sz w:val="19"/>
          <w:szCs w:val="19"/>
        </w:rPr>
        <w:t>668.</w:t>
      </w:r>
      <w:r w:rsidR="003B73B0">
        <w:t>Разработка ролей в библиотеках</w:t>
      </w:r>
      <w:bookmarkEnd w:id="303"/>
      <w:r w:rsidR="0014394A">
        <w:fldChar w:fldCharType="begin"/>
      </w:r>
      <w:r w:rsidR="0014394A">
        <w:instrText xml:space="preserve"> TA \l "</w:instrText>
      </w:r>
      <w:r w:rsidR="0014394A" w:rsidRPr="007251F7">
        <w:instrText>#STD668.РАЗРАБОТКА РОЛЕЙ В БИБЛИОТЕКАХ</w:instrText>
      </w:r>
      <w:r w:rsidR="0014394A">
        <w:instrText xml:space="preserve">" \s "#STD668" \c 8 </w:instrText>
      </w:r>
      <w:r w:rsidR="0014394A">
        <w:fldChar w:fldCharType="end"/>
      </w:r>
    </w:p>
    <w:p w:rsidR="003B73B0" w:rsidRPr="003B73B0" w:rsidRDefault="003B73B0" w:rsidP="003B73B0">
      <w:pPr>
        <w:rPr>
          <w:rStyle w:val="ad"/>
        </w:rPr>
      </w:pPr>
      <w:r w:rsidRPr="003B73B0">
        <w:rPr>
          <w:rStyle w:val="ad"/>
        </w:rPr>
        <w:t>Область применения: управляемое приложение, мобильное приложение, обычное приложение.</w:t>
      </w:r>
    </w:p>
    <w:p w:rsidR="003B73B0" w:rsidRDefault="003B73B0" w:rsidP="003B73B0">
      <w:r>
        <w:t>1. При проектировании ролей в библиотеках рекомендуется придерживаться общего подхода к определению границ функциональности библиотеки: </w:t>
      </w:r>
    </w:p>
    <w:p w:rsidR="003B73B0" w:rsidRDefault="003B73B0" w:rsidP="00191C95">
      <w:pPr>
        <w:pStyle w:val="afa"/>
        <w:numPr>
          <w:ilvl w:val="0"/>
          <w:numId w:val="264"/>
        </w:numPr>
      </w:pPr>
      <w:r>
        <w:t>в библиотеку включаются те объекты метаданных, которые в неизменном или переопределенном виде войдут в состав конфигураций-потребитилей.</w:t>
      </w:r>
    </w:p>
    <w:p w:rsidR="003B73B0" w:rsidRDefault="003B73B0" w:rsidP="00191C95">
      <w:pPr>
        <w:pStyle w:val="afa"/>
        <w:numPr>
          <w:ilvl w:val="0"/>
          <w:numId w:val="264"/>
        </w:numPr>
      </w:pPr>
      <w:r>
        <w:t>объекты, специфичные для конкретной конфигурации-потребителя, в библиотеке не разрабатываются, а создаются на этапе внедрения и настройки библиотеки в конфигурации.</w:t>
      </w:r>
    </w:p>
    <w:p w:rsidR="003B73B0" w:rsidRDefault="003B73B0" w:rsidP="003B73B0">
      <w:r>
        <w:t>2. В большинстве случаев, библиотека должна предоставлять готовый набор ролей для работы со своими данными (с объектами метаданных, содержащих данные: справочники, регистры и т.п.).</w:t>
      </w:r>
    </w:p>
    <w:p w:rsidR="003B73B0" w:rsidRDefault="003B73B0" w:rsidP="003B73B0">
      <w:r>
        <w:t>Например, вместе с универсальной подсистемой анкетирования в библиотеку входят роли для добавления и изменения шаблонов, опросов, ответов на вопросы анкет, просмотра ответов на вопросы и для администрирования (настройки) подсистемы анкетирования.</w:t>
      </w:r>
    </w:p>
    <w:p w:rsidR="003B73B0" w:rsidRDefault="003B73B0" w:rsidP="003B73B0">
      <w:r>
        <w:t>Исключение из этого правила составляют случаи, когда</w:t>
      </w:r>
    </w:p>
    <w:p w:rsidR="003B73B0" w:rsidRDefault="003B73B0" w:rsidP="00191C95">
      <w:pPr>
        <w:pStyle w:val="afa"/>
        <w:numPr>
          <w:ilvl w:val="0"/>
          <w:numId w:val="265"/>
        </w:numPr>
      </w:pPr>
      <w:r>
        <w:t>библиотечный объект не является «самостоятельным», а всегда подчинен какому-либо объекту-владельцу конфигурации. Например: библиотечные присоединенные файлы к объектам конфигурации (номенклатуре, проектам и т.п.) не имеет собственных ролей, т.к. доступ к файлам задается в ролях для работы с номенклатурой, проектами и т.п.</w:t>
      </w:r>
    </w:p>
    <w:p w:rsidR="003B73B0" w:rsidRDefault="003B73B0" w:rsidP="00191C95">
      <w:pPr>
        <w:pStyle w:val="afa"/>
        <w:numPr>
          <w:ilvl w:val="0"/>
          <w:numId w:val="265"/>
        </w:numPr>
      </w:pPr>
      <w:r>
        <w:t>библиотечный объект не является полностью законченным объектом, готовым для использования «как есть», а предполагает существенное переопределение в прикладных решениях. Например, библиотечные справочники </w:t>
      </w:r>
      <w:r w:rsidRPr="003B73B0">
        <w:rPr>
          <w:rStyle w:val="a8"/>
          <w:rFonts w:ascii="Verdana" w:hAnsi="Verdana"/>
          <w:color w:val="000000"/>
          <w:sz w:val="19"/>
          <w:szCs w:val="19"/>
        </w:rPr>
        <w:t>Организации</w:t>
      </w:r>
      <w:r>
        <w:t>, </w:t>
      </w:r>
      <w:r w:rsidRPr="003B73B0">
        <w:rPr>
          <w:rStyle w:val="a8"/>
          <w:rFonts w:ascii="Verdana" w:hAnsi="Verdana"/>
          <w:color w:val="000000"/>
          <w:sz w:val="19"/>
          <w:szCs w:val="19"/>
        </w:rPr>
        <w:t>Физические лица</w:t>
      </w:r>
      <w:r>
        <w:t> и т.п. содержат минимальную базовую реализацию, общую для всех прикладных решений, и не предоставляют «полноценные» роли для работы с ними.</w:t>
      </w:r>
    </w:p>
    <w:p w:rsidR="003B73B0" w:rsidRDefault="003B73B0" w:rsidP="00191C95">
      <w:pPr>
        <w:pStyle w:val="afa"/>
        <w:numPr>
          <w:ilvl w:val="0"/>
          <w:numId w:val="265"/>
        </w:numPr>
      </w:pPr>
      <w:r>
        <w:t>библиотека не содержит данных, а только алгоритмы для работы с ними.</w:t>
      </w:r>
    </w:p>
    <w:p w:rsidR="003B73B0" w:rsidRDefault="003B73B0" w:rsidP="003B73B0">
      <w:r>
        <w:t>3. При этом в ролях могут быть определены не только права к библиотечным объектам, но и логика ограничений доступа к ним на уровне записей (RLS – Row-Level Security).</w:t>
      </w:r>
    </w:p>
    <w:p w:rsidR="003B73B0" w:rsidRDefault="003B73B0" w:rsidP="003B73B0">
      <w:r>
        <w:t>В этом случае поставляемый RLS должен быть разработан таким образом, чтобы в прикладных решениях он использовался «как есть» и его не приходилось менять (дорабатывать). Тогда при обновлении библиотеки в конфигурации библиотечные роли всегда переносятся в конфигурацию «как есть».</w:t>
      </w:r>
    </w:p>
    <w:p w:rsidR="003B73B0" w:rsidRDefault="003B73B0" w:rsidP="003B73B0">
      <w:r>
        <w:t>Исключение из этого правила составляют случаи, когда </w:t>
      </w:r>
    </w:p>
    <w:p w:rsidR="003B73B0" w:rsidRDefault="003B73B0" w:rsidP="00191C95">
      <w:pPr>
        <w:pStyle w:val="afa"/>
        <w:numPr>
          <w:ilvl w:val="0"/>
          <w:numId w:val="266"/>
        </w:numPr>
      </w:pPr>
      <w:r>
        <w:t>в прикладном решении не предусмотрено никакой настройки прав доступа на уровне записей. В этом случае тексты RLS, если они предусмотрены, должны быть удалены из библиотечных ролей на этапе внедрения (обновления) библиотеки в конфигурацию. </w:t>
      </w:r>
    </w:p>
    <w:p w:rsidR="003B73B0" w:rsidRDefault="003B73B0" w:rsidP="00191C95">
      <w:pPr>
        <w:pStyle w:val="afa"/>
        <w:numPr>
          <w:ilvl w:val="0"/>
          <w:numId w:val="266"/>
        </w:numPr>
      </w:pPr>
      <w:r>
        <w:t>в прикладном решении предусмотрены прикладные сущности, в разрезе которых настраивается доступ, в том числе, к библиотечным объектам. Например, в разрезе «проектов» или «грифов доступа» предусмотрена настройка видимости библиотечных «присоединенных файлов». В этом случае в тексты RLS в библиотечных ролях должна быть добавлена логика ограничения для этих сущностей на этапе внедрения (обновления) библиотеки в конфигурацию, либо должно быть принято решение не поставлять роли к таким объектам из библиотеки.</w:t>
      </w:r>
    </w:p>
    <w:p w:rsidR="003B73B0" w:rsidRDefault="003B73B0" w:rsidP="003B73B0">
      <w:r>
        <w:t>4. При использовании в библиотеке правил поставки для всех библиотечных ролей следует задавать правило поставки </w:t>
      </w:r>
      <w:r>
        <w:rPr>
          <w:rStyle w:val="a8"/>
          <w:rFonts w:ascii="Verdana" w:hAnsi="Verdana"/>
          <w:color w:val="000000"/>
          <w:sz w:val="19"/>
          <w:szCs w:val="19"/>
        </w:rPr>
        <w:t>«Изменения разрешены»</w:t>
      </w:r>
      <w:r>
        <w:t>. Это требование обусловлено технологическими особенностями платформы 1С:Предприятие: при добавлении/удалении метаданных в конфигурации происходит неявно изменение ролей.</w:t>
      </w:r>
    </w:p>
    <w:p w:rsidR="003B73B0" w:rsidRDefault="003B73B0" w:rsidP="003B73B0">
      <w:r>
        <w:t>См. также</w:t>
      </w:r>
    </w:p>
    <w:p w:rsidR="003B73B0" w:rsidRPr="003B73B0" w:rsidRDefault="004F69AB" w:rsidP="00191C95">
      <w:pPr>
        <w:pStyle w:val="afa"/>
        <w:numPr>
          <w:ilvl w:val="0"/>
          <w:numId w:val="267"/>
        </w:numPr>
        <w:rPr>
          <w:rFonts w:cs="Times New Roman"/>
        </w:rPr>
      </w:pPr>
      <w:hyperlink r:id="rId438" w:history="1">
        <w:r w:rsidR="003B73B0" w:rsidRPr="003B73B0">
          <w:rPr>
            <w:rStyle w:val="af8"/>
            <w:rFonts w:ascii="Verdana" w:hAnsi="Verdana"/>
            <w:sz w:val="19"/>
            <w:szCs w:val="19"/>
          </w:rPr>
          <w:t>Стандартные роли</w:t>
        </w:r>
      </w:hyperlink>
    </w:p>
    <w:p w:rsidR="003B73B0" w:rsidRDefault="004F69AB" w:rsidP="00191C95">
      <w:pPr>
        <w:pStyle w:val="afa"/>
        <w:numPr>
          <w:ilvl w:val="0"/>
          <w:numId w:val="267"/>
        </w:numPr>
      </w:pPr>
      <w:hyperlink r:id="rId439" w:history="1">
        <w:r w:rsidR="003B73B0" w:rsidRPr="003B73B0">
          <w:rPr>
            <w:rStyle w:val="af8"/>
            <w:rFonts w:ascii="Verdana" w:hAnsi="Verdana"/>
            <w:sz w:val="19"/>
            <w:szCs w:val="19"/>
          </w:rPr>
          <w:t>Переопределяемые и поставляемые объекты библиотеки</w:t>
        </w:r>
      </w:hyperlink>
    </w:p>
    <w:p w:rsidR="003B73B0" w:rsidRDefault="004F69AB" w:rsidP="00191C95">
      <w:pPr>
        <w:pStyle w:val="afa"/>
        <w:numPr>
          <w:ilvl w:val="0"/>
          <w:numId w:val="267"/>
        </w:numPr>
      </w:pPr>
      <w:hyperlink r:id="rId440" w:history="1">
        <w:r w:rsidR="003B73B0" w:rsidRPr="003B73B0">
          <w:rPr>
            <w:rStyle w:val="af8"/>
            <w:rFonts w:ascii="Verdana" w:hAnsi="Verdana"/>
            <w:sz w:val="19"/>
            <w:szCs w:val="19"/>
          </w:rPr>
          <w:t>Настройка ролей и прав доступа</w:t>
        </w:r>
      </w:hyperlink>
    </w:p>
    <w:p w:rsidR="00C07ECE" w:rsidRDefault="003039D7" w:rsidP="00C07ECE">
      <w:pPr>
        <w:pStyle w:val="2"/>
      </w:pPr>
      <w:bookmarkStart w:id="304" w:name="_Toc31109581"/>
      <w:r>
        <w:rPr>
          <w:rFonts w:ascii="Verdana" w:hAnsi="Verdana"/>
          <w:color w:val="000000"/>
          <w:sz w:val="19"/>
          <w:szCs w:val="19"/>
        </w:rPr>
        <w:lastRenderedPageBreak/>
        <w:t>#STD</w:t>
      </w:r>
      <w:r w:rsidR="005C5A43">
        <w:rPr>
          <w:rFonts w:ascii="Verdana" w:hAnsi="Verdana"/>
          <w:color w:val="000000"/>
          <w:sz w:val="19"/>
          <w:szCs w:val="19"/>
        </w:rPr>
        <w:t>690.</w:t>
      </w:r>
      <w:r w:rsidR="00C07ECE">
        <w:t>Обработчики обновления информационной базы</w:t>
      </w:r>
      <w:bookmarkEnd w:id="304"/>
      <w:r w:rsidR="0014394A">
        <w:fldChar w:fldCharType="begin"/>
      </w:r>
      <w:r w:rsidR="0014394A">
        <w:instrText xml:space="preserve"> TA \l "</w:instrText>
      </w:r>
      <w:r w:rsidR="0014394A" w:rsidRPr="007251F7">
        <w:instrText>#STD690.ОБРАБОТЧИКИ ОБНОВЛЕНИЯ ИНФОРМАЦИОННОЙ БАЗЫ</w:instrText>
      </w:r>
      <w:r w:rsidR="0014394A">
        <w:instrText xml:space="preserve">" \s "#STD690" \c 8 </w:instrText>
      </w:r>
      <w:r w:rsidR="0014394A">
        <w:fldChar w:fldCharType="end"/>
      </w:r>
    </w:p>
    <w:p w:rsidR="00C07ECE" w:rsidRPr="00C07ECE" w:rsidRDefault="00C07ECE" w:rsidP="00C07ECE">
      <w:pPr>
        <w:rPr>
          <w:rStyle w:val="ad"/>
        </w:rPr>
      </w:pPr>
      <w:r w:rsidRPr="00C07ECE">
        <w:rPr>
          <w:rStyle w:val="ad"/>
        </w:rPr>
        <w:t>Область применения: управляемое приложение, обычное приложение.</w:t>
      </w:r>
    </w:p>
    <w:p w:rsidR="003039D7" w:rsidRDefault="00C07ECE" w:rsidP="00C07ECE">
      <w:pPr>
        <w:rPr>
          <w:rStyle w:val="a9"/>
          <w:rFonts w:ascii="Verdana" w:hAnsi="Verdana"/>
          <w:color w:val="000000"/>
        </w:rPr>
      </w:pPr>
      <w:r>
        <w:rPr>
          <w:rStyle w:val="a9"/>
          <w:rFonts w:ascii="Verdana" w:hAnsi="Verdana"/>
          <w:color w:val="000000"/>
        </w:rPr>
        <w:t>Действует для конфигураций на базе</w:t>
      </w:r>
      <w:r w:rsidR="003039D7" w:rsidRPr="003039D7">
        <w:rPr>
          <w:rStyle w:val="a9"/>
          <w:rFonts w:ascii="Verdana" w:hAnsi="Verdana"/>
          <w:color w:val="000000"/>
        </w:rPr>
        <w:t xml:space="preserve"> </w:t>
      </w:r>
      <w:r>
        <w:rPr>
          <w:rStyle w:val="a8"/>
          <w:rFonts w:ascii="Verdana" w:hAnsi="Verdana"/>
          <w:i/>
          <w:iCs/>
          <w:color w:val="000000"/>
        </w:rPr>
        <w:t>Библиотеки стандартных подсистем</w:t>
      </w:r>
      <w:r>
        <w:rPr>
          <w:rStyle w:val="a9"/>
          <w:rFonts w:ascii="Verdana" w:hAnsi="Verdana"/>
          <w:color w:val="000000"/>
        </w:rPr>
        <w:t>.</w:t>
      </w:r>
    </w:p>
    <w:p w:rsidR="003039D7" w:rsidRDefault="00C07ECE" w:rsidP="00C07ECE">
      <w:pPr>
        <w:rPr>
          <w:rStyle w:val="a9"/>
          <w:rFonts w:ascii="Verdana" w:hAnsi="Verdana"/>
          <w:color w:val="000000"/>
        </w:rPr>
      </w:pPr>
      <w:r>
        <w:rPr>
          <w:rStyle w:val="a9"/>
          <w:rFonts w:ascii="Verdana" w:hAnsi="Verdana"/>
          <w:color w:val="000000"/>
        </w:rPr>
        <w:t>Содержит уточнения к требованиям других стандартов.</w:t>
      </w:r>
    </w:p>
    <w:p w:rsidR="00C07ECE" w:rsidRDefault="00C07ECE" w:rsidP="00C07ECE">
      <w:r>
        <w:rPr>
          <w:rStyle w:val="a9"/>
          <w:rFonts w:ascii="Verdana" w:hAnsi="Verdana"/>
          <w:color w:val="000000"/>
        </w:rPr>
        <w:t>См. документацию к подсистеме</w:t>
      </w:r>
      <w:r w:rsidR="003039D7" w:rsidRPr="003039D7">
        <w:rPr>
          <w:rStyle w:val="a9"/>
          <w:rFonts w:ascii="Verdana" w:hAnsi="Verdana"/>
          <w:color w:val="000000"/>
        </w:rPr>
        <w:t xml:space="preserve"> </w:t>
      </w:r>
      <w:hyperlink r:id="rId441" w:tgtFrame="_blank" w:history="1">
        <w:r>
          <w:rPr>
            <w:rStyle w:val="a9"/>
            <w:rFonts w:ascii="Verdana" w:hAnsi="Verdana"/>
            <w:color w:val="0000FF"/>
            <w:u w:val="single"/>
          </w:rPr>
          <w:t>"Обновление версии ИБ"</w:t>
        </w:r>
      </w:hyperlink>
      <w:r w:rsidR="003039D7">
        <w:rPr>
          <w:rStyle w:val="a9"/>
          <w:rFonts w:ascii="Verdana" w:hAnsi="Verdana"/>
          <w:color w:val="000000"/>
        </w:rPr>
        <w:t xml:space="preserve"> </w:t>
      </w:r>
      <w:r>
        <w:rPr>
          <w:rStyle w:val="a9"/>
          <w:rFonts w:ascii="Verdana" w:hAnsi="Verdana"/>
          <w:color w:val="000000"/>
        </w:rPr>
        <w:t>на ИТС.</w:t>
      </w:r>
    </w:p>
    <w:p w:rsidR="00C07ECE" w:rsidRDefault="00C07ECE" w:rsidP="00C07ECE">
      <w:r>
        <w:t>1. Основные сведения о библиотеке (основной конфигурации)</w:t>
      </w:r>
    </w:p>
    <w:p w:rsidR="00C07ECE" w:rsidRDefault="00C07ECE" w:rsidP="00C07ECE">
      <w:r>
        <w:t>2. Расположение обработчиков обновления</w:t>
      </w:r>
    </w:p>
    <w:p w:rsidR="00C07ECE" w:rsidRDefault="00C07ECE" w:rsidP="00C07ECE">
      <w:r>
        <w:t>3. Реализация обработчиков обновления</w:t>
      </w:r>
    </w:p>
    <w:p w:rsidR="00C07ECE" w:rsidRDefault="00C07ECE" w:rsidP="00C07ECE">
      <w:r>
        <w:t>4. Переход на новые версии библиотек</w:t>
      </w:r>
    </w:p>
    <w:p w:rsidR="00C07ECE" w:rsidRDefault="00C07ECE" w:rsidP="00C07ECE">
      <w:pPr>
        <w:pStyle w:val="3"/>
      </w:pPr>
      <w:bookmarkStart w:id="305" w:name="_Toc31109582"/>
      <w:r>
        <w:t xml:space="preserve">1. </w:t>
      </w:r>
      <w:r w:rsidRPr="00C07ECE">
        <w:t>Основные</w:t>
      </w:r>
      <w:r>
        <w:t xml:space="preserve"> сведения о библиотеке (основной конфигурации)</w:t>
      </w:r>
      <w:bookmarkEnd w:id="305"/>
    </w:p>
    <w:p w:rsidR="00C07ECE" w:rsidRDefault="00C07ECE" w:rsidP="00C07ECE">
      <w:pPr>
        <w:rPr>
          <w:rFonts w:cs="Times New Roman"/>
        </w:rPr>
      </w:pPr>
      <w:r>
        <w:t>1.1. При разработке конфигураций на базе библиотек, каждая библиотека должна сообщить о себе ряд сведений, необходимых для корректного обновления информационной базы на новую версию конфигурации:</w:t>
      </w:r>
    </w:p>
    <w:p w:rsidR="00C07ECE" w:rsidRDefault="00C07ECE" w:rsidP="00191C95">
      <w:pPr>
        <w:pStyle w:val="afa"/>
        <w:numPr>
          <w:ilvl w:val="0"/>
          <w:numId w:val="268"/>
        </w:numPr>
      </w:pPr>
      <w:r>
        <w:t>Имя</w:t>
      </w:r>
    </w:p>
    <w:p w:rsidR="00C07ECE" w:rsidRDefault="00C07ECE" w:rsidP="00191C95">
      <w:pPr>
        <w:pStyle w:val="afa"/>
        <w:numPr>
          <w:ilvl w:val="0"/>
          <w:numId w:val="268"/>
        </w:numPr>
      </w:pPr>
      <w:r>
        <w:t>Версию</w:t>
      </w:r>
    </w:p>
    <w:p w:rsidR="00C07ECE" w:rsidRDefault="00C07ECE" w:rsidP="00191C95">
      <w:pPr>
        <w:pStyle w:val="afa"/>
        <w:numPr>
          <w:ilvl w:val="0"/>
          <w:numId w:val="268"/>
        </w:numPr>
      </w:pPr>
      <w:r>
        <w:t>Список обработчиков обновления</w:t>
      </w:r>
    </w:p>
    <w:p w:rsidR="00C07ECE" w:rsidRDefault="00C07ECE" w:rsidP="00191C95">
      <w:pPr>
        <w:pStyle w:val="afa"/>
        <w:numPr>
          <w:ilvl w:val="0"/>
          <w:numId w:val="268"/>
        </w:numPr>
      </w:pPr>
      <w:r>
        <w:t>Зависимости от других библиотек.</w:t>
      </w:r>
    </w:p>
    <w:p w:rsidR="00C07ECE" w:rsidRDefault="00C07ECE" w:rsidP="00C07ECE">
      <w:r>
        <w:t>Эти сведения размещаются в специальном общем модуле библиотеки, имя которого должно начинаться с </w:t>
      </w:r>
      <w:r>
        <w:rPr>
          <w:rStyle w:val="a8"/>
          <w:rFonts w:ascii="Verdana" w:hAnsi="Verdana"/>
          <w:color w:val="000000"/>
        </w:rPr>
        <w:t>ОбновлениеИнформационнойБазы…</w:t>
      </w:r>
      <w:r>
        <w:br/>
      </w:r>
      <w:r>
        <w:rPr>
          <w:rStyle w:val="a9"/>
          <w:rFonts w:ascii="Verdana" w:hAnsi="Verdana"/>
          <w:color w:val="000000"/>
        </w:rPr>
        <w:t>Пример:</w:t>
      </w:r>
      <w:r>
        <w:rPr>
          <w:i/>
          <w:iCs/>
        </w:rPr>
        <w:br/>
      </w:r>
      <w:r>
        <w:rPr>
          <w:rStyle w:val="a9"/>
          <w:rFonts w:ascii="Verdana" w:hAnsi="Verdana"/>
          <w:color w:val="000000"/>
        </w:rPr>
        <w:t>В конфигурации УТ 11 модуль обработчиков обновления называется ОбновлениеИнформационнойБазыУТ</w:t>
      </w:r>
    </w:p>
    <w:p w:rsidR="00C07ECE" w:rsidRDefault="00C07ECE" w:rsidP="00C07ECE">
      <w:r>
        <w:t>Имена модулей всех используемых в конфигурации библиотек следует явно перечислить в общем модуле </w:t>
      </w:r>
      <w:r>
        <w:rPr>
          <w:rStyle w:val="a8"/>
          <w:rFonts w:ascii="Verdana" w:hAnsi="Verdana"/>
          <w:color w:val="000000"/>
        </w:rPr>
        <w:t>ПодсистемыКонфигурацииПереопределяемый</w:t>
      </w:r>
      <w:r>
        <w:t> в виде:</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ПриДобавленииПодсистем(МодулиПодсистем) Экспорт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МодулиПодсистем.Добавить("ОбновлениеИнформационнойБазыУТ");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C07ECE" w:rsidRDefault="00C07ECE" w:rsidP="00C07ECE">
      <w:pPr>
        <w:rPr>
          <w:rFonts w:cs="Times New Roman"/>
        </w:rPr>
      </w:pPr>
      <w:r>
        <w:t>Кроме того, аналогичный модуль также должен быть определен и для основной конфигурации.</w:t>
      </w:r>
    </w:p>
    <w:p w:rsidR="00C07ECE" w:rsidRDefault="00C07ECE" w:rsidP="00C07ECE">
      <w:r>
        <w:t>При создании общего модуля </w:t>
      </w:r>
      <w:r>
        <w:rPr>
          <w:rStyle w:val="a8"/>
          <w:rFonts w:ascii="Verdana" w:hAnsi="Verdana"/>
          <w:color w:val="000000"/>
        </w:rPr>
        <w:t>ОбновлениеИнформационнойБазы…</w:t>
      </w:r>
      <w:r>
        <w:t> следует использовать шаблон:</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информационной базы &lt;библиотеки или конфигурации&gt;.</w:t>
      </w:r>
      <w:r>
        <w:rPr>
          <w:rFonts w:ascii="Courier New" w:hAnsi="Courier New" w:cs="Courier New"/>
          <w:color w:val="000080"/>
          <w:sz w:val="20"/>
          <w:szCs w:val="20"/>
        </w:rPr>
        <w:br/>
        <w:t>//</w:t>
      </w:r>
      <w:r>
        <w:rPr>
          <w:rFonts w:ascii="Courier New" w:hAnsi="Courier New" w:cs="Courier New"/>
          <w:color w:val="000080"/>
          <w:sz w:val="20"/>
          <w:szCs w:val="20"/>
        </w:rPr>
        <w:b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ПрограммныйИнтерфейс</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Получение сведений о библиотеке (или конфигурации).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Заполняет основные сведения о библиотеке или основной конфигурации.</w:t>
      </w:r>
      <w:r>
        <w:rPr>
          <w:rFonts w:ascii="Courier New" w:hAnsi="Courier New" w:cs="Courier New"/>
          <w:color w:val="000080"/>
          <w:sz w:val="20"/>
          <w:szCs w:val="20"/>
        </w:rPr>
        <w:br/>
        <w:t>// Библиотека, имя которой имя совпадает с именем конфигурации в метаданных, определяется как основная конфигурация.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Описание - Структура - сведения о библиотеке:</w:t>
      </w:r>
      <w:r>
        <w:rPr>
          <w:rFonts w:ascii="Courier New" w:hAnsi="Courier New" w:cs="Courier New"/>
          <w:color w:val="000080"/>
          <w:sz w:val="20"/>
          <w:szCs w:val="20"/>
        </w:rPr>
        <w:br/>
        <w:t>//</w:t>
      </w:r>
      <w:r>
        <w:rPr>
          <w:rFonts w:ascii="Courier New" w:hAnsi="Courier New" w:cs="Courier New"/>
          <w:color w:val="000080"/>
          <w:sz w:val="20"/>
          <w:szCs w:val="20"/>
        </w:rPr>
        <w:br/>
        <w:t>//   Имя                 - Строка - имя библиотеки, например, "СтандартныеПодсистемы".</w:t>
      </w:r>
      <w:r>
        <w:rPr>
          <w:rFonts w:ascii="Courier New" w:hAnsi="Courier New" w:cs="Courier New"/>
          <w:color w:val="000080"/>
          <w:sz w:val="20"/>
          <w:szCs w:val="20"/>
        </w:rPr>
        <w:br/>
        <w:t>//   Версия              - Строка - версия в формате из 4-х цифр, например, "2.1.3.1".</w:t>
      </w:r>
      <w:r>
        <w:rPr>
          <w:rFonts w:ascii="Courier New" w:hAnsi="Courier New" w:cs="Courier New"/>
          <w:color w:val="000080"/>
          <w:sz w:val="20"/>
          <w:szCs w:val="20"/>
        </w:rPr>
        <w:br/>
        <w:t>//</w:t>
      </w:r>
      <w:r>
        <w:rPr>
          <w:rFonts w:ascii="Courier New" w:hAnsi="Courier New" w:cs="Courier New"/>
          <w:color w:val="000080"/>
          <w:sz w:val="20"/>
          <w:szCs w:val="20"/>
        </w:rPr>
        <w:br/>
        <w:t xml:space="preserve">//   ТребуемыеПодсистемы - Массив - имена других библиотек (Строка), от которых зависит </w:t>
      </w:r>
      <w:r>
        <w:rPr>
          <w:rFonts w:ascii="Courier New" w:hAnsi="Courier New" w:cs="Courier New"/>
          <w:color w:val="000080"/>
          <w:sz w:val="20"/>
          <w:szCs w:val="20"/>
        </w:rPr>
        <w:lastRenderedPageBreak/>
        <w:t>данная библиотека.</w:t>
      </w:r>
      <w:r>
        <w:rPr>
          <w:rFonts w:ascii="Courier New" w:hAnsi="Courier New" w:cs="Courier New"/>
          <w:color w:val="000080"/>
          <w:sz w:val="20"/>
          <w:szCs w:val="20"/>
        </w:rPr>
        <w:br/>
        <w:t>//                                  Обработчики обновления таких библотек должны быть вызваны ранее</w:t>
      </w:r>
      <w:r>
        <w:rPr>
          <w:rFonts w:ascii="Courier New" w:hAnsi="Courier New" w:cs="Courier New"/>
          <w:color w:val="000080"/>
          <w:sz w:val="20"/>
          <w:szCs w:val="20"/>
        </w:rPr>
        <w:br/>
        <w:t>//                                  обработчиков обновления данной библиотеки.</w:t>
      </w:r>
      <w:r>
        <w:rPr>
          <w:rFonts w:ascii="Courier New" w:hAnsi="Courier New" w:cs="Courier New"/>
          <w:color w:val="000080"/>
          <w:sz w:val="20"/>
          <w:szCs w:val="20"/>
        </w:rPr>
        <w:br/>
        <w:t>//                                  При циклических зависимостях или, напротив, отсутствии каких-либо зависимостей,</w:t>
      </w:r>
      <w:r>
        <w:rPr>
          <w:rFonts w:ascii="Courier New" w:hAnsi="Courier New" w:cs="Courier New"/>
          <w:color w:val="000080"/>
          <w:sz w:val="20"/>
          <w:szCs w:val="20"/>
        </w:rPr>
        <w:br/>
        <w:t>//                                  порядок вызова обработчиков обновления определяется порядком добавления модулей</w:t>
      </w:r>
      <w:r>
        <w:rPr>
          <w:rFonts w:ascii="Courier New" w:hAnsi="Courier New" w:cs="Courier New"/>
          <w:color w:val="000080"/>
          <w:sz w:val="20"/>
          <w:szCs w:val="20"/>
        </w:rPr>
        <w:br/>
        <w:t>//                                  в процедуре ПриДобавленииПодсистем общего модуля ПодсистемыКонфигурацииПереопределяемый.</w:t>
      </w:r>
      <w:r>
        <w:rPr>
          <w:rFonts w:ascii="Courier New" w:hAnsi="Courier New" w:cs="Courier New"/>
          <w:color w:val="000080"/>
          <w:sz w:val="20"/>
          <w:szCs w:val="20"/>
        </w:rPr>
        <w:br/>
        <w:t>//   РежимВыполненияОтложенныхОбработчиков - Строка - "Последовательно" - отложенные обработчики обновления выполняются</w:t>
      </w:r>
      <w:r>
        <w:rPr>
          <w:rFonts w:ascii="Courier New" w:hAnsi="Courier New" w:cs="Courier New"/>
          <w:color w:val="000080"/>
          <w:sz w:val="20"/>
          <w:szCs w:val="20"/>
        </w:rPr>
        <w:br/>
        <w:t>//                                    последовательно в интервале от номера версии информационной базы до номера</w:t>
      </w:r>
      <w:r>
        <w:rPr>
          <w:rFonts w:ascii="Courier New" w:hAnsi="Courier New" w:cs="Courier New"/>
          <w:color w:val="000080"/>
          <w:sz w:val="20"/>
          <w:szCs w:val="20"/>
        </w:rPr>
        <w:br/>
        <w:t>//                                    версии конфигурации включительно или "Параллельно" - отложенный обработчик после</w:t>
      </w:r>
      <w:r>
        <w:rPr>
          <w:rFonts w:ascii="Courier New" w:hAnsi="Courier New" w:cs="Courier New"/>
          <w:color w:val="000080"/>
          <w:sz w:val="20"/>
          <w:szCs w:val="20"/>
        </w:rPr>
        <w:br/>
        <w:t>//                                    обработки первой порции данных передает управление следующему обработчику, а после</w:t>
      </w:r>
      <w:r>
        <w:rPr>
          <w:rFonts w:ascii="Courier New" w:hAnsi="Courier New" w:cs="Courier New"/>
          <w:color w:val="000080"/>
          <w:sz w:val="20"/>
          <w:szCs w:val="20"/>
        </w:rPr>
        <w:br/>
        <w:t>//                                    выполнения последнего обработчика цикл повторяется заново.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ПриДобавленииПодсистемы(Описание) Экспорт</w:t>
      </w:r>
      <w:r>
        <w:rPr>
          <w:rFonts w:ascii="Courier New" w:hAnsi="Courier New" w:cs="Courier New"/>
          <w:color w:val="000080"/>
          <w:sz w:val="20"/>
          <w:szCs w:val="20"/>
        </w:rPr>
        <w:br/>
        <w:t> </w:t>
      </w:r>
      <w:r>
        <w:rPr>
          <w:rFonts w:ascii="Courier New" w:hAnsi="Courier New" w:cs="Courier New"/>
          <w:color w:val="000080"/>
          <w:sz w:val="20"/>
          <w:szCs w:val="20"/>
        </w:rPr>
        <w:br/>
        <w:t> Описание.Имя    = "&lt;Имя библиотеки&gt;";</w:t>
      </w:r>
      <w:r>
        <w:rPr>
          <w:rFonts w:ascii="Courier New" w:hAnsi="Courier New" w:cs="Courier New"/>
          <w:color w:val="000080"/>
          <w:sz w:val="20"/>
          <w:szCs w:val="20"/>
        </w:rPr>
        <w:br/>
        <w:t> Описание.Версия = "XX.XX.XX.XX";</w:t>
      </w:r>
      <w:r>
        <w:rPr>
          <w:rFonts w:ascii="Courier New" w:hAnsi="Courier New" w:cs="Courier New"/>
          <w:color w:val="000080"/>
          <w:sz w:val="20"/>
          <w:szCs w:val="20"/>
        </w:rPr>
        <w:br/>
        <w:t> Описание.ТребуемыеПодсистемы.Добавить("СтандартныеПодсистемы");</w:t>
      </w:r>
      <w:r>
        <w:rPr>
          <w:rFonts w:ascii="Courier New" w:hAnsi="Courier New" w:cs="Courier New"/>
          <w:color w:val="000080"/>
          <w:sz w:val="20"/>
          <w:szCs w:val="20"/>
        </w:rPr>
        <w:br/>
        <w:t> Описание.РежимВыполненияОтложенныхОбработчиков = "Последовательно";</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Обработчики обновления информационной базы.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обновления данных ИБ</w:t>
      </w:r>
      <w:r>
        <w:rPr>
          <w:rFonts w:ascii="Courier New" w:hAnsi="Courier New" w:cs="Courier New"/>
          <w:color w:val="000080"/>
          <w:sz w:val="20"/>
          <w:szCs w:val="20"/>
        </w:rPr>
        <w:br/>
        <w:t>// для всех поддерживаемых версий библиотеки или конфигурации.</w:t>
      </w:r>
      <w:r>
        <w:rPr>
          <w:rFonts w:ascii="Courier New" w:hAnsi="Courier New" w:cs="Courier New"/>
          <w:color w:val="000080"/>
          <w:sz w:val="20"/>
          <w:szCs w:val="20"/>
        </w:rPr>
        <w:br/>
        <w:t>// Вызывается перед началом обновления данных ИБ для построения плана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Обработчики - ТаблицаЗначений - описание полей</w:t>
      </w:r>
      <w:r>
        <w:rPr>
          <w:rFonts w:ascii="Courier New" w:hAnsi="Courier New" w:cs="Courier New"/>
          <w:color w:val="000080"/>
          <w:sz w:val="20"/>
          <w:szCs w:val="20"/>
        </w:rPr>
        <w:br/>
        <w:t>//                                  см. в процедуре ОбновлениеИнформационнойБазы.НоваяТаблицаОбработчиковОбновления</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Обработчик.Версия              = "1.0.0.0";</w:t>
      </w:r>
      <w:r>
        <w:rPr>
          <w:rFonts w:ascii="Courier New" w:hAnsi="Courier New" w:cs="Courier New"/>
          <w:color w:val="000080"/>
          <w:sz w:val="20"/>
          <w:szCs w:val="20"/>
        </w:rPr>
        <w:br/>
        <w:t>//  Обработчик.Процедура           = "ОбновлениеИБ.ПерейтиНаВерсию_1_0_0_0";</w:t>
      </w:r>
      <w:r>
        <w:rPr>
          <w:rFonts w:ascii="Courier New" w:hAnsi="Courier New" w:cs="Courier New"/>
          <w:color w:val="000080"/>
          <w:sz w:val="20"/>
          <w:szCs w:val="20"/>
        </w:rPr>
        <w:br/>
        <w:t>//  Обработчик.РежимВыполнения     = "Монопольно";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ПриДобавленииОбработчиковОбновления(Обработчики) Экспорт</w:t>
      </w:r>
      <w:r>
        <w:rPr>
          <w:rFonts w:ascii="Courier New" w:hAnsi="Courier New" w:cs="Courier New"/>
          <w:color w:val="000080"/>
          <w:sz w:val="20"/>
          <w:szCs w:val="20"/>
        </w:rPr>
        <w:br/>
      </w:r>
      <w:r>
        <w:rPr>
          <w:rFonts w:ascii="Courier New" w:hAnsi="Courier New" w:cs="Courier New"/>
          <w:color w:val="000080"/>
          <w:sz w:val="20"/>
          <w:szCs w:val="20"/>
        </w:rPr>
        <w:br/>
        <w:t> // Обработчики, выполняемые при каждом обновлении ИБ</w:t>
      </w:r>
      <w:r>
        <w:rPr>
          <w:rFonts w:ascii="Courier New" w:hAnsi="Courier New" w:cs="Courier New"/>
          <w:color w:val="000080"/>
          <w:sz w:val="20"/>
          <w:szCs w:val="20"/>
        </w:rPr>
        <w:br/>
        <w:t> </w:t>
      </w:r>
      <w:r>
        <w:rPr>
          <w:rFonts w:ascii="Courier New" w:hAnsi="Courier New" w:cs="Courier New"/>
          <w:color w:val="000080"/>
          <w:sz w:val="20"/>
          <w:szCs w:val="20"/>
        </w:rPr>
        <w:br/>
        <w:t> // Обработчики, выполняемые при переходе на определенную версию</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 Обработчики, выполняемые при заполнении пустой ИБ</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перед процедурами-обработчиками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Процедура ПередОбновлениемИнформационнойБазы()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Вызывается после завершения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ПредыдущаяВерсия       - Строка - версия до обновления. "0.0.0.0" для "пустой" ИБ.</w:t>
      </w:r>
      <w:r>
        <w:rPr>
          <w:rFonts w:ascii="Courier New" w:hAnsi="Courier New" w:cs="Courier New"/>
          <w:color w:val="000080"/>
          <w:sz w:val="20"/>
          <w:szCs w:val="20"/>
        </w:rPr>
        <w:br/>
        <w:t>//   ТекущаяВерсия          - Строка - версия после обновления.</w:t>
      </w:r>
      <w:r>
        <w:rPr>
          <w:rFonts w:ascii="Courier New" w:hAnsi="Courier New" w:cs="Courier New"/>
          <w:color w:val="000080"/>
          <w:sz w:val="20"/>
          <w:szCs w:val="20"/>
        </w:rPr>
        <w:br/>
        <w:t>//   ВыполненныеОбработчики - ДеревоЗначений - список выполненных процедур-обработчиков обновления,</w:t>
      </w:r>
      <w:r>
        <w:rPr>
          <w:rFonts w:ascii="Courier New" w:hAnsi="Courier New" w:cs="Courier New"/>
          <w:color w:val="000080"/>
          <w:sz w:val="20"/>
          <w:szCs w:val="20"/>
        </w:rPr>
        <w:br/>
        <w:t>//                                             сгруппированных по номеру версии.</w:t>
      </w:r>
      <w:r>
        <w:rPr>
          <w:rFonts w:ascii="Courier New" w:hAnsi="Courier New" w:cs="Courier New"/>
          <w:color w:val="000080"/>
          <w:sz w:val="20"/>
          <w:szCs w:val="20"/>
        </w:rPr>
        <w:br/>
        <w:t>//   ВыводитьОписаниеОбновлений - Булево - (возвращаемое значение) если установить Истина,</w:t>
      </w:r>
      <w:r>
        <w:rPr>
          <w:rFonts w:ascii="Courier New" w:hAnsi="Courier New" w:cs="Courier New"/>
          <w:color w:val="000080"/>
          <w:sz w:val="20"/>
          <w:szCs w:val="20"/>
        </w:rPr>
        <w:br/>
        <w:t>//                                то будет вывена форма с описанием обновлений. По умолчанию, Истина.</w:t>
      </w:r>
      <w:r>
        <w:rPr>
          <w:rFonts w:ascii="Courier New" w:hAnsi="Courier New" w:cs="Courier New"/>
          <w:color w:val="000080"/>
          <w:sz w:val="20"/>
          <w:szCs w:val="20"/>
        </w:rPr>
        <w:br/>
        <w:t>//   МонопольныйРежим           - Булево - Истина, если обновление выполнялось в монопольном режиме.</w:t>
      </w:r>
      <w:r>
        <w:rPr>
          <w:rFonts w:ascii="Courier New" w:hAnsi="Courier New" w:cs="Courier New"/>
          <w:color w:val="000080"/>
          <w:sz w:val="20"/>
          <w:szCs w:val="20"/>
        </w:rPr>
        <w:br/>
        <w:t>//</w:t>
      </w:r>
      <w:r>
        <w:rPr>
          <w:rFonts w:ascii="Courier New" w:hAnsi="Courier New" w:cs="Courier New"/>
          <w:color w:val="000080"/>
          <w:sz w:val="20"/>
          <w:szCs w:val="20"/>
        </w:rPr>
        <w:br/>
        <w:t>Процедура ПослеОбновленияИнформационнойБазы(Знач ПредыдущаяВерсия, Знач ТекущаяВерсия,</w:t>
      </w:r>
      <w:r>
        <w:rPr>
          <w:rFonts w:ascii="Courier New" w:hAnsi="Courier New" w:cs="Courier New"/>
          <w:color w:val="000080"/>
          <w:sz w:val="20"/>
          <w:szCs w:val="20"/>
        </w:rPr>
        <w:br/>
        <w:t>  Знач ВыполненныеОбработчики, ВыводитьОписаниеОбновлений, МонопольныйРежим)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при подготовке табличного документа с описанием изменений в программе.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Макет - ТабличныйДокумент - описание обновления всех библиотек и конфигурации.</w:t>
      </w:r>
      <w:r>
        <w:rPr>
          <w:rFonts w:ascii="Courier New" w:hAnsi="Courier New" w:cs="Courier New"/>
          <w:color w:val="000080"/>
          <w:sz w:val="20"/>
          <w:szCs w:val="20"/>
        </w:rPr>
        <w:br/>
        <w:t>//           Макет можно дополнить или заменить.</w:t>
      </w:r>
      <w:r>
        <w:rPr>
          <w:rFonts w:ascii="Courier New" w:hAnsi="Courier New" w:cs="Courier New"/>
          <w:color w:val="000080"/>
          <w:sz w:val="20"/>
          <w:szCs w:val="20"/>
        </w:rPr>
        <w:br/>
        <w:t>//           См. также общий макет ОписаниеИзмененийСистемы.</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ПриПодготовкеМакетаОписанияОбновлений(Знач Макет)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переопределить режим обновления данных информационной базы.</w:t>
      </w:r>
      <w:r>
        <w:rPr>
          <w:rFonts w:ascii="Courier New" w:hAnsi="Courier New" w:cs="Courier New"/>
          <w:color w:val="000080"/>
          <w:sz w:val="20"/>
          <w:szCs w:val="20"/>
        </w:rPr>
        <w:br/>
        <w:t>// Для использования в редких (нештатных) случаях перехода, не предусмотренных в</w:t>
      </w:r>
      <w:r>
        <w:rPr>
          <w:rFonts w:ascii="Courier New" w:hAnsi="Courier New" w:cs="Courier New"/>
          <w:color w:val="000080"/>
          <w:sz w:val="20"/>
          <w:szCs w:val="20"/>
        </w:rPr>
        <w:br/>
        <w:t>// стандартной процедуре определения режима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РежимОбновленияДанных - Строка - в обработчике можно присвоить одно из значений:</w:t>
      </w:r>
      <w:r>
        <w:rPr>
          <w:rFonts w:ascii="Courier New" w:hAnsi="Courier New" w:cs="Courier New"/>
          <w:color w:val="000080"/>
          <w:sz w:val="20"/>
          <w:szCs w:val="20"/>
        </w:rPr>
        <w:br/>
        <w:t>//              "НачальноеЗаполнение"     - если это первый запуск пустой базы (области данных);</w:t>
      </w:r>
      <w:r>
        <w:rPr>
          <w:rFonts w:ascii="Courier New" w:hAnsi="Courier New" w:cs="Courier New"/>
          <w:color w:val="000080"/>
          <w:sz w:val="20"/>
          <w:szCs w:val="20"/>
        </w:rPr>
        <w:br/>
        <w:t>//              "ОбновлениеВерсии"        - если выполняется первый запуск после обновление конфигурации базы данных;</w:t>
      </w:r>
      <w:r>
        <w:rPr>
          <w:rFonts w:ascii="Courier New" w:hAnsi="Courier New" w:cs="Courier New"/>
          <w:color w:val="000080"/>
          <w:sz w:val="20"/>
          <w:szCs w:val="20"/>
        </w:rPr>
        <w:br/>
        <w:t>//              "ПереходСДругойПрограммы" - если выполняется первый запуск после обновление конфигурации базы данных,</w:t>
      </w:r>
      <w:r>
        <w:rPr>
          <w:rFonts w:ascii="Courier New" w:hAnsi="Courier New" w:cs="Courier New"/>
          <w:color w:val="000080"/>
          <w:sz w:val="20"/>
          <w:szCs w:val="20"/>
        </w:rPr>
        <w:br/>
        <w:t>//                                          в которой изменилось имя основной конфигурации.</w:t>
      </w:r>
      <w:r>
        <w:rPr>
          <w:rFonts w:ascii="Courier New" w:hAnsi="Courier New" w:cs="Courier New"/>
          <w:color w:val="000080"/>
          <w:sz w:val="20"/>
          <w:szCs w:val="20"/>
        </w:rPr>
        <w:br/>
        <w:t>//</w:t>
      </w:r>
      <w:r>
        <w:rPr>
          <w:rFonts w:ascii="Courier New" w:hAnsi="Courier New" w:cs="Courier New"/>
          <w:color w:val="000080"/>
          <w:sz w:val="20"/>
          <w:szCs w:val="20"/>
        </w:rPr>
        <w:br/>
        <w:t>//   СтандартнаяОбработка  - Булево - если присвоить Ложь, то стандартная процедура</w:t>
      </w:r>
      <w:r>
        <w:rPr>
          <w:rFonts w:ascii="Courier New" w:hAnsi="Courier New" w:cs="Courier New"/>
          <w:color w:val="000080"/>
          <w:sz w:val="20"/>
          <w:szCs w:val="20"/>
        </w:rPr>
        <w:br/>
        <w:t>//                                    определения режима обновления не выполняется,</w:t>
      </w:r>
      <w:r>
        <w:rPr>
          <w:rFonts w:ascii="Courier New" w:hAnsi="Courier New" w:cs="Courier New"/>
          <w:color w:val="000080"/>
          <w:sz w:val="20"/>
          <w:szCs w:val="20"/>
        </w:rPr>
        <w:br/>
        <w:t>//                                    а используется значение РежимОбновленияДанных.</w:t>
      </w:r>
      <w:r>
        <w:rPr>
          <w:rFonts w:ascii="Courier New" w:hAnsi="Courier New" w:cs="Courier New"/>
          <w:color w:val="000080"/>
          <w:sz w:val="20"/>
          <w:szCs w:val="20"/>
        </w:rPr>
        <w:br/>
        <w:t>//</w:t>
      </w:r>
      <w:r>
        <w:rPr>
          <w:rFonts w:ascii="Courier New" w:hAnsi="Courier New" w:cs="Courier New"/>
          <w:color w:val="000080"/>
          <w:sz w:val="20"/>
          <w:szCs w:val="20"/>
        </w:rPr>
        <w:br/>
        <w:t>Процедура ПриОпределенииРежимаОбновленияДанных(РежимОбновленияДанных, СтандартнаяОбработка)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перехода с другой программы (с другим именем конфигурации).</w:t>
      </w:r>
      <w:r>
        <w:rPr>
          <w:rFonts w:ascii="Courier New" w:hAnsi="Courier New" w:cs="Courier New"/>
          <w:color w:val="000080"/>
          <w:sz w:val="20"/>
          <w:szCs w:val="20"/>
        </w:rPr>
        <w:br/>
        <w:t>// Например, для перехода между разными, но родственными конфигурациями: базовая -&gt; проф -&gt; корп.</w:t>
      </w:r>
      <w:r>
        <w:rPr>
          <w:rFonts w:ascii="Courier New" w:hAnsi="Courier New" w:cs="Courier New"/>
          <w:color w:val="000080"/>
          <w:sz w:val="20"/>
          <w:szCs w:val="20"/>
        </w:rPr>
        <w:br/>
        <w:t>// Вызывается перед началом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Обработчики - ТаблицаЗначений - с колонками:</w:t>
      </w:r>
      <w:r>
        <w:rPr>
          <w:rFonts w:ascii="Courier New" w:hAnsi="Courier New" w:cs="Courier New"/>
          <w:color w:val="000080"/>
          <w:sz w:val="20"/>
          <w:szCs w:val="20"/>
        </w:rPr>
        <w:br/>
      </w:r>
      <w:r>
        <w:rPr>
          <w:rFonts w:ascii="Courier New" w:hAnsi="Courier New" w:cs="Courier New"/>
          <w:color w:val="000080"/>
          <w:sz w:val="20"/>
          <w:szCs w:val="20"/>
        </w:rPr>
        <w:lastRenderedPageBreak/>
        <w:t>//    * ПредыдущееИмяКонфигурации - Строка - имя конфигурации, с которой выполняется переход;</w:t>
      </w:r>
      <w:r>
        <w:rPr>
          <w:rFonts w:ascii="Courier New" w:hAnsi="Courier New" w:cs="Courier New"/>
          <w:color w:val="000080"/>
          <w:sz w:val="20"/>
          <w:szCs w:val="20"/>
        </w:rPr>
        <w:br/>
        <w:t>//                                           или "*", если нужно выполнять при переходе с любой конфигурации.</w:t>
      </w:r>
      <w:r>
        <w:rPr>
          <w:rFonts w:ascii="Courier New" w:hAnsi="Courier New" w:cs="Courier New"/>
          <w:color w:val="000080"/>
          <w:sz w:val="20"/>
          <w:szCs w:val="20"/>
        </w:rPr>
        <w:br/>
        <w:t>//    * Процедура                 - Строка - полное имя процедуры-обработчика перехода с программы ПредыдущееИмяКонфигурации.</w:t>
      </w:r>
      <w:r>
        <w:rPr>
          <w:rFonts w:ascii="Courier New" w:hAnsi="Courier New" w:cs="Courier New"/>
          <w:color w:val="000080"/>
          <w:sz w:val="20"/>
          <w:szCs w:val="20"/>
        </w:rPr>
        <w:br/>
        <w:t>//                                  Например, "ОбновлениеИнформационнойБазыУПП.ЗаполнитьУчетнуюПолитику"</w:t>
      </w:r>
      <w:r>
        <w:rPr>
          <w:rFonts w:ascii="Courier New" w:hAnsi="Courier New" w:cs="Courier New"/>
          <w:color w:val="000080"/>
          <w:sz w:val="20"/>
          <w:szCs w:val="20"/>
        </w:rPr>
        <w:br/>
        <w:t>//                                  Обязательно должна быть экспортной.</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Обработчик.ПредыдущееИмяКонфигурации  = "УправлениеТорговлей";</w:t>
      </w:r>
      <w:r>
        <w:rPr>
          <w:rFonts w:ascii="Courier New" w:hAnsi="Courier New" w:cs="Courier New"/>
          <w:color w:val="000080"/>
          <w:sz w:val="20"/>
          <w:szCs w:val="20"/>
        </w:rPr>
        <w:br/>
        <w:t>//  Обработчик.Процедура                  = "ОбновлениеИнформационнойБазыУПП.ЗаполнитьУчетнуюПолитику";</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ПриДобавленииОбработчиковПереходаСДругойПрограммы(Обработчики)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после выполнения всех процедур-обработчиков перехода с другой программы (с другим именем конфигурации),</w:t>
      </w:r>
      <w:r>
        <w:rPr>
          <w:rFonts w:ascii="Courier New" w:hAnsi="Courier New" w:cs="Courier New"/>
          <w:color w:val="000080"/>
          <w:sz w:val="20"/>
          <w:szCs w:val="20"/>
        </w:rPr>
        <w:br/>
        <w:t>// и до начала выполнения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ПредыдущееИмяКонфигурации    - Строка - имя конфигурации до перехода.</w:t>
      </w:r>
      <w:r>
        <w:rPr>
          <w:rFonts w:ascii="Courier New" w:hAnsi="Courier New" w:cs="Courier New"/>
          <w:color w:val="000080"/>
          <w:sz w:val="20"/>
          <w:szCs w:val="20"/>
        </w:rPr>
        <w:br/>
        <w:t>//  ПредыдущаяВерсияКонфигурации - Строка - имя предыдущей конфигурации (до перехода).</w:t>
      </w:r>
      <w:r>
        <w:rPr>
          <w:rFonts w:ascii="Courier New" w:hAnsi="Courier New" w:cs="Courier New"/>
          <w:color w:val="000080"/>
          <w:sz w:val="20"/>
          <w:szCs w:val="20"/>
        </w:rPr>
        <w:br/>
        <w:t>//  Параметры                    - Структура -</w:t>
      </w:r>
      <w:r>
        <w:rPr>
          <w:rFonts w:ascii="Courier New" w:hAnsi="Courier New" w:cs="Courier New"/>
          <w:color w:val="000080"/>
          <w:sz w:val="20"/>
          <w:szCs w:val="20"/>
        </w:rPr>
        <w:br/>
        <w:t>//    * ВыполнитьОбновлениеСВерсии   - Булево - по умолчанию Истина. Если установить Ложь,</w:t>
      </w:r>
      <w:r>
        <w:rPr>
          <w:rFonts w:ascii="Courier New" w:hAnsi="Courier New" w:cs="Courier New"/>
          <w:color w:val="000080"/>
          <w:sz w:val="20"/>
          <w:szCs w:val="20"/>
        </w:rPr>
        <w:br/>
        <w:t>//        то будут выполнена только обязательные обработчики обновления (с версией "*").</w:t>
      </w:r>
      <w:r>
        <w:rPr>
          <w:rFonts w:ascii="Courier New" w:hAnsi="Courier New" w:cs="Courier New"/>
          <w:color w:val="000080"/>
          <w:sz w:val="20"/>
          <w:szCs w:val="20"/>
        </w:rPr>
        <w:br/>
        <w:t>//    * ВерсияКонфигурации           - Строка - номер версии после перехода.</w:t>
      </w:r>
      <w:r>
        <w:rPr>
          <w:rFonts w:ascii="Courier New" w:hAnsi="Courier New" w:cs="Courier New"/>
          <w:color w:val="000080"/>
          <w:sz w:val="20"/>
          <w:szCs w:val="20"/>
        </w:rPr>
        <w:br/>
        <w:t>//        По умолчанию, равен значению версии конфигурации в свойствах метаданных.</w:t>
      </w:r>
      <w:r>
        <w:rPr>
          <w:rFonts w:ascii="Courier New" w:hAnsi="Courier New" w:cs="Courier New"/>
          <w:color w:val="000080"/>
          <w:sz w:val="20"/>
          <w:szCs w:val="20"/>
        </w:rPr>
        <w:br/>
        <w:t>//        Для того чтобы выполнить, например, все обработчики обновления с версии ПредыдущаяВерсияКонфигурации,</w:t>
      </w:r>
      <w:r>
        <w:rPr>
          <w:rFonts w:ascii="Courier New" w:hAnsi="Courier New" w:cs="Courier New"/>
          <w:color w:val="000080"/>
          <w:sz w:val="20"/>
          <w:szCs w:val="20"/>
        </w:rPr>
        <w:br/>
        <w:t>//        следует установить значение параметра в ПредыдущаяВерсияКонфигурации.</w:t>
      </w:r>
      <w:r>
        <w:rPr>
          <w:rFonts w:ascii="Courier New" w:hAnsi="Courier New" w:cs="Courier New"/>
          <w:color w:val="000080"/>
          <w:sz w:val="20"/>
          <w:szCs w:val="20"/>
        </w:rPr>
        <w:br/>
        <w:t>//        Для того чтобы выполнить вообще все обработчики обновления, установить значение "0.0.0.1".</w:t>
      </w:r>
      <w:r>
        <w:rPr>
          <w:rFonts w:ascii="Courier New" w:hAnsi="Courier New" w:cs="Courier New"/>
          <w:color w:val="000080"/>
          <w:sz w:val="20"/>
          <w:szCs w:val="20"/>
        </w:rPr>
        <w:br/>
        <w:t>//    * ОчиститьСведенияОПредыдущейКонфигурации - Булево - по умолчанию Истина.</w:t>
      </w:r>
      <w:r>
        <w:rPr>
          <w:rFonts w:ascii="Courier New" w:hAnsi="Courier New" w:cs="Courier New"/>
          <w:color w:val="000080"/>
          <w:sz w:val="20"/>
          <w:szCs w:val="20"/>
        </w:rPr>
        <w:br/>
        <w:t>//        Для случаев когда предыдущая конфигурация совпадает по имени с подсистемой текущей конфигурации, следует указать Ложь.</w:t>
      </w:r>
      <w:r>
        <w:rPr>
          <w:rFonts w:ascii="Courier New" w:hAnsi="Courier New" w:cs="Courier New"/>
          <w:color w:val="000080"/>
          <w:sz w:val="20"/>
          <w:szCs w:val="20"/>
        </w:rPr>
        <w:br/>
        <w:t>//</w:t>
      </w:r>
      <w:r>
        <w:rPr>
          <w:rFonts w:ascii="Courier New" w:hAnsi="Courier New" w:cs="Courier New"/>
          <w:color w:val="000080"/>
          <w:sz w:val="20"/>
          <w:szCs w:val="20"/>
        </w:rPr>
        <w:br/>
        <w:t>Процедура ПриЗавершенииПереходаСДругойПрограммы(Знач ПредыдущееИмяКонфигурации,</w:t>
      </w:r>
      <w:r>
        <w:rPr>
          <w:rFonts w:ascii="Courier New" w:hAnsi="Courier New" w:cs="Courier New"/>
          <w:color w:val="000080"/>
          <w:sz w:val="20"/>
          <w:szCs w:val="20"/>
        </w:rPr>
        <w:br/>
        <w:t> Знач ПредыдущаяВерсияКонфигурации, Параметры)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СлужебныеПроцедурыИФункции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Заполнение пустой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rPr>
          <w:rFonts w:cs="Times New Roman"/>
        </w:rPr>
      </w:pPr>
      <w:r>
        <w:t>1.2. Обработчики обновления данных информационной базы предназначены для дополнительной обработки данных после завершения обновления конфигурации (реструктуризации) базы данных:</w:t>
      </w:r>
    </w:p>
    <w:p w:rsidR="00C07ECE" w:rsidRDefault="00C07ECE" w:rsidP="00191C95">
      <w:pPr>
        <w:pStyle w:val="afa"/>
        <w:numPr>
          <w:ilvl w:val="0"/>
          <w:numId w:val="269"/>
        </w:numPr>
      </w:pPr>
      <w:r>
        <w:lastRenderedPageBreak/>
        <w:t>инициализация новых констант, новых реквизитов, реквизитов новых предопределенных элементов;</w:t>
      </w:r>
    </w:p>
    <w:p w:rsidR="00C07ECE" w:rsidRDefault="00C07ECE" w:rsidP="00191C95">
      <w:pPr>
        <w:pStyle w:val="afa"/>
        <w:numPr>
          <w:ilvl w:val="0"/>
          <w:numId w:val="269"/>
        </w:numPr>
      </w:pPr>
      <w:r>
        <w:t>перенос данных из устаревших структур метаданных в новые;</w:t>
      </w:r>
    </w:p>
    <w:p w:rsidR="00C07ECE" w:rsidRDefault="00C07ECE" w:rsidP="00191C95">
      <w:pPr>
        <w:pStyle w:val="afa"/>
        <w:numPr>
          <w:ilvl w:val="0"/>
          <w:numId w:val="269"/>
        </w:numPr>
      </w:pPr>
      <w:r>
        <w:t>генерация новых данных</w:t>
      </w:r>
    </w:p>
    <w:p w:rsidR="00C07ECE" w:rsidRDefault="00C07ECE" w:rsidP="00191C95">
      <w:pPr>
        <w:pStyle w:val="afa"/>
        <w:numPr>
          <w:ilvl w:val="0"/>
          <w:numId w:val="269"/>
        </w:numPr>
      </w:pPr>
      <w:r>
        <w:t>и т.п.</w:t>
      </w:r>
    </w:p>
    <w:p w:rsidR="00C07ECE" w:rsidRDefault="00C07ECE" w:rsidP="00C07ECE">
      <w:r>
        <w:t>Для автогенерируемых строк, которые программно записываются в информационную базу, например при заполнении наименований предопределенных элементов справочников, ПВХ и т.п., следует руководствоваться стандартом </w:t>
      </w:r>
      <w:hyperlink r:id="rId442" w:history="1">
        <w:r>
          <w:rPr>
            <w:rStyle w:val="af8"/>
            <w:rFonts w:ascii="Verdana" w:hAnsi="Verdana"/>
          </w:rPr>
          <w:t>Автогенерированные данные в информационной базе: требования по локализации</w:t>
        </w:r>
      </w:hyperlink>
      <w:r>
        <w:t>.</w:t>
      </w:r>
    </w:p>
    <w:p w:rsidR="00C07ECE" w:rsidRDefault="00C07ECE" w:rsidP="00C07ECE">
      <w:r>
        <w:t>1.3. Обработчик обновления данных информационной базы состоит из двух частей:</w:t>
      </w:r>
    </w:p>
    <w:p w:rsidR="00C07ECE" w:rsidRDefault="00C07ECE" w:rsidP="00191C95">
      <w:pPr>
        <w:pStyle w:val="afa"/>
        <w:numPr>
          <w:ilvl w:val="0"/>
          <w:numId w:val="270"/>
        </w:numPr>
      </w:pPr>
      <w:r>
        <w:t>описательной - сообщает, когда должен выполниться обработчик, и где он находится в конфигурации;</w:t>
      </w:r>
    </w:p>
    <w:p w:rsidR="00C07ECE" w:rsidRDefault="00C07ECE" w:rsidP="00191C95">
      <w:pPr>
        <w:pStyle w:val="afa"/>
        <w:numPr>
          <w:ilvl w:val="0"/>
          <w:numId w:val="270"/>
        </w:numPr>
      </w:pPr>
      <w:r>
        <w:t>программной  - непосредственно код модификации данных ИБ, оформленный в виде процедуры-обработчика обновления.</w:t>
      </w:r>
    </w:p>
    <w:p w:rsidR="00C07ECE" w:rsidRDefault="00C07ECE" w:rsidP="00C07ECE">
      <w:r>
        <w:t>Добавление описаний новых обработчиков выполняется в процедуре </w:t>
      </w:r>
      <w:r>
        <w:rPr>
          <w:rStyle w:val="a8"/>
          <w:rFonts w:ascii="Verdana" w:hAnsi="Verdana"/>
          <w:color w:val="000000"/>
        </w:rPr>
        <w:t>ПриДобавленииОбработчиковОбновления</w:t>
      </w:r>
      <w:r>
        <w:t> с помощью вставки фрагмента кода по шаблону:</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Обработчик.Версия = "&lt;номер версии&gt;";</w:t>
      </w:r>
      <w:r>
        <w:rPr>
          <w:rFonts w:ascii="Courier New" w:hAnsi="Courier New" w:cs="Courier New"/>
          <w:color w:val="000080"/>
          <w:sz w:val="20"/>
          <w:szCs w:val="20"/>
        </w:rPr>
        <w:br/>
        <w:t>Обработчик.Процедура = "&lt;полное имя экспортной процедуры&gt;";</w:t>
      </w:r>
      <w:r>
        <w:rPr>
          <w:rFonts w:ascii="Courier New" w:hAnsi="Courier New" w:cs="Courier New"/>
          <w:color w:val="000080"/>
          <w:sz w:val="20"/>
          <w:szCs w:val="20"/>
        </w:rPr>
        <w:br/>
        <w:t>Обработчик.НачальноеЗаполнение = {Истина|Ложь};</w:t>
      </w:r>
      <w:r>
        <w:rPr>
          <w:rFonts w:ascii="Courier New" w:hAnsi="Courier New" w:cs="Courier New"/>
          <w:color w:val="000080"/>
          <w:sz w:val="20"/>
          <w:szCs w:val="20"/>
        </w:rPr>
        <w:br/>
        <w:t>Обработчик.РежимВыполнения = {"Монопольно"|"Оперативно"|"Отложенно"};</w:t>
      </w:r>
    </w:p>
    <w:p w:rsidR="00C07ECE" w:rsidRDefault="00C07ECE" w:rsidP="00C07ECE">
      <w:pPr>
        <w:rPr>
          <w:rFonts w:cs="Times New Roman"/>
        </w:rPr>
      </w:pPr>
      <w:r>
        <w:t>Данный код добавляет новую строку в таблицу значений </w:t>
      </w:r>
      <w:r>
        <w:rPr>
          <w:rStyle w:val="a8"/>
          <w:rFonts w:ascii="Verdana" w:hAnsi="Verdana"/>
          <w:color w:val="000000"/>
        </w:rPr>
        <w:t>Обработчики</w:t>
      </w:r>
      <w:r>
        <w:t>, строка которой имеет следующие поля:</w:t>
      </w:r>
    </w:p>
    <w:p w:rsidR="00C07ECE" w:rsidRDefault="00C07ECE" w:rsidP="00C07ECE">
      <w:r>
        <w:rPr>
          <w:rStyle w:val="a8"/>
          <w:rFonts w:ascii="Verdana" w:hAnsi="Verdana"/>
          <w:color w:val="000000"/>
        </w:rPr>
        <w:t>Версия</w:t>
      </w:r>
      <w:r>
        <w:t> (</w:t>
      </w:r>
      <w:r>
        <w:rPr>
          <w:rStyle w:val="a8"/>
          <w:rFonts w:ascii="Verdana" w:hAnsi="Verdana"/>
          <w:color w:val="000000"/>
        </w:rPr>
        <w:t>Строка</w:t>
      </w:r>
      <w:r>
        <w:t>) – номер версии конфигурации, при обновлении на которую должна быть вызвана процедура обновления, указанная в параметре </w:t>
      </w:r>
      <w:r>
        <w:rPr>
          <w:rStyle w:val="a8"/>
          <w:rFonts w:ascii="Verdana" w:hAnsi="Verdana"/>
          <w:color w:val="000000"/>
        </w:rPr>
        <w:t>Процедура</w:t>
      </w:r>
      <w:r>
        <w:t>.</w:t>
      </w:r>
    </w:p>
    <w:p w:rsidR="00C07ECE" w:rsidRDefault="00C07ECE" w:rsidP="00191C95">
      <w:pPr>
        <w:pStyle w:val="afa"/>
        <w:numPr>
          <w:ilvl w:val="0"/>
          <w:numId w:val="271"/>
        </w:numPr>
      </w:pPr>
      <w:r>
        <w:t>Номер версии конфигурации указывается в формате «Р.П.В.С» (Р – старший номер редакции; П – младший номер редакции; В – номер версии; С – номер сборки. Если следующую версию нельзя определить, то можно указать следующий номер сборки.</w:t>
      </w:r>
    </w:p>
    <w:p w:rsidR="00C07ECE" w:rsidRDefault="00C07ECE" w:rsidP="00191C95">
      <w:pPr>
        <w:pStyle w:val="afa"/>
        <w:numPr>
          <w:ilvl w:val="0"/>
          <w:numId w:val="271"/>
        </w:numPr>
      </w:pPr>
      <w:r>
        <w:t>Если в качестве версии указан символ «*», то обработчик обновления должен выполняться каждый раз при обновлении информационной базы, независимо от номера версии конфигурации. Обработчики такого вида предназначены для обновления служебных, системных данных (например, обновление поставляемых профилей и групп доступа).</w:t>
      </w:r>
    </w:p>
    <w:p w:rsidR="00C07ECE" w:rsidRDefault="00C07ECE" w:rsidP="00191C95">
      <w:pPr>
        <w:pStyle w:val="afa"/>
        <w:numPr>
          <w:ilvl w:val="0"/>
          <w:numId w:val="271"/>
        </w:numPr>
      </w:pPr>
      <w:r>
        <w:t>Если свойство </w:t>
      </w:r>
      <w:r w:rsidRPr="00C07ECE">
        <w:rPr>
          <w:rStyle w:val="a8"/>
          <w:rFonts w:ascii="Verdana" w:hAnsi="Verdana"/>
          <w:color w:val="000000"/>
        </w:rPr>
        <w:t>Версия</w:t>
      </w:r>
      <w:r>
        <w:t> не задано, то должно быть установлено в </w:t>
      </w:r>
      <w:r w:rsidRPr="00C07ECE">
        <w:rPr>
          <w:rStyle w:val="a8"/>
          <w:rFonts w:ascii="Verdana" w:hAnsi="Verdana"/>
          <w:color w:val="000000"/>
        </w:rPr>
        <w:t>Истина</w:t>
      </w:r>
      <w:r>
        <w:t> свойство </w:t>
      </w:r>
      <w:r w:rsidRPr="00C07ECE">
        <w:rPr>
          <w:rStyle w:val="a8"/>
          <w:rFonts w:ascii="Verdana" w:hAnsi="Verdana"/>
          <w:color w:val="000000"/>
        </w:rPr>
        <w:t>НачальноеЗаполнение</w:t>
      </w:r>
      <w:r>
        <w:t> (см. далее).</w:t>
      </w:r>
    </w:p>
    <w:p w:rsidR="00C07ECE" w:rsidRDefault="00C07ECE" w:rsidP="00C07ECE">
      <w:r>
        <w:rPr>
          <w:rStyle w:val="a8"/>
          <w:rFonts w:ascii="Verdana" w:hAnsi="Verdana"/>
          <w:color w:val="000000"/>
        </w:rPr>
        <w:t>Процедура</w:t>
      </w:r>
      <w:r>
        <w:t> (</w:t>
      </w:r>
      <w:r>
        <w:rPr>
          <w:rStyle w:val="a8"/>
          <w:rFonts w:ascii="Verdana" w:hAnsi="Verdana"/>
          <w:color w:val="000000"/>
        </w:rPr>
        <w:t>Строка</w:t>
      </w:r>
      <w:r>
        <w:t>) – идентификатор процедуры, содержащий полный путь к процедуре-обработчику обновления.</w:t>
      </w:r>
      <w:r>
        <w:br/>
        <w:t>Например, </w:t>
      </w:r>
      <w:r>
        <w:rPr>
          <w:rStyle w:val="a8"/>
          <w:rFonts w:ascii="Verdana" w:hAnsi="Verdana"/>
          <w:color w:val="000000"/>
        </w:rPr>
        <w:t>"Справочник.Валюты.ЗаполнитьКодДляПоиска"</w:t>
      </w:r>
      <w:r>
        <w:t>.</w:t>
      </w:r>
    </w:p>
    <w:p w:rsidR="00C07ECE" w:rsidRDefault="00C07ECE" w:rsidP="00C07ECE">
      <w:r>
        <w:rPr>
          <w:rStyle w:val="a8"/>
          <w:rFonts w:ascii="Verdana" w:hAnsi="Verdana"/>
          <w:color w:val="000000"/>
        </w:rPr>
        <w:t>НачальноеЗаполнение </w:t>
      </w:r>
      <w:r>
        <w:t>(</w:t>
      </w:r>
      <w:r>
        <w:rPr>
          <w:rStyle w:val="a8"/>
          <w:rFonts w:ascii="Verdana" w:hAnsi="Verdana"/>
          <w:color w:val="000000"/>
        </w:rPr>
        <w:t>Булево</w:t>
      </w:r>
      <w:r>
        <w:t>) – если </w:t>
      </w:r>
      <w:r>
        <w:rPr>
          <w:rStyle w:val="a8"/>
          <w:rFonts w:ascii="Verdana" w:hAnsi="Verdana"/>
          <w:color w:val="000000"/>
        </w:rPr>
        <w:t>Истина</w:t>
      </w:r>
      <w:r>
        <w:t>, то обработчик будет вызван при первом запуске пустой информационной базы (версия «0.0.0.0»), созданной из файла поставки конфигурации и не содержащей данных.</w:t>
      </w:r>
      <w:r>
        <w:br/>
        <w:t>Это обработчики первоначального заполнения базы.</w:t>
      </w:r>
    </w:p>
    <w:p w:rsidR="00C07ECE" w:rsidRDefault="00C07ECE" w:rsidP="00C07ECE">
      <w:r>
        <w:rPr>
          <w:rStyle w:val="a8"/>
          <w:rFonts w:ascii="Verdana" w:hAnsi="Verdana"/>
          <w:color w:val="000000"/>
        </w:rPr>
        <w:t>РежимВыполнения</w:t>
      </w:r>
      <w:r>
        <w:t> (</w:t>
      </w:r>
      <w:r>
        <w:rPr>
          <w:rStyle w:val="a8"/>
          <w:rFonts w:ascii="Verdana" w:hAnsi="Verdana"/>
          <w:color w:val="000000"/>
        </w:rPr>
        <w:t>Строка</w:t>
      </w:r>
      <w:r>
        <w:t>) – принимает одно из значений: "Монопольно", "Оперативно" и "Отложенно". Если свойство не задано, то по умолчанию обработчик – монопольный.</w:t>
      </w:r>
    </w:p>
    <w:p w:rsidR="00C07ECE" w:rsidRDefault="00C07ECE" w:rsidP="00191C95">
      <w:pPr>
        <w:pStyle w:val="afa"/>
        <w:numPr>
          <w:ilvl w:val="0"/>
          <w:numId w:val="272"/>
        </w:numPr>
        <w:jc w:val="left"/>
      </w:pPr>
      <w:r w:rsidRPr="00C07ECE">
        <w:rPr>
          <w:rStyle w:val="a8"/>
          <w:rFonts w:ascii="Verdana" w:hAnsi="Verdana"/>
          <w:color w:val="000000"/>
        </w:rPr>
        <w:t>Монопольно</w:t>
      </w:r>
      <w:r>
        <w:t> – если обработчик обновления необходимо выполнять монопольно, в условиях отсутствия активных сеансов работы пользователей, регламентных заданий, внешних соединений и подключений по веб-сервисам. В противном случае, обновление версии программы прерывается. Подробнее см. Ограничения на использование монопольного режима обработчиков обновления</w:t>
      </w:r>
      <w:r>
        <w:br/>
      </w:r>
      <w:r>
        <w:br/>
        <w:t>Монопольные обработчики предназначены для обновления тех данных, обработка которых должна быть обязательно завершена к моменту входа пользователей в программу. Для сокращения времени простоя (ожидания обработки данных), рекомендуется большие объемы данных обновлять отложенно (см. ниже).</w:t>
      </w:r>
      <w:r>
        <w:br/>
        <w:t>Примеры монопольных обработчиков: обработка небольшого объема данных текущего периода, активных позиций номенклатуры и т.п.</w:t>
      </w:r>
      <w:r>
        <w:br/>
      </w:r>
      <w:r>
        <w:br/>
        <w:t>Если хотя бы один обработчик обновления конфигурации – монопольный, то все оперативные обработчики (см. далее) выполняются в монопольном режиме.</w:t>
      </w:r>
      <w:r>
        <w:br/>
      </w:r>
      <w:r>
        <w:br/>
        <w:t>В случае если обработчик обновления – обязательный (свойство Версия = «*»), то значение </w:t>
      </w:r>
      <w:r w:rsidRPr="00C07ECE">
        <w:rPr>
          <w:rStyle w:val="a8"/>
          <w:rFonts w:ascii="Verdana" w:hAnsi="Verdana"/>
          <w:color w:val="000000"/>
        </w:rPr>
        <w:t>Монопольно</w:t>
      </w:r>
      <w:r>
        <w:t> следует устанавливать только в тех случаях, когда обработчик обновления должен программно определить, требуется ли монопольный режим для его выполнения:</w:t>
      </w:r>
    </w:p>
    <w:p w:rsidR="00C07ECE" w:rsidRDefault="00C07ECE" w:rsidP="00191C95">
      <w:pPr>
        <w:pStyle w:val="afa"/>
        <w:numPr>
          <w:ilvl w:val="1"/>
          <w:numId w:val="272"/>
        </w:numPr>
      </w:pPr>
      <w:r>
        <w:lastRenderedPageBreak/>
        <w:t>Такой обработчик вызывается дважды, в него передается параметр </w:t>
      </w:r>
      <w:r w:rsidRPr="00C07ECE">
        <w:rPr>
          <w:rStyle w:val="a8"/>
          <w:rFonts w:ascii="Verdana" w:hAnsi="Verdana"/>
          <w:color w:val="000000"/>
        </w:rPr>
        <w:t>Параметры</w:t>
      </w:r>
      <w:r>
        <w:t> типа </w:t>
      </w:r>
      <w:r w:rsidRPr="00C07ECE">
        <w:rPr>
          <w:rStyle w:val="a8"/>
          <w:rFonts w:ascii="Verdana" w:hAnsi="Verdana"/>
          <w:color w:val="000000"/>
        </w:rPr>
        <w:t>Структура</w:t>
      </w:r>
      <w:r>
        <w:t>, в котором имеется свойство </w:t>
      </w:r>
      <w:r w:rsidRPr="00C07ECE">
        <w:rPr>
          <w:rStyle w:val="a8"/>
          <w:rFonts w:ascii="Verdana" w:hAnsi="Verdana"/>
          <w:color w:val="000000"/>
        </w:rPr>
        <w:t>МонопольныйРежим</w:t>
      </w:r>
      <w:r>
        <w:t> (Булево)</w:t>
      </w:r>
    </w:p>
    <w:p w:rsidR="00C07ECE" w:rsidRDefault="00C07ECE" w:rsidP="00191C95">
      <w:pPr>
        <w:pStyle w:val="afa"/>
        <w:numPr>
          <w:ilvl w:val="1"/>
          <w:numId w:val="272"/>
        </w:numPr>
      </w:pPr>
      <w:r>
        <w:t>При первом вызове в режиме проверки,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Ложь</w:t>
      </w:r>
      <w:r>
        <w:t>.</w:t>
      </w:r>
    </w:p>
    <w:p w:rsidR="00C07ECE" w:rsidRDefault="00C07ECE" w:rsidP="00191C95">
      <w:pPr>
        <w:pStyle w:val="afa"/>
        <w:numPr>
          <w:ilvl w:val="2"/>
          <w:numId w:val="272"/>
        </w:numPr>
      </w:pPr>
      <w:r>
        <w:t>Код обработчика не должен модифицировать данные ИБ</w:t>
      </w:r>
    </w:p>
    <w:p w:rsidR="00C07ECE" w:rsidRDefault="00C07ECE" w:rsidP="00191C95">
      <w:pPr>
        <w:pStyle w:val="afa"/>
        <w:numPr>
          <w:ilvl w:val="2"/>
          <w:numId w:val="272"/>
        </w:numPr>
      </w:pPr>
      <w:r>
        <w:t>Если в ходе выполнения обработчика возникает необходимость внесения изменений в ИБ, обработчик должен установить значение свойства в Истина и прекратить свое выполнение</w:t>
      </w:r>
    </w:p>
    <w:p w:rsidR="00C07ECE" w:rsidRDefault="00C07ECE" w:rsidP="00191C95">
      <w:pPr>
        <w:pStyle w:val="afa"/>
        <w:numPr>
          <w:ilvl w:val="1"/>
          <w:numId w:val="272"/>
        </w:numPr>
      </w:pPr>
      <w:r>
        <w:t>При втором вызове в режиме выполнения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Истина</w:t>
      </w:r>
    </w:p>
    <w:p w:rsidR="00C07ECE" w:rsidRDefault="00C07ECE" w:rsidP="00191C95">
      <w:pPr>
        <w:pStyle w:val="afa"/>
        <w:numPr>
          <w:ilvl w:val="2"/>
          <w:numId w:val="272"/>
        </w:numPr>
      </w:pPr>
      <w:r>
        <w:t>Код обработчик может модифицировать данные ИБ</w:t>
      </w:r>
    </w:p>
    <w:p w:rsidR="00C07ECE" w:rsidRDefault="00C07ECE" w:rsidP="00191C95">
      <w:pPr>
        <w:pStyle w:val="afa"/>
        <w:numPr>
          <w:ilvl w:val="2"/>
          <w:numId w:val="272"/>
        </w:numPr>
      </w:pPr>
      <w:r>
        <w:t>Изменение значения свойства в этом случае игнорируется</w:t>
      </w:r>
    </w:p>
    <w:p w:rsidR="00C07ECE" w:rsidRDefault="00C07ECE" w:rsidP="00191C95">
      <w:pPr>
        <w:pStyle w:val="afa"/>
        <w:numPr>
          <w:ilvl w:val="0"/>
          <w:numId w:val="272"/>
        </w:numPr>
        <w:jc w:val="left"/>
      </w:pPr>
      <w:r w:rsidRPr="00C07ECE">
        <w:rPr>
          <w:rStyle w:val="a8"/>
          <w:rFonts w:ascii="Verdana" w:hAnsi="Verdana"/>
          <w:color w:val="000000"/>
        </w:rPr>
        <w:t>Оперативно</w:t>
      </w:r>
      <w:r>
        <w:t> – если обработчик обновления необходимо выполнять не монопольно: при активных сеансах работы пользователей, регламентных заданий, внешних соединений и подключений через веб-сервисы.</w:t>
      </w:r>
      <w:r>
        <w:br/>
      </w:r>
      <w:r>
        <w:br/>
        <w:t>Оперативные обработчики следует применять в редких случаях, когда важно сократить время ожидания пользователей при переходе на исправительные релизы, которые не содержат изменений в структуре данных, и обновление на которые должно выполняться динамически.</w:t>
      </w:r>
      <w:r>
        <w:br/>
      </w:r>
      <w:r>
        <w:br/>
      </w:r>
      <w:r w:rsidRPr="00C07ECE">
        <w:rPr>
          <w:rStyle w:val="a9"/>
          <w:rFonts w:ascii="Verdana" w:hAnsi="Verdana"/>
          <w:color w:val="000000"/>
        </w:rPr>
        <w:t>Подробнее см. Оперативное обновление данных.</w:t>
      </w:r>
    </w:p>
    <w:p w:rsidR="00C07ECE" w:rsidRDefault="00C07ECE" w:rsidP="00191C95">
      <w:pPr>
        <w:pStyle w:val="afa"/>
        <w:numPr>
          <w:ilvl w:val="0"/>
          <w:numId w:val="272"/>
        </w:numPr>
        <w:jc w:val="left"/>
      </w:pPr>
      <w:r w:rsidRPr="00C07ECE">
        <w:rPr>
          <w:rStyle w:val="a8"/>
          <w:rFonts w:ascii="Verdana" w:hAnsi="Verdana"/>
          <w:color w:val="000000"/>
        </w:rPr>
        <w:t>Отложенно</w:t>
      </w:r>
      <w:r>
        <w:t> – если обработчик обновления необходимо выполнять в фоне после того, как завершено выполнение монопольных (оперативных) обработчиков, и пользователям уже разрешен вход в программу.</w:t>
      </w:r>
      <w:r>
        <w:br/>
      </w:r>
      <w:r>
        <w:br/>
        <w:t>Отложенные обработчики предназначены для обработки той части данных ИБ, которые не препятствуют пользователям начинать свою работу с новой версией программы, не дожидаясь завершения обработки этих данных.</w:t>
      </w:r>
      <w:r>
        <w:br/>
      </w:r>
      <w:r>
        <w:br/>
        <w:t>Примеры отложенных обработчиков: обработка больших архивов данных за закрытые/прошлые периоды, неактивных позиций номенклатуры, различных данных, отключенных в данный момент функциональными опциями и т.п.</w:t>
      </w:r>
      <w:r>
        <w:br/>
      </w:r>
      <w:r>
        <w:br/>
      </w:r>
      <w:r w:rsidRPr="00C07ECE">
        <w:rPr>
          <w:rStyle w:val="a9"/>
          <w:rFonts w:ascii="Verdana" w:hAnsi="Verdana"/>
          <w:color w:val="000000"/>
        </w:rPr>
        <w:t>Подробнее см. Отложенное обновление данных.</w:t>
      </w:r>
      <w:r w:rsidRPr="00C07ECE">
        <w:rPr>
          <w:i/>
          <w:iCs/>
        </w:rPr>
        <w:br/>
      </w:r>
      <w:r w:rsidRPr="00C07ECE">
        <w:rPr>
          <w:i/>
          <w:iCs/>
        </w:rPr>
        <w:br/>
      </w:r>
      <w:r>
        <w:t>Если в конфигурации (библиотеке) используется параллельный режим отложенного обновления (в процедуре </w:t>
      </w:r>
      <w:r w:rsidRPr="00C07ECE">
        <w:rPr>
          <w:rStyle w:val="a8"/>
          <w:rFonts w:ascii="Verdana" w:hAnsi="Verdana"/>
          <w:color w:val="000000"/>
        </w:rPr>
        <w:t>ПриДобавленииПодсистемы</w:t>
      </w:r>
      <w:r>
        <w:t> свойство </w:t>
      </w:r>
      <w:r w:rsidRPr="00C07ECE">
        <w:rPr>
          <w:rStyle w:val="a8"/>
          <w:rFonts w:ascii="Verdana" w:hAnsi="Verdana"/>
          <w:color w:val="000000"/>
        </w:rPr>
        <w:t>РежимВыполненияОтложенныхОбработчиков</w:t>
      </w:r>
      <w:r>
        <w:t> = "Параллельно"), то для написания отложенных обработчиков следует руководствоваться стандартом </w:t>
      </w:r>
      <w:r w:rsidRPr="00C07ECE">
        <w:rPr>
          <w:rStyle w:val="a9"/>
          <w:rFonts w:ascii="Verdana" w:hAnsi="Verdana"/>
          <w:color w:val="000000"/>
        </w:rPr>
        <w:t>Параллельный режим отложенного обновления</w:t>
      </w:r>
      <w:r>
        <w:t>.</w:t>
      </w:r>
    </w:p>
    <w:p w:rsidR="00C07ECE" w:rsidRDefault="00C07ECE" w:rsidP="00C07ECE">
      <w:r>
        <w:t>Пример описания обработчика, для выполнения которого требуется монопольный режим:</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Обработчик.РежимВыполнения = "Монопольно";</w:t>
      </w:r>
      <w:r>
        <w:rPr>
          <w:rFonts w:ascii="Courier New" w:hAnsi="Courier New" w:cs="Courier New"/>
          <w:color w:val="000080"/>
          <w:sz w:val="20"/>
          <w:szCs w:val="20"/>
        </w:rPr>
        <w:br/>
        <w:t>Обработчик.Версия = "11.1.0.0";</w:t>
      </w:r>
      <w:r>
        <w:rPr>
          <w:rFonts w:ascii="Courier New" w:hAnsi="Courier New" w:cs="Courier New"/>
          <w:color w:val="000080"/>
          <w:sz w:val="20"/>
          <w:szCs w:val="20"/>
        </w:rPr>
        <w:br/>
        <w:t>Обработчик.Процедура = "Справочник.МойСправочник.ЗаполнитьКодДляПоиска";</w:t>
      </w:r>
    </w:p>
    <w:p w:rsidR="00C07ECE" w:rsidRDefault="00C07ECE" w:rsidP="00C07ECE">
      <w:pPr>
        <w:rPr>
          <w:rFonts w:cs="Times New Roman"/>
        </w:rPr>
      </w:pPr>
      <w:r>
        <w:t>Пример реализации обработчика в модуле менеджера </w:t>
      </w:r>
      <w:r>
        <w:rPr>
          <w:rStyle w:val="a8"/>
          <w:rFonts w:ascii="Verdana" w:hAnsi="Verdana"/>
          <w:color w:val="000000"/>
        </w:rPr>
        <w:t>Справочник.МойСправочник</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r>
        <w:rPr>
          <w:rFonts w:ascii="Courier New" w:hAnsi="Courier New" w:cs="Courier New"/>
          <w:color w:val="000080"/>
          <w:sz w:val="20"/>
          <w:szCs w:val="20"/>
        </w:rPr>
        <w:br/>
        <w:t>...</w:t>
      </w:r>
    </w:p>
    <w:p w:rsidR="00C07ECE" w:rsidRDefault="00C07ECE" w:rsidP="00C07ECE">
      <w:pPr>
        <w:pStyle w:val="3"/>
      </w:pPr>
      <w:bookmarkStart w:id="306" w:name="_Toc31109583"/>
      <w:r>
        <w:t xml:space="preserve">2. </w:t>
      </w:r>
      <w:r w:rsidRPr="00C07ECE">
        <w:t>Расположение</w:t>
      </w:r>
      <w:r>
        <w:t xml:space="preserve"> обработчиков обновления</w:t>
      </w:r>
      <w:bookmarkEnd w:id="306"/>
    </w:p>
    <w:p w:rsidR="00C07ECE" w:rsidRDefault="00C07ECE" w:rsidP="00C07ECE">
      <w:pPr>
        <w:rPr>
          <w:rFonts w:cs="Times New Roman"/>
        </w:rPr>
      </w:pPr>
      <w:r>
        <w:t>2.1. Процедура-обработчик должна оформляться в виде экспортной процедуры.</w:t>
      </w:r>
      <w:r>
        <w:br/>
        <w:t>Располагать процедуру следует в модуле менеджера того объекта метаданных, обновление которого она выполняет.</w:t>
      </w:r>
    </w:p>
    <w:p w:rsidR="00C07ECE" w:rsidRDefault="00C07ECE" w:rsidP="00C07ECE">
      <w:r>
        <w:lastRenderedPageBreak/>
        <w:t>Пример:</w:t>
      </w:r>
      <w:r>
        <w:br/>
      </w:r>
      <w:r>
        <w:rPr>
          <w:rStyle w:val="a9"/>
          <w:rFonts w:ascii="Verdana" w:hAnsi="Verdana"/>
          <w:color w:val="000000"/>
        </w:rPr>
        <w:t>Если в справочник «Подразделения» добавили новый реквизит, который необходимо заполнить значением по умолчанию, то процедура-обработчик должна располагаться в модуле менеджера этого справочника.</w:t>
      </w:r>
    </w:p>
    <w:p w:rsidR="00C07ECE" w:rsidRDefault="00C07ECE" w:rsidP="00C07ECE">
      <w:r>
        <w:t>2.2. В некоторых случаях, когда невозможно соотнести обработчик с каким-то конкретным объектом метаданных, допустимо расположение процедуры-обработчика в серверном общем модуле, назначение которого по смыслу связано с выполняемой обработкой ИБ (например, процедуры обновления, связанные со складской функциональностью должны располагаться в общем модуле СкладСервер). При этом процедура должна располагаться в служебной части модуля, в подразделе «Обновление ИБ».</w:t>
      </w:r>
    </w:p>
    <w:p w:rsidR="00C07ECE" w:rsidRDefault="00C07ECE" w:rsidP="00C07ECE">
      <w:pPr>
        <w:pStyle w:val="3"/>
      </w:pPr>
      <w:bookmarkStart w:id="307" w:name="_Toc31109584"/>
      <w:r>
        <w:t xml:space="preserve">3. Реализация </w:t>
      </w:r>
      <w:r w:rsidRPr="00C07ECE">
        <w:t>обработчиков</w:t>
      </w:r>
      <w:r>
        <w:t xml:space="preserve"> обновления</w:t>
      </w:r>
      <w:bookmarkEnd w:id="307"/>
    </w:p>
    <w:p w:rsidR="00C07ECE" w:rsidRDefault="00C07ECE" w:rsidP="00C07ECE">
      <w:pPr>
        <w:rPr>
          <w:rFonts w:cs="Times New Roman"/>
        </w:rPr>
      </w:pPr>
      <w:r>
        <w:t>3.1. К процедуре-обработчику предъявляются следующие требования:</w:t>
      </w:r>
    </w:p>
    <w:p w:rsidR="00C07ECE" w:rsidRDefault="00C07ECE" w:rsidP="00191C95">
      <w:pPr>
        <w:pStyle w:val="afa"/>
        <w:numPr>
          <w:ilvl w:val="0"/>
          <w:numId w:val="273"/>
        </w:numPr>
      </w:pPr>
      <w:r>
        <w:t>Обработчик не должен содержать логики по интерактивному взаимодействию с пользователем.</w:t>
      </w:r>
    </w:p>
    <w:p w:rsidR="00C07ECE" w:rsidRDefault="00C07ECE" w:rsidP="00191C95">
      <w:pPr>
        <w:pStyle w:val="afa"/>
        <w:numPr>
          <w:ilvl w:val="0"/>
          <w:numId w:val="273"/>
        </w:numPr>
      </w:pPr>
      <w:r>
        <w:t>В случае критической ошибки при обновлении, в обработчике необходимо вызывать исключение, которое приведет к остановке всей процедуры обновления. Остановка обновления информационной базы приведет к невозможности запуска до тех пор, пока причины ошибки не будут устранены.</w:t>
      </w:r>
    </w:p>
    <w:p w:rsidR="00C07ECE" w:rsidRDefault="00C07ECE" w:rsidP="00191C95">
      <w:pPr>
        <w:pStyle w:val="afa"/>
        <w:numPr>
          <w:ilvl w:val="0"/>
          <w:numId w:val="273"/>
        </w:numPr>
      </w:pPr>
      <w:r>
        <w:t>Обработчик должен быть рассчитан на неоднократное выполнение. На одних и тех же данных результат выполнения обработчика должен быть идентичен при любом количестве вызовов этого обработчика (например, повторный запуск обработчика не должен приводить к дублированию данных в информационной базе).</w:t>
      </w:r>
    </w:p>
    <w:p w:rsidR="00C07ECE" w:rsidRDefault="00C07ECE" w:rsidP="00191C95">
      <w:pPr>
        <w:pStyle w:val="afa"/>
        <w:numPr>
          <w:ilvl w:val="0"/>
          <w:numId w:val="273"/>
        </w:numPr>
      </w:pPr>
      <w:r>
        <w:t>В пределах одной версии (значение свойства </w:t>
      </w:r>
      <w:r w:rsidRPr="00C07ECE">
        <w:rPr>
          <w:rStyle w:val="a8"/>
          <w:rFonts w:ascii="Verdana" w:hAnsi="Verdana"/>
          <w:color w:val="000000"/>
        </w:rPr>
        <w:t>Версия</w:t>
      </w:r>
      <w:r>
        <w:t>), работоспособность обработчика не должна ставиться в зависимость от очередности его выполнения. Если подобные зависимости проявляются, то такие обработчики необходимо объединять в один.</w:t>
      </w:r>
    </w:p>
    <w:p w:rsidR="00C07ECE" w:rsidRDefault="00C07ECE" w:rsidP="00191C95">
      <w:pPr>
        <w:pStyle w:val="afa"/>
        <w:numPr>
          <w:ilvl w:val="0"/>
          <w:numId w:val="273"/>
        </w:numPr>
      </w:pPr>
      <w:r>
        <w:t>Если в конфигурации предусмотрены </w:t>
      </w:r>
      <w:hyperlink r:id="rId443" w:history="1">
        <w:r w:rsidRPr="00C07ECE">
          <w:rPr>
            <w:rStyle w:val="af8"/>
            <w:rFonts w:ascii="Verdana" w:hAnsi="Verdana"/>
          </w:rPr>
          <w:t>планы обмена РИБ с отборами</w:t>
        </w:r>
      </w:hyperlink>
      <w:r>
        <w:t>, то  также нужно учитывать, что в обновляемом подчиненном узле РИБ могут быть неполные данные:  например, в нем имеются движения по регистру, а сам регистратор отсутствует. При этом обработчик обновления должен пропускать обновление таких данных.</w:t>
      </w:r>
    </w:p>
    <w:p w:rsidR="00C07ECE" w:rsidRDefault="00C07ECE" w:rsidP="00C07ECE">
      <w:r>
        <w:t>3.2. Обработчик обновления не должен содержать лишних, избыточных действий с данными – должен выполняться максимально быстро.</w:t>
      </w:r>
    </w:p>
    <w:p w:rsidR="00C07ECE" w:rsidRDefault="00C07ECE" w:rsidP="00C07ECE">
      <w:r>
        <w:t>3.2.1. Для этого необходимо отключать бизнес-логику при обработке данных. В большинстве случаев, с помощью установки признака </w:t>
      </w:r>
      <w:r>
        <w:rPr>
          <w:rStyle w:val="a8"/>
          <w:rFonts w:ascii="Verdana" w:hAnsi="Verdana"/>
          <w:color w:val="000000"/>
        </w:rPr>
        <w:t>ОбменДанными.Загрузка</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w:t>
      </w:r>
    </w:p>
    <w:p w:rsidR="00C07ECE" w:rsidRDefault="00C07ECE" w:rsidP="00C07ECE">
      <w:pPr>
        <w:rPr>
          <w:rFonts w:cs="Times New Roman"/>
        </w:rPr>
      </w:pPr>
      <w:r>
        <w:t>В отдельных случаях, для частичного отключения бизнес-логики допустимо предусмотреть дополнительный признак, например: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ДокументОбъект.ДополнительныеСвойства.Вставить("ОтключитьМоюБизнесЛогику");</w:t>
      </w:r>
    </w:p>
    <w:p w:rsidR="00C07ECE" w:rsidRDefault="00C07ECE" w:rsidP="00C07ECE">
      <w:pPr>
        <w:rPr>
          <w:rFonts w:cs="Times New Roman"/>
        </w:rPr>
      </w:pPr>
      <w:r>
        <w:t>3.2.2. Для большинства обрабатываемых данных следует отключать регистрацию изменений на узлах планов обмена, чтобы избежать отправки всего объема обработанных данных во все узлы. Таким образом:</w:t>
      </w:r>
    </w:p>
    <w:p w:rsidR="00C07ECE" w:rsidRDefault="00C07ECE" w:rsidP="00191C95">
      <w:pPr>
        <w:pStyle w:val="afa"/>
        <w:numPr>
          <w:ilvl w:val="0"/>
          <w:numId w:val="274"/>
        </w:numPr>
      </w:pPr>
      <w:r>
        <w:t>В распределенной информационной базе (РИБ) обработка данных должна выполняться независимо в каждом из узлов;</w:t>
      </w:r>
    </w:p>
    <w:p w:rsidR="00C07ECE" w:rsidRDefault="00C07ECE" w:rsidP="00191C95">
      <w:pPr>
        <w:pStyle w:val="afa"/>
        <w:numPr>
          <w:ilvl w:val="0"/>
          <w:numId w:val="274"/>
        </w:numPr>
      </w:pPr>
      <w:r>
        <w:t>При обмене между произвольными конфигурациями (программами) обработка данных не должна приводить к их выгрузке в базы-получатели.</w:t>
      </w:r>
    </w:p>
    <w:p w:rsidR="00C07ECE" w:rsidRDefault="00C07ECE" w:rsidP="00C07ECE">
      <w:r>
        <w:t>Исключение составляют случаи создания ссылочных объектов, которые должны быть перенесены механизмами обмена данными в другие узлы РИБ с тем же значением реквизита Ссылка.</w:t>
      </w:r>
    </w:p>
    <w:p w:rsidR="00C07ECE" w:rsidRDefault="00C07ECE" w:rsidP="00C07ECE">
      <w:r>
        <w:t>3.2.3. Таким образом, в коде обработчика обновления вместо</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ДокументОбъект.Записать();</w:t>
      </w:r>
    </w:p>
    <w:p w:rsidR="00C07ECE" w:rsidRDefault="00C07ECE" w:rsidP="00C07ECE">
      <w:pPr>
        <w:pStyle w:val="af9"/>
        <w:rPr>
          <w:rFonts w:ascii="Verdana" w:hAnsi="Verdana"/>
          <w:color w:val="000000"/>
          <w:sz w:val="20"/>
          <w:szCs w:val="20"/>
        </w:rPr>
      </w:pPr>
      <w:r>
        <w:rPr>
          <w:rFonts w:ascii="Verdana" w:hAnsi="Verdana"/>
          <w:color w:val="000000"/>
          <w:sz w:val="20"/>
          <w:szCs w:val="20"/>
        </w:rPr>
        <w:t>должно быть:</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 // отключить всю бизнес-логику при записи</w:t>
      </w:r>
      <w:r>
        <w:rPr>
          <w:rFonts w:ascii="Courier New" w:hAnsi="Courier New" w:cs="Courier New"/>
          <w:color w:val="000080"/>
          <w:sz w:val="20"/>
          <w:szCs w:val="20"/>
        </w:rPr>
        <w:br/>
        <w:t>ДокументОбъект.ДополнительныеСвойства.Вставить("ОтключитьМеханизмРегистрацииОбъектов");</w:t>
      </w:r>
      <w:r>
        <w:rPr>
          <w:rFonts w:ascii="Courier New" w:hAnsi="Courier New" w:cs="Courier New"/>
          <w:color w:val="000080"/>
          <w:sz w:val="20"/>
          <w:szCs w:val="20"/>
        </w:rPr>
        <w:br/>
        <w:t>ДокументОбъект.ОбменДанными.Получатели.АвтоЗаполнение = Ложь;</w:t>
      </w:r>
      <w:r>
        <w:rPr>
          <w:rFonts w:ascii="Courier New" w:hAnsi="Courier New" w:cs="Courier New"/>
          <w:color w:val="000080"/>
          <w:sz w:val="20"/>
          <w:szCs w:val="20"/>
        </w:rPr>
        <w:br/>
        <w:t>ДокументОбъект.Записать();</w:t>
      </w:r>
    </w:p>
    <w:p w:rsidR="00C07ECE" w:rsidRDefault="00C07ECE" w:rsidP="00C07ECE">
      <w:pPr>
        <w:rPr>
          <w:rFonts w:cs="Times New Roman"/>
        </w:rPr>
      </w:pPr>
      <w:r>
        <w:lastRenderedPageBreak/>
        <w:t>При использовании в конфигурации Библиотеки стандартных подсистем (БСП) версии 2.1.4 и выше следует использовать процедуру </w:t>
      </w:r>
      <w:r>
        <w:rPr>
          <w:rStyle w:val="a8"/>
          <w:rFonts w:ascii="Verdana" w:hAnsi="Verdana"/>
          <w:color w:val="000000"/>
        </w:rPr>
        <w:t>ЗаписатьДанные</w:t>
      </w:r>
      <w:r>
        <w:t> общего модуля </w:t>
      </w:r>
      <w:r>
        <w:rPr>
          <w:rStyle w:val="a8"/>
          <w:rFonts w:ascii="Verdana" w:hAnsi="Verdana"/>
          <w:color w:val="000000"/>
        </w:rPr>
        <w:t>ОбновлениеИнформационнойБазы</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ОбновлениеИнформационнойБазы.ЗаписатьДанные(ДокументОбъект);</w:t>
      </w:r>
    </w:p>
    <w:p w:rsidR="00C07ECE" w:rsidRDefault="00C07ECE" w:rsidP="00C07ECE">
      <w:pPr>
        <w:rPr>
          <w:rFonts w:cs="Times New Roman"/>
        </w:rPr>
      </w:pPr>
      <w:r>
        <w:t>3.3. Перед процедурой-обработчиком должен быть комментарий. При этом первая строка комментария должна содержать информацию о версии конфигурации, для которой предназначен этот обработчик. Последующие строки комментария должны содержать ответ на следующие вопросы:</w:t>
      </w:r>
    </w:p>
    <w:p w:rsidR="00C07ECE" w:rsidRDefault="00C07ECE" w:rsidP="00191C95">
      <w:pPr>
        <w:pStyle w:val="afa"/>
        <w:numPr>
          <w:ilvl w:val="0"/>
          <w:numId w:val="275"/>
        </w:numPr>
      </w:pPr>
      <w:r>
        <w:t>Какие данные будут изменены (что меняем)?</w:t>
      </w:r>
    </w:p>
    <w:p w:rsidR="00C07ECE" w:rsidRDefault="00C07ECE" w:rsidP="00191C95">
      <w:pPr>
        <w:pStyle w:val="afa"/>
        <w:numPr>
          <w:ilvl w:val="0"/>
          <w:numId w:val="275"/>
        </w:numPr>
      </w:pPr>
      <w:r>
        <w:t>Какие изменения будут внесены в эти данные (как меняем)?</w:t>
      </w:r>
    </w:p>
    <w:p w:rsidR="00C07ECE" w:rsidRDefault="00C07ECE" w:rsidP="00C07ECE">
      <w:r>
        <w:t>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p>
    <w:p w:rsidR="00C07ECE" w:rsidRDefault="00C07ECE" w:rsidP="00C07ECE">
      <w:pPr>
        <w:pStyle w:val="3"/>
      </w:pPr>
      <w:bookmarkStart w:id="308" w:name="_Toc31109585"/>
      <w:r>
        <w:t xml:space="preserve">4. Переход на новые </w:t>
      </w:r>
      <w:r w:rsidRPr="00C07ECE">
        <w:t>версии</w:t>
      </w:r>
      <w:r>
        <w:t xml:space="preserve"> библиотек</w:t>
      </w:r>
      <w:bookmarkEnd w:id="308"/>
    </w:p>
    <w:p w:rsidR="00C07ECE" w:rsidRDefault="00C07ECE" w:rsidP="00C07ECE">
      <w:pPr>
        <w:rPr>
          <w:rFonts w:cs="Times New Roman"/>
        </w:rPr>
      </w:pPr>
      <w:r>
        <w:t>4.1. При постановке конфигурации на поддержку к новой версии библиотеки, следует увеличивать номер версии конфигурации. Это необходимо для запуска обработчиков обновления информационной базы.</w:t>
      </w:r>
    </w:p>
    <w:p w:rsidR="00C07ECE" w:rsidRDefault="00C07ECE" w:rsidP="00C07ECE">
      <w:r>
        <w:t>См. также</w:t>
      </w:r>
    </w:p>
    <w:p w:rsidR="00C07ECE" w:rsidRPr="00C07ECE" w:rsidRDefault="004F69AB" w:rsidP="00191C95">
      <w:pPr>
        <w:pStyle w:val="afa"/>
        <w:numPr>
          <w:ilvl w:val="0"/>
          <w:numId w:val="276"/>
        </w:numPr>
        <w:rPr>
          <w:rFonts w:cs="Times New Roman"/>
        </w:rPr>
      </w:pPr>
      <w:hyperlink r:id="rId444" w:history="1">
        <w:r w:rsidR="00C07ECE" w:rsidRPr="00C07ECE">
          <w:rPr>
            <w:rStyle w:val="af8"/>
            <w:rFonts w:ascii="Verdana" w:hAnsi="Verdana"/>
          </w:rPr>
          <w:t>Начальные действия при работе конфигурации</w:t>
        </w:r>
      </w:hyperlink>
    </w:p>
    <w:p w:rsidR="00062C63" w:rsidRDefault="004F69AB" w:rsidP="00062C63">
      <w:pPr>
        <w:pStyle w:val="1"/>
        <w:rPr>
          <w:rFonts w:eastAsia="Times New Roman"/>
          <w:lang w:eastAsia="ru-RU"/>
        </w:rPr>
      </w:pPr>
      <w:hyperlink r:id="rId445" w:history="1">
        <w:bookmarkStart w:id="309" w:name="_Toc31109586"/>
        <w:r w:rsidR="00062C63" w:rsidRPr="00062C63">
          <w:rPr>
            <w:rFonts w:eastAsia="Times New Roman"/>
            <w:lang w:eastAsia="ru-RU"/>
          </w:rPr>
          <w:t>Требования по локализации</w:t>
        </w:r>
        <w:bookmarkEnd w:id="309"/>
      </w:hyperlink>
    </w:p>
    <w:p w:rsidR="00C45DE3" w:rsidRDefault="003039D7" w:rsidP="00C45DE3">
      <w:pPr>
        <w:pStyle w:val="2"/>
      </w:pPr>
      <w:bookmarkStart w:id="310" w:name="_Toc31109587"/>
      <w:r>
        <w:rPr>
          <w:rFonts w:ascii="Verdana" w:hAnsi="Verdana"/>
          <w:color w:val="000000"/>
          <w:sz w:val="19"/>
          <w:szCs w:val="19"/>
        </w:rPr>
        <w:t>#STD</w:t>
      </w:r>
      <w:r w:rsidR="005C5A43">
        <w:rPr>
          <w:rFonts w:ascii="Verdana" w:hAnsi="Verdana"/>
          <w:color w:val="000000"/>
          <w:sz w:val="19"/>
          <w:szCs w:val="19"/>
        </w:rPr>
        <w:t>458.</w:t>
      </w:r>
      <w:r w:rsidR="00C45DE3">
        <w:t>Общие требования по локализации конфигурации</w:t>
      </w:r>
      <w:bookmarkEnd w:id="310"/>
      <w:r>
        <w:fldChar w:fldCharType="begin"/>
      </w:r>
      <w:r>
        <w:instrText xml:space="preserve"> TA \l "</w:instrText>
      </w:r>
      <w:r w:rsidRPr="007251F7">
        <w:instrText>#STD458.ОБЩИЕ ТРЕБОВАНИЯ ПО ЛОКАЛИЗАЦИИ КОНФИГУРАЦИИ</w:instrText>
      </w:r>
      <w:r>
        <w:instrText xml:space="preserve">" \s "#STD458" \c 8 </w:instrText>
      </w:r>
      <w:r>
        <w:fldChar w:fldCharType="end"/>
      </w:r>
    </w:p>
    <w:p w:rsidR="00C45DE3" w:rsidRPr="00C45DE3" w:rsidRDefault="00C45DE3" w:rsidP="00C45DE3">
      <w:pPr>
        <w:rPr>
          <w:rStyle w:val="ad"/>
        </w:rPr>
      </w:pPr>
      <w:r w:rsidRPr="00C45DE3">
        <w:rPr>
          <w:rStyle w:val="ad"/>
        </w:rPr>
        <w:t>Область применения: управляемое приложение, мобильное приложение, обычное приложение.</w:t>
      </w:r>
    </w:p>
    <w:p w:rsidR="00C45DE3" w:rsidRDefault="00C45DE3" w:rsidP="00C45DE3">
      <w:r>
        <w:t>При разработке следует ориентироваться на то, что</w:t>
      </w:r>
    </w:p>
    <w:p w:rsidR="00C45DE3" w:rsidRDefault="00C45DE3" w:rsidP="00191C95">
      <w:pPr>
        <w:pStyle w:val="afa"/>
        <w:numPr>
          <w:ilvl w:val="0"/>
          <w:numId w:val="276"/>
        </w:numPr>
      </w:pPr>
      <w:r>
        <w:t>в конфигурации предусмотрено несколько языков интерфейса пользователя,</w:t>
      </w:r>
    </w:p>
    <w:p w:rsidR="00C45DE3" w:rsidRDefault="00C45DE3" w:rsidP="00191C95">
      <w:pPr>
        <w:pStyle w:val="afa"/>
        <w:numPr>
          <w:ilvl w:val="0"/>
          <w:numId w:val="276"/>
        </w:numPr>
      </w:pPr>
      <w:r>
        <w:t>данные в базе данных вводятся на одном языке, отличном от основного языка конфигурации (см. свойство ОсновнойЯзык метаданных).</w:t>
      </w:r>
    </w:p>
    <w:p w:rsidR="00C45DE3" w:rsidRDefault="00C45DE3" w:rsidP="00C45DE3">
      <w:pPr>
        <w:rPr>
          <w:rFonts w:ascii="Times New Roman" w:hAnsi="Times New Roman"/>
          <w:sz w:val="24"/>
          <w:szCs w:val="24"/>
        </w:rPr>
      </w:pPr>
      <w:r>
        <w:t>При этом не регламентируются</w:t>
      </w:r>
    </w:p>
    <w:p w:rsidR="00C45DE3" w:rsidRDefault="00C45DE3" w:rsidP="00191C95">
      <w:pPr>
        <w:pStyle w:val="afa"/>
        <w:numPr>
          <w:ilvl w:val="0"/>
          <w:numId w:val="277"/>
        </w:numPr>
      </w:pPr>
      <w:r>
        <w:t>ввод данных сразу на нескольких языках,</w:t>
      </w:r>
    </w:p>
    <w:p w:rsidR="00C45DE3" w:rsidRDefault="00C45DE3" w:rsidP="00191C95">
      <w:pPr>
        <w:pStyle w:val="afa"/>
        <w:numPr>
          <w:ilvl w:val="0"/>
          <w:numId w:val="277"/>
        </w:numPr>
      </w:pPr>
      <w:r>
        <w:t>многоязычное представление метаданных, хранящихся в данных (например, предопределенные элементы, дополнительные реквизиты и т.п.).</w:t>
      </w:r>
    </w:p>
    <w:p w:rsidR="00C45DE3" w:rsidRDefault="00C45DE3" w:rsidP="00C45DE3">
      <w:r>
        <w:t>См. также</w:t>
      </w:r>
    </w:p>
    <w:p w:rsidR="00C45DE3" w:rsidRDefault="004F69AB" w:rsidP="00191C95">
      <w:pPr>
        <w:pStyle w:val="afa"/>
        <w:numPr>
          <w:ilvl w:val="0"/>
          <w:numId w:val="278"/>
        </w:numPr>
      </w:pPr>
      <w:hyperlink r:id="rId446" w:history="1">
        <w:r w:rsidR="00C45DE3" w:rsidRPr="00C45DE3">
          <w:rPr>
            <w:rStyle w:val="af8"/>
            <w:rFonts w:ascii="Verdana" w:hAnsi="Verdana"/>
            <w:sz w:val="19"/>
            <w:szCs w:val="19"/>
          </w:rPr>
          <w:t>Поставка международной версии конфигурации</w:t>
        </w:r>
      </w:hyperlink>
    </w:p>
    <w:p w:rsidR="00C45DE3" w:rsidRDefault="004F69AB" w:rsidP="00191C95">
      <w:pPr>
        <w:pStyle w:val="afa"/>
        <w:numPr>
          <w:ilvl w:val="0"/>
          <w:numId w:val="278"/>
        </w:numPr>
      </w:pPr>
      <w:hyperlink r:id="rId447" w:history="1">
        <w:r w:rsidR="00C45DE3" w:rsidRPr="00C45DE3">
          <w:rPr>
            <w:rStyle w:val="af8"/>
            <w:rFonts w:ascii="Verdana" w:hAnsi="Verdana"/>
            <w:sz w:val="19"/>
            <w:szCs w:val="19"/>
          </w:rPr>
          <w:t>Интерфейсные тексты в коде: требования по локализации</w:t>
        </w:r>
      </w:hyperlink>
    </w:p>
    <w:p w:rsidR="00C45DE3" w:rsidRDefault="004F69AB" w:rsidP="00191C95">
      <w:pPr>
        <w:pStyle w:val="afa"/>
        <w:numPr>
          <w:ilvl w:val="0"/>
          <w:numId w:val="278"/>
        </w:numPr>
      </w:pPr>
      <w:hyperlink r:id="rId448" w:history="1">
        <w:r w:rsidR="00C45DE3" w:rsidRPr="00C45DE3">
          <w:rPr>
            <w:rStyle w:val="af8"/>
            <w:rFonts w:ascii="Verdana" w:hAnsi="Verdana"/>
            <w:sz w:val="19"/>
            <w:szCs w:val="19"/>
          </w:rPr>
          <w:t>Запросы, динамические списки и отчеты на СКД: требования по локализации</w:t>
        </w:r>
      </w:hyperlink>
    </w:p>
    <w:p w:rsidR="00C45DE3" w:rsidRDefault="004F69AB" w:rsidP="00191C95">
      <w:pPr>
        <w:pStyle w:val="afa"/>
        <w:numPr>
          <w:ilvl w:val="0"/>
          <w:numId w:val="278"/>
        </w:numPr>
      </w:pPr>
      <w:hyperlink r:id="rId449" w:history="1">
        <w:r w:rsidR="00C45DE3" w:rsidRPr="00C45DE3">
          <w:rPr>
            <w:rStyle w:val="af8"/>
            <w:rFonts w:ascii="Verdana" w:hAnsi="Verdana"/>
            <w:sz w:val="19"/>
            <w:szCs w:val="19"/>
          </w:rPr>
          <w:t>Форматирование даты, числа, Булево: требования по локализации</w:t>
        </w:r>
      </w:hyperlink>
    </w:p>
    <w:p w:rsidR="00C45DE3" w:rsidRDefault="004F69AB" w:rsidP="00191C95">
      <w:pPr>
        <w:pStyle w:val="afa"/>
        <w:numPr>
          <w:ilvl w:val="0"/>
          <w:numId w:val="278"/>
        </w:numPr>
      </w:pPr>
      <w:hyperlink r:id="rId450" w:history="1">
        <w:r w:rsidR="00C45DE3" w:rsidRPr="00C45DE3">
          <w:rPr>
            <w:rStyle w:val="af8"/>
            <w:rFonts w:ascii="Verdana" w:hAnsi="Verdana"/>
            <w:sz w:val="19"/>
            <w:szCs w:val="19"/>
          </w:rPr>
          <w:t>Строковые константные выражения в коде: требования по локализации</w:t>
        </w:r>
      </w:hyperlink>
    </w:p>
    <w:p w:rsidR="00C45DE3" w:rsidRDefault="004F69AB" w:rsidP="00191C95">
      <w:pPr>
        <w:pStyle w:val="afa"/>
        <w:numPr>
          <w:ilvl w:val="0"/>
          <w:numId w:val="278"/>
        </w:numPr>
      </w:pPr>
      <w:hyperlink r:id="rId451" w:history="1">
        <w:r w:rsidR="00C45DE3" w:rsidRPr="00C45DE3">
          <w:rPr>
            <w:rStyle w:val="af8"/>
            <w:rFonts w:ascii="Verdana" w:hAnsi="Verdana"/>
            <w:sz w:val="19"/>
            <w:szCs w:val="19"/>
          </w:rPr>
          <w:t>Элементы форм: требования по локализации</w:t>
        </w:r>
      </w:hyperlink>
    </w:p>
    <w:p w:rsidR="00C45DE3" w:rsidRDefault="004F69AB" w:rsidP="00191C95">
      <w:pPr>
        <w:pStyle w:val="afa"/>
        <w:numPr>
          <w:ilvl w:val="0"/>
          <w:numId w:val="278"/>
        </w:numPr>
      </w:pPr>
      <w:hyperlink r:id="rId452" w:history="1">
        <w:r w:rsidR="00C45DE3" w:rsidRPr="00C45DE3">
          <w:rPr>
            <w:rStyle w:val="af8"/>
            <w:rFonts w:ascii="Verdana" w:hAnsi="Verdana"/>
            <w:sz w:val="19"/>
            <w:szCs w:val="19"/>
          </w:rPr>
          <w:t>Регламентные задания: требования по локализации</w:t>
        </w:r>
      </w:hyperlink>
    </w:p>
    <w:p w:rsidR="00C45DE3" w:rsidRDefault="004F69AB" w:rsidP="00191C95">
      <w:pPr>
        <w:pStyle w:val="afa"/>
        <w:numPr>
          <w:ilvl w:val="0"/>
          <w:numId w:val="278"/>
        </w:numPr>
      </w:pPr>
      <w:hyperlink r:id="rId453" w:history="1">
        <w:r w:rsidR="00C45DE3" w:rsidRPr="00C45DE3">
          <w:rPr>
            <w:rStyle w:val="af8"/>
            <w:rFonts w:ascii="Verdana" w:hAnsi="Verdana"/>
            <w:sz w:val="19"/>
            <w:szCs w:val="19"/>
          </w:rPr>
          <w:t>Макеты: требования по локализации</w:t>
        </w:r>
      </w:hyperlink>
    </w:p>
    <w:p w:rsidR="00C45DE3" w:rsidRDefault="004F69AB" w:rsidP="00191C95">
      <w:pPr>
        <w:pStyle w:val="afa"/>
        <w:numPr>
          <w:ilvl w:val="0"/>
          <w:numId w:val="278"/>
        </w:numPr>
      </w:pPr>
      <w:hyperlink r:id="rId454" w:history="1">
        <w:r w:rsidR="00C45DE3" w:rsidRPr="00C45DE3">
          <w:rPr>
            <w:rStyle w:val="af8"/>
            <w:rFonts w:ascii="Verdana" w:hAnsi="Verdana"/>
            <w:sz w:val="19"/>
            <w:szCs w:val="19"/>
          </w:rPr>
          <w:t>Автогенерированные данные в информационной базе: требования по локализации</w:t>
        </w:r>
      </w:hyperlink>
    </w:p>
    <w:p w:rsidR="00CF3F61" w:rsidRDefault="003039D7" w:rsidP="00CF3F61">
      <w:pPr>
        <w:pStyle w:val="2"/>
      </w:pPr>
      <w:bookmarkStart w:id="311" w:name="_Toc31109588"/>
      <w:r>
        <w:rPr>
          <w:rFonts w:ascii="Verdana" w:hAnsi="Verdana"/>
          <w:color w:val="000000"/>
        </w:rPr>
        <w:t>#STD</w:t>
      </w:r>
      <w:r w:rsidR="005C5A43">
        <w:rPr>
          <w:rFonts w:ascii="Verdana" w:hAnsi="Verdana"/>
          <w:color w:val="000000"/>
        </w:rPr>
        <w:t>769.</w:t>
      </w:r>
      <w:r w:rsidR="00CF3F61">
        <w:t>Поставка международной версии конфигурации</w:t>
      </w:r>
      <w:bookmarkEnd w:id="311"/>
      <w:r>
        <w:fldChar w:fldCharType="begin"/>
      </w:r>
      <w:r>
        <w:instrText xml:space="preserve"> TA \l "</w:instrText>
      </w:r>
      <w:r w:rsidRPr="007251F7">
        <w:instrText>#STD769.ПОСТАВКА МЕЖДУНАРОДНОЙ ВЕРСИИ КОНФИГУРАЦИИ</w:instrText>
      </w:r>
      <w:r>
        <w:instrText xml:space="preserve">" \s "#STD769" \c 8 </w:instrText>
      </w:r>
      <w:r>
        <w:fldChar w:fldCharType="end"/>
      </w:r>
    </w:p>
    <w:p w:rsidR="00CF3F61" w:rsidRPr="00CF3F61" w:rsidRDefault="00CF3F61" w:rsidP="00CF3F61">
      <w:pPr>
        <w:rPr>
          <w:rStyle w:val="ad"/>
        </w:rPr>
      </w:pPr>
      <w:r w:rsidRPr="00CF3F61">
        <w:rPr>
          <w:rStyle w:val="ad"/>
        </w:rPr>
        <w:t>Область применения: управляемое приложение, мобильное приложение, обычное приложение.</w:t>
      </w:r>
    </w:p>
    <w:p w:rsidR="00CF3F61" w:rsidRDefault="00CF3F61" w:rsidP="00CF3F61">
      <w:r>
        <w:lastRenderedPageBreak/>
        <w:t>Для упрощения работы локализаторов при первичной локализации конфигурации, а также при последующих обновлениях следует выпускать международную версию конфигурации, подготовленную для создания национальных версий. При этом разработку локализованных версий конфигурации рекомендуется вести на базе международной версии.</w:t>
      </w:r>
    </w:p>
    <w:p w:rsidR="00CF3F61" w:rsidRDefault="00CF3F61" w:rsidP="00CF3F61">
      <w:r>
        <w:t>Все требования данного раздела (группа стандартов </w:t>
      </w:r>
      <w:r>
        <w:rPr>
          <w:rStyle w:val="a8"/>
          <w:rFonts w:ascii="Verdana" w:hAnsi="Verdana"/>
          <w:color w:val="000000"/>
        </w:rPr>
        <w:t>Требования по локализации</w:t>
      </w:r>
      <w:r>
        <w:t>) одинаково применимы к обоим версиям конфигурации. В частности, национальные версии также могут поставляться с интерфейсами на нескольких языках. Например, ERP для России с англоязычным интерфейсом для работы иностранцев в одной информационной базе с русскоговорящими пользователями.</w:t>
      </w:r>
    </w:p>
    <w:p w:rsidR="00CF3F61" w:rsidRDefault="00CF3F61" w:rsidP="00CF3F61">
      <w:r>
        <w:t>С целью уменьшения трудозатрат на выделение национальной специфики следует анализировать в первую очередь зарубежные версии конфигураций, опубликованные на </w:t>
      </w:r>
      <w:hyperlink r:id="rId455" w:tgtFrame="_blank" w:history="1">
        <w:r>
          <w:rPr>
            <w:rStyle w:val="af8"/>
            <w:rFonts w:ascii="Verdana" w:hAnsi="Verdana"/>
          </w:rPr>
          <w:t>портале 1С</w:t>
        </w:r>
      </w:hyperlink>
      <w:r>
        <w:t>.</w:t>
      </w:r>
    </w:p>
    <w:p w:rsidR="00CF3F61" w:rsidRDefault="00CF3F61" w:rsidP="00CF3F61">
      <w:r>
        <w:t>Для подготовки международной версии конфигурации:</w:t>
      </w:r>
    </w:p>
    <w:p w:rsidR="00CF3F61" w:rsidRDefault="00CF3F61" w:rsidP="00CF3F61">
      <w:r>
        <w:t>1. Национальную (российскую) специфику в программном коде и формах конфигурации необходимо выделить в отдельные объекты метаданных, которые должны отсутствовать в международной версии. Например,</w:t>
      </w:r>
    </w:p>
    <w:p w:rsidR="00CF3F61" w:rsidRDefault="00CF3F61" w:rsidP="00CF3F61">
      <w:r>
        <w:t>неправильно:</w:t>
      </w:r>
    </w:p>
    <w:p w:rsidR="00CF3F61" w:rsidRDefault="00CF3F61" w:rsidP="00CF3F61">
      <w:r>
        <w:rPr>
          <w:noProof/>
          <w:lang w:eastAsia="ru-RU"/>
        </w:rPr>
        <w:drawing>
          <wp:inline distT="0" distB="0" distL="0" distR="0" wp14:anchorId="6D8E28A7" wp14:editId="01BA727A">
            <wp:extent cx="2159000" cy="2032000"/>
            <wp:effectExtent l="0" t="0" r="0" b="6350"/>
            <wp:docPr id="29" name="Рисунок 29" descr="https://its.1c.ua/db/content/v8std/src/900/i8100769.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v8std/src/900/i8100769.files/11.png?_=15801371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159000" cy="2032000"/>
                    </a:xfrm>
                    <a:prstGeom prst="rect">
                      <a:avLst/>
                    </a:prstGeom>
                    <a:noFill/>
                    <a:ln>
                      <a:noFill/>
                    </a:ln>
                  </pic:spPr>
                </pic:pic>
              </a:graphicData>
            </a:graphic>
          </wp:inline>
        </w:drawing>
      </w:r>
    </w:p>
    <w:p w:rsidR="00CF3F61" w:rsidRDefault="00CF3F61" w:rsidP="00CF3F61">
      <w:r>
        <w:t>правильно:</w:t>
      </w:r>
    </w:p>
    <w:p w:rsidR="00CF3F61" w:rsidRDefault="00CF3F61" w:rsidP="00CF3F61">
      <w:r>
        <w:rPr>
          <w:noProof/>
          <w:lang w:eastAsia="ru-RU"/>
        </w:rPr>
        <w:drawing>
          <wp:inline distT="0" distB="0" distL="0" distR="0" wp14:anchorId="68C663B2" wp14:editId="1DEB9868">
            <wp:extent cx="2480945" cy="3352800"/>
            <wp:effectExtent l="0" t="0" r="0" b="0"/>
            <wp:docPr id="28" name="Рисунок 28" descr="https://its.1c.ua/db/content/v8std/src/900/i8100769.files/2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900/i8100769.files/22.png?_=158013711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80945" cy="3352800"/>
                    </a:xfrm>
                    <a:prstGeom prst="rect">
                      <a:avLst/>
                    </a:prstGeom>
                    <a:noFill/>
                    <a:ln>
                      <a:noFill/>
                    </a:ln>
                  </pic:spPr>
                </pic:pic>
              </a:graphicData>
            </a:graphic>
          </wp:inline>
        </w:drawing>
      </w:r>
    </w:p>
    <w:p w:rsidR="00CF3F61" w:rsidRDefault="00CF3F61" w:rsidP="00CF3F61">
      <w:r>
        <w:t>2. Реквизиты объектов, относящиеся к национальной специфике, рекомендуется оставлять в объектах, но при этом обеспечить работоспособность конфигурации в случае их удаления.</w:t>
      </w:r>
    </w:p>
    <w:p w:rsidR="00CF3F61" w:rsidRDefault="00CF3F61" w:rsidP="00CF3F61">
      <w:r>
        <w:rPr>
          <w:rFonts w:ascii="Verdana" w:hAnsi="Verdana"/>
          <w:noProof/>
          <w:color w:val="000000"/>
          <w:lang w:eastAsia="ru-RU"/>
        </w:rPr>
        <w:lastRenderedPageBreak/>
        <w:drawing>
          <wp:anchor distT="0" distB="0" distL="114300" distR="114300" simplePos="0" relativeHeight="251665408" behindDoc="0" locked="0" layoutInCell="1" allowOverlap="1" wp14:anchorId="7242981B" wp14:editId="7FD24B33">
            <wp:simplePos x="0" y="0"/>
            <wp:positionH relativeFrom="margin">
              <wp:align>left</wp:align>
            </wp:positionH>
            <wp:positionV relativeFrom="paragraph">
              <wp:posOffset>367241</wp:posOffset>
            </wp:positionV>
            <wp:extent cx="6620933" cy="3236093"/>
            <wp:effectExtent l="0" t="0" r="8890" b="2540"/>
            <wp:wrapTopAndBottom/>
            <wp:docPr id="27" name="Рисунок 27" descr="https://its.1c.ua/db/content/v8std/src/900/i8100769.files/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900/i8100769.files/3.png?_=15801371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620933" cy="3236093"/>
                    </a:xfrm>
                    <a:prstGeom prst="rect">
                      <a:avLst/>
                    </a:prstGeom>
                    <a:noFill/>
                    <a:ln>
                      <a:noFill/>
                    </a:ln>
                  </pic:spPr>
                </pic:pic>
              </a:graphicData>
            </a:graphic>
          </wp:anchor>
        </w:drawing>
      </w:r>
      <w:r>
        <w:t>3. В формах объектов, где к национальной специфике относится лишь часть элементов, рекомендуется выносить такие элементы в отдельную форму, например:</w:t>
      </w:r>
    </w:p>
    <w:p w:rsidR="00CF3F61" w:rsidRDefault="00CF3F61" w:rsidP="00CF3F61">
      <w:r>
        <w:t>4. К национальной специфике могут относиться и алгоритмы, например: загрузка курсов валют. Их также следует выделять в отдельных объектах метаданных.</w:t>
      </w:r>
    </w:p>
    <w:p w:rsidR="00CF3F61" w:rsidRDefault="00CF3F61" w:rsidP="00CF3F61">
      <w:r>
        <w:t>5. В случае, когда национальная специфика занимает большую часть подсистемы, рекомендуется относить к национальной специфике всю подсистему. Например: подсистема «Склонение представлений объектов» целиком является национальной спецификой.</w:t>
      </w:r>
    </w:p>
    <w:p w:rsidR="00CF3F61" w:rsidRDefault="00CF3F61" w:rsidP="00CF3F61">
      <w:r>
        <w:t>6. Перечислить объекты метаданных, содержащих национальную (российскую) специфику, в файле ЛокализуемыеОбъекты&lt;…&gt;.txt, и включить его в дистрибутив типовой конфигурации.</w:t>
      </w:r>
    </w:p>
    <w:p w:rsidR="00CF3F61" w:rsidRDefault="00CF3F61" w:rsidP="00CF3F61">
      <w:r>
        <w:t>Файл ЛокализуемыеОбъекты&lt;…&gt;.txt содержит имена объектов метаданных в том виде, в котором их возвращает функция ОбъектМетаданных.ПолноеИмя(). Каждое имя объекта начинается с новой строки. Допускаются комментарии в таком же виде, как и в коде конфигурации.</w:t>
      </w:r>
    </w:p>
    <w:p w:rsidR="00CF3F61" w:rsidRDefault="00CF3F61" w:rsidP="00CF3F61">
      <w:pPr>
        <w:pStyle w:val="af9"/>
        <w:rPr>
          <w:rFonts w:ascii="Verdana" w:hAnsi="Verdana"/>
          <w:color w:val="000000"/>
          <w:sz w:val="20"/>
          <w:szCs w:val="20"/>
        </w:rPr>
      </w:pPr>
      <w:r>
        <w:rPr>
          <w:rFonts w:ascii="Verdana" w:hAnsi="Verdana"/>
          <w:color w:val="000000"/>
          <w:sz w:val="20"/>
          <w:szCs w:val="20"/>
        </w:rPr>
        <w:t>Пример:</w:t>
      </w:r>
    </w:p>
    <w:p w:rsidR="00CF3F61" w:rsidRDefault="00CF3F61" w:rsidP="00CF3F61">
      <w:pPr>
        <w:pStyle w:val="HTML"/>
        <w:rPr>
          <w:color w:val="000080"/>
        </w:rPr>
      </w:pPr>
      <w:r>
        <w:rPr>
          <w:color w:val="000080"/>
        </w:rPr>
        <w:t>// Банки</w:t>
      </w:r>
    </w:p>
    <w:p w:rsidR="00CF3F61" w:rsidRDefault="00CF3F61" w:rsidP="00CF3F61">
      <w:pPr>
        <w:pStyle w:val="HTML"/>
        <w:rPr>
          <w:color w:val="000080"/>
        </w:rPr>
      </w:pPr>
      <w:r>
        <w:rPr>
          <w:color w:val="000080"/>
        </w:rPr>
        <w:t>Обработка.ЗагрузкаКлассификатораБанков</w:t>
      </w:r>
    </w:p>
    <w:p w:rsidR="00CF3F61" w:rsidRDefault="00CF3F61" w:rsidP="00CF3F61">
      <w:pPr>
        <w:pStyle w:val="HTML"/>
        <w:rPr>
          <w:color w:val="000080"/>
        </w:rPr>
      </w:pPr>
      <w:r>
        <w:rPr>
          <w:color w:val="000080"/>
        </w:rPr>
        <w:t>РегламентноеЗадание.ЗагрузкаКлассификатораБанков</w:t>
      </w:r>
    </w:p>
    <w:p w:rsidR="00CF3F61" w:rsidRDefault="00CF3F61" w:rsidP="00CF3F61">
      <w:pPr>
        <w:pStyle w:val="HTML"/>
        <w:rPr>
          <w:color w:val="000080"/>
        </w:rPr>
      </w:pPr>
      <w:r>
        <w:rPr>
          <w:color w:val="000080"/>
        </w:rPr>
        <w:t>Справочник.КлассификаторБанков.Реквизит.ИНН</w:t>
      </w:r>
    </w:p>
    <w:p w:rsidR="00CF3F61" w:rsidRDefault="00CF3F61" w:rsidP="00CF3F61">
      <w:pPr>
        <w:pStyle w:val="HTML"/>
        <w:rPr>
          <w:color w:val="000080"/>
        </w:rPr>
      </w:pPr>
    </w:p>
    <w:p w:rsidR="00CF3F61" w:rsidRDefault="00CF3F61" w:rsidP="00CF3F61">
      <w:pPr>
        <w:pStyle w:val="HTML"/>
        <w:rPr>
          <w:color w:val="000080"/>
        </w:rPr>
      </w:pPr>
      <w:r>
        <w:rPr>
          <w:color w:val="000080"/>
        </w:rPr>
        <w:t>// Валюты</w:t>
      </w:r>
    </w:p>
    <w:p w:rsidR="00CF3F61" w:rsidRDefault="00CF3F61" w:rsidP="00CF3F61">
      <w:pPr>
        <w:pStyle w:val="HTML"/>
        <w:rPr>
          <w:color w:val="000080"/>
        </w:rPr>
      </w:pPr>
      <w:r>
        <w:rPr>
          <w:color w:val="000080"/>
        </w:rPr>
        <w:t>Обработка.ЗагрузкаКурсовВалют</w:t>
      </w:r>
    </w:p>
    <w:p w:rsidR="00CF3F61" w:rsidRDefault="00CF3F61" w:rsidP="00CF3F61">
      <w:pPr>
        <w:pStyle w:val="HTML"/>
        <w:rPr>
          <w:color w:val="000080"/>
        </w:rPr>
      </w:pPr>
      <w:r>
        <w:rPr>
          <w:color w:val="000080"/>
        </w:rPr>
        <w:t>РегламентноеЗадание.ЗагрузкаКурсовВалют</w:t>
      </w:r>
    </w:p>
    <w:p w:rsidR="00CF3F61" w:rsidRDefault="00CF3F61" w:rsidP="00CF3F61">
      <w:r>
        <w:t>7. Удобство пользовательского интерфейса не должно страдать при соблюдении требования №1. Если юзабилити формы значительно ухудшается вследствие переноса её части в отдельные формы, в этом случае рекомендуется всю форму относить к национальной специфике.</w:t>
      </w:r>
    </w:p>
    <w:p w:rsidR="00CF3F61" w:rsidRDefault="00CF3F61" w:rsidP="00CF3F61">
      <w:r>
        <w:t>8. В процедурах переопределяемых модулей допустимо помещать только вызовы процедур конфигурации, содержащих программный код. Это упрощает доработку переопределяемых модулей при локализации. Например,</w:t>
      </w:r>
    </w:p>
    <w:p w:rsidR="00CF3F61" w:rsidRDefault="00CF3F61" w:rsidP="00CF3F61">
      <w:r>
        <w:t>неправильно: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lastRenderedPageBreak/>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ВариантыОтчетовУТ.ОпределитьРазделыСВариантамиОтчетов(Разделы);</w:t>
      </w:r>
    </w:p>
    <w:p w:rsidR="00CF3F61" w:rsidRDefault="00CF3F61" w:rsidP="00CF3F61">
      <w:pPr>
        <w:pStyle w:val="HTML"/>
        <w:rPr>
          <w:color w:val="000080"/>
        </w:rPr>
      </w:pPr>
      <w:r>
        <w:rPr>
          <w:color w:val="000080"/>
        </w:rPr>
        <w:t>КонецПроцедуры</w:t>
      </w:r>
    </w:p>
    <w:p w:rsidR="00CF3F61" w:rsidRDefault="00CF3F61" w:rsidP="00CF3F61">
      <w:pPr>
        <w:pStyle w:val="HTML"/>
        <w:rPr>
          <w:color w:val="000080"/>
        </w:rPr>
      </w:pPr>
    </w:p>
    <w:p w:rsidR="00CF3F61" w:rsidRDefault="00CF3F61" w:rsidP="00CF3F61">
      <w:pPr>
        <w:pStyle w:val="HTML"/>
        <w:rPr>
          <w:color w:val="000080"/>
        </w:rPr>
      </w:pPr>
      <w:r>
        <w:rPr>
          <w:color w:val="000080"/>
        </w:rPr>
        <w:t>// В модуле ВариантыОтчетовУТ</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9. Необходимо обеспечивать работоспособность международной конфигурации.</w:t>
      </w:r>
    </w:p>
    <w:p w:rsidR="00CF3F61" w:rsidRDefault="00CF3F61" w:rsidP="00CF3F61">
      <w:r>
        <w:t>10. Следует выпускать международную и российскую версии конфигурации синхронно. Для этого рекомендуется выбрать одну из схем разработки:</w:t>
      </w:r>
    </w:p>
    <w:p w:rsidR="00CF3F61" w:rsidRDefault="00CF3F61" w:rsidP="00CF3F61">
      <w:r>
        <w:t>a. Вести разработку российской версии в одном хранилище разработки. Автоматически изготавливать международную версию из российской при сборке дистрибутива путем удаления объектов метаданных, содержащих российскую специфику.</w:t>
      </w:r>
    </w:p>
    <w:p w:rsidR="00CF3F61" w:rsidRDefault="00CF3F61" w:rsidP="00CF3F61">
      <w:r>
        <w:t>b. Вести разработку российской и международной версии в двух хранилищах разработки, поставив российскую версию на поддержку к международной и добавив объекты метаданных, содержащих российскую специфику.</w:t>
      </w:r>
    </w:p>
    <w:p w:rsidR="00CF3F61" w:rsidRDefault="00CF3F61" w:rsidP="00CF3F61">
      <w:r>
        <w:t>При этом локализаторам рекомендуется вести разработку своих локализованных версий конфигурации на базе международной версии. Для этого:</w:t>
      </w:r>
    </w:p>
    <w:p w:rsidR="00CF3F61" w:rsidRDefault="00CF3F61" w:rsidP="00191C95">
      <w:pPr>
        <w:pStyle w:val="afa"/>
        <w:numPr>
          <w:ilvl w:val="0"/>
          <w:numId w:val="279"/>
        </w:numPr>
      </w:pPr>
      <w:r>
        <w:t>поставить свою национальную конфигурацию на поддержку международной;</w:t>
      </w:r>
    </w:p>
    <w:p w:rsidR="00CF3F61" w:rsidRDefault="00CF3F61" w:rsidP="00191C95">
      <w:pPr>
        <w:pStyle w:val="afa"/>
        <w:numPr>
          <w:ilvl w:val="0"/>
          <w:numId w:val="279"/>
        </w:numPr>
      </w:pPr>
      <w:r>
        <w:t>по мере необходимости добавить в конфигурацию объекты, перечисленные в файле ЛокализуемыеОбъекты&lt;…&gt;.txt из поставки типовой конфигурации, взяв в качестве образца аналогичные объекты в российской версии конфигурации.</w:t>
      </w:r>
    </w:p>
    <w:p w:rsidR="00CF3F61" w:rsidRDefault="00CF3F61" w:rsidP="00CF3F61">
      <w:r>
        <w:lastRenderedPageBreak/>
        <w:t>Но если за основу берется российская версия конфигурации, то локализацию рекомендуется выполнять следующим образом:</w:t>
      </w:r>
    </w:p>
    <w:p w:rsidR="00CF3F61" w:rsidRDefault="00CF3F61" w:rsidP="00191C95">
      <w:pPr>
        <w:pStyle w:val="afa"/>
        <w:numPr>
          <w:ilvl w:val="0"/>
          <w:numId w:val="280"/>
        </w:numPr>
      </w:pPr>
      <w:r>
        <w:t>поставить свою национальную конфигурацию на поддержку к российской;</w:t>
      </w:r>
    </w:p>
    <w:p w:rsidR="00CF3F61" w:rsidRDefault="00CF3F61" w:rsidP="00191C95">
      <w:pPr>
        <w:pStyle w:val="afa"/>
        <w:numPr>
          <w:ilvl w:val="0"/>
          <w:numId w:val="280"/>
        </w:numPr>
      </w:pPr>
      <w:r>
        <w:t>снять с поддержки и локализовать объекты, перечисленные в файле ЛокализуемыеОбъекты&lt;…&gt;.txt из поставки типовой конфигурации.</w:t>
      </w:r>
    </w:p>
    <w:p w:rsidR="00CF3F61" w:rsidRDefault="00CF3F61" w:rsidP="00CF3F61">
      <w:r>
        <w:t>Подготовку файла поставки международной версии можно упростить, используя файл настроек объединения.</w:t>
      </w:r>
    </w:p>
    <w:p w:rsidR="00CF3F61" w:rsidRDefault="00CF3F61" w:rsidP="00CF3F61">
      <w:pPr>
        <w:pStyle w:val="tip"/>
        <w:shd w:val="clear" w:color="auto" w:fill="CCFFCC"/>
        <w:rPr>
          <w:rFonts w:ascii="Verdana" w:hAnsi="Verdana"/>
          <w:color w:val="000000"/>
          <w:sz w:val="20"/>
          <w:szCs w:val="20"/>
        </w:rPr>
      </w:pPr>
      <w:r>
        <w:rPr>
          <w:rFonts w:ascii="Verdana" w:hAnsi="Verdana"/>
          <w:color w:val="000000"/>
          <w:sz w:val="20"/>
          <w:szCs w:val="20"/>
        </w:rPr>
        <w:t>Для автоматизации предусмотрена </w:t>
      </w:r>
      <w:hyperlink r:id="rId459" w:tgtFrame="_blank" w:history="1">
        <w:r>
          <w:rPr>
            <w:rStyle w:val="af8"/>
            <w:rFonts w:ascii="Verdana" w:hAnsi="Verdana"/>
            <w:sz w:val="20"/>
            <w:szCs w:val="20"/>
          </w:rPr>
          <w:t>обработка подготовки файла настроек объединения</w:t>
        </w:r>
      </w:hyperlink>
      <w:r>
        <w:rPr>
          <w:rFonts w:ascii="Verdana" w:hAnsi="Verdana"/>
          <w:color w:val="000000"/>
          <w:sz w:val="20"/>
          <w:szCs w:val="20"/>
        </w:rPr>
        <w:t>.</w:t>
      </w:r>
    </w:p>
    <w:p w:rsidR="00CF3F61" w:rsidRDefault="00CF3F61" w:rsidP="00CF3F61">
      <w:r>
        <w:t>См. также</w:t>
      </w:r>
    </w:p>
    <w:p w:rsidR="00CF3F61" w:rsidRPr="00CF3F61" w:rsidRDefault="004F69AB" w:rsidP="00191C95">
      <w:pPr>
        <w:pStyle w:val="afa"/>
        <w:numPr>
          <w:ilvl w:val="0"/>
          <w:numId w:val="281"/>
        </w:numPr>
        <w:rPr>
          <w:rFonts w:ascii="Verdana" w:hAnsi="Verdana" w:cs="Times New Roman"/>
        </w:rPr>
      </w:pPr>
      <w:hyperlink r:id="rId460" w:history="1">
        <w:r w:rsidR="00CF3F61" w:rsidRPr="00CF3F61">
          <w:rPr>
            <w:rStyle w:val="af8"/>
            <w:rFonts w:ascii="Verdana" w:hAnsi="Verdana"/>
          </w:rPr>
          <w:t>Интерфейсные тексты в коде: требования по локализации</w:t>
        </w:r>
      </w:hyperlink>
    </w:p>
    <w:p w:rsidR="00CF3F61" w:rsidRPr="00CF3F61" w:rsidRDefault="004F69AB" w:rsidP="00191C95">
      <w:pPr>
        <w:pStyle w:val="afa"/>
        <w:numPr>
          <w:ilvl w:val="0"/>
          <w:numId w:val="281"/>
        </w:numPr>
        <w:rPr>
          <w:rFonts w:ascii="Verdana" w:hAnsi="Verdana"/>
        </w:rPr>
      </w:pPr>
      <w:hyperlink r:id="rId461" w:history="1">
        <w:r w:rsidR="00CF3F61" w:rsidRPr="00CF3F61">
          <w:rPr>
            <w:rStyle w:val="af8"/>
            <w:rFonts w:ascii="Verdana" w:hAnsi="Verdana"/>
          </w:rPr>
          <w:t>Запросы, динамические списки и отчеты на СКД: требования по локализации</w:t>
        </w:r>
      </w:hyperlink>
    </w:p>
    <w:p w:rsidR="00CF3F61" w:rsidRPr="00CF3F61" w:rsidRDefault="004F69AB" w:rsidP="00191C95">
      <w:pPr>
        <w:pStyle w:val="afa"/>
        <w:numPr>
          <w:ilvl w:val="0"/>
          <w:numId w:val="281"/>
        </w:numPr>
        <w:rPr>
          <w:rFonts w:ascii="Verdana" w:hAnsi="Verdana"/>
        </w:rPr>
      </w:pPr>
      <w:hyperlink r:id="rId462" w:history="1">
        <w:r w:rsidR="00CF3F61" w:rsidRPr="00CF3F61">
          <w:rPr>
            <w:rStyle w:val="af8"/>
            <w:rFonts w:ascii="Verdana" w:hAnsi="Verdana"/>
          </w:rPr>
          <w:t>Даты: требования по локализации</w:t>
        </w:r>
      </w:hyperlink>
    </w:p>
    <w:p w:rsidR="00CF3F61" w:rsidRPr="00CF3F61" w:rsidRDefault="004F69AB" w:rsidP="00191C95">
      <w:pPr>
        <w:pStyle w:val="afa"/>
        <w:numPr>
          <w:ilvl w:val="0"/>
          <w:numId w:val="281"/>
        </w:numPr>
        <w:rPr>
          <w:rFonts w:ascii="Verdana" w:hAnsi="Verdana"/>
        </w:rPr>
      </w:pPr>
      <w:hyperlink r:id="rId463" w:history="1">
        <w:r w:rsidR="00CF3F61" w:rsidRPr="00CF3F61">
          <w:rPr>
            <w:rStyle w:val="af8"/>
            <w:rFonts w:ascii="Verdana" w:hAnsi="Verdana"/>
          </w:rPr>
          <w:t>Строковые константные выражения в коде: требования по локализации</w:t>
        </w:r>
      </w:hyperlink>
    </w:p>
    <w:p w:rsidR="00CF3F61" w:rsidRPr="00CF3F61" w:rsidRDefault="004F69AB" w:rsidP="00191C95">
      <w:pPr>
        <w:pStyle w:val="afa"/>
        <w:numPr>
          <w:ilvl w:val="0"/>
          <w:numId w:val="281"/>
        </w:numPr>
        <w:rPr>
          <w:rFonts w:ascii="Verdana" w:hAnsi="Verdana"/>
        </w:rPr>
      </w:pPr>
      <w:hyperlink r:id="rId464" w:history="1">
        <w:r w:rsidR="00CF3F61" w:rsidRPr="00CF3F61">
          <w:rPr>
            <w:rStyle w:val="af8"/>
            <w:rFonts w:ascii="Verdana" w:hAnsi="Verdana"/>
          </w:rPr>
          <w:t>Элементы форм: требования по локализации</w:t>
        </w:r>
      </w:hyperlink>
    </w:p>
    <w:p w:rsidR="00CF3F61" w:rsidRPr="00CF3F61" w:rsidRDefault="004F69AB" w:rsidP="00191C95">
      <w:pPr>
        <w:pStyle w:val="afa"/>
        <w:numPr>
          <w:ilvl w:val="0"/>
          <w:numId w:val="281"/>
        </w:numPr>
        <w:rPr>
          <w:rFonts w:ascii="Verdana" w:hAnsi="Verdana"/>
        </w:rPr>
      </w:pPr>
      <w:hyperlink r:id="rId465" w:history="1">
        <w:r w:rsidR="00CF3F61" w:rsidRPr="00CF3F61">
          <w:rPr>
            <w:rStyle w:val="af8"/>
            <w:rFonts w:ascii="Verdana" w:hAnsi="Verdana"/>
          </w:rPr>
          <w:t>Регламентные задания: требования по локализации</w:t>
        </w:r>
      </w:hyperlink>
    </w:p>
    <w:p w:rsidR="00CF3F61" w:rsidRPr="00CF3F61" w:rsidRDefault="004F69AB" w:rsidP="00191C95">
      <w:pPr>
        <w:pStyle w:val="afa"/>
        <w:numPr>
          <w:ilvl w:val="0"/>
          <w:numId w:val="281"/>
        </w:numPr>
        <w:rPr>
          <w:rFonts w:ascii="Verdana" w:hAnsi="Verdana"/>
          <w:sz w:val="19"/>
          <w:szCs w:val="19"/>
        </w:rPr>
      </w:pPr>
      <w:hyperlink r:id="rId466" w:history="1">
        <w:r w:rsidR="00CF3F61" w:rsidRPr="00CF3F61">
          <w:rPr>
            <w:rStyle w:val="af8"/>
            <w:rFonts w:ascii="Verdana" w:hAnsi="Verdana"/>
          </w:rPr>
          <w:t>Макеты: требования по локализации</w:t>
        </w:r>
      </w:hyperlink>
    </w:p>
    <w:p w:rsidR="00AE1B73" w:rsidRDefault="003039D7" w:rsidP="00AE1B73">
      <w:pPr>
        <w:pStyle w:val="2"/>
      </w:pPr>
      <w:bookmarkStart w:id="312" w:name="_Toc31109589"/>
      <w:r>
        <w:rPr>
          <w:rFonts w:ascii="Verdana" w:hAnsi="Verdana"/>
          <w:color w:val="000000"/>
          <w:sz w:val="19"/>
          <w:szCs w:val="19"/>
        </w:rPr>
        <w:t>#STD</w:t>
      </w:r>
      <w:r w:rsidR="002846FD">
        <w:rPr>
          <w:rFonts w:ascii="Verdana" w:hAnsi="Verdana"/>
          <w:color w:val="000000"/>
          <w:sz w:val="19"/>
          <w:szCs w:val="19"/>
        </w:rPr>
        <w:t>761.</w:t>
      </w:r>
      <w:r w:rsidR="00AE1B73">
        <w:t>Интерфейсные тексты в коде: требования по локализации</w:t>
      </w:r>
      <w:bookmarkEnd w:id="312"/>
      <w:r>
        <w:fldChar w:fldCharType="begin"/>
      </w:r>
      <w:r>
        <w:instrText xml:space="preserve"> TA \l "</w:instrText>
      </w:r>
      <w:r w:rsidRPr="007251F7">
        <w:instrText>#STD761.ИНТЕРФЕЙСНЫЕ ТЕКСТЫ В КОДЕ: ТРЕБОВАНИЯ ПО ЛОКАЛИЗАЦИИ</w:instrText>
      </w:r>
      <w:r>
        <w:instrText xml:space="preserve">" \s "#STD761" \c 8 </w:instrText>
      </w:r>
      <w:r>
        <w:fldChar w:fldCharType="end"/>
      </w:r>
    </w:p>
    <w:p w:rsidR="00AE1B73" w:rsidRPr="00AE1B73" w:rsidRDefault="00AE1B73" w:rsidP="00AE1B73">
      <w:pPr>
        <w:rPr>
          <w:rStyle w:val="ad"/>
        </w:rPr>
      </w:pPr>
      <w:r w:rsidRPr="00AE1B73">
        <w:rPr>
          <w:rStyle w:val="ad"/>
        </w:rPr>
        <w:t>Область применения: управляемое приложение, мобильное приложение, обычное приложение.</w:t>
      </w:r>
    </w:p>
    <w:p w:rsidR="00AE1B73" w:rsidRDefault="00AE1B73" w:rsidP="00AE1B73">
      <w:r>
        <w:t>1. Если в модулях конфигурации встречаются строки, предназначенные для пользовательского интерфейса (сообщения пользователю, надписи в формах, названия и подсказки команд, выражения в настройках СКД и т.п.) необходимо обеспечить возможность локализации таких строк.</w:t>
      </w:r>
    </w:p>
    <w:p w:rsidR="00AE1B73" w:rsidRDefault="00AE1B73" w:rsidP="00AE1B73">
      <w:r>
        <w:t>Для этого необходимо применять функцию </w:t>
      </w:r>
      <w:r>
        <w:rPr>
          <w:rStyle w:val="a8"/>
          <w:rFonts w:ascii="Verdana" w:hAnsi="Verdana"/>
          <w:color w:val="000000"/>
          <w:sz w:val="19"/>
          <w:szCs w:val="19"/>
        </w:rPr>
        <w:t>НСтр</w:t>
      </w:r>
      <w:r>
        <w:t> вместо прямого использования строковых литералов. Иное использование строк, предназначенных для пользовательского интерфейса, не допускается.</w:t>
      </w:r>
    </w:p>
    <w:p w:rsidR="00AE1B73" w:rsidRDefault="00AE1B73" w:rsidP="00AE1B73">
      <w:r>
        <w:t>Например, 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w:t>
      </w:r>
      <w:r>
        <w:rPr>
          <w:rStyle w:val="s"/>
          <w:color w:val="000000"/>
        </w:rPr>
        <w:t>"Для выполнения операции необходимо установить расширение работы с файлами."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r>
        <w:t>Также следует обращать внимание на корректное использование функции </w:t>
      </w:r>
      <w:r>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color w:val="000080"/>
        </w:rPr>
        <w:t>ТекстСообщения</w:t>
      </w:r>
      <w:r>
        <w:rPr>
          <w:rStyle w:val="k"/>
          <w:color w:val="FF0000"/>
        </w:rPr>
        <w:t>));</w:t>
      </w:r>
    </w:p>
    <w:p w:rsidR="00AE1B73" w:rsidRDefault="00AE1B73" w:rsidP="00AE1B73">
      <w:pPr>
        <w:pStyle w:val="af9"/>
        <w:rPr>
          <w:rFonts w:ascii="Verdana" w:hAnsi="Verdana"/>
          <w:color w:val="000000"/>
          <w:sz w:val="19"/>
          <w:szCs w:val="19"/>
        </w:rPr>
      </w:pPr>
      <w:r>
        <w:rPr>
          <w:rFonts w:ascii="Verdana" w:hAnsi="Verdana"/>
          <w:color w:val="000000"/>
          <w:sz w:val="19"/>
          <w:szCs w:val="19"/>
        </w:rP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ТекстСообщения</w:t>
      </w:r>
      <w:r>
        <w:rPr>
          <w:rStyle w:val="k"/>
          <w:color w:val="FF0000"/>
        </w:rPr>
        <w:t>);</w:t>
      </w:r>
    </w:p>
    <w:p w:rsidR="00AE1B73" w:rsidRDefault="00AE1B73" w:rsidP="00AE1B73">
      <w:r>
        <w:t>2. В том случае если строка является составной и включает в себя части, зависящие от тех или иных условий, тем не менее, следует использовать логически завершенные, целостные фразы (предложения). Необходимо применять функцию </w:t>
      </w:r>
      <w:r>
        <w:rPr>
          <w:rStyle w:val="a8"/>
          <w:rFonts w:ascii="Verdana" w:hAnsi="Verdana"/>
          <w:color w:val="000000"/>
          <w:sz w:val="19"/>
          <w:szCs w:val="19"/>
        </w:rPr>
        <w:t>СтрШаблон</w:t>
      </w:r>
      <w:r>
        <w:t> (или аналогичную)  для подстановки параметров в строки сообщений пользователю.</w:t>
      </w:r>
    </w:p>
    <w:p w:rsidR="00AE1B73" w:rsidRDefault="00AE1B73" w:rsidP="00AE1B73">
      <w:r>
        <w:t>Это требование обусловлено, во-первых, разным расположением параметров в тексте предложения на различных языках, что приводит к необходимости изменения исходного кода для перестановки складываемых фрагментов строк, а во-вторых, невозможностью корректно  перевести отдельные несогласованные части предложения (наличие или отсутствие артиклей, предлогов, разное расположение знаков препинания в тексте предложения на различных языках и т.п.).</w:t>
      </w:r>
    </w:p>
    <w:p w:rsidR="00AE1B73" w:rsidRDefault="00AE1B73" w:rsidP="00AE1B73">
      <w:r>
        <w:t>Неправильно: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w:t>
      </w:r>
      <w:r>
        <w:rPr>
          <w:rStyle w:val="s"/>
          <w:color w:val="000000"/>
        </w:rPr>
        <w:t>"Не хватает товара "</w:t>
      </w:r>
      <w:r>
        <w:rPr>
          <w:color w:val="000080"/>
        </w:rPr>
        <w:t xml:space="preserve"> </w:t>
      </w:r>
      <w:r>
        <w:rPr>
          <w:rStyle w:val="k"/>
          <w:color w:val="FF0000"/>
        </w:rPr>
        <w:t>+</w:t>
      </w:r>
      <w:r>
        <w:rPr>
          <w:color w:val="000080"/>
        </w:rPr>
        <w:t xml:space="preserve"> НаименованиеТовара </w:t>
      </w:r>
      <w:r>
        <w:rPr>
          <w:rStyle w:val="k"/>
          <w:color w:val="FF0000"/>
        </w:rPr>
        <w:t>+</w:t>
      </w:r>
      <w:r>
        <w:rPr>
          <w:color w:val="000080"/>
        </w:rPr>
        <w:t xml:space="preserve"> </w:t>
      </w:r>
      <w:r>
        <w:rPr>
          <w:rStyle w:val="s"/>
          <w:color w:val="000000"/>
        </w:rPr>
        <w:t>" на складе "</w:t>
      </w:r>
      <w:r>
        <w:rPr>
          <w:color w:val="000080"/>
        </w:rPr>
        <w:t xml:space="preserve"> </w:t>
      </w:r>
      <w:r>
        <w:rPr>
          <w:rStyle w:val="k"/>
          <w:color w:val="FF0000"/>
        </w:rPr>
        <w:t>+</w:t>
      </w:r>
      <w:r>
        <w:rPr>
          <w:color w:val="000080"/>
        </w:rPr>
        <w:t xml:space="preserve"> НаименованиеСклада </w:t>
      </w:r>
      <w:r>
        <w:rPr>
          <w:rStyle w:val="k"/>
          <w:color w:val="FF0000"/>
        </w:rPr>
        <w:t>+</w:t>
      </w:r>
      <w:r>
        <w:rPr>
          <w:color w:val="000080"/>
        </w:rPr>
        <w:t xml:space="preserve"> </w:t>
      </w:r>
      <w:r>
        <w:rPr>
          <w:rStyle w:val="s"/>
          <w:color w:val="000000"/>
        </w:rPr>
        <w:t>"."</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хватает товара %1 на складе %2.'"</w:t>
      </w:r>
      <w:r>
        <w:rPr>
          <w:rStyle w:val="k"/>
          <w:color w:val="FF0000"/>
        </w:rPr>
        <w:t>);</w:t>
      </w:r>
      <w:r>
        <w:rPr>
          <w:color w:val="FF0000"/>
        </w:rPr>
        <w:br/>
      </w:r>
      <w:r>
        <w:rPr>
          <w:color w:val="000080"/>
        </w:rPr>
        <w:t xml:space="preserve">СообщениеОНехватке </w:t>
      </w:r>
      <w:r>
        <w:rPr>
          <w:rStyle w:val="k"/>
          <w:color w:val="FF0000"/>
        </w:rPr>
        <w:t>=</w:t>
      </w:r>
      <w:r>
        <w:rPr>
          <w:color w:val="000080"/>
        </w:rPr>
        <w:t xml:space="preserve"> СтрШаблон</w:t>
      </w:r>
      <w:r>
        <w:rPr>
          <w:rStyle w:val="k"/>
          <w:color w:val="FF0000"/>
        </w:rPr>
        <w:t>(</w:t>
      </w:r>
      <w:r>
        <w:rPr>
          <w:color w:val="000080"/>
        </w:rPr>
        <w:t>ТекстСообщения</w:t>
      </w:r>
      <w:r>
        <w:rPr>
          <w:rStyle w:val="k"/>
          <w:color w:val="FF0000"/>
        </w:rPr>
        <w:t>,</w:t>
      </w:r>
      <w:r>
        <w:rPr>
          <w:color w:val="000080"/>
        </w:rPr>
        <w:t xml:space="preserve"> НаименованиеТовара</w:t>
      </w:r>
      <w:r>
        <w:rPr>
          <w:rStyle w:val="k"/>
          <w:color w:val="FF0000"/>
        </w:rPr>
        <w:t>,</w:t>
      </w:r>
      <w:r>
        <w:rPr>
          <w:color w:val="000080"/>
        </w:rPr>
        <w:t xml:space="preserve"> НаименованиеСклада</w:t>
      </w:r>
      <w:r>
        <w:rPr>
          <w:rStyle w:val="k"/>
          <w:color w:val="FF0000"/>
        </w:rPr>
        <w:t>);</w:t>
      </w:r>
    </w:p>
    <w:p w:rsidR="00AE1B73" w:rsidRDefault="00AE1B73" w:rsidP="00AE1B73">
      <w:r>
        <w:lastRenderedPageBreak/>
        <w:t>Также с помощью параметров подстановки не следует разрывать целостную фразу на отдельные логически незавершенные части. Вместо этого следует задавать в коде несколько строк со всеми вариантами фразы.</w:t>
      </w:r>
    </w:p>
    <w:p w:rsidR="00AE1B73" w:rsidRDefault="00AE1B73" w:rsidP="00AE1B73">
      <w:r>
        <w:t>Неправильно: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'%1 пользователя ""%2"" в группу ""%3""?'"</w:t>
      </w:r>
      <w:r>
        <w:rPr>
          <w:rStyle w:val="k"/>
          <w:color w:val="FF0000"/>
        </w:rPr>
        <w:t>)</w:t>
      </w:r>
      <w:r>
        <w:rPr>
          <w:color w:val="000080"/>
        </w:rPr>
        <w:t xml:space="preserve"> </w:t>
      </w:r>
      <w:r>
        <w:rPr>
          <w:rStyle w:val="c"/>
          <w:color w:val="008000"/>
        </w:rPr>
        <w:t>// где параметр %1 может принимать слова "Включить", "Копировать" или "Удалить".</w:t>
      </w:r>
    </w:p>
    <w:p w:rsidR="00AE1B73" w:rsidRDefault="00AE1B73" w:rsidP="00AE1B73">
      <w:r>
        <w:t>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'Включить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'Копировать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'Удалить пользователя ""%2"" в группу ""%3""?'"</w:t>
      </w:r>
      <w:r>
        <w:rPr>
          <w:rStyle w:val="k"/>
          <w:color w:val="FF0000"/>
        </w:rPr>
        <w:t>)</w:t>
      </w:r>
    </w:p>
    <w:p w:rsidR="00AE1B73" w:rsidRDefault="00AE1B73" w:rsidP="00AE1B73">
      <w:r>
        <w:t>В то же время допустимым является:</w:t>
      </w:r>
    </w:p>
    <w:p w:rsidR="00AE1B73" w:rsidRDefault="00AE1B73" w:rsidP="00191C95">
      <w:pPr>
        <w:pStyle w:val="afa"/>
        <w:numPr>
          <w:ilvl w:val="0"/>
          <w:numId w:val="282"/>
        </w:numPr>
      </w:pPr>
      <w:r>
        <w:t>Составление текста из нескольких предложений (каждое из которых заключено в </w:t>
      </w:r>
      <w:r w:rsidRPr="00AE1B73">
        <w:rPr>
          <w:rStyle w:val="a8"/>
          <w:rFonts w:ascii="Verdana" w:hAnsi="Verdana"/>
          <w:color w:val="000000"/>
          <w:sz w:val="19"/>
          <w:szCs w:val="19"/>
        </w:rPr>
        <w:t>НСтр</w:t>
      </w:r>
      <w:r>
        <w:t> и переводится отдельно).</w:t>
      </w:r>
    </w:p>
    <w:p w:rsidR="00AE1B73" w:rsidRDefault="00AE1B73" w:rsidP="00191C95">
      <w:pPr>
        <w:pStyle w:val="afa"/>
        <w:numPr>
          <w:ilvl w:val="0"/>
          <w:numId w:val="282"/>
        </w:numPr>
      </w:pPr>
      <w:r>
        <w:t>Предложения, заканчивающиеся двоеточием. Например, НСтр("ru = 'Создание каталога не выполнено по причине:'").</w:t>
      </w:r>
    </w:p>
    <w:p w:rsidR="00AE1B73" w:rsidRDefault="00AE1B73" w:rsidP="00AE1B73">
      <w:r>
        <w:t>В связи со сложившейся практикой, допускается использовать именованные параметры подстановки (параметры, включающие имя аналогично переменной, а не номер) только в двух вариантах: [Параметр], %Параметр%. Здесь Параметр должен удовлетворять требованиям стандарта </w:t>
      </w:r>
      <w:hyperlink r:id="rId467" w:history="1">
        <w:r>
          <w:rPr>
            <w:rStyle w:val="af8"/>
            <w:rFonts w:ascii="Verdana" w:hAnsi="Verdana"/>
            <w:sz w:val="19"/>
            <w:szCs w:val="19"/>
          </w:rPr>
          <w:t>Правила образования имен переменных</w:t>
        </w:r>
      </w:hyperlink>
      <w:r>
        <w:t>.</w:t>
      </w:r>
    </w:p>
    <w:p w:rsidR="00AE1B73" w:rsidRDefault="00AE1B73" w:rsidP="00AE1B73">
      <w:r>
        <w:t>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НСтр</w:t>
      </w:r>
      <w:r>
        <w:rPr>
          <w:rStyle w:val="k"/>
          <w:color w:val="FF0000"/>
        </w:rPr>
        <w:t>(</w:t>
      </w:r>
      <w:r>
        <w:rPr>
          <w:rStyle w:val="s"/>
          <w:color w:val="000000"/>
        </w:rPr>
        <w:t>"ru='Не хватает товара %Товар% на складе %Склад%.'"</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"%Товар%"</w:t>
      </w:r>
      <w:r>
        <w:rPr>
          <w:rStyle w:val="k"/>
          <w:color w:val="FF0000"/>
        </w:rPr>
        <w:t>,</w:t>
      </w:r>
      <w:r>
        <w:rPr>
          <w:color w:val="000080"/>
        </w:rPr>
        <w:t xml:space="preserve"> НаименованиеТовара</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"%Склад%"</w:t>
      </w:r>
      <w:r>
        <w:rPr>
          <w:rStyle w:val="k"/>
          <w:color w:val="FF0000"/>
        </w:rPr>
        <w:t>,</w:t>
      </w:r>
      <w:r>
        <w:rPr>
          <w:color w:val="000080"/>
        </w:rPr>
        <w:t xml:space="preserve"> НаименованиеСклада</w:t>
      </w:r>
      <w:r>
        <w:rPr>
          <w:rStyle w:val="k"/>
          <w:color w:val="FF0000"/>
        </w:rPr>
        <w:t>);</w:t>
      </w:r>
    </w:p>
    <w:p w:rsidR="00AE1B73" w:rsidRDefault="00AE1B73" w:rsidP="00AE1B73">
      <w:r>
        <w:t>3. При использовании в конфигурации Библиотеки стандартных подсистем для составных форматированных строк вместо объекта </w:t>
      </w:r>
      <w:r>
        <w:rPr>
          <w:rStyle w:val="a8"/>
          <w:rFonts w:ascii="Verdana" w:hAnsi="Verdana"/>
          <w:color w:val="000000"/>
          <w:sz w:val="19"/>
          <w:szCs w:val="19"/>
        </w:rPr>
        <w:t>ФорматированнаяСтрока</w:t>
      </w:r>
      <w:r>
        <w:t> следует применять функцию </w:t>
      </w:r>
      <w:r>
        <w:rPr>
          <w:rStyle w:val="a8"/>
          <w:rFonts w:ascii="Verdana" w:hAnsi="Verdana"/>
          <w:color w:val="000000"/>
          <w:sz w:val="19"/>
          <w:szCs w:val="19"/>
        </w:rPr>
        <w:t>ФорматированнаяСтрока </w:t>
      </w:r>
      <w:r>
        <w:t>общих модулей</w:t>
      </w:r>
      <w:r>
        <w:rPr>
          <w:rStyle w:val="a8"/>
          <w:rFonts w:ascii="Verdana" w:hAnsi="Verdana"/>
          <w:color w:val="000000"/>
          <w:sz w:val="19"/>
          <w:szCs w:val="19"/>
        </w:rPr>
        <w:t> СтроковыеФункции </w:t>
      </w:r>
      <w:r>
        <w:t>или </w:t>
      </w:r>
      <w:r>
        <w:rPr>
          <w:rStyle w:val="a8"/>
          <w:rFonts w:ascii="Verdana" w:hAnsi="Verdana"/>
          <w:color w:val="000000"/>
          <w:sz w:val="19"/>
          <w:szCs w:val="19"/>
        </w:rPr>
        <w:t>СтроковыеФункцииКлиент</w:t>
      </w:r>
      <w:r>
        <w:t>.</w:t>
      </w:r>
    </w:p>
    <w:p w:rsidR="00AE1B73" w:rsidRDefault="00AE1B73" w:rsidP="00AE1B73">
      <w:r>
        <w:t>Неправильно:</w:t>
      </w:r>
    </w:p>
    <w:p w:rsidR="00AE1B73" w:rsidRDefault="00AE1B73" w:rsidP="00AE1B73">
      <w:pPr>
        <w:pStyle w:val="HTML"/>
        <w:spacing w:line="230" w:lineRule="atLeast"/>
        <w:rPr>
          <w:color w:val="000080"/>
        </w:rPr>
      </w:pPr>
      <w:r>
        <w:rPr>
          <w:color w:val="000080"/>
        </w:rPr>
        <w:t xml:space="preserve">Текст </w:t>
      </w:r>
      <w:r>
        <w:rPr>
          <w:rStyle w:val="k"/>
          <w:color w:val="FF0000"/>
        </w:rPr>
        <w:t>=</w:t>
      </w:r>
      <w:r>
        <w:rPr>
          <w:color w:val="000080"/>
        </w:rPr>
        <w:t xml:space="preserve"> </w:t>
      </w:r>
      <w:r>
        <w:rPr>
          <w:rStyle w:val="k"/>
          <w:color w:val="FF0000"/>
        </w:rPr>
        <w:t>Новый</w:t>
      </w:r>
      <w:r>
        <w:rPr>
          <w:color w:val="000080"/>
        </w:rPr>
        <w:t xml:space="preserve"> Массив</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color w:val="000080"/>
        </w:rPr>
        <w:t>НСтр</w:t>
      </w:r>
      <w:r>
        <w:rPr>
          <w:rStyle w:val="k"/>
          <w:color w:val="FF0000"/>
        </w:rPr>
        <w:t>(</w:t>
      </w:r>
      <w:r>
        <w:rPr>
          <w:rStyle w:val="s"/>
          <w:color w:val="000000"/>
        </w:rPr>
        <w:t>"ru = 'Перед удалением расширения рекомендуется'"</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rStyle w:val="s"/>
          <w:color w:val="000000"/>
        </w:rPr>
        <w:t>" "</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(Новый</w:t>
      </w:r>
      <w:r>
        <w:rPr>
          <w:color w:val="000080"/>
        </w:rPr>
        <w:t xml:space="preserve"> ФорматированнаяСтрока</w:t>
      </w:r>
      <w:r>
        <w:rPr>
          <w:rStyle w:val="k"/>
          <w:color w:val="FF0000"/>
        </w:rPr>
        <w:t>(</w:t>
      </w:r>
      <w:r>
        <w:rPr>
          <w:color w:val="000080"/>
        </w:rPr>
        <w:t>НСтр</w:t>
      </w:r>
      <w:r>
        <w:rPr>
          <w:rStyle w:val="k"/>
          <w:color w:val="FF0000"/>
        </w:rPr>
        <w:t>(</w:t>
      </w:r>
      <w:r>
        <w:rPr>
          <w:rStyle w:val="s"/>
          <w:color w:val="000000"/>
        </w:rPr>
        <w:t>"ru = 'выполнить резервное копирование информационной базы.'"</w:t>
      </w:r>
      <w:r>
        <w:rPr>
          <w:rStyle w:val="k"/>
          <w:color w:val="FF0000"/>
        </w:rPr>
        <w:t>),</w:t>
      </w:r>
      <w:r>
        <w:rPr>
          <w:color w:val="000080"/>
        </w:rPr>
        <w:t xml:space="preserve"> ШрифтыСтиля</w:t>
      </w:r>
      <w:r>
        <w:rPr>
          <w:rStyle w:val="k"/>
          <w:color w:val="FF0000"/>
        </w:rPr>
        <w:t>.</w:t>
      </w:r>
      <w:r>
        <w:rPr>
          <w:color w:val="000080"/>
        </w:rPr>
        <w:t>ПолужирныйШрифт</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 xml:space="preserve">ТекстПредупреждения </w:t>
      </w:r>
      <w:r>
        <w:rPr>
          <w:rStyle w:val="k"/>
          <w:color w:val="FF0000"/>
        </w:rPr>
        <w:t>=</w:t>
      </w:r>
      <w:r>
        <w:rPr>
          <w:color w:val="000080"/>
        </w:rPr>
        <w:t xml:space="preserve"> </w:t>
      </w:r>
      <w:r>
        <w:rPr>
          <w:rStyle w:val="k"/>
          <w:color w:val="FF0000"/>
        </w:rPr>
        <w:t>Новый</w:t>
      </w:r>
      <w:r>
        <w:rPr>
          <w:color w:val="000080"/>
        </w:rPr>
        <w:t xml:space="preserve"> ФорматированнаяСтрока</w:t>
      </w:r>
      <w:r>
        <w:rPr>
          <w:rStyle w:val="k"/>
          <w:color w:val="FF0000"/>
        </w:rPr>
        <w:t>(</w:t>
      </w:r>
      <w:r>
        <w:rPr>
          <w:color w:val="000080"/>
        </w:rPr>
        <w:t>Текст</w:t>
      </w:r>
      <w:r>
        <w:rPr>
          <w:rStyle w:val="k"/>
          <w:color w:val="FF0000"/>
        </w:rPr>
        <w:t>);</w:t>
      </w:r>
    </w:p>
    <w:p w:rsidR="00AE1B73" w:rsidRDefault="00AE1B73" w:rsidP="00AE1B73">
      <w:r>
        <w:t>Правильно:</w:t>
      </w:r>
    </w:p>
    <w:p w:rsidR="00AE1B73" w:rsidRDefault="00AE1B73" w:rsidP="00AE1B7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ТекстПредупреждения </w:t>
      </w:r>
      <w:r>
        <w:rPr>
          <w:rStyle w:val="k"/>
          <w:rFonts w:ascii="Courier New" w:hAnsi="Courier New" w:cs="Courier New"/>
          <w:color w:val="FF0000"/>
          <w:sz w:val="20"/>
          <w:szCs w:val="20"/>
        </w:rPr>
        <w:t>=</w:t>
      </w:r>
      <w:r>
        <w:rPr>
          <w:rFonts w:ascii="Courier New" w:hAnsi="Courier New" w:cs="Courier New"/>
          <w:color w:val="000080"/>
          <w:sz w:val="20"/>
          <w:szCs w:val="20"/>
        </w:rPr>
        <w:t> СтроковыеФункцииКлиент</w:t>
      </w:r>
      <w:r>
        <w:rPr>
          <w:rStyle w:val="k"/>
          <w:rFonts w:ascii="Courier New" w:hAnsi="Courier New" w:cs="Courier New"/>
          <w:color w:val="FF0000"/>
          <w:sz w:val="20"/>
          <w:szCs w:val="20"/>
        </w:rPr>
        <w:t>.</w:t>
      </w:r>
      <w:r>
        <w:rPr>
          <w:rFonts w:ascii="Courier New" w:hAnsi="Courier New" w:cs="Courier New"/>
          <w:color w:val="000080"/>
          <w:sz w:val="20"/>
          <w:szCs w:val="20"/>
        </w:rPr>
        <w:t>ФорматированнаяСтрока</w:t>
      </w:r>
      <w:r>
        <w:rPr>
          <w:rStyle w:val="k"/>
          <w:rFonts w:ascii="Courier New" w:hAnsi="Courier New" w:cs="Courier New"/>
          <w:color w:val="FF0000"/>
          <w:sz w:val="20"/>
          <w:szCs w:val="20"/>
        </w:rPr>
        <w:t>(</w:t>
      </w:r>
      <w:r>
        <w:rPr>
          <w:rFonts w:ascii="Courier New" w:hAnsi="Courier New" w:cs="Courier New"/>
          <w:color w:val="000080"/>
          <w:sz w:val="20"/>
          <w:szCs w:val="20"/>
        </w:rPr>
        <w:t>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 = 'Перед удалением расширения рекомендуется &lt;b&gt;выполнить резервное копирование информационной базы&lt;/b&gt;.'"</w:t>
      </w:r>
      <w:r>
        <w:rPr>
          <w:rStyle w:val="k"/>
          <w:rFonts w:ascii="Courier New" w:hAnsi="Courier New" w:cs="Courier New"/>
          <w:color w:val="FF0000"/>
          <w:sz w:val="20"/>
          <w:szCs w:val="20"/>
        </w:rPr>
        <w:t>);</w:t>
      </w:r>
    </w:p>
    <w:p w:rsidR="00AE1B73" w:rsidRDefault="00AE1B73" w:rsidP="00AE1B73">
      <w:pPr>
        <w:rPr>
          <w:rFonts w:cs="Times New Roman"/>
        </w:rPr>
      </w:pPr>
      <w:r>
        <w:t>4. В функции </w:t>
      </w:r>
      <w:r>
        <w:rPr>
          <w:rStyle w:val="a8"/>
          <w:rFonts w:ascii="Verdana" w:hAnsi="Verdana"/>
          <w:color w:val="000000"/>
          <w:sz w:val="19"/>
          <w:szCs w:val="19"/>
        </w:rPr>
        <w:t>НСтр</w:t>
      </w:r>
      <w:r>
        <w:t> строка ограничивается символами одинарных кавычек. Такое требование обусловлено частым использованием двойных кавычек в строковых литералах, а также встроенным в платформу механизмом редактирования строк на разных языках.</w:t>
      </w:r>
    </w:p>
    <w:p w:rsidR="00AE1B73" w:rsidRDefault="00AE1B73" w:rsidP="00AE1B73">
      <w:r>
        <w:t>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r>
        <w:rPr>
          <w:color w:val="000080"/>
        </w:rPr>
        <w:t xml:space="preserve"> </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5. При использовании функций </w:t>
      </w:r>
      <w:r>
        <w:rPr>
          <w:b/>
          <w:bCs/>
        </w:rPr>
        <w:t>ЧислоПрописью</w:t>
      </w:r>
      <w:r>
        <w:t>, </w:t>
      </w:r>
      <w:r>
        <w:rPr>
          <w:b/>
          <w:bCs/>
        </w:rPr>
        <w:t>ПредставлениеПериода</w:t>
      </w:r>
      <w:r>
        <w:t>, </w:t>
      </w:r>
      <w:r>
        <w:rPr>
          <w:b/>
          <w:bCs/>
        </w:rPr>
        <w:t>СтрокаСЧислом</w:t>
      </w:r>
      <w:r>
        <w:t> не следует указывать параметр "Л="("L=") в строке форматирования.</w:t>
      </w:r>
    </w:p>
    <w:p w:rsidR="00AE1B73" w:rsidRDefault="00AE1B73" w:rsidP="00AE1B73">
      <w:r>
        <w:t>Неправильно: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"Л = ru_RU; 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6. В редких случаях, например, когда нужно собрать длинное сообщение с предоставлением лога действий пользователя, допускается применять не замену строк в строке-шаблоне, а сложение строк. При этом неязыковые символы (чаще перенос строки) в начале и конце строк необходимо выделять в отдельные строковые литералы (которые пропускаются при переводе).</w:t>
      </w:r>
    </w:p>
    <w:p w:rsidR="00AE1B73" w:rsidRDefault="00AE1B73" w:rsidP="00AE1B73">
      <w:r>
        <w:t>Неправильно:</w:t>
      </w:r>
    </w:p>
    <w:p w:rsidR="00AE1B73" w:rsidRDefault="00AE1B73" w:rsidP="00AE1B73">
      <w:pPr>
        <w:pStyle w:val="HTML"/>
        <w:rPr>
          <w:color w:val="000080"/>
        </w:rPr>
      </w:pPr>
      <w:r>
        <w:rPr>
          <w:color w:val="000080"/>
        </w:rPr>
        <w:lastRenderedPageBreak/>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p>
    <w:p w:rsidR="00AE1B73" w:rsidRDefault="00AE1B73" w:rsidP="00AE1B73">
      <w:pPr>
        <w:pStyle w:val="HTML"/>
        <w:rPr>
          <w:color w:val="000080"/>
        </w:rPr>
      </w:pPr>
      <w:r>
        <w:rPr>
          <w:rStyle w:val="s"/>
          <w:color w:val="000000"/>
        </w:rPr>
        <w:t xml:space="preserve">  |'"</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ИнформацияОбОшибке</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Символы</w:t>
      </w:r>
      <w:r>
        <w:rPr>
          <w:rStyle w:val="k"/>
          <w:color w:val="FF0000"/>
        </w:rPr>
        <w:t>.</w:t>
      </w:r>
      <w:r>
        <w:rPr>
          <w:color w:val="000080"/>
        </w:rPr>
        <w:t xml:space="preserve">ПС </w:t>
      </w:r>
      <w:r>
        <w:rPr>
          <w:rStyle w:val="k"/>
          <w:color w:val="FF0000"/>
        </w:rPr>
        <w:t>+</w:t>
      </w:r>
      <w:r>
        <w:rPr>
          <w:color w:val="000080"/>
        </w:rPr>
        <w:t xml:space="preserve"> ИнформацияОбОшибке</w:t>
      </w:r>
      <w:r>
        <w:rPr>
          <w:rStyle w:val="k"/>
          <w:color w:val="FF0000"/>
        </w:rPr>
        <w:t>;</w:t>
      </w:r>
    </w:p>
    <w:p w:rsidR="00AE1B73" w:rsidRDefault="00AE1B73" w:rsidP="00AE1B73">
      <w:r>
        <w:t>В противном случае, при переводе строки на другой язык концевой пробел легко может быть не замечен переводчиком, так как переводчик не видит всего контекста, а только сводную таблицу строк, подлежащих переводу. Кроме того, может быть искажена при переводе фраза, так как её продолжение переводчику не видно и нет символа шаблона подстановки, поясняющего, что дальше будет продолжение.</w:t>
      </w:r>
    </w:p>
    <w:p w:rsidR="00AE1B73" w:rsidRDefault="00AE1B73" w:rsidP="00AE1B73">
      <w:r>
        <w:t>7. При вызове метода </w:t>
      </w:r>
      <w:r>
        <w:rPr>
          <w:rStyle w:val="a8"/>
          <w:rFonts w:ascii="Verdana" w:hAnsi="Verdana"/>
          <w:color w:val="000000"/>
          <w:sz w:val="19"/>
          <w:szCs w:val="19"/>
        </w:rPr>
        <w:t>ПоказатьВопрос</w:t>
      </w:r>
      <w:r>
        <w:t> с указанием кнопок диалога в параметре </w:t>
      </w:r>
      <w:r>
        <w:rPr>
          <w:rStyle w:val="a8"/>
          <w:rFonts w:ascii="Verdana" w:hAnsi="Verdana"/>
          <w:color w:val="000000"/>
          <w:sz w:val="19"/>
          <w:szCs w:val="19"/>
        </w:rPr>
        <w:t>Кнопки</w:t>
      </w:r>
      <w:r>
        <w:t>:</w:t>
      </w:r>
    </w:p>
    <w:p w:rsidR="00AE1B73" w:rsidRDefault="00AE1B73" w:rsidP="00191C95">
      <w:pPr>
        <w:pStyle w:val="afa"/>
        <w:numPr>
          <w:ilvl w:val="1"/>
          <w:numId w:val="209"/>
        </w:numPr>
      </w:pPr>
      <w:r>
        <w:t>следует по возможности использовать системное перечисление </w:t>
      </w:r>
      <w:r w:rsidRPr="00AE1B73">
        <w:rPr>
          <w:rStyle w:val="a8"/>
          <w:rFonts w:ascii="Verdana" w:hAnsi="Verdana"/>
          <w:color w:val="000000"/>
          <w:sz w:val="19"/>
          <w:szCs w:val="19"/>
        </w:rPr>
        <w:t>КодВозвратаДиалога</w:t>
      </w:r>
      <w:r>
        <w:t>;</w:t>
      </w:r>
    </w:p>
    <w:p w:rsidR="00AE1B73" w:rsidRDefault="00AE1B73" w:rsidP="00191C95">
      <w:pPr>
        <w:pStyle w:val="afa"/>
        <w:numPr>
          <w:ilvl w:val="1"/>
          <w:numId w:val="209"/>
        </w:numPr>
      </w:pPr>
      <w:r>
        <w:t>Если в перечислении нет нужной кнопки, вместе со значением, связанным с кнопкой, следует задавать его представление с использованием функции </w:t>
      </w:r>
      <w:r w:rsidRPr="00AE1B73">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r>
        <w:rPr>
          <w:color w:val="000080"/>
        </w:rPr>
        <w:t xml:space="preserve"> НСтр</w:t>
      </w:r>
      <w:r>
        <w:rPr>
          <w:rStyle w:val="k"/>
          <w:color w:val="FF0000"/>
        </w:rPr>
        <w:t>(</w:t>
      </w:r>
      <w:r>
        <w:rPr>
          <w:rStyle w:val="s"/>
          <w:color w:val="000000"/>
        </w:rPr>
        <w:t>"ru='Отключить'"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color w:val="000080"/>
        </w:rPr>
        <w:t>КодВозвратаДиалога</w:t>
      </w:r>
      <w:r>
        <w:rPr>
          <w:rStyle w:val="k"/>
          <w:color w:val="FF0000"/>
        </w:rPr>
        <w:t>.</w:t>
      </w:r>
      <w:r>
        <w:rPr>
          <w:color w:val="00008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См. также</w:t>
      </w:r>
    </w:p>
    <w:p w:rsidR="00AE1B73" w:rsidRDefault="004F69AB" w:rsidP="00191C95">
      <w:pPr>
        <w:pStyle w:val="afa"/>
        <w:numPr>
          <w:ilvl w:val="0"/>
          <w:numId w:val="283"/>
        </w:numPr>
      </w:pPr>
      <w:hyperlink r:id="rId468" w:history="1">
        <w:r w:rsidR="00AE1B73" w:rsidRPr="00AE1B73">
          <w:rPr>
            <w:rStyle w:val="af8"/>
            <w:rFonts w:ascii="Verdana" w:hAnsi="Verdana"/>
            <w:sz w:val="19"/>
            <w:szCs w:val="19"/>
          </w:rPr>
          <w:t>Использование Журнала регистрации</w:t>
        </w:r>
      </w:hyperlink>
    </w:p>
    <w:p w:rsidR="00BB30A7" w:rsidRDefault="003039D7" w:rsidP="00BB30A7">
      <w:pPr>
        <w:pStyle w:val="2"/>
      </w:pPr>
      <w:bookmarkStart w:id="313" w:name="_Toc31109590"/>
      <w:r>
        <w:rPr>
          <w:rFonts w:ascii="Verdana" w:hAnsi="Verdana"/>
          <w:color w:val="000000"/>
          <w:sz w:val="19"/>
          <w:szCs w:val="19"/>
        </w:rPr>
        <w:t>#STD</w:t>
      </w:r>
      <w:r w:rsidR="00C703D6">
        <w:rPr>
          <w:rFonts w:ascii="Verdana" w:hAnsi="Verdana"/>
          <w:color w:val="000000"/>
          <w:sz w:val="19"/>
          <w:szCs w:val="19"/>
        </w:rPr>
        <w:t>762.</w:t>
      </w:r>
      <w:r w:rsidR="00BB30A7">
        <w:t>Запросы, динамические списки и отчеты на СКД: требования по локализации</w:t>
      </w:r>
      <w:bookmarkEnd w:id="313"/>
      <w:r>
        <w:fldChar w:fldCharType="begin"/>
      </w:r>
      <w:r>
        <w:instrText xml:space="preserve"> TA \l "</w:instrText>
      </w:r>
      <w:r w:rsidRPr="007251F7">
        <w:instrText>#STD762.ЗАПРОСЫ, ДИНАМИЧЕСКИЕ СПИСКИ И ОТЧЕТЫ НА СКД: ТРЕБОВАНИЯ ПО ЛОКАЛИЗАЦИИ</w:instrText>
      </w:r>
      <w:r>
        <w:instrText xml:space="preserve">" \s "#STD762" \c 8 </w:instrText>
      </w:r>
      <w:r>
        <w:fldChar w:fldCharType="end"/>
      </w:r>
    </w:p>
    <w:p w:rsidR="00BB30A7" w:rsidRPr="00BB30A7" w:rsidRDefault="00BB30A7" w:rsidP="00BB30A7">
      <w:pPr>
        <w:rPr>
          <w:rStyle w:val="ad"/>
        </w:rPr>
      </w:pPr>
      <w:r w:rsidRPr="00BB30A7">
        <w:rPr>
          <w:rStyle w:val="ad"/>
        </w:rPr>
        <w:t>Область применения: управляемое приложение, мобильное приложение, обычное приложение.</w:t>
      </w:r>
    </w:p>
    <w:p w:rsidR="00BB30A7" w:rsidRDefault="00BB30A7" w:rsidP="00BB30A7">
      <w:r>
        <w:t>1. В некоторых случаях строковые литералы из текстов запросов также могут оказаться частью пользовательского интерфейса. В таких случаях строковые литералы необходимо выносить из текста запроса в параметры.</w:t>
      </w:r>
    </w:p>
    <w:p w:rsidR="00BB30A7" w:rsidRDefault="00BB30A7" w:rsidP="00BB30A7">
      <w:r>
        <w:t>Неправильно:</w:t>
      </w:r>
    </w:p>
    <w:p w:rsidR="00BB30A7" w:rsidRDefault="00BB30A7" w:rsidP="00BB30A7">
      <w:pPr>
        <w:pStyle w:val="HTML"/>
        <w:rPr>
          <w:color w:val="000080"/>
        </w:rPr>
      </w:pPr>
      <w:r>
        <w:rPr>
          <w:color w:val="000080"/>
        </w:rPr>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""выпущена"" </w:t>
      </w:r>
    </w:p>
    <w:p w:rsidR="00BB30A7" w:rsidRDefault="00BB30A7" w:rsidP="00BB30A7">
      <w:pPr>
        <w:pStyle w:val="HTML"/>
        <w:rPr>
          <w:color w:val="000080"/>
        </w:rPr>
      </w:pPr>
      <w:r>
        <w:rPr>
          <w:color w:val="000080"/>
        </w:rPr>
        <w:t xml:space="preserve">  | ИНАЧЕ ""в разработке""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r>
        <w:t>Также неправильно:</w:t>
      </w:r>
    </w:p>
    <w:p w:rsidR="00BB30A7" w:rsidRDefault="00BB30A7" w:rsidP="00BB30A7">
      <w:pPr>
        <w:pStyle w:val="HTML"/>
        <w:rPr>
          <w:color w:val="000080"/>
        </w:rPr>
      </w:pPr>
      <w:r>
        <w:rPr>
          <w:color w:val="000080"/>
        </w:rPr>
        <w:t xml:space="preserve">ТекстЗапроса = </w:t>
      </w:r>
    </w:p>
    <w:p w:rsidR="00BB30A7" w:rsidRDefault="00BB30A7" w:rsidP="00BB30A7">
      <w:pPr>
        <w:pStyle w:val="HTML"/>
        <w:rPr>
          <w:color w:val="000080"/>
        </w:rPr>
      </w:pPr>
      <w:r>
        <w:rPr>
          <w:color w:val="000080"/>
        </w:rPr>
        <w:t xml:space="preserve">  "ВЫБРАТЬ</w:t>
      </w:r>
    </w:p>
    <w:p w:rsidR="00BB30A7" w:rsidRDefault="00BB30A7" w:rsidP="00BB30A7">
      <w:pPr>
        <w:pStyle w:val="HTML"/>
        <w:rPr>
          <w:color w:val="000080"/>
        </w:rPr>
      </w:pPr>
      <w:r>
        <w:rPr>
          <w:color w:val="000080"/>
        </w:rPr>
        <w:t xml:space="preserve">  |Версии.Ссылка,</w:t>
      </w:r>
    </w:p>
    <w:p w:rsidR="00BB30A7" w:rsidRDefault="00BB30A7" w:rsidP="00BB30A7">
      <w:pPr>
        <w:pStyle w:val="HTML"/>
        <w:rPr>
          <w:color w:val="000080"/>
        </w:rPr>
      </w:pPr>
      <w:r>
        <w:rPr>
          <w:color w:val="000080"/>
        </w:rPr>
        <w:t xml:space="preserve">  |ВЫБОР КОГДА Версии.Выпущена = ИСТИНА</w:t>
      </w:r>
    </w:p>
    <w:p w:rsidR="00BB30A7" w:rsidRDefault="00BB30A7" w:rsidP="00BB30A7">
      <w:pPr>
        <w:pStyle w:val="HTML"/>
        <w:rPr>
          <w:color w:val="000080"/>
        </w:rPr>
      </w:pPr>
      <w:r>
        <w:rPr>
          <w:color w:val="000080"/>
        </w:rPr>
        <w:t xml:space="preserve">  | ТОГДА &amp;ТекстВыпущеннойВерсии</w:t>
      </w:r>
    </w:p>
    <w:p w:rsidR="00BB30A7" w:rsidRDefault="00BB30A7" w:rsidP="00BB30A7">
      <w:pPr>
        <w:pStyle w:val="HTML"/>
        <w:rPr>
          <w:color w:val="000080"/>
        </w:rPr>
      </w:pPr>
      <w:r>
        <w:rPr>
          <w:color w:val="000080"/>
        </w:rPr>
        <w:t xml:space="preserve">  | ИНАЧЕ &amp;ТекстНеВыпущеннойВерсии</w:t>
      </w:r>
    </w:p>
    <w:p w:rsidR="00BB30A7" w:rsidRDefault="00BB30A7" w:rsidP="00BB30A7">
      <w:pPr>
        <w:pStyle w:val="HTML"/>
        <w:rPr>
          <w:color w:val="000080"/>
        </w:rPr>
      </w:pPr>
      <w:r>
        <w:rPr>
          <w:color w:val="000080"/>
        </w:rPr>
        <w:t xml:space="preserve">  |КОНЕЦ КАК ТекстПояснения</w:t>
      </w:r>
    </w:p>
    <w:p w:rsidR="00BB30A7" w:rsidRDefault="00BB30A7" w:rsidP="00BB30A7">
      <w:pPr>
        <w:pStyle w:val="HTML"/>
        <w:rPr>
          <w:color w:val="000080"/>
        </w:rPr>
      </w:pPr>
      <w:r>
        <w:rPr>
          <w:color w:val="000080"/>
        </w:rPr>
        <w:t xml:space="preserve">  | ИЗ</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pPr>
        <w:pStyle w:val="HTML"/>
        <w:rPr>
          <w:color w:val="000080"/>
        </w:rPr>
      </w:pPr>
      <w:r>
        <w:rPr>
          <w:color w:val="000080"/>
        </w:rPr>
        <w:t xml:space="preserve">  </w:t>
      </w:r>
    </w:p>
    <w:p w:rsidR="00BB30A7" w:rsidRDefault="00BB30A7" w:rsidP="00BB30A7">
      <w:pPr>
        <w:pStyle w:val="HTML"/>
        <w:rPr>
          <w:color w:val="000080"/>
        </w:rPr>
      </w:pPr>
      <w:r>
        <w:rPr>
          <w:color w:val="000080"/>
        </w:rPr>
        <w:t xml:space="preserve">  ТекстЗапроса = СтрЗаменить(ТекстЗапроса, "&amp;ТекстВыпущеннойВерсии", НСтр("ru='выпущена'"));</w:t>
      </w:r>
    </w:p>
    <w:p w:rsidR="00BB30A7" w:rsidRDefault="00BB30A7" w:rsidP="00BB30A7">
      <w:pPr>
        <w:pStyle w:val="HTML"/>
        <w:rPr>
          <w:color w:val="000080"/>
        </w:rPr>
      </w:pPr>
      <w:r>
        <w:rPr>
          <w:color w:val="000080"/>
        </w:rPr>
        <w:t xml:space="preserve">  ТекстЗапроса = СтрЗаменить(ТекстЗапроса, "&amp;ТекстНеВыпущеннойВерсии", НСтр("ru='в разработке'"));</w:t>
      </w:r>
    </w:p>
    <w:p w:rsidR="00BB30A7" w:rsidRDefault="00BB30A7" w:rsidP="00BB30A7">
      <w:r>
        <w:t>Правильно:</w:t>
      </w:r>
    </w:p>
    <w:p w:rsidR="00BB30A7" w:rsidRDefault="00BB30A7" w:rsidP="00BB30A7">
      <w:pPr>
        <w:pStyle w:val="HTML"/>
        <w:rPr>
          <w:color w:val="000080"/>
        </w:rPr>
      </w:pPr>
      <w:r>
        <w:rPr>
          <w:color w:val="000080"/>
        </w:rPr>
        <w:lastRenderedPageBreak/>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&amp;ТекстВыпущеннойВерсии </w:t>
      </w:r>
    </w:p>
    <w:p w:rsidR="00BB30A7" w:rsidRDefault="00BB30A7" w:rsidP="00BB30A7">
      <w:pPr>
        <w:pStyle w:val="HTML"/>
        <w:rPr>
          <w:color w:val="000080"/>
        </w:rPr>
      </w:pPr>
      <w:r>
        <w:rPr>
          <w:color w:val="000080"/>
        </w:rPr>
        <w:t xml:space="preserve">  | ИНАЧЕ &amp;ТекстНеВыпущеннойВерсии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 </w:t>
      </w:r>
    </w:p>
    <w:p w:rsidR="00BB30A7" w:rsidRDefault="00BB30A7" w:rsidP="00BB30A7">
      <w:pPr>
        <w:pStyle w:val="HTML"/>
        <w:rPr>
          <w:color w:val="000080"/>
        </w:rPr>
      </w:pPr>
    </w:p>
    <w:p w:rsidR="00BB30A7" w:rsidRDefault="00BB30A7" w:rsidP="00BB30A7">
      <w:pPr>
        <w:pStyle w:val="HTML"/>
        <w:rPr>
          <w:color w:val="000080"/>
        </w:rPr>
      </w:pPr>
      <w:r>
        <w:rPr>
          <w:color w:val="000080"/>
        </w:rPr>
        <w:t xml:space="preserve">ЗапросПоВерсиям.УстановитьПараметр("ТекстВыпущеннойВерсии", НСтр("ru='выпущена'")); </w:t>
      </w:r>
    </w:p>
    <w:p w:rsidR="00BB30A7" w:rsidRDefault="00BB30A7" w:rsidP="00BB30A7">
      <w:pPr>
        <w:pStyle w:val="HTML"/>
        <w:rPr>
          <w:color w:val="000080"/>
        </w:rPr>
      </w:pPr>
      <w:r>
        <w:rPr>
          <w:color w:val="000080"/>
        </w:rPr>
        <w:t>ЗапросПоВерсиям.УстановитьПараметр("ТекстНеВыпущеннойВерсии", НСтр("ru='в разработке'"));</w:t>
      </w:r>
    </w:p>
    <w:p w:rsidR="00BB30A7" w:rsidRDefault="00BB30A7" w:rsidP="00BB30A7">
      <w:r>
        <w:t>2. Аналогичные требования предъявляются к выражениям СКД и запросам, которые используются в наборах данных СКД и содержат строковые литералы, выводимые в пользовательском интерфейсе. Например, если в выражении для параметров СКД встречаются строковые константы, требующие перевода, то следует:</w:t>
      </w:r>
    </w:p>
    <w:p w:rsidR="00BB30A7" w:rsidRDefault="00BB30A7" w:rsidP="00BB30A7">
      <w:r>
        <w:rPr>
          <w:noProof/>
          <w:lang w:eastAsia="ru-RU"/>
        </w:rPr>
        <w:drawing>
          <wp:anchor distT="0" distB="0" distL="114300" distR="114300" simplePos="0" relativeHeight="251666432" behindDoc="0" locked="0" layoutInCell="1" allowOverlap="1" wp14:anchorId="419BEC6C" wp14:editId="15C9BFAE">
            <wp:simplePos x="0" y="0"/>
            <wp:positionH relativeFrom="margin">
              <wp:posOffset>521547</wp:posOffset>
            </wp:positionH>
            <wp:positionV relativeFrom="paragraph">
              <wp:posOffset>475192</wp:posOffset>
            </wp:positionV>
            <wp:extent cx="5619750" cy="2440305"/>
            <wp:effectExtent l="0" t="0" r="0" b="0"/>
            <wp:wrapTopAndBottom/>
            <wp:docPr id="32" name="Рисунок 32" descr="https://its.1c.ua/db/content/v8std/src/900/i8100762.files/imag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v8std/src/900/i8100762.files/image1.png?_=158013711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19750" cy="2440305"/>
                    </a:xfrm>
                    <a:prstGeom prst="rect">
                      <a:avLst/>
                    </a:prstGeom>
                    <a:noFill/>
                    <a:ln>
                      <a:noFill/>
                    </a:ln>
                  </pic:spPr>
                </pic:pic>
              </a:graphicData>
            </a:graphic>
          </wp:anchor>
        </w:drawing>
      </w:r>
      <w:r>
        <w:t>а) в запросе указывать строковые константы, соответствующие "Правилам образования имен переменных" (""ЗавершитеСозданиеДокументов" КАК Рекомендация "), а в списке доступных значений поля указать локализуемый строковый литерал ("Завершите создание документов");</w:t>
      </w:r>
    </w:p>
    <w:p w:rsidR="00BB30A7" w:rsidRDefault="00BB30A7" w:rsidP="00BB30A7">
      <w:r>
        <w:t>б) либо значение таких параметров с помощью функции </w:t>
      </w:r>
      <w:r>
        <w:rPr>
          <w:rStyle w:val="a8"/>
          <w:rFonts w:ascii="Verdana" w:hAnsi="Verdana"/>
          <w:color w:val="000000"/>
          <w:sz w:val="19"/>
          <w:szCs w:val="19"/>
        </w:rPr>
        <w:t>НСтр</w:t>
      </w:r>
      <w:r>
        <w:t> устанавливать не в колонке Выражение, а в модуле отчета в обработчике события </w:t>
      </w:r>
      <w:r>
        <w:rPr>
          <w:rStyle w:val="a8"/>
          <w:rFonts w:ascii="Verdana" w:hAnsi="Verdana"/>
          <w:color w:val="000000"/>
          <w:sz w:val="19"/>
          <w:szCs w:val="19"/>
        </w:rPr>
        <w:t>ПриКомпоновкеРезультата</w:t>
      </w:r>
    </w:p>
    <w:p w:rsidR="00BB30A7" w:rsidRDefault="00BB30A7" w:rsidP="00BB30A7">
      <w:r>
        <w:t>Неправильно: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"Отгрузка клиентам" ТОГДА 1</w:t>
      </w:r>
    </w:p>
    <w:p w:rsidR="00BB30A7" w:rsidRDefault="00BB30A7" w:rsidP="00BB30A7">
      <w:pPr>
        <w:pStyle w:val="HTML"/>
        <w:rPr>
          <w:color w:val="000080"/>
        </w:rPr>
      </w:pPr>
      <w:r>
        <w:rPr>
          <w:color w:val="000080"/>
        </w:rPr>
        <w:t xml:space="preserve">  КОГДА ВидОперации = "Возвраты товаров от клиентов" ТОГДА 2</w:t>
      </w:r>
    </w:p>
    <w:p w:rsidR="00BB30A7" w:rsidRDefault="00BB30A7" w:rsidP="00BB30A7">
      <w:pPr>
        <w:pStyle w:val="HTML"/>
        <w:rPr>
          <w:color w:val="000080"/>
        </w:rPr>
      </w:pPr>
      <w:r>
        <w:rPr>
          <w:color w:val="000080"/>
        </w:rPr>
        <w:t xml:space="preserve">  КОГДА ВидОперации = "Приемка от поставщиков" ТОГДА 3</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&amp;ВидОперацииОтгрузкаКлиентам ТОГДА 1</w:t>
      </w:r>
    </w:p>
    <w:p w:rsidR="00BB30A7" w:rsidRDefault="00BB30A7" w:rsidP="00BB30A7">
      <w:pPr>
        <w:pStyle w:val="HTML"/>
        <w:rPr>
          <w:color w:val="000080"/>
        </w:rPr>
      </w:pPr>
      <w:r>
        <w:rPr>
          <w:color w:val="000080"/>
        </w:rPr>
        <w:t xml:space="preserve">  КОГДА ВидОперации = &amp;ВидОперацииВозвратыТоваровОтКлиентов ТОГДА 2</w:t>
      </w:r>
    </w:p>
    <w:p w:rsidR="00BB30A7" w:rsidRDefault="00BB30A7" w:rsidP="00BB30A7">
      <w:pPr>
        <w:pStyle w:val="HTML"/>
        <w:rPr>
          <w:color w:val="000080"/>
        </w:rPr>
      </w:pPr>
      <w:r>
        <w:rPr>
          <w:color w:val="000080"/>
        </w:rPr>
        <w:t xml:space="preserve">  КОГДА ВидОперации = &amp;ВидОперацииПриемкаОтПоставщиков ТОГДА 3</w:t>
      </w:r>
    </w:p>
    <w:p w:rsidR="00BB30A7" w:rsidRDefault="00BB30A7" w:rsidP="00BB30A7">
      <w:pPr>
        <w:pStyle w:val="HTML"/>
        <w:rPr>
          <w:color w:val="000080"/>
        </w:rPr>
      </w:pPr>
      <w:r>
        <w:rPr>
          <w:color w:val="000080"/>
        </w:rPr>
        <w:t>КОНЕЦ</w:t>
      </w:r>
    </w:p>
    <w:p w:rsidR="00BB30A7" w:rsidRDefault="00BB30A7" w:rsidP="00BB30A7">
      <w:r>
        <w:t>в) В выражениях, используемых в настройках СКД, например </w:t>
      </w:r>
      <w:r>
        <w:rPr>
          <w:rStyle w:val="a8"/>
          <w:rFonts w:ascii="Verdana" w:hAnsi="Verdana"/>
          <w:color w:val="000000"/>
          <w:sz w:val="19"/>
          <w:szCs w:val="19"/>
        </w:rPr>
        <w:t>Выражение представления</w:t>
      </w:r>
      <w:r>
        <w:t> и </w:t>
      </w:r>
      <w:r>
        <w:rPr>
          <w:rStyle w:val="a8"/>
          <w:rFonts w:ascii="Verdana" w:hAnsi="Verdana"/>
          <w:color w:val="000000"/>
          <w:sz w:val="19"/>
          <w:szCs w:val="19"/>
        </w:rPr>
        <w:t>Выражение упорядочивания</w:t>
      </w:r>
      <w:r>
        <w:t> на закладке </w:t>
      </w:r>
      <w:r>
        <w:rPr>
          <w:rStyle w:val="a8"/>
          <w:rFonts w:ascii="Verdana" w:hAnsi="Verdana"/>
          <w:color w:val="000000"/>
          <w:sz w:val="19"/>
          <w:szCs w:val="19"/>
        </w:rPr>
        <w:t>Наборы данных</w:t>
      </w:r>
      <w:r>
        <w:t>, а также в других им подобных, необходимо использовать функцию </w:t>
      </w:r>
      <w:r>
        <w:rPr>
          <w:rStyle w:val="a8"/>
          <w:rFonts w:ascii="Verdana" w:hAnsi="Verdana"/>
          <w:color w:val="000000"/>
          <w:sz w:val="19"/>
          <w:szCs w:val="19"/>
        </w:rPr>
        <w:t>НСтр</w:t>
      </w:r>
      <w:r>
        <w:t>, аналогично тому, как это делается в коде модулей (см. стандарт </w:t>
      </w:r>
      <w:hyperlink r:id="rId470" w:history="1">
        <w:r>
          <w:rPr>
            <w:rStyle w:val="af8"/>
            <w:rFonts w:ascii="Verdana" w:hAnsi="Verdana"/>
            <w:sz w:val="19"/>
            <w:szCs w:val="19"/>
          </w:rPr>
          <w:t>Интерфейсные тексты в коде: требования по локализации</w:t>
        </w:r>
      </w:hyperlink>
      <w:r>
        <w:t>).</w:t>
      </w:r>
    </w:p>
    <w:p w:rsidR="00BB30A7" w:rsidRDefault="00BB30A7" w:rsidP="00BB30A7">
      <w:r>
        <w:t>Неправильно: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"&lt;Для всех разделов и объектов, кроме указанных&gt;" </w:t>
      </w:r>
    </w:p>
    <w:p w:rsidR="00BB30A7" w:rsidRDefault="00BB30A7" w:rsidP="00BB30A7">
      <w:pPr>
        <w:pStyle w:val="HTML"/>
        <w:rPr>
          <w:color w:val="000080"/>
        </w:rPr>
      </w:pPr>
      <w:r>
        <w:rPr>
          <w:color w:val="000080"/>
        </w:rPr>
        <w:t xml:space="preserve">    Иначе "&lt;Для всех объектов, кроме указанных&gt;" </w:t>
      </w:r>
    </w:p>
    <w:p w:rsidR="00BB30A7" w:rsidRDefault="00BB30A7" w:rsidP="00BB30A7">
      <w:pPr>
        <w:pStyle w:val="HTML"/>
        <w:rPr>
          <w:color w:val="000080"/>
        </w:rPr>
      </w:pPr>
      <w:r>
        <w:rPr>
          <w:color w:val="000080"/>
        </w:rPr>
        <w:lastRenderedPageBreak/>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НСтр("ru='&lt;Для всех разделов и объектов, кроме указанных&gt;'")</w:t>
      </w:r>
    </w:p>
    <w:p w:rsidR="00BB30A7" w:rsidRDefault="00BB30A7" w:rsidP="00BB30A7">
      <w:pPr>
        <w:pStyle w:val="HTML"/>
        <w:rPr>
          <w:color w:val="000080"/>
        </w:rPr>
      </w:pPr>
      <w:r>
        <w:rPr>
          <w:color w:val="000080"/>
        </w:rPr>
        <w:t xml:space="preserve">    Иначе НСтр("ru='&lt;Для всех объектов, кроме указанных&gt;'")</w:t>
      </w:r>
    </w:p>
    <w:p w:rsidR="00BB30A7" w:rsidRDefault="00BB30A7" w:rsidP="00BB30A7">
      <w:pPr>
        <w:pStyle w:val="HTML"/>
        <w:rPr>
          <w:color w:val="000080"/>
        </w:rPr>
      </w:pPr>
      <w:r>
        <w:rPr>
          <w:color w:val="000080"/>
        </w:rPr>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3. Для колонок отчета на СКД для поля выборки, полученного вычислением с заданием ему псевдонима, необходимо задавать синоним при разработке. Нельзя опираться на автоматически сгенерированный заголовок по имени/псевдониму.</w:t>
      </w:r>
    </w:p>
    <w:p w:rsidR="00BB30A7" w:rsidRDefault="00BB30A7" w:rsidP="00BB30A7">
      <w:r>
        <w:t>Неправильно:</w:t>
      </w:r>
    </w:p>
    <w:p w:rsidR="00BB30A7" w:rsidRDefault="00BB30A7" w:rsidP="00BB30A7">
      <w:pPr>
        <w:rPr>
          <w:rFonts w:ascii="Times New Roman" w:hAnsi="Times New Roman"/>
          <w:sz w:val="24"/>
          <w:szCs w:val="24"/>
        </w:rPr>
      </w:pPr>
      <w:r>
        <w:rPr>
          <w:noProof/>
          <w:lang w:eastAsia="ru-RU"/>
        </w:rPr>
        <w:drawing>
          <wp:inline distT="0" distB="0" distL="0" distR="0" wp14:anchorId="77CB44E2" wp14:editId="4C1E87AA">
            <wp:extent cx="3979545" cy="2133600"/>
            <wp:effectExtent l="0" t="0" r="1905" b="0"/>
            <wp:docPr id="31" name="Рисунок 31" descr="https://its.1c.ua/db/content/v8std/src/900/i8100762.files/imag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v8std/src/900/i8100762.files/image4.png?_=158013711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979545" cy="2133600"/>
                    </a:xfrm>
                    <a:prstGeom prst="rect">
                      <a:avLst/>
                    </a:prstGeom>
                    <a:noFill/>
                    <a:ln>
                      <a:noFill/>
                    </a:ln>
                  </pic:spPr>
                </pic:pic>
              </a:graphicData>
            </a:graphic>
          </wp:inline>
        </w:drawing>
      </w:r>
    </w:p>
    <w:p w:rsidR="00BB30A7" w:rsidRDefault="00BB30A7" w:rsidP="00BB30A7">
      <w:r>
        <w:t>Правильно:</w:t>
      </w:r>
    </w:p>
    <w:p w:rsidR="00BB30A7" w:rsidRDefault="00BB30A7" w:rsidP="00BB30A7">
      <w:pPr>
        <w:rPr>
          <w:rFonts w:ascii="Times New Roman" w:hAnsi="Times New Roman"/>
          <w:sz w:val="24"/>
          <w:szCs w:val="24"/>
        </w:rPr>
      </w:pPr>
      <w:r>
        <w:rPr>
          <w:noProof/>
          <w:lang w:eastAsia="ru-RU"/>
        </w:rPr>
        <w:drawing>
          <wp:inline distT="0" distB="0" distL="0" distR="0" wp14:anchorId="4A475E72" wp14:editId="2EFF2584">
            <wp:extent cx="4572000" cy="2362200"/>
            <wp:effectExtent l="0" t="0" r="0" b="0"/>
            <wp:docPr id="30" name="Рисунок 30" descr="https://its.1c.ua/db/content/v8std/src/900/i8100762.files/image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v8std/src/900/i8100762.files/image5.png?_=15801371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rsidR="00BB30A7" w:rsidRDefault="00BB30A7" w:rsidP="00BB30A7">
      <w:r>
        <w:t>В отчётах, если не стоит галочка у поля выборки, полученного вычислением с заданием ему псевдонима, оно не попадает в результаты поиска редактирования текстов интерфейсов.</w:t>
      </w:r>
    </w:p>
    <w:p w:rsidR="00BB30A7" w:rsidRDefault="00BB30A7" w:rsidP="00BB30A7">
      <w:r>
        <w:t>См. также</w:t>
      </w:r>
    </w:p>
    <w:p w:rsidR="00BB30A7" w:rsidRPr="00BB30A7" w:rsidRDefault="004F69AB" w:rsidP="00191C95">
      <w:pPr>
        <w:pStyle w:val="afa"/>
        <w:numPr>
          <w:ilvl w:val="0"/>
          <w:numId w:val="283"/>
        </w:numPr>
        <w:rPr>
          <w:rFonts w:cs="Times New Roman"/>
        </w:rPr>
      </w:pPr>
      <w:hyperlink r:id="rId473" w:history="1">
        <w:r w:rsidR="00BB30A7" w:rsidRPr="00BB30A7">
          <w:rPr>
            <w:rStyle w:val="af8"/>
            <w:rFonts w:ascii="Verdana" w:hAnsi="Verdana"/>
            <w:sz w:val="19"/>
            <w:szCs w:val="19"/>
          </w:rPr>
          <w:t>Оформление текстов запросов</w:t>
        </w:r>
      </w:hyperlink>
    </w:p>
    <w:p w:rsidR="00D5139E" w:rsidRDefault="003039D7" w:rsidP="00D5139E">
      <w:pPr>
        <w:pStyle w:val="2"/>
      </w:pPr>
      <w:bookmarkStart w:id="314" w:name="_Toc31109591"/>
      <w:r>
        <w:t>#STD</w:t>
      </w:r>
      <w:r w:rsidR="00C703D6">
        <w:t>763.</w:t>
      </w:r>
      <w:r w:rsidR="00D5139E">
        <w:t>Форматирование даты, числа, Булево: требования по локализации</w:t>
      </w:r>
      <w:bookmarkEnd w:id="314"/>
      <w:r>
        <w:fldChar w:fldCharType="begin"/>
      </w:r>
      <w:r>
        <w:instrText xml:space="preserve"> TA \l "</w:instrText>
      </w:r>
      <w:r w:rsidRPr="007251F7">
        <w:instrText>#STD763.ФОРМАТИРОВАНИЕ ДАТЫ, ЧИСЛА, БУЛЕВО: ТРЕБОВАНИЯ ПО ЛОКАЛИЗАЦИИ</w:instrText>
      </w:r>
      <w:r>
        <w:instrText xml:space="preserve">" \s "#STD763" \c 8 </w:instrText>
      </w:r>
      <w:r>
        <w:fldChar w:fldCharType="end"/>
      </w:r>
    </w:p>
    <w:p w:rsidR="00D5139E" w:rsidRPr="00D5139E" w:rsidRDefault="00D5139E" w:rsidP="00D5139E">
      <w:pPr>
        <w:rPr>
          <w:rStyle w:val="ad"/>
        </w:rPr>
      </w:pPr>
      <w:r w:rsidRPr="00D5139E">
        <w:rPr>
          <w:rStyle w:val="ad"/>
        </w:rPr>
        <w:t>Область применения: управляемое приложение, мобильное приложение, обычное приложение.</w:t>
      </w:r>
    </w:p>
    <w:p w:rsidR="00D5139E" w:rsidRDefault="00D5139E" w:rsidP="00D5139E">
      <w:r>
        <w:t>1. При использовании функции </w:t>
      </w:r>
      <w:r>
        <w:rPr>
          <w:rStyle w:val="a8"/>
        </w:rPr>
        <w:t>Формат</w:t>
      </w:r>
      <w:r>
        <w:t> в некоторых случаях следует использовать функцию </w:t>
      </w:r>
      <w:r>
        <w:rPr>
          <w:rStyle w:val="a8"/>
        </w:rPr>
        <w:t>НСтр</w:t>
      </w:r>
      <w:r>
        <w:t> при создании форматной строки (формат представления или редактирования дат, Булево значения и т.п.) . При этом форматная строка, задаваемая в свойствах метаданных (форм), подлежит локализации всегда, также, как синоним.</w:t>
      </w:r>
    </w:p>
    <w:p w:rsidR="00D5139E" w:rsidRDefault="00D5139E" w:rsidP="00D5139E">
      <w:r>
        <w:lastRenderedPageBreak/>
        <w:t>1.1. Форматирование дат</w:t>
      </w:r>
    </w:p>
    <w:p w:rsidR="00D5139E" w:rsidRDefault="00D5139E" w:rsidP="00D5139E">
      <w:r>
        <w:t>для вывода дат следует учитывать, что в различных странах приняты различные порядок следования и разделители для составных частей даты.</w:t>
      </w:r>
    </w:p>
    <w:p w:rsidR="00D5139E" w:rsidRDefault="00D5139E" w:rsidP="00D5139E">
      <w:r>
        <w:t>Например, одна и та же дата: 20.12.2012 – для России, 12/20/2012 – для США.</w:t>
      </w:r>
    </w:p>
    <w:p w:rsidR="00D5139E" w:rsidRDefault="00D5139E" w:rsidP="00D5139E">
      <w:r>
        <w:t>Поэтому вместо явного задания формата даты рекомендуется использовать локальный формат даты (ДЛФ).</w:t>
      </w:r>
    </w:p>
    <w:p w:rsidR="00D5139E" w:rsidRDefault="00D5139E" w:rsidP="00D5139E">
      <w:r>
        <w:t>В случаях, когда использовать локальный формат даты не получатся, и требуется задать произвольный формат (ДФ) или указать представление пустой даты (ДП) нужно применять функцию </w:t>
      </w:r>
      <w:r>
        <w:rPr>
          <w:rStyle w:val="a8"/>
        </w:rPr>
        <w:t>НСтр</w:t>
      </w:r>
      <w:r>
        <w:t> к форматной строке, чтобы при локализации оставалась возможность переопределить выводимый формат:</w:t>
      </w:r>
    </w:p>
    <w:p w:rsidR="00D5139E" w:rsidRDefault="00D5139E" w:rsidP="00D5139E">
      <w:r>
        <w:t>Неправильно: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"ДФ=дд.ММ.гггг"</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"ДФ=ММММ гггг"</w:t>
      </w:r>
      <w:r>
        <w:rPr>
          <w:rStyle w:val="k"/>
          <w:color w:val="FF0000"/>
        </w:rPr>
        <w:t>)</w:t>
      </w:r>
      <w:r>
        <w:rPr>
          <w:color w:val="000080"/>
        </w:rPr>
        <w:t xml:space="preserve"> </w:t>
      </w:r>
      <w:r>
        <w:rPr>
          <w:rStyle w:val="k"/>
          <w:color w:val="FF0000"/>
        </w:rPr>
        <w:t>+</w:t>
      </w:r>
      <w:r>
        <w:rPr>
          <w:color w:val="000080"/>
        </w:rPr>
        <w:t xml:space="preserve"> </w:t>
      </w:r>
      <w:r>
        <w:rPr>
          <w:rStyle w:val="s"/>
          <w:color w:val="000000"/>
        </w:rPr>
        <w:t>" г."</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"ДЛФ=ДД"</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НСтр</w:t>
      </w:r>
      <w:r>
        <w:rPr>
          <w:rStyle w:val="k"/>
          <w:color w:val="FF0000"/>
        </w:rPr>
        <w:t>(</w:t>
      </w:r>
      <w:r>
        <w:rPr>
          <w:rStyle w:val="s"/>
          <w:color w:val="000000"/>
        </w:rPr>
        <w:t>"ru='ДФ=ММММ гггг ""г.""'"</w:t>
      </w:r>
      <w:r>
        <w:rPr>
          <w:rStyle w:val="k"/>
          <w:color w:val="FF0000"/>
        </w:rPr>
        <w:t>);</w:t>
      </w:r>
    </w:p>
    <w:p w:rsidR="00D5139E" w:rsidRDefault="00D5139E" w:rsidP="00D5139E">
      <w:r>
        <w:t>1.2. Форматирование числа</w:t>
      </w:r>
    </w:p>
    <w:p w:rsidR="00D5139E" w:rsidRDefault="00D5139E" w:rsidP="00D5139E">
      <w:r>
        <w:t>Следует применять функцию </w:t>
      </w:r>
      <w:r>
        <w:rPr>
          <w:rStyle w:val="a8"/>
        </w:rPr>
        <w:t>НСтр</w:t>
      </w:r>
      <w:r>
        <w:t> к форматной строке в случае, когда</w:t>
      </w:r>
      <w:r>
        <w:br/>
        <w:t>• для числа задается нечисловое представление нулевого значения (ЧН) ;</w:t>
      </w:r>
      <w:r>
        <w:br/>
        <w:t>• указан шаблон форматирования числа (ЧФ);</w:t>
      </w:r>
      <w:r>
        <w:br/>
        <w:t>• переопределяется разделитель дробной части (ЧРД).</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"ЧФ=""$Ч' / Час'"""</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'ЧФ=""$Ч'' / Час''""'"</w:t>
      </w:r>
      <w:r>
        <w:rPr>
          <w:rStyle w:val="k"/>
          <w:color w:val="FF0000"/>
        </w:rPr>
        <w:t xml:space="preserve">))); </w:t>
      </w:r>
      <w:r>
        <w:rPr>
          <w:rStyle w:val="c"/>
          <w:color w:val="008000"/>
        </w:rPr>
        <w:t>// "$100 / Час"</w:t>
      </w:r>
    </w:p>
    <w:p w:rsidR="00D5139E" w:rsidRDefault="00D5139E" w:rsidP="00D5139E">
      <w:r>
        <w:t>1.3. Форматирование Булево</w:t>
      </w:r>
    </w:p>
    <w:p w:rsidR="00D5139E" w:rsidRDefault="00D5139E" w:rsidP="00D5139E">
      <w:r>
        <w:t>Для вывода Булево значения пользователю всегда применяйте функцию </w:t>
      </w:r>
      <w:r>
        <w:rPr>
          <w:rStyle w:val="a8"/>
        </w:rPr>
        <w:t>НСтр</w:t>
      </w:r>
      <w:r>
        <w:t> к форматной строке.</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w:t>
      </w:r>
      <w:r>
        <w:rPr>
          <w:rStyle w:val="s"/>
          <w:color w:val="000000"/>
        </w:rPr>
        <w:t>"БЛ=Нет; БИ=Да"</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НСтр</w:t>
      </w:r>
      <w:r>
        <w:rPr>
          <w:rStyle w:val="k"/>
          <w:color w:val="FF0000"/>
        </w:rPr>
        <w:t>(</w:t>
      </w:r>
      <w:r>
        <w:rPr>
          <w:rStyle w:val="s"/>
          <w:color w:val="000000"/>
        </w:rPr>
        <w:t>"ru='БЛ=Нет; БИ=Да'"</w:t>
      </w:r>
      <w:r>
        <w:rPr>
          <w:rStyle w:val="k"/>
          <w:color w:val="FF0000"/>
        </w:rPr>
        <w:t>)));</w:t>
      </w:r>
    </w:p>
    <w:p w:rsidR="00D5139E" w:rsidRDefault="00D5139E" w:rsidP="00D5139E">
      <w:r>
        <w:t>1.4. Не следует переопределять поведение отображения локализации данных по умолчанию – формат отображения операционной системы. При использовании функции </w:t>
      </w:r>
      <w:r>
        <w:rPr>
          <w:rStyle w:val="a8"/>
        </w:rPr>
        <w:t>Формат</w:t>
      </w:r>
      <w:r>
        <w:t> следует избегать использовать параметр «L=».</w:t>
      </w:r>
    </w:p>
    <w:p w:rsidR="00D5139E" w:rsidRDefault="00D5139E" w:rsidP="00D5139E">
      <w:r>
        <w:t>2. При задании формата в полях ввода в формах и полях отчетов на базе СКД также рекомендуется локальный формат даты. Использовать другие форматы допустимо, если по сути решаемой задачи локальный формат не подходит – тогда форматная строка будет переводиться при переводе конфигурации.</w:t>
      </w:r>
    </w:p>
    <w:p w:rsidR="00D5139E" w:rsidRDefault="00D5139E" w:rsidP="00D5139E">
      <w:r>
        <w:t>3. При переопределении стандартных представлений полей в отчетах на базе СКД следует придерживаться тех же правил, что и в коде модулей. Например, неправильно:</w:t>
      </w:r>
    </w:p>
    <w:p w:rsidR="00D5139E" w:rsidRDefault="00D5139E" w:rsidP="00D5139E">
      <w:pPr>
        <w:pStyle w:val="programtext"/>
        <w:spacing w:before="0" w:beforeAutospacing="0"/>
        <w:rPr>
          <w:rFonts w:ascii="Courier New" w:hAnsi="Courier New" w:cs="Courier New"/>
          <w:color w:val="000080"/>
          <w:sz w:val="20"/>
          <w:szCs w:val="20"/>
        </w:rPr>
      </w:pPr>
      <w:r>
        <w:rPr>
          <w:rStyle w:val="s"/>
          <w:rFonts w:ascii="Courier New" w:hAnsi="Courier New" w:cs="Courier New"/>
          <w:color w:val="000000"/>
          <w:sz w:val="20"/>
          <w:szCs w:val="20"/>
        </w:rPr>
        <w:t>"N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ВОтветНаНомер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 от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ВОтветНаДата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"ДФ=dd.MM.yyyy"</w:t>
      </w:r>
      <w:r>
        <w:rPr>
          <w:rStyle w:val="k"/>
          <w:rFonts w:ascii="Courier New" w:hAnsi="Courier New" w:cs="Courier New"/>
          <w:color w:val="FF0000"/>
          <w:sz w:val="20"/>
          <w:szCs w:val="20"/>
        </w:rPr>
        <w:t>)</w:t>
      </w:r>
    </w:p>
    <w:p w:rsidR="00D5139E" w:rsidRDefault="00D5139E" w:rsidP="00D5139E">
      <w:pPr>
        <w:rPr>
          <w:rFonts w:ascii="Times New Roman" w:hAnsi="Times New Roman" w:cs="Times New Roman"/>
          <w:sz w:val="24"/>
          <w:szCs w:val="24"/>
        </w:rPr>
      </w:pPr>
      <w:r>
        <w:t>правильное выражение, по которому вычисляется представление поля:</w:t>
      </w:r>
    </w:p>
    <w:p w:rsidR="00D5139E" w:rsidRDefault="00D5139E" w:rsidP="00D5139E">
      <w:pPr>
        <w:pStyle w:val="HTML"/>
        <w:rPr>
          <w:color w:val="000080"/>
        </w:rPr>
      </w:pPr>
      <w:r>
        <w:rPr>
          <w:color w:val="000080"/>
        </w:rPr>
        <w:t>СтрШаблон</w:t>
      </w:r>
      <w:r>
        <w:rPr>
          <w:rStyle w:val="k"/>
          <w:color w:val="FF0000"/>
        </w:rPr>
        <w:t>(</w:t>
      </w:r>
    </w:p>
    <w:p w:rsidR="00D5139E" w:rsidRDefault="00D5139E" w:rsidP="00D5139E">
      <w:pPr>
        <w:pStyle w:val="HTML"/>
        <w:rPr>
          <w:color w:val="000080"/>
        </w:rPr>
      </w:pPr>
      <w:r>
        <w:rPr>
          <w:color w:val="000080"/>
        </w:rPr>
        <w:t xml:space="preserve">  НСтр</w:t>
      </w:r>
      <w:r>
        <w:rPr>
          <w:rStyle w:val="k"/>
          <w:color w:val="FF0000"/>
        </w:rPr>
        <w:t>(</w:t>
      </w:r>
      <w:r>
        <w:rPr>
          <w:rStyle w:val="s"/>
          <w:color w:val="000000"/>
        </w:rPr>
        <w:t>"ru = 'N%1 от %2'"</w:t>
      </w:r>
      <w:r>
        <w:rPr>
          <w:rStyle w:val="k"/>
          <w:color w:val="FF0000"/>
        </w:rPr>
        <w:t>),</w:t>
      </w:r>
    </w:p>
    <w:p w:rsidR="00D5139E" w:rsidRDefault="00D5139E" w:rsidP="00D5139E">
      <w:pPr>
        <w:pStyle w:val="HTML"/>
        <w:rPr>
          <w:color w:val="000080"/>
        </w:rPr>
      </w:pPr>
      <w:r>
        <w:rPr>
          <w:color w:val="000080"/>
        </w:rPr>
        <w:t xml:space="preserve">  ВОтветНаНомер</w:t>
      </w:r>
      <w:r>
        <w:rPr>
          <w:rStyle w:val="k"/>
          <w:color w:val="FF0000"/>
        </w:rPr>
        <w:t>,</w:t>
      </w:r>
    </w:p>
    <w:p w:rsidR="00D5139E" w:rsidRDefault="00D5139E" w:rsidP="00D5139E">
      <w:pPr>
        <w:pStyle w:val="HTML"/>
        <w:rPr>
          <w:color w:val="000080"/>
        </w:rPr>
      </w:pPr>
      <w:r>
        <w:rPr>
          <w:color w:val="000080"/>
        </w:rPr>
        <w:t xml:space="preserve">  Формат</w:t>
      </w:r>
      <w:r>
        <w:rPr>
          <w:rStyle w:val="k"/>
          <w:color w:val="FF0000"/>
        </w:rPr>
        <w:t>(</w:t>
      </w:r>
      <w:r>
        <w:rPr>
          <w:color w:val="000080"/>
        </w:rPr>
        <w:t>ВОтветНаДата</w:t>
      </w:r>
      <w:r>
        <w:rPr>
          <w:rStyle w:val="k"/>
          <w:color w:val="FF0000"/>
        </w:rPr>
        <w:t>,</w:t>
      </w:r>
      <w:r>
        <w:rPr>
          <w:color w:val="000080"/>
        </w:rPr>
        <w:t xml:space="preserve"> </w:t>
      </w:r>
      <w:r>
        <w:rPr>
          <w:rStyle w:val="s"/>
          <w:color w:val="000000"/>
        </w:rPr>
        <w:t>"ДЛФ=D"</w:t>
      </w:r>
      <w:r>
        <w:rPr>
          <w:rStyle w:val="k"/>
          <w:color w:val="FF0000"/>
        </w:rPr>
        <w:t>))</w:t>
      </w:r>
    </w:p>
    <w:p w:rsidR="00D5139E" w:rsidRDefault="00D5139E" w:rsidP="00D5139E">
      <w:r>
        <w:t>4. В случае, когда требуется передача значения в машиночитаемом виде, вне зависимости от информационной системы и настроек локализации, применяемых в ней, вместо локализации значения следует выполнить сериализацию. Локализацию дат нужно использовать всегда, когда это возможно. В тех случаях, когда это технически нецелесообразно, допускается отказываться от локализации. Например, при генерации файла формата XML, поддерживаемого банк-клиентом системы, специфичной для России.</w:t>
      </w:r>
    </w:p>
    <w:p w:rsidR="00D5139E" w:rsidRDefault="00D5139E" w:rsidP="00D5139E">
      <w:r>
        <w:t>В общем случае для сериализации рекомендуется использовать метод </w:t>
      </w:r>
      <w:r>
        <w:rPr>
          <w:rStyle w:val="a8"/>
        </w:rPr>
        <w:t>XMLСтрока</w:t>
      </w:r>
      <w:r>
        <w:t>.</w:t>
      </w:r>
    </w:p>
    <w:p w:rsidR="00D5139E" w:rsidRDefault="00D5139E" w:rsidP="00D5139E">
      <w:r>
        <w:t>Для десериализации </w:t>
      </w:r>
      <w:r>
        <w:rPr>
          <w:rStyle w:val="a8"/>
        </w:rPr>
        <w:t>XMLЗначение</w:t>
      </w:r>
      <w:r>
        <w:t>. Или метод </w:t>
      </w:r>
      <w:r>
        <w:rPr>
          <w:rStyle w:val="a8"/>
        </w:rPr>
        <w:t>ПривестиЗначение</w:t>
      </w:r>
      <w:r>
        <w:t> объекта </w:t>
      </w:r>
      <w:r>
        <w:rPr>
          <w:rStyle w:val="a8"/>
        </w:rPr>
        <w:t>ОписаниеТипов</w:t>
      </w:r>
      <w:r>
        <w:t>.</w:t>
      </w:r>
    </w:p>
    <w:p w:rsidR="00D5139E" w:rsidRDefault="00D5139E" w:rsidP="00D5139E">
      <w:r>
        <w:t>4.1. Сериализация дат</w:t>
      </w:r>
    </w:p>
    <w:p w:rsidR="00D5139E" w:rsidRDefault="00D5139E" w:rsidP="00D5139E">
      <w:r>
        <w:lastRenderedPageBreak/>
        <w:t>При разработке собственных форматов передачи данных между различными системами рекомендуется сериализовать дату в формате ISO: "ГГГГ-ММ-ДДTЧЧ:ММ:ССZ", например "2009-02-15T00:00:00Z" (соответствует типу dateTime схемы XML см. </w:t>
      </w:r>
      <w:hyperlink r:id="rId474" w:anchor="dateTime" w:tgtFrame="_blank" w:history="1">
        <w:r>
          <w:rPr>
            <w:rStyle w:val="af8"/>
          </w:rPr>
          <w:t>http://www.w3.org/TR/xmlschema-2/#dateTime</w:t>
        </w:r>
      </w:hyperlink>
      <w:r>
        <w:t>).</w:t>
      </w:r>
    </w:p>
    <w:p w:rsidR="00D5139E" w:rsidRDefault="00D5139E" w:rsidP="00D5139E">
      <w:r>
        <w:t>Неправильно: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"ДФ=гггг-ММ-ддTЧЧ:мм:сс"</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p>
    <w:p w:rsidR="00D5139E" w:rsidRDefault="00D5139E" w:rsidP="00D5139E">
      <w:pPr>
        <w:rPr>
          <w:rFonts w:ascii="Times New Roman" w:hAnsi="Times New Roman" w:cs="Times New Roman"/>
          <w:sz w:val="24"/>
          <w:szCs w:val="24"/>
        </w:rPr>
      </w:pPr>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Дата</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ЗаписатьДатуJSON</w:t>
      </w:r>
      <w:r>
        <w:rPr>
          <w:rStyle w:val="k"/>
          <w:color w:val="FF0000"/>
        </w:rPr>
        <w:t>(</w:t>
      </w:r>
      <w:r>
        <w:rPr>
          <w:color w:val="000080"/>
        </w:rPr>
        <w:t>Дата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color w:val="000080"/>
        </w:rPr>
        <w:t xml:space="preserve">ОписаниеТипа </w:t>
      </w:r>
      <w:r>
        <w:rPr>
          <w:rStyle w:val="k"/>
          <w:color w:val="FF0000"/>
        </w:rPr>
        <w:t>=</w:t>
      </w:r>
      <w:r>
        <w:rPr>
          <w:color w:val="000080"/>
        </w:rPr>
        <w:t xml:space="preserve"> </w:t>
      </w:r>
      <w:r>
        <w:rPr>
          <w:rStyle w:val="k"/>
          <w:color w:val="FF0000"/>
        </w:rPr>
        <w:t>Новый</w:t>
      </w:r>
      <w:r>
        <w:rPr>
          <w:color w:val="000080"/>
        </w:rPr>
        <w:t xml:space="preserve"> ОписаниеТипов</w:t>
      </w:r>
      <w:r>
        <w:rPr>
          <w:rStyle w:val="k"/>
          <w:color w:val="FF0000"/>
        </w:rPr>
        <w:t>(</w:t>
      </w:r>
      <w:r>
        <w:rPr>
          <w:rStyle w:val="s"/>
          <w:color w:val="000000"/>
        </w:rPr>
        <w:t>"Дата"</w:t>
      </w:r>
      <w:r>
        <w:rPr>
          <w:rStyle w:val="k"/>
          <w:color w:val="FF0000"/>
        </w:rPr>
        <w:t>);</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ОписаниеТипа</w:t>
      </w:r>
      <w:r>
        <w:rPr>
          <w:rStyle w:val="k"/>
          <w:color w:val="FF0000"/>
        </w:rPr>
        <w:t>.</w:t>
      </w:r>
      <w:r>
        <w:rPr>
          <w:color w:val="000080"/>
        </w:rPr>
        <w:t>ПривестиЗначение</w:t>
      </w:r>
      <w:r>
        <w:rPr>
          <w:rStyle w:val="k"/>
          <w:color w:val="FF0000"/>
        </w:rPr>
        <w:t>(</w:t>
      </w:r>
      <w:r>
        <w:rPr>
          <w:color w:val="000080"/>
        </w:rPr>
        <w:t>Строка</w:t>
      </w:r>
      <w:r>
        <w:rPr>
          <w:rStyle w:val="k"/>
          <w:color w:val="FF0000"/>
        </w:rPr>
        <w:t>);</w:t>
      </w:r>
    </w:p>
    <w:p w:rsidR="00D5139E" w:rsidRDefault="00D5139E" w:rsidP="00D5139E">
      <w:pPr>
        <w:pStyle w:val="HTML"/>
        <w:rPr>
          <w:color w:val="000080"/>
        </w:rPr>
      </w:pPr>
      <w:r>
        <w:rPr>
          <w:rStyle w:val="c"/>
          <w:color w:val="008000"/>
        </w:rPr>
        <w:t>// Десериализация</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"Дата"</w:t>
      </w:r>
      <w:r>
        <w:rPr>
          <w:rStyle w:val="k"/>
          <w:color w:val="FF0000"/>
        </w:rPr>
        <w:t>),</w:t>
      </w:r>
      <w:r>
        <w:rPr>
          <w:color w:val="000080"/>
        </w:rPr>
        <w:t xml:space="preserve"> Строка</w:t>
      </w:r>
      <w:r>
        <w:rPr>
          <w:rStyle w:val="k"/>
          <w:color w:val="FF0000"/>
        </w:rPr>
        <w:t>);</w:t>
      </w:r>
      <w:r>
        <w:rPr>
          <w:color w:val="000080"/>
        </w:rPr>
        <w:t xml:space="preserve"> </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ПрочитатьДатуJSON</w:t>
      </w:r>
      <w:r>
        <w:rPr>
          <w:rStyle w:val="k"/>
          <w:color w:val="FF0000"/>
        </w:rPr>
        <w:t>(</w:t>
      </w:r>
      <w:r>
        <w:rPr>
          <w:color w:val="000080"/>
        </w:rPr>
        <w:t>Строка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p>
    <w:p w:rsidR="00D5139E" w:rsidRDefault="00D5139E" w:rsidP="00D5139E">
      <w:r>
        <w:t>4.2. Сериализация числа</w:t>
      </w:r>
    </w:p>
    <w:p w:rsidR="00D5139E" w:rsidRDefault="00D5139E" w:rsidP="00D5139E">
      <w:r>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Число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Число</w:t>
      </w:r>
      <w:r>
        <w:rPr>
          <w:rStyle w:val="k"/>
          <w:color w:val="FF0000"/>
        </w:rPr>
        <w:t>);</w:t>
      </w:r>
    </w:p>
    <w:p w:rsidR="00D5139E" w:rsidRDefault="00D5139E" w:rsidP="00D5139E">
      <w:r>
        <w:t>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XMLСтрока</w:t>
      </w:r>
      <w:r>
        <w:rPr>
          <w:rStyle w:val="k"/>
          <w:rFonts w:ascii="Courier New" w:hAnsi="Courier New" w:cs="Courier New"/>
          <w:color w:val="FF0000"/>
          <w:sz w:val="20"/>
          <w:szCs w:val="20"/>
        </w:rPr>
        <w:t>(</w:t>
      </w:r>
      <w:r>
        <w:rPr>
          <w:rFonts w:ascii="Courier New" w:hAnsi="Courier New" w:cs="Courier New"/>
          <w:color w:val="00008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r>
        <w:rPr>
          <w:rFonts w:ascii="Courier New" w:hAnsi="Courier New" w:cs="Courier New"/>
          <w:color w:val="000080"/>
          <w:sz w:val="20"/>
          <w:szCs w:val="20"/>
        </w:rPr>
        <w:br/>
        <w:t>Число </w:t>
      </w:r>
      <w:r>
        <w:rPr>
          <w:rStyle w:val="k"/>
          <w:rFonts w:ascii="Courier New" w:hAnsi="Courier New" w:cs="Courier New"/>
          <w:color w:val="FF0000"/>
          <w:sz w:val="20"/>
          <w:szCs w:val="20"/>
        </w:rPr>
        <w:t>=</w:t>
      </w:r>
      <w:r>
        <w:rPr>
          <w:rFonts w:ascii="Courier New" w:hAnsi="Courier New" w:cs="Courier New"/>
          <w:color w:val="000080"/>
          <w:sz w:val="20"/>
          <w:szCs w:val="20"/>
        </w:rPr>
        <w:t> XMLЗначение</w:t>
      </w:r>
      <w:r>
        <w:rPr>
          <w:rStyle w:val="k"/>
          <w:rFonts w:ascii="Courier New" w:hAnsi="Courier New" w:cs="Courier New"/>
          <w:color w:val="FF0000"/>
          <w:sz w:val="20"/>
          <w:szCs w:val="20"/>
        </w:rPr>
        <w:t>(</w:t>
      </w:r>
      <w:r>
        <w:rPr>
          <w:rFonts w:ascii="Courier New" w:hAnsi="Courier New" w:cs="Courier New"/>
          <w:color w:val="000080"/>
          <w:sz w:val="20"/>
          <w:szCs w:val="20"/>
        </w:rPr>
        <w:t>Тип</w:t>
      </w:r>
      <w:r>
        <w:rPr>
          <w:rStyle w:val="k"/>
          <w:rFonts w:ascii="Courier New" w:hAnsi="Courier New" w:cs="Courier New"/>
          <w:color w:val="FF0000"/>
          <w:sz w:val="20"/>
          <w:szCs w:val="20"/>
        </w:rPr>
        <w:t>(</w:t>
      </w:r>
      <w:r>
        <w:rPr>
          <w:rStyle w:val="s"/>
          <w:rFonts w:ascii="Courier New" w:hAnsi="Courier New" w:cs="Courier New"/>
          <w:color w:val="00000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Строка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Десериализация</w:t>
      </w:r>
    </w:p>
    <w:p w:rsidR="00D5139E" w:rsidRDefault="00D5139E" w:rsidP="00D5139E">
      <w:pPr>
        <w:rPr>
          <w:rFonts w:ascii="Times New Roman" w:hAnsi="Times New Roman" w:cs="Times New Roman"/>
          <w:sz w:val="24"/>
          <w:szCs w:val="24"/>
        </w:rPr>
      </w:pPr>
      <w:r>
        <w:t>4.3. Сериализация Булево</w:t>
      </w:r>
    </w:p>
    <w:p w:rsidR="00D5139E" w:rsidRDefault="00D5139E" w:rsidP="00D5139E">
      <w:r>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r>
        <w:rPr>
          <w:color w:val="000080"/>
        </w:rPr>
        <w:t xml:space="preserve"> </w:t>
      </w:r>
      <w:r>
        <w:rPr>
          <w:rStyle w:val="s"/>
          <w:color w:val="000000"/>
        </w:rPr>
        <w:t>"БЛ=off; БИ=on"</w:t>
      </w:r>
      <w:r>
        <w:rPr>
          <w:rStyle w:val="k"/>
          <w:color w:val="FF0000"/>
        </w:rPr>
        <w:t>);</w:t>
      </w:r>
    </w:p>
    <w:p w:rsidR="00D5139E" w:rsidRDefault="00D5139E" w:rsidP="00D5139E">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Булево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"Булево "</w:t>
      </w:r>
      <w:r>
        <w:rPr>
          <w:rStyle w:val="k"/>
          <w:color w:val="FF0000"/>
        </w:rPr>
        <w:t>),</w:t>
      </w:r>
      <w:r>
        <w:rPr>
          <w:color w:val="000080"/>
        </w:rPr>
        <w:t xml:space="preserve"> Строка</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w:t>
      </w:r>
      <w:r>
        <w:rPr>
          <w:rStyle w:val="k"/>
          <w:color w:val="FF0000"/>
        </w:rPr>
        <w:t>?(</w:t>
      </w:r>
      <w:r>
        <w:rPr>
          <w:color w:val="000080"/>
        </w:rPr>
        <w:t>Булево</w:t>
      </w:r>
      <w:r>
        <w:rPr>
          <w:rStyle w:val="k"/>
          <w:color w:val="FF0000"/>
        </w:rPr>
        <w:t>,</w:t>
      </w:r>
      <w:r>
        <w:rPr>
          <w:color w:val="000080"/>
        </w:rPr>
        <w:t xml:space="preserve"> </w:t>
      </w:r>
      <w:r>
        <w:rPr>
          <w:rStyle w:val="s"/>
          <w:color w:val="000000"/>
        </w:rPr>
        <w:t>"on"</w:t>
      </w:r>
      <w:r>
        <w:rPr>
          <w:rStyle w:val="k"/>
          <w:color w:val="FF0000"/>
        </w:rPr>
        <w:t>,</w:t>
      </w:r>
      <w:r>
        <w:rPr>
          <w:color w:val="000080"/>
        </w:rPr>
        <w:t xml:space="preserve"> </w:t>
      </w:r>
      <w:r>
        <w:rPr>
          <w:rStyle w:val="s"/>
          <w:color w:val="000000"/>
        </w:rPr>
        <w:t>"off"</w:t>
      </w:r>
      <w:r>
        <w:rPr>
          <w:rStyle w:val="k"/>
          <w:color w:val="FF0000"/>
        </w:rPr>
        <w:t>);</w:t>
      </w:r>
    </w:p>
    <w:p w:rsidR="00A4732C" w:rsidRDefault="003039D7" w:rsidP="00A4732C">
      <w:pPr>
        <w:pStyle w:val="2"/>
      </w:pPr>
      <w:bookmarkStart w:id="315" w:name="_Toc31109592"/>
      <w:r>
        <w:rPr>
          <w:rFonts w:ascii="Verdana" w:hAnsi="Verdana"/>
          <w:color w:val="000000"/>
          <w:sz w:val="19"/>
          <w:szCs w:val="19"/>
        </w:rPr>
        <w:t>#STD</w:t>
      </w:r>
      <w:r w:rsidR="00C703D6">
        <w:rPr>
          <w:rFonts w:ascii="Verdana" w:hAnsi="Verdana"/>
          <w:color w:val="000000"/>
          <w:sz w:val="19"/>
          <w:szCs w:val="19"/>
        </w:rPr>
        <w:t>764.</w:t>
      </w:r>
      <w:r w:rsidR="00A4732C">
        <w:t>Строковые константные выражения в коде: требования по локализации</w:t>
      </w:r>
      <w:bookmarkEnd w:id="315"/>
      <w:r>
        <w:fldChar w:fldCharType="begin"/>
      </w:r>
      <w:r>
        <w:instrText xml:space="preserve"> TA \l "</w:instrText>
      </w:r>
      <w:r w:rsidRPr="007251F7">
        <w:instrText>#STD764.СТРОКОВЫЕ КОНСТАНТНЫЕ ВЫРАЖЕНИЯ В КОДЕ: ТРЕБОВАНИЯ ПО ЛОКАЛИЗАЦИИ</w:instrText>
      </w:r>
      <w:r>
        <w:instrText xml:space="preserve">" \s "#STD764" \c 8 </w:instrText>
      </w:r>
      <w:r>
        <w:fldChar w:fldCharType="end"/>
      </w:r>
    </w:p>
    <w:p w:rsidR="00A4732C" w:rsidRPr="00A4732C" w:rsidRDefault="00A4732C" w:rsidP="00A4732C">
      <w:pPr>
        <w:rPr>
          <w:rStyle w:val="ad"/>
        </w:rPr>
      </w:pPr>
      <w:r w:rsidRPr="00A4732C">
        <w:rPr>
          <w:rStyle w:val="ad"/>
        </w:rPr>
        <w:t>Область применения: управляемое приложение, мобильное приложение, обычное приложение.</w:t>
      </w:r>
    </w:p>
    <w:p w:rsidR="00A4732C" w:rsidRDefault="00A4732C" w:rsidP="00A4732C">
      <w:r>
        <w:t>1. Не локализуются строковые константы с внутренними идентификаторами, которые не выводятся пользователям. К ним не следует применять функцию </w:t>
      </w:r>
      <w:r>
        <w:rPr>
          <w:rStyle w:val="a8"/>
          <w:rFonts w:ascii="Verdana" w:hAnsi="Verdana"/>
          <w:color w:val="000000"/>
          <w:sz w:val="19"/>
          <w:szCs w:val="19"/>
        </w:rPr>
        <w:t>НСтр</w:t>
      </w:r>
      <w:r>
        <w:t>. При этом, такие строковые идентификаторы должны именоваться по правилам именования идентификаторов переменных встроенного языка.</w:t>
      </w:r>
    </w:p>
    <w:p w:rsidR="00A4732C" w:rsidRDefault="00A4732C" w:rsidP="00A4732C">
      <w:r>
        <w:t>Например:</w:t>
      </w:r>
    </w:p>
    <w:p w:rsidR="00A4732C" w:rsidRDefault="00A4732C" w:rsidP="00A4732C">
      <w:pPr>
        <w:pStyle w:val="HTML"/>
        <w:rPr>
          <w:color w:val="000080"/>
        </w:rPr>
      </w:pPr>
      <w:r>
        <w:rPr>
          <w:color w:val="000080"/>
        </w:rPr>
        <w:t>Возврат "ОперацияВыполненаУспешно";</w:t>
      </w:r>
    </w:p>
    <w:p w:rsidR="00A4732C" w:rsidRDefault="00A4732C" w:rsidP="00A4732C">
      <w:pPr>
        <w:pStyle w:val="HTML"/>
        <w:rPr>
          <w:color w:val="000080"/>
        </w:rPr>
      </w:pPr>
      <w:r>
        <w:rPr>
          <w:color w:val="000080"/>
        </w:rPr>
        <w:t>Оповестить("ЗаписьФайл", Новый Структура("Событие", "ВерсияСохранена"), ФайлСсылка);</w:t>
      </w:r>
    </w:p>
    <w:p w:rsidR="00A4732C" w:rsidRDefault="00A4732C" w:rsidP="00A4732C">
      <w:r>
        <w:t>Неправильно:</w:t>
      </w:r>
    </w:p>
    <w:p w:rsidR="00A4732C" w:rsidRDefault="00A4732C" w:rsidP="00A4732C">
      <w:pPr>
        <w:pStyle w:val="HTML"/>
        <w:rPr>
          <w:color w:val="000080"/>
        </w:rPr>
      </w:pPr>
      <w:r>
        <w:rPr>
          <w:color w:val="000080"/>
        </w:rPr>
        <w:t>Если Статус = "Отгрузка клиентам" Тогда ...</w:t>
      </w:r>
    </w:p>
    <w:p w:rsidR="00A4732C" w:rsidRDefault="00A4732C" w:rsidP="00A4732C">
      <w:r>
        <w:t>Правильно:</w:t>
      </w:r>
    </w:p>
    <w:p w:rsidR="00A4732C" w:rsidRDefault="00A4732C" w:rsidP="00A4732C">
      <w:pPr>
        <w:pStyle w:val="HTML"/>
        <w:rPr>
          <w:color w:val="000080"/>
        </w:rPr>
      </w:pPr>
      <w:r>
        <w:rPr>
          <w:color w:val="000080"/>
        </w:rPr>
        <w:t>Если Статус = "ОтгрузкаКлиентам" Тогда ...</w:t>
      </w:r>
    </w:p>
    <w:p w:rsidR="00A4732C" w:rsidRDefault="00A4732C" w:rsidP="00A4732C">
      <w:r>
        <w:lastRenderedPageBreak/>
        <w:t>Это требование распространяется и на использование идентификаторов в текстах запросов и в выражениях СКД.</w:t>
      </w:r>
    </w:p>
    <w:p w:rsidR="00A4732C" w:rsidRDefault="00A4732C" w:rsidP="00A4732C">
      <w:r>
        <w:t>При использовании в коде строковых констант можно и даже предпочтительно применять функции, возвращающие эти строковые константы, такой подход упрощает отладку и рефакторинг кода.</w:t>
      </w:r>
    </w:p>
    <w:p w:rsidR="00A4732C" w:rsidRDefault="00A4732C" w:rsidP="00A4732C">
      <w:r>
        <w:t>Правильно:</w:t>
      </w:r>
    </w:p>
    <w:p w:rsidR="00A4732C" w:rsidRDefault="00A4732C" w:rsidP="00A4732C">
      <w:pPr>
        <w:pStyle w:val="HTML"/>
        <w:rPr>
          <w:color w:val="000080"/>
        </w:rPr>
      </w:pPr>
      <w:r>
        <w:rPr>
          <w:color w:val="000080"/>
        </w:rPr>
        <w:t>РезультатЗагрузки = ЗагрузитьФайлИзИнтернета(...);</w:t>
      </w:r>
    </w:p>
    <w:p w:rsidR="00A4732C" w:rsidRDefault="00A4732C" w:rsidP="00A4732C">
      <w:pPr>
        <w:pStyle w:val="HTML"/>
        <w:rPr>
          <w:color w:val="000080"/>
        </w:rPr>
      </w:pPr>
      <w:r>
        <w:rPr>
          <w:color w:val="000080"/>
        </w:rPr>
        <w:t xml:space="preserve">Если РезультатЗагрузки = РезультатЗагрузкиУспешно() Тогда </w:t>
      </w:r>
    </w:p>
    <w:p w:rsidR="00A4732C" w:rsidRDefault="00A4732C" w:rsidP="00A4732C">
      <w:pPr>
        <w:pStyle w:val="HTML"/>
        <w:rPr>
          <w:color w:val="000080"/>
        </w:rPr>
      </w:pPr>
      <w:r>
        <w:rPr>
          <w:color w:val="000080"/>
        </w:rPr>
        <w:t>...</w:t>
      </w:r>
    </w:p>
    <w:p w:rsidR="00A4732C" w:rsidRDefault="00A4732C" w:rsidP="00A4732C">
      <w:pPr>
        <w:pStyle w:val="HTML"/>
        <w:rPr>
          <w:color w:val="000080"/>
        </w:rPr>
      </w:pPr>
      <w:r>
        <w:rPr>
          <w:color w:val="000080"/>
        </w:rPr>
        <w:t>ИначеЕсли ...</w:t>
      </w:r>
    </w:p>
    <w:p w:rsidR="00A4732C" w:rsidRDefault="00A4732C" w:rsidP="00A4732C">
      <w:pPr>
        <w:pStyle w:val="HTML"/>
        <w:rPr>
          <w:color w:val="000080"/>
        </w:rPr>
      </w:pPr>
    </w:p>
    <w:p w:rsidR="00A4732C" w:rsidRDefault="00A4732C" w:rsidP="00A4732C">
      <w:pPr>
        <w:pStyle w:val="HTML"/>
        <w:rPr>
          <w:color w:val="000080"/>
        </w:rPr>
      </w:pPr>
      <w:r>
        <w:rPr>
          <w:color w:val="000080"/>
        </w:rPr>
        <w:t>Функция РезультатЗагрузкиУспешно()</w:t>
      </w:r>
    </w:p>
    <w:p w:rsidR="00A4732C" w:rsidRDefault="00A4732C" w:rsidP="00A4732C">
      <w:pPr>
        <w:pStyle w:val="HTML"/>
        <w:rPr>
          <w:color w:val="000080"/>
        </w:rPr>
      </w:pPr>
      <w:r>
        <w:rPr>
          <w:color w:val="000080"/>
        </w:rPr>
        <w:t xml:space="preserve">  Возврат "Успешно"; </w:t>
      </w:r>
    </w:p>
    <w:p w:rsidR="00A4732C" w:rsidRDefault="00A4732C" w:rsidP="00A4732C">
      <w:pPr>
        <w:pStyle w:val="HTML"/>
        <w:rPr>
          <w:color w:val="000080"/>
        </w:rPr>
      </w:pPr>
      <w:r>
        <w:rPr>
          <w:color w:val="000080"/>
        </w:rPr>
        <w:t>КонецФункции</w:t>
      </w:r>
    </w:p>
    <w:p w:rsidR="00A4732C" w:rsidRDefault="00A4732C" w:rsidP="00A4732C">
      <w:r>
        <w:t>Это устраняет неоднозначность, когда идентификатор визуально выглядит в коде как строка, выводимая пользователю, но без необходимого </w:t>
      </w:r>
      <w:r>
        <w:rPr>
          <w:rStyle w:val="a8"/>
          <w:rFonts w:ascii="Verdana" w:hAnsi="Verdana"/>
          <w:color w:val="000000"/>
          <w:sz w:val="19"/>
          <w:szCs w:val="19"/>
        </w:rPr>
        <w:t>НСтр</w:t>
      </w:r>
      <w:r>
        <w:t>.</w:t>
      </w:r>
    </w:p>
    <w:p w:rsidR="00A4732C" w:rsidRDefault="00A4732C" w:rsidP="00A4732C">
      <w:r>
        <w:t>2. В алгоритмах программы не следует использовать представления объектов и типов. Строковые представления предназначены только для вывода пользователю, они могут различаться в зависимости от текущего языка программы. Поэтому их использование приводит к ошибкам при локализации конфигурации, а также при интеграции с системами на других языках. Частные случаи некорректного использования представлений объектов и типов в коде.</w:t>
      </w:r>
    </w:p>
    <w:p w:rsidR="00A4732C" w:rsidRDefault="00A4732C" w:rsidP="00A4732C">
      <w:r>
        <w:t>2.1. Для получения предопределенного значения на клиенте следует указывать его строковое имя, как оно указано в конфигураторе.</w:t>
      </w:r>
    </w:p>
    <w:p w:rsidR="00A4732C" w:rsidRDefault="00A4732C" w:rsidP="00A4732C">
      <w:r>
        <w:t>Например, неправильно:</w:t>
      </w:r>
    </w:p>
    <w:p w:rsidR="00A4732C" w:rsidRDefault="00A4732C" w:rsidP="00A4732C">
      <w:pPr>
        <w:pStyle w:val="HTML"/>
        <w:rPr>
          <w:color w:val="000080"/>
        </w:rPr>
      </w:pPr>
      <w:r>
        <w:rPr>
          <w:color w:val="000080"/>
        </w:rPr>
        <w:t>Если Строка(ЮрФизЛицо) = "Юридическое лицо" Тогда</w:t>
      </w:r>
    </w:p>
    <w:p w:rsidR="00A4732C" w:rsidRDefault="00A4732C" w:rsidP="00A4732C">
      <w:r>
        <w:t>правильно</w:t>
      </w:r>
    </w:p>
    <w:p w:rsidR="00A4732C" w:rsidRDefault="00A4732C" w:rsidP="00A4732C">
      <w:pPr>
        <w:pStyle w:val="HTML"/>
        <w:rPr>
          <w:color w:val="000080"/>
        </w:rPr>
      </w:pPr>
      <w:r>
        <w:rPr>
          <w:color w:val="000080"/>
        </w:rPr>
        <w:t>Если ЮрФизЛицо = ПредопределенноеЗначение("Перечисление.ЮридическоеФизическоеЛицо.ЮридическоеЛицо") Тогда</w:t>
      </w:r>
    </w:p>
    <w:p w:rsidR="00A4732C" w:rsidRDefault="00A4732C" w:rsidP="00A4732C">
      <w:r>
        <w:t>Подробнее см. раздел </w:t>
      </w:r>
      <w:hyperlink r:id="rId475"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505D4E" w:rsidRDefault="003039D7" w:rsidP="00505D4E">
      <w:pPr>
        <w:pStyle w:val="2"/>
      </w:pPr>
      <w:bookmarkStart w:id="316" w:name="_Toc31109593"/>
      <w:r>
        <w:rPr>
          <w:rFonts w:ascii="Verdana" w:hAnsi="Verdana"/>
          <w:color w:val="000000"/>
          <w:sz w:val="19"/>
          <w:szCs w:val="19"/>
        </w:rPr>
        <w:t>#STD</w:t>
      </w:r>
      <w:r w:rsidR="00C703D6">
        <w:rPr>
          <w:rFonts w:ascii="Verdana" w:hAnsi="Verdana"/>
          <w:color w:val="000000"/>
          <w:sz w:val="19"/>
          <w:szCs w:val="19"/>
        </w:rPr>
        <w:t>765.</w:t>
      </w:r>
      <w:r w:rsidR="00505D4E">
        <w:t>Элементы форм: требования по локализации</w:t>
      </w:r>
      <w:bookmarkEnd w:id="316"/>
      <w:r>
        <w:fldChar w:fldCharType="begin"/>
      </w:r>
      <w:r>
        <w:instrText xml:space="preserve"> TA \l "</w:instrText>
      </w:r>
      <w:r w:rsidRPr="007251F7">
        <w:instrText>#STD765.ЭЛЕМЕНТЫ ФОРМ: ТРЕБОВАНИЯ ПО ЛОКАЛИЗАЦИИ</w:instrText>
      </w:r>
      <w:r>
        <w:instrText xml:space="preserve">" \s "#STD765" \c 8 </w:instrText>
      </w:r>
      <w:r>
        <w:fldChar w:fldCharType="end"/>
      </w:r>
    </w:p>
    <w:p w:rsidR="00505D4E" w:rsidRPr="00505D4E" w:rsidRDefault="00505D4E" w:rsidP="00505D4E">
      <w:pPr>
        <w:rPr>
          <w:rStyle w:val="ad"/>
        </w:rPr>
      </w:pPr>
      <w:r w:rsidRPr="00505D4E">
        <w:rPr>
          <w:rStyle w:val="ad"/>
        </w:rPr>
        <w:t>Область применения: управляемое приложение, мобильное приложение, обычное приложение.</w:t>
      </w:r>
    </w:p>
    <w:p w:rsidR="00505D4E" w:rsidRDefault="00505D4E" w:rsidP="00505D4E">
      <w:r>
        <w:t>1. Нельзя присваивать реквизитам, используемым в элементах формы, строковые значения, не прошедшие локализацию. Рекомендуется для этого использовать, списки значений, в которых для каждого значения задается локализуемое представление, или перечисления, если они используются в таблицах базы данных.</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drawing>
          <wp:inline distT="0" distB="0" distL="0" distR="0" wp14:anchorId="0D4EF43A" wp14:editId="28FBFC2F">
            <wp:extent cx="6781800" cy="1625528"/>
            <wp:effectExtent l="0" t="0" r="0" b="0"/>
            <wp:docPr id="45" name="Рисунок 45" descr="https://its.1c.ua/db/content/v8std/src/900/i8100765.files/image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900/i8100765.files/image6.png?_=158013711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816553" cy="1633858"/>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t>Если</w:t>
      </w:r>
      <w:r>
        <w:rPr>
          <w:color w:val="000080"/>
        </w:rPr>
        <w:t xml:space="preserve"> Режим </w:t>
      </w:r>
      <w:r>
        <w:rPr>
          <w:rStyle w:val="k"/>
          <w:color w:val="FF0000"/>
        </w:rPr>
        <w:t>=</w:t>
      </w:r>
      <w:r>
        <w:rPr>
          <w:color w:val="000080"/>
        </w:rPr>
        <w:t xml:space="preserve"> </w:t>
      </w:r>
      <w:r>
        <w:rPr>
          <w:rStyle w:val="s"/>
          <w:color w:val="000000"/>
        </w:rPr>
        <w:t>"Рабочий"</w:t>
      </w:r>
      <w:r>
        <w:rPr>
          <w:color w:val="000080"/>
        </w:rPr>
        <w:t xml:space="preserve">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660669DE" wp14:editId="1F185ED7">
            <wp:extent cx="6714067" cy="2688147"/>
            <wp:effectExtent l="0" t="0" r="0" b="0"/>
            <wp:docPr id="44" name="Рисунок 44" descr="https://its.1c.ua/db/content/v8std/src/900/i8100765.files/image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900/i8100765.files/image7.png?_=15801371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756305" cy="2705058"/>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04FB14E2" wp14:editId="2F5CCD1D">
            <wp:extent cx="6714067" cy="1380182"/>
            <wp:effectExtent l="0" t="0" r="0" b="0"/>
            <wp:docPr id="43" name="Рисунок 43" descr="https://its.1c.ua/db/content/v8std/src/900/i8100765.files/image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900/i8100765.files/image8.png?_=15801371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743734" cy="1386280"/>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t>Если</w:t>
      </w:r>
      <w:r>
        <w:rPr>
          <w:color w:val="000080"/>
        </w:rPr>
        <w:t xml:space="preserve"> 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 xml:space="preserve">Рабочий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pPr>
        <w:pStyle w:val="af9"/>
        <w:shd w:val="clear" w:color="auto" w:fill="CCFFCC"/>
        <w:jc w:val="right"/>
        <w:rPr>
          <w:rFonts w:ascii="Verdana" w:hAnsi="Verdana"/>
          <w:color w:val="000000"/>
          <w:sz w:val="19"/>
          <w:szCs w:val="19"/>
        </w:rPr>
      </w:pPr>
      <w:r>
        <w:rPr>
          <w:rStyle w:val="a9"/>
          <w:rFonts w:ascii="Verdana" w:hAnsi="Verdana"/>
          <w:color w:val="000000"/>
          <w:sz w:val="19"/>
          <w:szCs w:val="19"/>
        </w:rPr>
        <w:t>Методическая рекомендация (полезный совет)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2. Для всех таблиц и групп на формах необходимо указывать заголовки, и, если эти заголовки не нужно показывать пользователю, в свойствах элемента формы в явном виде убирать отображение заголовка элемента.</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Это требование связано с тем, что, если заголовок не указан, при использовании команды </w:t>
      </w:r>
      <w:r>
        <w:rPr>
          <w:rStyle w:val="a8"/>
          <w:rFonts w:ascii="Verdana" w:hAnsi="Verdana"/>
          <w:color w:val="000000"/>
          <w:sz w:val="19"/>
          <w:szCs w:val="19"/>
        </w:rPr>
        <w:t>Изменить форму</w:t>
      </w:r>
      <w:r>
        <w:rPr>
          <w:rFonts w:ascii="Verdana" w:hAnsi="Verdana"/>
          <w:color w:val="000000"/>
          <w:sz w:val="19"/>
          <w:szCs w:val="19"/>
        </w:rPr>
        <w:t> пользователь увидит заголовки, автоматически сгенерированные из имен элементов формы, а перевести их будет невозможно, потому что такие заголовки попадут в выгрузку на перевод как пустые, и переведены не будут.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Неправильно:</w:t>
      </w:r>
    </w:p>
    <w:p w:rsidR="00505D4E" w:rsidRDefault="00505D4E" w:rsidP="00505D4E">
      <w:pPr>
        <w:shd w:val="clear" w:color="auto" w:fill="CCFFCC"/>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16358F0E" wp14:editId="1FBDC46F">
            <wp:extent cx="6646122" cy="3613294"/>
            <wp:effectExtent l="0" t="0" r="2540" b="6350"/>
            <wp:docPr id="42" name="Рисунок 42" descr="https://its.1c.ua/db/content/v8std/src/900/i8100765.files/image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900/i8100765.files/image9.png?_=158013711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671953" cy="3627338"/>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lang w:eastAsia="ru-RU"/>
        </w:rPr>
        <w:drawing>
          <wp:inline distT="0" distB="0" distL="0" distR="0" wp14:anchorId="4E25A094" wp14:editId="148E27D5">
            <wp:extent cx="6646333" cy="2587322"/>
            <wp:effectExtent l="0" t="0" r="2540" b="3810"/>
            <wp:docPr id="41" name="Рисунок 41" descr="https://its.1c.ua/db/content/v8std/src/900/i8100765.files/image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v8std/src/900/i8100765.files/image10.png?_=158013711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661468" cy="2593214"/>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Правильно:</w:t>
      </w:r>
    </w:p>
    <w:p w:rsidR="00505D4E" w:rsidRDefault="00505D4E" w:rsidP="00505D4E">
      <w:pPr>
        <w:pStyle w:val="af9"/>
        <w:shd w:val="clear" w:color="auto" w:fill="CCFFCC"/>
        <w:rPr>
          <w:rFonts w:ascii="Verdana" w:hAnsi="Verdana"/>
          <w:color w:val="000000"/>
          <w:sz w:val="19"/>
          <w:szCs w:val="19"/>
        </w:rPr>
      </w:pPr>
      <w:r>
        <w:rPr>
          <w:rFonts w:ascii="Verdana" w:hAnsi="Verdana"/>
          <w:noProof/>
          <w:color w:val="000000"/>
          <w:sz w:val="19"/>
          <w:szCs w:val="19"/>
        </w:rPr>
        <w:lastRenderedPageBreak/>
        <w:drawing>
          <wp:inline distT="0" distB="0" distL="0" distR="0" wp14:anchorId="2C9AD698" wp14:editId="4B27523F">
            <wp:extent cx="6646545" cy="3569765"/>
            <wp:effectExtent l="0" t="0" r="1905" b="0"/>
            <wp:docPr id="40" name="Рисунок 40" descr="https://its.1c.ua/db/content/v8std/src/900/i8100765.files/image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v8std/src/900/i8100765.files/image11.png?_=158013711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683549" cy="3589639"/>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rPr>
        <w:drawing>
          <wp:inline distT="0" distB="0" distL="0" distR="0" wp14:anchorId="3E8B0A3C" wp14:editId="77148758">
            <wp:extent cx="6654800" cy="2622110"/>
            <wp:effectExtent l="0" t="0" r="0" b="6985"/>
            <wp:docPr id="39" name="Рисунок 39" descr="https://its.1c.ua/db/content/v8std/src/900/i8100765.files/image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v8std/src/900/i8100765.files/image12.png?_=15801371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661958" cy="2624930"/>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заголовков можно воспользоваться обработкой </w:t>
      </w:r>
      <w:hyperlink r:id="rId483"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05D4E" w:rsidRDefault="00505D4E" w:rsidP="00505D4E">
      <w:r>
        <w:t>3. Следует уменьшать количество незначащей информации, подлежащей локализации.</w:t>
      </w:r>
    </w:p>
    <w:p w:rsidR="00505D4E" w:rsidRDefault="00505D4E" w:rsidP="00505D4E">
      <w:r>
        <w:t>3.1. Удалять бессмысленные подсказки у групп форм. См. стандарт </w:t>
      </w:r>
      <w:hyperlink r:id="rId484" w:history="1">
        <w:r>
          <w:rPr>
            <w:rStyle w:val="af8"/>
            <w:rFonts w:ascii="Verdana" w:hAnsi="Verdana"/>
            <w:sz w:val="19"/>
            <w:szCs w:val="19"/>
          </w:rPr>
          <w:t>Подсказка и проверка заполнения</w:t>
        </w:r>
      </w:hyperlink>
      <w:r>
        <w:t>.</w:t>
      </w:r>
    </w:p>
    <w:p w:rsidR="00505D4E" w:rsidRDefault="00505D4E" w:rsidP="00505D4E">
      <w:r>
        <w:t>Это связано не только со стремлением удешевить перевод, но и с тем, что пользователь может увидеть такие подсказки, например, когда будет изменять форму.</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69993C38" wp14:editId="36A816EC">
            <wp:extent cx="6654588" cy="3724527"/>
            <wp:effectExtent l="0" t="0" r="0" b="9525"/>
            <wp:docPr id="38" name="Рисунок 38" descr="https://its.1c.ua/db/content/v8std/src/900/i8100765.files/image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v8std/src/900/i8100765.files/image13.png?_=158013711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673875" cy="3735322"/>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698428C2" wp14:editId="0E1C9031">
            <wp:extent cx="6663267" cy="2427333"/>
            <wp:effectExtent l="0" t="0" r="4445" b="0"/>
            <wp:docPr id="37" name="Рисунок 37" descr="https://its.1c.ua/db/content/v8std/src/900/i8100765.files/image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v8std/src/900/i8100765.files/image14.png?_=158013711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696054" cy="2439277"/>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78D468FC" wp14:editId="07CC8CCD">
            <wp:extent cx="6621145" cy="3628768"/>
            <wp:effectExtent l="0" t="0" r="8255" b="0"/>
            <wp:docPr id="36" name="Рисунок 36" descr="https://its.1c.ua/db/content/v8std/src/900/i8100765.files/image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900/i8100765.files/image15.png?_=158013711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648879" cy="3643968"/>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4D4254B0" wp14:editId="04B7B0F8">
            <wp:extent cx="6629400" cy="2502007"/>
            <wp:effectExtent l="0" t="0" r="0" b="0"/>
            <wp:docPr id="35" name="Рисунок 35" descr="https://its.1c.ua/db/content/v8std/src/900/i8100765.files/image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v8std/src/900/i8100765.files/image16.png?_=158013711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644225" cy="2507602"/>
                    </a:xfrm>
                    <a:prstGeom prst="rect">
                      <a:avLst/>
                    </a:prstGeom>
                    <a:noFill/>
                    <a:ln>
                      <a:noFill/>
                    </a:ln>
                  </pic:spPr>
                </pic:pic>
              </a:graphicData>
            </a:graphic>
          </wp:inline>
        </w:drawing>
      </w:r>
    </w:p>
    <w:p w:rsidR="00505D4E" w:rsidRDefault="00505D4E" w:rsidP="00505D4E">
      <w:r>
        <w:t>3.2. У реквизитов формы, не размещенных на форме в виде элементов управления, следует очищать заголовки, т.к. они не видны пользователю. Как правило, это служебные реквизиты, используемые для технологических целей.</w:t>
      </w:r>
    </w:p>
    <w:p w:rsidR="00505D4E" w:rsidRDefault="00505D4E" w:rsidP="00505D4E">
      <w:r>
        <w:t>Для удаление бессмысленных подсказок можно воспользоваться обработкой, приложенной к статье </w:t>
      </w:r>
      <w:hyperlink r:id="rId489" w:history="1">
        <w:r>
          <w:rPr>
            <w:rStyle w:val="af8"/>
            <w:rFonts w:ascii="Verdana" w:hAnsi="Verdana"/>
            <w:sz w:val="19"/>
            <w:szCs w:val="19"/>
          </w:rPr>
          <w:t>Тексты модулей</w:t>
        </w:r>
      </w:hyperlink>
      <w:r>
        <w:t>.</w:t>
      </w:r>
    </w:p>
    <w:p w:rsidR="00505D4E" w:rsidRDefault="00505D4E" w:rsidP="00505D4E">
      <w:r>
        <w:t>4. Следует задавать заголовок для колонок динамического списка, получающихся в запросе комбинацией других колонок или для которых задан свой псевдоним. Нельзя опираться на автоматически сгенерированный заголовок по имени/псевдониму.</w:t>
      </w:r>
    </w:p>
    <w:p w:rsidR="00505D4E" w:rsidRDefault="00505D4E" w:rsidP="00505D4E">
      <w:r>
        <w:t>Например, 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160CC315" wp14:editId="02A4BDD2">
            <wp:extent cx="6654436" cy="2373927"/>
            <wp:effectExtent l="0" t="0" r="0" b="7620"/>
            <wp:docPr id="34" name="Рисунок 34" descr="https://its.1c.ua/db/content/v8std/src/900/i8100765.files/imag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900/i8100765.files/image2.png?_=158013711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760324" cy="2411702"/>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0512D5D1" wp14:editId="3EA17311">
            <wp:extent cx="6172200" cy="3446145"/>
            <wp:effectExtent l="0" t="0" r="0" b="1905"/>
            <wp:docPr id="33" name="Рисунок 33" descr="https://its.1c.ua/db/content/v8std/src/900/i8100765.files/imag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v8std/src/900/i8100765.files/image3.png?_=158013711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172200" cy="3446145"/>
                    </a:xfrm>
                    <a:prstGeom prst="rect">
                      <a:avLst/>
                    </a:prstGeom>
                    <a:noFill/>
                    <a:ln>
                      <a:noFill/>
                    </a:ln>
                  </pic:spPr>
                </pic:pic>
              </a:graphicData>
            </a:graphic>
          </wp:inline>
        </w:drawing>
      </w:r>
    </w:p>
    <w:p w:rsidR="00505D4E" w:rsidRDefault="00505D4E" w:rsidP="00505D4E">
      <w:r>
        <w:t>Примеры, когда заголовок колонок следует задавать в явном виде:</w:t>
      </w:r>
    </w:p>
    <w:p w:rsidR="00505D4E" w:rsidRDefault="00505D4E" w:rsidP="00505D4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Таблица.Поле1 КАК Поле2</w:t>
      </w:r>
      <w:r>
        <w:rPr>
          <w:rFonts w:ascii="Courier New" w:hAnsi="Courier New" w:cs="Courier New"/>
          <w:color w:val="000080"/>
          <w:sz w:val="20"/>
          <w:szCs w:val="20"/>
        </w:rPr>
        <w:br/>
        <w:t>    ВЫРАЗИТЬ(Таблица.Поле1 КАК СТРОКА(100)) КАК Поле3</w:t>
      </w:r>
    </w:p>
    <w:p w:rsidR="00505D4E" w:rsidRDefault="00505D4E" w:rsidP="00505D4E">
      <w:pPr>
        <w:rPr>
          <w:rFonts w:cs="Times New Roman"/>
        </w:rPr>
      </w:pPr>
      <w:r>
        <w:t>В таком случае, когда поле создается в запросе и ему присваивается имя, то синоним не "подтягивается" автоматически из метаданных, т.к. не существует реквизита, связанного с этим полем. Инструментом редактирования текстов интерфейсов не находится заголовок для колонок в динамическом списке, которым задан псевдоним в запросе. Имя колонки динамического списка должно быть задано, даже если заголовок поля не выводится на форму, так как имена колонок выводятся пользователю при настройке полей формы (команда </w:t>
      </w:r>
      <w:r>
        <w:rPr>
          <w:rStyle w:val="a8"/>
          <w:rFonts w:ascii="Verdana" w:hAnsi="Verdana"/>
          <w:color w:val="000000"/>
          <w:sz w:val="19"/>
          <w:szCs w:val="19"/>
        </w:rPr>
        <w:t>Еще</w:t>
      </w:r>
      <w:r>
        <w:t> - </w:t>
      </w:r>
      <w:r>
        <w:rPr>
          <w:rStyle w:val="a8"/>
          <w:rFonts w:ascii="Verdana" w:hAnsi="Verdana"/>
          <w:color w:val="000000"/>
          <w:sz w:val="19"/>
          <w:szCs w:val="19"/>
        </w:rPr>
        <w:t>Изменить форму...</w:t>
      </w:r>
      <w:r>
        <w:t>).</w:t>
      </w:r>
    </w:p>
    <w:p w:rsidR="00505D4E" w:rsidRDefault="00505D4E" w:rsidP="00505D4E">
      <w:r>
        <w:t>5. В полях форм со списками выбора следует всегда устанавливать свойство </w:t>
      </w:r>
      <w:r>
        <w:rPr>
          <w:rStyle w:val="a8"/>
          <w:rFonts w:ascii="Verdana" w:hAnsi="Verdana"/>
          <w:color w:val="000000"/>
          <w:sz w:val="19"/>
          <w:szCs w:val="19"/>
        </w:rPr>
        <w:t>РежимВыбораИзСписка</w:t>
      </w:r>
      <w:r>
        <w:t> в значение </w:t>
      </w:r>
      <w:r>
        <w:rPr>
          <w:rStyle w:val="a8"/>
          <w:rFonts w:ascii="Verdana" w:hAnsi="Verdana"/>
          <w:color w:val="000000"/>
          <w:sz w:val="19"/>
          <w:szCs w:val="19"/>
        </w:rPr>
        <w:t>Истина</w:t>
      </w:r>
      <w:r>
        <w:t>. В этом случае, в поле будет корректно выводиться локализуемое представление, а не значение из списка выбора.</w:t>
      </w:r>
    </w:p>
    <w:p w:rsidR="00505D4E" w:rsidRDefault="00505D4E" w:rsidP="00505D4E">
      <w:r>
        <w:t>См. также</w:t>
      </w:r>
    </w:p>
    <w:p w:rsidR="00505D4E" w:rsidRPr="00505D4E" w:rsidRDefault="004F69AB" w:rsidP="00191C95">
      <w:pPr>
        <w:pStyle w:val="afa"/>
        <w:numPr>
          <w:ilvl w:val="0"/>
          <w:numId w:val="283"/>
        </w:numPr>
        <w:rPr>
          <w:rFonts w:cs="Times New Roman"/>
        </w:rPr>
      </w:pPr>
      <w:hyperlink r:id="rId492" w:history="1">
        <w:r w:rsidR="00505D4E" w:rsidRPr="00505D4E">
          <w:rPr>
            <w:rStyle w:val="af8"/>
            <w:rFonts w:ascii="Verdana" w:hAnsi="Verdana"/>
            <w:sz w:val="19"/>
            <w:szCs w:val="19"/>
          </w:rPr>
          <w:t>Группы элементов формы</w:t>
        </w:r>
      </w:hyperlink>
    </w:p>
    <w:p w:rsidR="00077C7D" w:rsidRDefault="003039D7" w:rsidP="00077C7D">
      <w:pPr>
        <w:pStyle w:val="2"/>
      </w:pPr>
      <w:bookmarkStart w:id="317" w:name="_Toc31109594"/>
      <w:r>
        <w:rPr>
          <w:rFonts w:ascii="Verdana" w:hAnsi="Verdana"/>
          <w:color w:val="000000"/>
          <w:sz w:val="19"/>
          <w:szCs w:val="19"/>
        </w:rPr>
        <w:lastRenderedPageBreak/>
        <w:t>#STD</w:t>
      </w:r>
      <w:r w:rsidR="00C703D6">
        <w:rPr>
          <w:rFonts w:ascii="Verdana" w:hAnsi="Verdana"/>
          <w:color w:val="000000"/>
          <w:sz w:val="19"/>
          <w:szCs w:val="19"/>
        </w:rPr>
        <w:t>767.</w:t>
      </w:r>
      <w:r w:rsidR="00077C7D">
        <w:t>Регламентные задания: требования по локализации</w:t>
      </w:r>
      <w:bookmarkEnd w:id="317"/>
      <w:r>
        <w:fldChar w:fldCharType="begin"/>
      </w:r>
      <w:r>
        <w:instrText xml:space="preserve"> TA \l "</w:instrText>
      </w:r>
      <w:r w:rsidRPr="007251F7">
        <w:instrText>#STD767.РЕГЛАМЕНТНЫЕ ЗАДАНИЯ: ТРЕБОВАНИЯ ПО ЛОКАЛИЗАЦИИ</w:instrText>
      </w:r>
      <w:r>
        <w:instrText xml:space="preserve">" \s "#STD767" \c 8 </w:instrText>
      </w:r>
      <w:r>
        <w:fldChar w:fldCharType="end"/>
      </w:r>
    </w:p>
    <w:p w:rsidR="00077C7D" w:rsidRPr="00077C7D" w:rsidRDefault="00077C7D" w:rsidP="00077C7D">
      <w:pPr>
        <w:rPr>
          <w:rStyle w:val="ad"/>
        </w:rPr>
      </w:pPr>
      <w:r w:rsidRPr="00077C7D">
        <w:rPr>
          <w:rStyle w:val="ad"/>
        </w:rPr>
        <w:t>Область применения: управляемое приложение, мобильное приложение, обычное приложение.</w:t>
      </w:r>
    </w:p>
    <w:p w:rsidR="00077C7D" w:rsidRDefault="00077C7D" w:rsidP="00077C7D">
      <w:r>
        <w:t>1. Предопределенным регламентным заданиям не следует задавать наименования в конфигураторе. Вместо этого, достаточно задать синоним предопределенного регламентного задания.</w:t>
      </w:r>
    </w:p>
    <w:p w:rsidR="00077C7D" w:rsidRDefault="00077C7D" w:rsidP="00077C7D">
      <w:r>
        <w:t>Неправильно:</w:t>
      </w:r>
    </w:p>
    <w:p w:rsidR="00077C7D" w:rsidRDefault="00077C7D" w:rsidP="00077C7D">
      <w:pPr>
        <w:rPr>
          <w:rFonts w:ascii="Times New Roman" w:hAnsi="Times New Roman"/>
          <w:sz w:val="24"/>
          <w:szCs w:val="24"/>
        </w:rPr>
      </w:pPr>
      <w:r>
        <w:rPr>
          <w:noProof/>
          <w:lang w:eastAsia="ru-RU"/>
        </w:rPr>
        <w:drawing>
          <wp:inline distT="0" distB="0" distL="0" distR="0" wp14:anchorId="52C8303A" wp14:editId="64EF028D">
            <wp:extent cx="2531745" cy="2404745"/>
            <wp:effectExtent l="0" t="0" r="1905" b="0"/>
            <wp:docPr id="47" name="Рисунок 47" descr="https://its.1c.ua/db/content/v8std/src/900/i8100767.files/image1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ua/db/content/v8std/src/900/i8100767.files/image17.png?_=158013711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Правильно:</w:t>
      </w:r>
    </w:p>
    <w:p w:rsidR="00077C7D" w:rsidRDefault="00077C7D" w:rsidP="00077C7D">
      <w:pPr>
        <w:rPr>
          <w:rFonts w:ascii="Times New Roman" w:hAnsi="Times New Roman"/>
          <w:sz w:val="24"/>
          <w:szCs w:val="24"/>
        </w:rPr>
      </w:pPr>
      <w:r>
        <w:rPr>
          <w:noProof/>
          <w:lang w:eastAsia="ru-RU"/>
        </w:rPr>
        <w:drawing>
          <wp:inline distT="0" distB="0" distL="0" distR="0" wp14:anchorId="4041C120" wp14:editId="359AC3AA">
            <wp:extent cx="2531745" cy="2404745"/>
            <wp:effectExtent l="0" t="0" r="1905" b="0"/>
            <wp:docPr id="46" name="Рисунок 46" descr="https://its.1c.ua/db/content/v8std/src/900/i8100767.files/image1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v8std/src/900/i8100767.files/image18.png?_=158013711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Для непредопределенных (параметризованных) регламентных заданий наименование задается программно, оформляется с НСтр и может описывать контекст выполнения задания.</w:t>
      </w:r>
    </w:p>
    <w:p w:rsidR="00077C7D" w:rsidRDefault="00077C7D" w:rsidP="00077C7D">
      <w:r>
        <w:t>Правильно:</w:t>
      </w:r>
    </w:p>
    <w:p w:rsidR="00077C7D" w:rsidRDefault="00077C7D" w:rsidP="00077C7D">
      <w:pPr>
        <w:pStyle w:val="HTML"/>
        <w:rPr>
          <w:color w:val="000080"/>
        </w:rPr>
      </w:pPr>
      <w:r>
        <w:rPr>
          <w:color w:val="000080"/>
        </w:rPr>
        <w:t>Задание = РегламентныеЗадания.СоздатьРегламентноеЗадание(Метаданные.РегламентныеЗадания.РассылкаОтчетов);</w:t>
      </w:r>
    </w:p>
    <w:p w:rsidR="00077C7D" w:rsidRDefault="00077C7D" w:rsidP="00077C7D">
      <w:pPr>
        <w:pStyle w:val="HTML"/>
        <w:rPr>
          <w:color w:val="000080"/>
        </w:rPr>
      </w:pPr>
      <w:r>
        <w:rPr>
          <w:color w:val="000080"/>
        </w:rPr>
        <w:t>Задание.Наименование = СтроковыеФункцииКлиентСервер.ПодставитьПараметрыВСтроку(НСтр("ru = 'Рассылка отчетов: %1'"), РассылкаОтчетов);</w:t>
      </w:r>
    </w:p>
    <w:p w:rsidR="00077C7D" w:rsidRDefault="00077C7D" w:rsidP="00077C7D">
      <w:pPr>
        <w:pStyle w:val="HTML"/>
        <w:rPr>
          <w:color w:val="000080"/>
        </w:rPr>
      </w:pPr>
      <w:r>
        <w:rPr>
          <w:color w:val="000080"/>
        </w:rPr>
        <w:t>Задание.Записать();</w:t>
      </w:r>
    </w:p>
    <w:p w:rsidR="00077C7D" w:rsidRDefault="00077C7D" w:rsidP="00077C7D">
      <w:r>
        <w:t>Это связано с тем, что в отсутствие наименования платформа возьмет его автоматически из локализуемого синонима. Если же наименование задано, то будет использоваться оно, а оно не поддерживает локализацию.</w:t>
      </w:r>
    </w:p>
    <w:p w:rsidR="00077C7D" w:rsidRDefault="00077C7D" w:rsidP="00077C7D">
      <w:r>
        <w:t>См. также</w:t>
      </w:r>
    </w:p>
    <w:p w:rsidR="00077C7D" w:rsidRPr="00077C7D" w:rsidRDefault="004F69AB" w:rsidP="00191C95">
      <w:pPr>
        <w:pStyle w:val="afa"/>
        <w:numPr>
          <w:ilvl w:val="0"/>
          <w:numId w:val="283"/>
        </w:numPr>
        <w:rPr>
          <w:rFonts w:cs="Times New Roman"/>
        </w:rPr>
      </w:pPr>
      <w:hyperlink r:id="rId495" w:history="1">
        <w:r w:rsidR="00077C7D" w:rsidRPr="00077C7D">
          <w:rPr>
            <w:rStyle w:val="af8"/>
            <w:rFonts w:ascii="Verdana" w:hAnsi="Verdana"/>
            <w:sz w:val="19"/>
            <w:szCs w:val="19"/>
          </w:rPr>
          <w:t>Общие требования к регламентным заданиям</w:t>
        </w:r>
      </w:hyperlink>
    </w:p>
    <w:p w:rsidR="00524DE3" w:rsidRDefault="003039D7" w:rsidP="00524DE3">
      <w:pPr>
        <w:pStyle w:val="2"/>
      </w:pPr>
      <w:bookmarkStart w:id="318" w:name="_Toc31109595"/>
      <w:r>
        <w:rPr>
          <w:rFonts w:ascii="Verdana" w:hAnsi="Verdana"/>
          <w:color w:val="000000"/>
          <w:sz w:val="19"/>
          <w:szCs w:val="19"/>
        </w:rPr>
        <w:t>#STD</w:t>
      </w:r>
      <w:r w:rsidR="00C703D6">
        <w:rPr>
          <w:rFonts w:ascii="Verdana" w:hAnsi="Verdana"/>
          <w:color w:val="000000"/>
          <w:sz w:val="19"/>
          <w:szCs w:val="19"/>
        </w:rPr>
        <w:t>766.</w:t>
      </w:r>
      <w:r w:rsidR="00524DE3">
        <w:t>Макеты: требования по локализации и поддержке разных языков интерфейса</w:t>
      </w:r>
      <w:bookmarkEnd w:id="318"/>
      <w:r>
        <w:fldChar w:fldCharType="begin"/>
      </w:r>
      <w:r>
        <w:instrText xml:space="preserve"> TA \l "</w:instrText>
      </w:r>
      <w:r w:rsidRPr="007251F7">
        <w:instrText>#STD766.МАКЕТЫ: ТРЕБОВАНИЯ ПО ЛОКАЛИЗАЦИИ И ПОДДЕРЖКЕ РАЗНЫХ ЯЗЫКОВ ИНТЕРФЕЙСА</w:instrText>
      </w:r>
      <w:r>
        <w:instrText xml:space="preserve">" \s "#STD766" \c 8 </w:instrText>
      </w:r>
      <w:r>
        <w:fldChar w:fldCharType="end"/>
      </w:r>
    </w:p>
    <w:p w:rsidR="00524DE3" w:rsidRPr="00524DE3" w:rsidRDefault="00524DE3" w:rsidP="00524DE3">
      <w:pPr>
        <w:rPr>
          <w:rStyle w:val="ad"/>
        </w:rPr>
      </w:pPr>
      <w:r w:rsidRPr="00524DE3">
        <w:rPr>
          <w:rStyle w:val="ad"/>
        </w:rPr>
        <w:t>Область применения: управляемое приложение, мобильное приложение, обычное приложение.</w:t>
      </w:r>
    </w:p>
    <w:p w:rsidR="00524DE3" w:rsidRDefault="00524DE3" w:rsidP="00524DE3">
      <w:r>
        <w:lastRenderedPageBreak/>
        <w:t>1. Как правило, перевод табличных, текстовых и HTML-макетов на другие языки не требует каких-либо подготовительных действий при разработке конфигурации. Особым случаем являются двоичные макеты, подлежащие переводу, а также HTML-макеты, содержащие изображения, которые должны быть отдельно подготовлены на разных языках. Например, это двоичные макеты печатных форм в форматах офисных документов, HTML-макеты с инструкциями, включающие скриншоты интерфейса программы или изображения, содержащие текстовую информацию.</w:t>
      </w:r>
    </w:p>
    <w:p w:rsidR="00524DE3" w:rsidRDefault="00524DE3" w:rsidP="00524DE3">
      <w:r>
        <w:t>Такой макет необходимо пометить специальным образом, пометка будет означать, что при переводе будет необходимо создавать копию, а не переводить содержимое макета. Для этого в имени макета следует указывать постфикс в виде подчеркивания и кода языка так, как он задан в метаданных, в языке </w:t>
      </w:r>
      <w:r>
        <w:rPr>
          <w:rStyle w:val="a8"/>
          <w:rFonts w:ascii="Verdana" w:hAnsi="Verdana"/>
          <w:color w:val="000000"/>
          <w:sz w:val="19"/>
          <w:szCs w:val="19"/>
        </w:rPr>
        <w:t>Русский</w:t>
      </w:r>
      <w:r>
        <w:t> в свойстве </w:t>
      </w:r>
      <w:r>
        <w:rPr>
          <w:rStyle w:val="a8"/>
          <w:rFonts w:ascii="Verdana" w:hAnsi="Verdana"/>
          <w:color w:val="000000"/>
          <w:sz w:val="19"/>
          <w:szCs w:val="19"/>
        </w:rPr>
        <w:t>Код языка</w:t>
      </w:r>
      <w:r>
        <w:t>: </w:t>
      </w:r>
      <w:r>
        <w:rPr>
          <w:rStyle w:val="a8"/>
          <w:rFonts w:ascii="Verdana" w:hAnsi="Verdana"/>
          <w:color w:val="000000"/>
          <w:sz w:val="19"/>
          <w:szCs w:val="19"/>
        </w:rPr>
        <w:t>"_ru"</w:t>
      </w:r>
      <w:r>
        <w:t>.</w:t>
      </w:r>
      <w:r>
        <w:br/>
        <w:t>Например, неправильно:</w:t>
      </w:r>
    </w:p>
    <w:p w:rsidR="00524DE3" w:rsidRDefault="00524DE3" w:rsidP="00524DE3">
      <w:r>
        <w:t>макет </w:t>
      </w:r>
      <w:r>
        <w:rPr>
          <w:rStyle w:val="a8"/>
          <w:rFonts w:ascii="Verdana" w:hAnsi="Verdana"/>
          <w:color w:val="000000"/>
          <w:sz w:val="19"/>
          <w:szCs w:val="19"/>
        </w:rPr>
        <w:t>ПФ_ODT_СчетНаОплату</w:t>
      </w:r>
      <w:r>
        <w:t> (макет печатной формы счета на оплату в формате OpenOffice Writer)</w:t>
      </w:r>
    </w:p>
    <w:p w:rsidR="00524DE3" w:rsidRDefault="00524DE3" w:rsidP="00524DE3">
      <w:r>
        <w:t>правильно указывать в имени постфикс основного языка:</w:t>
      </w:r>
    </w:p>
    <w:p w:rsidR="00524DE3" w:rsidRDefault="00524DE3" w:rsidP="00524DE3">
      <w:r>
        <w:t>макет </w:t>
      </w:r>
      <w:r>
        <w:rPr>
          <w:rStyle w:val="a8"/>
          <w:rFonts w:ascii="Verdana" w:hAnsi="Verdana"/>
          <w:color w:val="000000"/>
          <w:sz w:val="19"/>
          <w:szCs w:val="19"/>
        </w:rPr>
        <w:t>ПФ_ODT_СчетНаОплату_ru</w:t>
      </w:r>
    </w:p>
    <w:p w:rsidR="00524DE3" w:rsidRDefault="00524DE3" w:rsidP="00524DE3">
      <w:r>
        <w:t>При добавлении языков интерфейса следует добавлять макеты с соответствующими постфиксами. В коде, в зависимости от языка, использовать макет с соответствующим постфиксом. Например, неправильно:</w:t>
      </w:r>
    </w:p>
    <w:p w:rsidR="00524DE3" w:rsidRDefault="00524DE3" w:rsidP="00524DE3">
      <w:pPr>
        <w:pStyle w:val="HTML"/>
        <w:rPr>
          <w:color w:val="000080"/>
        </w:rPr>
      </w:pPr>
      <w:r>
        <w:rPr>
          <w:rStyle w:val="k"/>
          <w:color w:val="FF0000"/>
        </w:rPr>
        <w:t>...</w:t>
      </w:r>
      <w:r>
        <w:rPr>
          <w:color w:val="000080"/>
        </w:rPr>
        <w:t xml:space="preserve"> </w:t>
      </w:r>
      <w:r>
        <w:rPr>
          <w:rStyle w:val="k"/>
          <w:color w:val="FF0000"/>
        </w:rPr>
        <w:t>=</w:t>
      </w:r>
      <w:r>
        <w:rPr>
          <w:color w:val="000080"/>
        </w:rPr>
        <w:t xml:space="preserve"> ПолучитьОбщийМакет</w:t>
      </w:r>
      <w:r>
        <w:rPr>
          <w:rStyle w:val="k"/>
          <w:color w:val="FF0000"/>
        </w:rPr>
        <w:t>(</w:t>
      </w:r>
      <w:r>
        <w:rPr>
          <w:rStyle w:val="s"/>
          <w:color w:val="000000"/>
        </w:rPr>
        <w:t>"ПФ_ODT_СчетНаОплату"</w:t>
      </w:r>
      <w:r>
        <w:rPr>
          <w:rStyle w:val="k"/>
          <w:color w:val="FF0000"/>
        </w:rPr>
        <w:t>);</w:t>
      </w:r>
    </w:p>
    <w:p w:rsidR="00524DE3" w:rsidRDefault="00524DE3" w:rsidP="00524DE3">
      <w:r>
        <w:t>правильно:</w:t>
      </w:r>
    </w:p>
    <w:p w:rsidR="00524DE3" w:rsidRDefault="00524DE3" w:rsidP="00524DE3">
      <w:pPr>
        <w:pStyle w:val="programtext"/>
        <w:spacing w:before="0" w:beforeAutospacing="0"/>
        <w:rPr>
          <w:rFonts w:ascii="Courier New" w:hAnsi="Courier New" w:cs="Courier New"/>
          <w:color w:val="000080"/>
          <w:sz w:val="20"/>
          <w:szCs w:val="20"/>
        </w:rPr>
      </w:pP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ПолучитьОбщийМакет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"ПФ_ODT_СчетНаОплату"</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"_"</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ТекущийЯзык</w:t>
      </w:r>
      <w:r>
        <w:rPr>
          <w:rStyle w:val="k"/>
          <w:rFonts w:ascii="Courier New" w:hAnsi="Courier New" w:cs="Courier New"/>
          <w:color w:val="FF0000"/>
          <w:sz w:val="20"/>
          <w:szCs w:val="20"/>
        </w:rPr>
        <w:t>());</w:t>
      </w:r>
    </w:p>
    <w:p w:rsidR="00524DE3" w:rsidRDefault="00524DE3" w:rsidP="00524DE3">
      <w:pPr>
        <w:rPr>
          <w:rFonts w:cs="Times New Roman"/>
        </w:rPr>
      </w:pPr>
      <w:r>
        <w:t>Кроме того, для исключения ошибок при частичном переводе конфигурации, рекомендуется выполнять получение макета в три этапа:</w:t>
      </w:r>
    </w:p>
    <w:p w:rsidR="00524DE3" w:rsidRDefault="00524DE3" w:rsidP="00191C95">
      <w:pPr>
        <w:pStyle w:val="afa"/>
        <w:numPr>
          <w:ilvl w:val="0"/>
          <w:numId w:val="283"/>
        </w:numPr>
      </w:pPr>
      <w:r>
        <w:t>Сначала по </w:t>
      </w:r>
      <w:r w:rsidRPr="00524DE3">
        <w:rPr>
          <w:rStyle w:val="a8"/>
          <w:rFonts w:ascii="Verdana" w:hAnsi="Verdana"/>
          <w:color w:val="000000"/>
          <w:sz w:val="19"/>
          <w:szCs w:val="19"/>
        </w:rPr>
        <w:t>ИмяМакета</w:t>
      </w:r>
      <w:r>
        <w:t> + "_" + ТекущийЯзык();</w:t>
      </w:r>
    </w:p>
    <w:p w:rsidR="00524DE3" w:rsidRDefault="00524DE3" w:rsidP="00191C95">
      <w:pPr>
        <w:pStyle w:val="afa"/>
        <w:numPr>
          <w:ilvl w:val="0"/>
          <w:numId w:val="283"/>
        </w:numPr>
      </w:pPr>
      <w:r>
        <w:t>Если не найден, то по </w:t>
      </w:r>
      <w:r w:rsidRPr="00524DE3">
        <w:rPr>
          <w:rStyle w:val="a8"/>
          <w:rFonts w:ascii="Verdana" w:hAnsi="Verdana"/>
          <w:color w:val="000000"/>
          <w:sz w:val="19"/>
          <w:szCs w:val="19"/>
        </w:rPr>
        <w:t>ИмяМакета</w:t>
      </w:r>
      <w:r>
        <w:t> + "_" + </w:t>
      </w:r>
      <w:r w:rsidRPr="00524DE3">
        <w:rPr>
          <w:rStyle w:val="a8"/>
          <w:rFonts w:ascii="Verdana" w:hAnsi="Verdana"/>
          <w:color w:val="000000"/>
          <w:sz w:val="19"/>
          <w:szCs w:val="19"/>
        </w:rPr>
        <w:t>Метаданные.ОсновнойЯзык.КодЯзыка</w:t>
      </w:r>
      <w:r>
        <w:t>;</w:t>
      </w:r>
    </w:p>
    <w:p w:rsidR="00524DE3" w:rsidRDefault="00524DE3" w:rsidP="00191C95">
      <w:pPr>
        <w:pStyle w:val="afa"/>
        <w:numPr>
          <w:ilvl w:val="0"/>
          <w:numId w:val="283"/>
        </w:numPr>
      </w:pPr>
      <w:r>
        <w:t>Если не найден, то по переданному имени </w:t>
      </w:r>
      <w:r w:rsidRPr="00524DE3">
        <w:rPr>
          <w:rStyle w:val="a8"/>
          <w:rFonts w:ascii="Verdana" w:hAnsi="Verdana"/>
          <w:color w:val="000000"/>
          <w:sz w:val="19"/>
          <w:szCs w:val="19"/>
        </w:rPr>
        <w:t>ИмяМакета</w:t>
      </w:r>
      <w:r>
        <w:t>.</w:t>
      </w:r>
    </w:p>
    <w:p w:rsidR="00524DE3" w:rsidRDefault="00524DE3" w:rsidP="00191C95">
      <w:pPr>
        <w:pStyle w:val="afa"/>
        <w:numPr>
          <w:ilvl w:val="0"/>
          <w:numId w:val="283"/>
        </w:numPr>
      </w:pPr>
      <w:r>
        <w:t>И наконец установить свойство </w:t>
      </w:r>
      <w:r w:rsidRPr="00524DE3">
        <w:rPr>
          <w:rStyle w:val="a8"/>
          <w:rFonts w:ascii="Verdana" w:hAnsi="Verdana"/>
          <w:color w:val="000000"/>
          <w:sz w:val="19"/>
          <w:szCs w:val="19"/>
        </w:rPr>
        <w:t>КодЯзыка</w:t>
      </w:r>
      <w:r>
        <w:t> (у табличного документа) или </w:t>
      </w:r>
      <w:r w:rsidRPr="00524DE3">
        <w:rPr>
          <w:rStyle w:val="a8"/>
          <w:rFonts w:ascii="Verdana" w:hAnsi="Verdana"/>
          <w:color w:val="000000"/>
          <w:sz w:val="19"/>
          <w:szCs w:val="19"/>
        </w:rPr>
        <w:t>КодЯзыкаМакета</w:t>
      </w:r>
      <w:r>
        <w:t> (у текстового документа и HTML-макета), как указано далее в п.2.</w:t>
      </w:r>
    </w:p>
    <w:p w:rsidR="00524DE3" w:rsidRDefault="00524DE3" w:rsidP="00524DE3">
      <w:r>
        <w:t>2. При разработке конфигураций, рассчитанных на несколько языков интерфейса, может возникнуть задача в одном сеансе пользователя формировать печатные формы на разных языках, а не только на текущем языке интерфейса. Например, в сеансе англоязычного пользователя сформировать счет на оплату на русском языке.</w:t>
      </w:r>
    </w:p>
    <w:p w:rsidR="00524DE3" w:rsidRDefault="00524DE3" w:rsidP="00524DE3">
      <w:r>
        <w:t>Для получения данных из табличного, текстового или HTML-макета на заданном языке, отличном от языка интерфейса текущего пользователя, необходимо использовать свойство </w:t>
      </w:r>
      <w:r>
        <w:rPr>
          <w:rStyle w:val="a8"/>
          <w:rFonts w:ascii="Verdana" w:hAnsi="Verdana"/>
          <w:color w:val="000000"/>
          <w:sz w:val="19"/>
          <w:szCs w:val="19"/>
        </w:rPr>
        <w:t>КодЯзыка</w:t>
      </w:r>
      <w:r>
        <w:t> (доступно у табличного документа) и </w:t>
      </w:r>
      <w:r>
        <w:rPr>
          <w:rStyle w:val="a8"/>
          <w:rFonts w:ascii="Verdana" w:hAnsi="Verdana"/>
          <w:color w:val="000000"/>
          <w:sz w:val="19"/>
          <w:szCs w:val="19"/>
        </w:rPr>
        <w:t>КодЯзыкаМакета</w:t>
      </w:r>
      <w:r>
        <w:t> (у текстового документа и HTML-макета).</w:t>
      </w:r>
    </w:p>
    <w:p w:rsidR="00524DE3" w:rsidRDefault="00524DE3" w:rsidP="00524DE3">
      <w:r>
        <w:t>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ПолучитьОбщийМакет</w:t>
      </w:r>
      <w:r>
        <w:rPr>
          <w:rStyle w:val="k"/>
          <w:color w:val="FF0000"/>
        </w:rPr>
        <w:t>(</w:t>
      </w:r>
      <w:r>
        <w:rPr>
          <w:rStyle w:val="s"/>
          <w:color w:val="000000"/>
        </w:rPr>
        <w:t>"ПечатнаяФорма"</w:t>
      </w:r>
      <w:r>
        <w:rPr>
          <w:rStyle w:val="k"/>
          <w:color w:val="FF0000"/>
        </w:rPr>
        <w:t>);</w:t>
      </w:r>
    </w:p>
    <w:p w:rsidR="00524DE3" w:rsidRDefault="00524DE3" w:rsidP="00524DE3">
      <w:pPr>
        <w:pStyle w:val="HTML"/>
        <w:rPr>
          <w:color w:val="000080"/>
        </w:rPr>
      </w:pPr>
      <w:r>
        <w:rPr>
          <w:color w:val="000080"/>
        </w:rPr>
        <w:t>Макет</w:t>
      </w:r>
      <w:r>
        <w:rPr>
          <w:rStyle w:val="k"/>
          <w:color w:val="FF0000"/>
        </w:rPr>
        <w:t>.</w:t>
      </w:r>
      <w:r>
        <w:rPr>
          <w:color w:val="000080"/>
        </w:rPr>
        <w:t xml:space="preserve">КодЯзыкаМакета </w:t>
      </w:r>
      <w:r>
        <w:rPr>
          <w:rStyle w:val="k"/>
          <w:color w:val="FF0000"/>
        </w:rPr>
        <w:t>=</w:t>
      </w:r>
      <w:r>
        <w:rPr>
          <w:color w:val="000080"/>
        </w:rPr>
        <w:t xml:space="preserve"> </w:t>
      </w:r>
      <w:r>
        <w:rPr>
          <w:rStyle w:val="s"/>
          <w:color w:val="000000"/>
        </w:rPr>
        <w:t>"ru"</w:t>
      </w:r>
      <w:r>
        <w:rPr>
          <w:rStyle w:val="k"/>
          <w:color w:val="FF0000"/>
        </w:rPr>
        <w:t>;</w:t>
      </w:r>
    </w:p>
    <w:p w:rsidR="00524DE3" w:rsidRDefault="00524DE3" w:rsidP="00524DE3">
      <w:pPr>
        <w:pStyle w:val="HTML"/>
        <w:rPr>
          <w:color w:val="000080"/>
        </w:rPr>
      </w:pPr>
      <w:r>
        <w:rPr>
          <w:color w:val="000080"/>
        </w:rPr>
        <w:t xml:space="preserve">HTMLДокумент </w:t>
      </w:r>
      <w:r>
        <w:rPr>
          <w:rStyle w:val="k"/>
          <w:color w:val="FF0000"/>
        </w:rPr>
        <w:t>=</w:t>
      </w:r>
      <w:r>
        <w:rPr>
          <w:color w:val="000080"/>
        </w:rPr>
        <w:t xml:space="preserve"> Макет</w:t>
      </w:r>
      <w:r>
        <w:rPr>
          <w:rStyle w:val="k"/>
          <w:color w:val="FF0000"/>
        </w:rPr>
        <w:t>.</w:t>
      </w:r>
      <w:r>
        <w:rPr>
          <w:color w:val="000080"/>
        </w:rPr>
        <w:t>ПолучитьДокументHTML</w:t>
      </w:r>
      <w:r>
        <w:rPr>
          <w:rStyle w:val="k"/>
          <w:color w:val="FF0000"/>
        </w:rPr>
        <w:t>();</w:t>
      </w:r>
    </w:p>
    <w:p w:rsidR="00524DE3" w:rsidRDefault="00524DE3" w:rsidP="00524DE3">
      <w:r>
        <w:t>3. При разработке конфигураций, рассчитанных на несколько языков интерфейса, может также возникнуть задача формировать печатные формы строго на одном языке, не зависимо от текущего языка интерфейса. Примером таких макетов могут служить регламентированные формы отчетности для государственных учреждений. Например, пользователи с любым языком интерфейса должны формировать русскоязычную счет-фактуру – налоговый документ строго установленного образца в соответствии с Налоговым кодексом Российской Федерации (не существует российских счет-фактур на других языках, кроме русского).</w:t>
      </w:r>
    </w:p>
    <w:p w:rsidR="00524DE3" w:rsidRDefault="00524DE3" w:rsidP="00524DE3">
      <w:r>
        <w:t>Для табличных и HTML-макетов, которые должны выводится пользователю и на печать строго на одном языке, следует</w:t>
      </w:r>
    </w:p>
    <w:p w:rsidR="00524DE3" w:rsidRDefault="00524DE3" w:rsidP="00191C95">
      <w:pPr>
        <w:pStyle w:val="afa"/>
        <w:numPr>
          <w:ilvl w:val="0"/>
          <w:numId w:val="284"/>
        </w:numPr>
      </w:pPr>
      <w:r>
        <w:t>указывать в наименовании постфикс кода языка, аналогично п.1</w:t>
      </w:r>
    </w:p>
    <w:p w:rsidR="00524DE3" w:rsidRDefault="00524DE3" w:rsidP="00191C95">
      <w:pPr>
        <w:pStyle w:val="afa"/>
        <w:numPr>
          <w:ilvl w:val="0"/>
          <w:numId w:val="284"/>
        </w:numPr>
      </w:pPr>
      <w:r>
        <w:t>и устанавливать код языка макета аналогично п.2 при программном получении макета в коде.</w:t>
      </w:r>
    </w:p>
    <w:p w:rsidR="00524DE3" w:rsidRDefault="00524DE3" w:rsidP="00524DE3">
      <w:r>
        <w:t>Такие макеты не должны переводиться на другие языки интерфейса. При программном формировании текстов для заполнения макета следует явно указывать второй параметр в функции </w:t>
      </w:r>
      <w:r>
        <w:rPr>
          <w:rStyle w:val="a8"/>
          <w:rFonts w:ascii="Verdana" w:hAnsi="Verdana"/>
          <w:color w:val="000000"/>
          <w:sz w:val="19"/>
          <w:szCs w:val="19"/>
        </w:rPr>
        <w:t>НСтр()</w:t>
      </w:r>
      <w:r>
        <w:t> для того, чтобы строки были сформированы на том же языке, что и макет.</w:t>
      </w:r>
    </w:p>
    <w:p w:rsidR="00524DE3" w:rsidRDefault="00524DE3" w:rsidP="00524DE3">
      <w:r>
        <w:t>Например, не 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ПолучитьМакет</w:t>
      </w:r>
      <w:r>
        <w:rPr>
          <w:rStyle w:val="k"/>
          <w:color w:val="FF0000"/>
        </w:rPr>
        <w:t>((</w:t>
      </w:r>
      <w:r>
        <w:rPr>
          <w:rStyle w:val="s"/>
          <w:color w:val="000000"/>
        </w:rPr>
        <w:t>"ПФ_MXL_СчетФактура"</w:t>
      </w:r>
      <w:r>
        <w:rPr>
          <w:rStyle w:val="k"/>
          <w:color w:val="FF0000"/>
        </w:rPr>
        <w:t>);</w:t>
      </w:r>
    </w:p>
    <w:p w:rsidR="00524DE3" w:rsidRDefault="00524DE3" w:rsidP="00524DE3">
      <w:pPr>
        <w:pStyle w:val="HTML"/>
        <w:rPr>
          <w:color w:val="000080"/>
        </w:rPr>
      </w:pPr>
      <w:r>
        <w:rPr>
          <w:rStyle w:val="k"/>
          <w:color w:val="FF0000"/>
        </w:rPr>
        <w:t>...</w:t>
      </w:r>
    </w:p>
    <w:p w:rsidR="00524DE3" w:rsidRDefault="00524DE3" w:rsidP="00524DE3">
      <w:pPr>
        <w:pStyle w:val="HTML"/>
        <w:rPr>
          <w:color w:val="000080"/>
        </w:rPr>
      </w:pPr>
      <w:r>
        <w:rPr>
          <w:color w:val="000080"/>
        </w:rPr>
        <w:t>Область</w:t>
      </w:r>
      <w:r>
        <w:rPr>
          <w:rStyle w:val="k"/>
          <w:color w:val="FF0000"/>
        </w:rPr>
        <w:t>.</w:t>
      </w:r>
      <w:r>
        <w:rPr>
          <w:color w:val="000080"/>
        </w:rPr>
        <w:t xml:space="preserve">Текст </w:t>
      </w:r>
      <w:r>
        <w:rPr>
          <w:rStyle w:val="k"/>
          <w:color w:val="FF0000"/>
        </w:rPr>
        <w:t>=</w:t>
      </w:r>
      <w:r>
        <w:rPr>
          <w:color w:val="000080"/>
        </w:rPr>
        <w:t xml:space="preserve"> НСтр</w:t>
      </w:r>
      <w:r>
        <w:rPr>
          <w:rStyle w:val="k"/>
          <w:color w:val="FF0000"/>
        </w:rPr>
        <w:t>(</w:t>
      </w:r>
      <w:r>
        <w:rPr>
          <w:rStyle w:val="s"/>
          <w:color w:val="000000"/>
        </w:rPr>
        <w:t>"ru='Заголовок печати';"</w:t>
      </w:r>
      <w:r>
        <w:rPr>
          <w:rStyle w:val="k"/>
          <w:color w:val="FF0000"/>
        </w:rPr>
        <w:t>);</w:t>
      </w:r>
    </w:p>
    <w:p w:rsidR="00524DE3" w:rsidRDefault="00524DE3" w:rsidP="00524DE3">
      <w:pPr>
        <w:pStyle w:val="af9"/>
        <w:rPr>
          <w:rFonts w:ascii="Verdana" w:hAnsi="Verdana"/>
          <w:color w:val="000000"/>
          <w:sz w:val="19"/>
          <w:szCs w:val="19"/>
        </w:rPr>
      </w:pPr>
      <w:r>
        <w:rPr>
          <w:rFonts w:ascii="Verdana" w:hAnsi="Verdana"/>
          <w:color w:val="000000"/>
          <w:sz w:val="19"/>
          <w:szCs w:val="19"/>
        </w:rPr>
        <w:t>Правильно:</w:t>
      </w:r>
    </w:p>
    <w:p w:rsidR="00524DE3" w:rsidRDefault="00524DE3" w:rsidP="00524DE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lastRenderedPageBreak/>
        <w:t>Макет </w:t>
      </w:r>
      <w:r>
        <w:rPr>
          <w:rStyle w:val="k"/>
          <w:rFonts w:ascii="Courier New" w:hAnsi="Courier New" w:cs="Courier New"/>
          <w:color w:val="FF0000"/>
          <w:sz w:val="20"/>
          <w:szCs w:val="20"/>
        </w:rPr>
        <w:t>=</w:t>
      </w:r>
      <w:r>
        <w:rPr>
          <w:rFonts w:ascii="Courier New" w:hAnsi="Courier New" w:cs="Courier New"/>
          <w:color w:val="000080"/>
          <w:sz w:val="20"/>
          <w:szCs w:val="20"/>
        </w:rPr>
        <w:t> ПолучитьМакет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"ПФ_MXL_СчетФактура_ru"</w:t>
      </w:r>
      <w:r>
        <w:rPr>
          <w:rStyle w:val="k"/>
          <w:rFonts w:ascii="Courier New" w:hAnsi="Courier New" w:cs="Courier New"/>
          <w:color w:val="FF0000"/>
          <w:sz w:val="20"/>
          <w:szCs w:val="20"/>
        </w:rPr>
        <w:t>);</w:t>
      </w:r>
      <w:r>
        <w:rPr>
          <w:rFonts w:ascii="Courier New" w:hAnsi="Courier New" w:cs="Courier New"/>
          <w:color w:val="000080"/>
          <w:sz w:val="20"/>
          <w:szCs w:val="20"/>
        </w:rPr>
        <w:br/>
        <w:t>Макет</w:t>
      </w:r>
      <w:r>
        <w:rPr>
          <w:rStyle w:val="k"/>
          <w:rFonts w:ascii="Courier New" w:hAnsi="Courier New" w:cs="Courier New"/>
          <w:color w:val="FF0000"/>
          <w:sz w:val="20"/>
          <w:szCs w:val="20"/>
        </w:rPr>
        <w:t>.</w:t>
      </w:r>
      <w:r>
        <w:rPr>
          <w:rFonts w:ascii="Courier New" w:hAnsi="Courier New" w:cs="Courier New"/>
          <w:color w:val="000080"/>
          <w:sz w:val="20"/>
          <w:szCs w:val="20"/>
        </w:rPr>
        <w:t>КодЯзыка </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r>
        <w:rPr>
          <w:rFonts w:ascii="Courier New" w:hAnsi="Courier New" w:cs="Courier New"/>
          <w:color w:val="000080"/>
          <w:sz w:val="20"/>
          <w:szCs w:val="20"/>
        </w:rPr>
        <w:br/>
      </w:r>
      <w:r>
        <w:rPr>
          <w:rStyle w:val="k"/>
          <w:rFonts w:ascii="Courier New" w:hAnsi="Courier New" w:cs="Courier New"/>
          <w:color w:val="FF0000"/>
          <w:sz w:val="20"/>
          <w:szCs w:val="20"/>
        </w:rPr>
        <w:t>...</w:t>
      </w:r>
      <w:r>
        <w:rPr>
          <w:rFonts w:ascii="Courier New" w:hAnsi="Courier New" w:cs="Courier New"/>
          <w:color w:val="000080"/>
          <w:sz w:val="20"/>
          <w:szCs w:val="20"/>
        </w:rPr>
        <w:br/>
        <w:t>Область</w:t>
      </w:r>
      <w:r>
        <w:rPr>
          <w:rStyle w:val="k"/>
          <w:rFonts w:ascii="Courier New" w:hAnsi="Courier New" w:cs="Courier New"/>
          <w:color w:val="FF0000"/>
          <w:sz w:val="20"/>
          <w:szCs w:val="20"/>
        </w:rPr>
        <w:t>.</w:t>
      </w:r>
      <w:r>
        <w:rPr>
          <w:rFonts w:ascii="Courier New" w:hAnsi="Courier New" w:cs="Courier New"/>
          <w:color w:val="000080"/>
          <w:sz w:val="20"/>
          <w:szCs w:val="20"/>
        </w:rPr>
        <w:t>Текст </w:t>
      </w:r>
      <w:r>
        <w:rPr>
          <w:rStyle w:val="k"/>
          <w:rFonts w:ascii="Courier New" w:hAnsi="Courier New" w:cs="Courier New"/>
          <w:color w:val="FF0000"/>
          <w:sz w:val="20"/>
          <w:szCs w:val="20"/>
        </w:rPr>
        <w:t>=</w:t>
      </w:r>
      <w:r>
        <w:rPr>
          <w:rFonts w:ascii="Courier New" w:hAnsi="Courier New" w:cs="Courier New"/>
          <w:color w:val="000080"/>
          <w:sz w:val="20"/>
          <w:szCs w:val="20"/>
        </w:rPr>
        <w:t> 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"ru='Заголовок печати';"</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p>
    <w:p w:rsidR="00524DE3" w:rsidRDefault="00524DE3" w:rsidP="00524DE3">
      <w:pPr>
        <w:rPr>
          <w:rFonts w:cs="Times New Roman"/>
        </w:rPr>
      </w:pPr>
      <w:r>
        <w:t>При использовании </w:t>
      </w:r>
      <w:r>
        <w:rPr>
          <w:rStyle w:val="a8"/>
          <w:rFonts w:ascii="Verdana" w:hAnsi="Verdana"/>
          <w:color w:val="000000"/>
          <w:sz w:val="19"/>
          <w:szCs w:val="19"/>
        </w:rPr>
        <w:t>Библиотеки стандартных подсистем (БСП)</w:t>
      </w:r>
      <w:r>
        <w:t> и подсистемы </w:t>
      </w:r>
      <w:r>
        <w:rPr>
          <w:rStyle w:val="a8"/>
          <w:rFonts w:ascii="Verdana" w:hAnsi="Verdana"/>
          <w:color w:val="000000"/>
          <w:sz w:val="19"/>
          <w:szCs w:val="19"/>
        </w:rPr>
        <w:t>Печать</w:t>
      </w:r>
      <w:r>
        <w:t> получение макета через функцию </w:t>
      </w:r>
      <w:r>
        <w:rPr>
          <w:rStyle w:val="a8"/>
          <w:rFonts w:ascii="Verdana" w:hAnsi="Verdana"/>
          <w:color w:val="000000"/>
          <w:sz w:val="19"/>
          <w:szCs w:val="19"/>
        </w:rPr>
        <w:t>УправлениеПечатью.МакетПечатнойФормы("ПФ_MXL_СчетФактура")</w:t>
      </w:r>
      <w:r>
        <w:t> позволяет получить форму </w:t>
      </w:r>
      <w:r>
        <w:rPr>
          <w:rStyle w:val="a8"/>
          <w:rFonts w:ascii="Verdana" w:hAnsi="Verdana"/>
          <w:color w:val="000000"/>
          <w:sz w:val="19"/>
          <w:szCs w:val="19"/>
        </w:rPr>
        <w:t>ПФ_MXL_СчетФактура_ru</w:t>
      </w:r>
      <w:r>
        <w:t> и устанавливает у макета свойство </w:t>
      </w:r>
      <w:r>
        <w:rPr>
          <w:rStyle w:val="a8"/>
          <w:rFonts w:ascii="Verdana" w:hAnsi="Verdana"/>
          <w:color w:val="000000"/>
          <w:sz w:val="19"/>
          <w:szCs w:val="19"/>
        </w:rPr>
        <w:t>КодЯзыка</w:t>
      </w:r>
      <w:r>
        <w:t>.</w:t>
      </w:r>
    </w:p>
    <w:p w:rsidR="00524DE3" w:rsidRDefault="00524DE3" w:rsidP="00524DE3">
      <w:r>
        <w:t>4. Если в текстах макетов используются именованные параметры подстановки, необходимо соблюдать для них </w:t>
      </w:r>
      <w:hyperlink r:id="rId496" w:history="1">
        <w:r>
          <w:rPr>
            <w:rStyle w:val="af8"/>
            <w:rFonts w:ascii="Verdana" w:hAnsi="Verdana"/>
            <w:sz w:val="19"/>
            <w:szCs w:val="19"/>
          </w:rPr>
          <w:t>требования по локализации интерфейсных текстов в коде</w:t>
        </w:r>
      </w:hyperlink>
      <w:r>
        <w:t>.</w:t>
      </w:r>
    </w:p>
    <w:p w:rsidR="00524DE3" w:rsidRDefault="00524DE3" w:rsidP="00524DE3">
      <w:r>
        <w:t>5. Кодировку в макетах использовать UTF-8.</w:t>
      </w:r>
    </w:p>
    <w:p w:rsidR="00524DE3" w:rsidRDefault="00524DE3" w:rsidP="00524DE3">
      <w:r>
        <w:t>6. Также, по возможности, следует группировать однотипные макеты (использовать один макет вместо нескольких). Например, в следующем примере в конфигурации имеется несколько однотипных макетов с сообщениями, но их содержимое записывается в один справочник, поэтому правильно хранить все подобные сообщения в одном макете.</w:t>
      </w:r>
    </w:p>
    <w:p w:rsidR="00524DE3" w:rsidRDefault="00524DE3" w:rsidP="00524DE3">
      <w:r>
        <w:t>Неправильно:</w:t>
      </w:r>
    </w:p>
    <w:p w:rsidR="00524DE3" w:rsidRDefault="00524DE3" w:rsidP="00524DE3">
      <w:pPr>
        <w:rPr>
          <w:rFonts w:ascii="Times New Roman" w:hAnsi="Times New Roman"/>
          <w:sz w:val="24"/>
          <w:szCs w:val="24"/>
        </w:rPr>
      </w:pPr>
      <w:r>
        <w:rPr>
          <w:noProof/>
          <w:lang w:eastAsia="ru-RU"/>
        </w:rPr>
        <w:drawing>
          <wp:inline distT="0" distB="0" distL="0" distR="0" wp14:anchorId="0D511ED6" wp14:editId="7C18B58E">
            <wp:extent cx="5833745" cy="931545"/>
            <wp:effectExtent l="0" t="0" r="0" b="1905"/>
            <wp:docPr id="49" name="Рисунок 49" descr="https://its.1c.ua/db/content/v8std/src/900/i8100766.files/image1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900/i8100766.files/image19.png?_=158013711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833745" cy="931545"/>
                    </a:xfrm>
                    <a:prstGeom prst="rect">
                      <a:avLst/>
                    </a:prstGeom>
                    <a:noFill/>
                    <a:ln>
                      <a:noFill/>
                    </a:ln>
                  </pic:spPr>
                </pic:pic>
              </a:graphicData>
            </a:graphic>
          </wp:inline>
        </w:drawing>
      </w:r>
    </w:p>
    <w:p w:rsidR="00524DE3" w:rsidRDefault="00524DE3" w:rsidP="00524DE3">
      <w:pPr>
        <w:pStyle w:val="HTML"/>
        <w:rPr>
          <w:color w:val="000080"/>
        </w:rPr>
      </w:pPr>
      <w:r>
        <w:rPr>
          <w:color w:val="000080"/>
        </w:rPr>
        <w:t> </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rStyle w:val="s"/>
          <w:color w:val="000000"/>
        </w:rPr>
        <w:t>"Сообщение"</w:t>
      </w:r>
      <w:r>
        <w:rPr>
          <w:rStyle w:val="k"/>
          <w:color w:val="FF0000"/>
        </w:rPr>
        <w:t>);</w:t>
      </w:r>
    </w:p>
    <w:p w:rsidR="00524DE3" w:rsidRDefault="00524DE3" w:rsidP="00524DE3">
      <w:r>
        <w:t>Правильно:</w:t>
      </w:r>
    </w:p>
    <w:p w:rsidR="00524DE3" w:rsidRDefault="00524DE3" w:rsidP="00524DE3">
      <w:pPr>
        <w:rPr>
          <w:rFonts w:ascii="Times New Roman" w:hAnsi="Times New Roman"/>
          <w:sz w:val="24"/>
          <w:szCs w:val="24"/>
        </w:rPr>
      </w:pPr>
      <w:r>
        <w:rPr>
          <w:noProof/>
          <w:lang w:eastAsia="ru-RU"/>
        </w:rPr>
        <w:drawing>
          <wp:inline distT="0" distB="0" distL="0" distR="0" wp14:anchorId="5AFA032B" wp14:editId="445868C1">
            <wp:extent cx="6764867" cy="1418777"/>
            <wp:effectExtent l="0" t="0" r="0" b="0"/>
            <wp:docPr id="48" name="Рисунок 48" descr="https://its.1c.ua/db/content/v8std/src/900/i8100766.files/image2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ua/db/content/v8std/src/900/i8100766.files/image20.png?_=15801371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783551" cy="1422696"/>
                    </a:xfrm>
                    <a:prstGeom prst="rect">
                      <a:avLst/>
                    </a:prstGeom>
                    <a:noFill/>
                    <a:ln>
                      <a:noFill/>
                    </a:ln>
                  </pic:spPr>
                </pic:pic>
              </a:graphicData>
            </a:graphic>
          </wp:inline>
        </w:drawing>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color w:val="000080"/>
        </w:rPr>
        <w:t>СтроковыеФункцииКлиентСервер</w:t>
      </w:r>
      <w:r>
        <w:rPr>
          <w:rStyle w:val="k"/>
          <w:color w:val="FF0000"/>
        </w:rPr>
        <w:t>.</w:t>
      </w:r>
      <w:r>
        <w:rPr>
          <w:color w:val="000080"/>
        </w:rPr>
        <w:t>ПодставитьПараметрыВСтроку</w:t>
      </w:r>
      <w:r>
        <w:rPr>
          <w:rStyle w:val="k"/>
          <w:color w:val="FF0000"/>
        </w:rPr>
        <w:t>(</w:t>
      </w:r>
      <w:r>
        <w:rPr>
          <w:rStyle w:val="s"/>
          <w:color w:val="000000"/>
        </w:rPr>
        <w:t>"Сообщения_%1"</w:t>
      </w:r>
      <w:r>
        <w:rPr>
          <w:rStyle w:val="k"/>
          <w:color w:val="FF0000"/>
        </w:rPr>
        <w:t>,</w:t>
      </w:r>
      <w:r>
        <w:rPr>
          <w:color w:val="000080"/>
        </w:rPr>
        <w:t xml:space="preserve"> ОбщегоНазначения</w:t>
      </w:r>
      <w:r>
        <w:rPr>
          <w:rStyle w:val="k"/>
          <w:color w:val="FF0000"/>
        </w:rPr>
        <w:t>.</w:t>
      </w:r>
      <w:r>
        <w:rPr>
          <w:color w:val="000080"/>
        </w:rPr>
        <w:t>КодОсновногоЯзыка</w:t>
      </w:r>
      <w:r>
        <w:rPr>
          <w:rStyle w:val="k"/>
          <w:color w:val="FF0000"/>
        </w:rPr>
        <w:t>()));</w:t>
      </w:r>
    </w:p>
    <w:p w:rsidR="00524DE3" w:rsidRDefault="00524DE3" w:rsidP="00524DE3">
      <w:r>
        <w:t>7. Внешние компоненты следует размешать в макетах с типом макета </w:t>
      </w:r>
      <w:r>
        <w:rPr>
          <w:rStyle w:val="a8"/>
          <w:rFonts w:ascii="Verdana" w:hAnsi="Verdana"/>
          <w:color w:val="000000"/>
          <w:sz w:val="19"/>
          <w:szCs w:val="19"/>
        </w:rPr>
        <w:t>внешняя компонента</w:t>
      </w:r>
      <w:r>
        <w:t>. При разработке внешней компоненты требуется обрабатывать метод </w:t>
      </w:r>
      <w:r>
        <w:rPr>
          <w:rStyle w:val="a8"/>
          <w:rFonts w:ascii="Verdana" w:hAnsi="Verdana"/>
          <w:color w:val="000000"/>
          <w:sz w:val="19"/>
          <w:szCs w:val="19"/>
        </w:rPr>
        <w:t>SetLocale</w:t>
      </w:r>
      <w:r>
        <w:t> для локализации внешней компоненты в соответствии с полученным кодом локализации (см. </w:t>
      </w:r>
      <w:hyperlink r:id="rId499" w:tgtFrame="_top" w:history="1">
        <w:r>
          <w:rPr>
            <w:rStyle w:val="af8"/>
            <w:rFonts w:ascii="Verdana" w:hAnsi="Verdana"/>
            <w:sz w:val="19"/>
            <w:szCs w:val="19"/>
          </w:rPr>
          <w:t>Технология создания внешних компонент</w:t>
        </w:r>
      </w:hyperlink>
      <w:r>
        <w:t>). Если полученный код локализации отличается от предусмотренного во внешней компоненте, то компонента должна настроить свое окружение на использование английского языка.</w:t>
      </w:r>
    </w:p>
    <w:p w:rsidR="00440EE0" w:rsidRDefault="003039D7" w:rsidP="00440EE0">
      <w:pPr>
        <w:pStyle w:val="2"/>
      </w:pPr>
      <w:bookmarkStart w:id="319" w:name="_Toc31109596"/>
      <w:r>
        <w:rPr>
          <w:rFonts w:ascii="Verdana" w:hAnsi="Verdana"/>
          <w:color w:val="000000"/>
          <w:sz w:val="19"/>
          <w:szCs w:val="19"/>
        </w:rPr>
        <w:t>#STD</w:t>
      </w:r>
      <w:r w:rsidR="00C703D6">
        <w:rPr>
          <w:rFonts w:ascii="Verdana" w:hAnsi="Verdana"/>
          <w:color w:val="000000"/>
          <w:sz w:val="19"/>
          <w:szCs w:val="19"/>
        </w:rPr>
        <w:t>778.</w:t>
      </w:r>
      <w:r w:rsidR="00440EE0">
        <w:t>Денежные поля: требования по локализации</w:t>
      </w:r>
      <w:bookmarkEnd w:id="319"/>
      <w:r>
        <w:fldChar w:fldCharType="begin"/>
      </w:r>
      <w:r>
        <w:instrText xml:space="preserve"> TA \l "</w:instrText>
      </w:r>
      <w:r w:rsidRPr="007251F7">
        <w:instrText>#STD778.ДЕНЕЖНЫЕ ПОЛЯ: ТРЕБОВАНИЯ ПО ЛОКАЛИЗАЦИИ</w:instrText>
      </w:r>
      <w:r>
        <w:instrText xml:space="preserve">" \s "#STD778" \c 8 </w:instrText>
      </w:r>
      <w:r>
        <w:fldChar w:fldCharType="end"/>
      </w:r>
    </w:p>
    <w:p w:rsidR="00440EE0" w:rsidRPr="00440EE0" w:rsidRDefault="00440EE0" w:rsidP="00440EE0">
      <w:pPr>
        <w:rPr>
          <w:rStyle w:val="ad"/>
        </w:rPr>
      </w:pPr>
      <w:r w:rsidRPr="00440EE0">
        <w:rPr>
          <w:rStyle w:val="ad"/>
        </w:rPr>
        <w:t>Область применения: управляемое приложение, мобильное приложение, обычное приложение.</w:t>
      </w:r>
    </w:p>
    <w:p w:rsidR="00440EE0" w:rsidRDefault="00440EE0" w:rsidP="00440EE0">
      <w:r>
        <w:t>1. Для обеспечения работы конфигурации в странах с низким курсом национальной валюты, необходимо предусмотреть увеличение разрядности целой части числовых полей (реквизитов, ресурсов, измерений), содержащих денежный эквивалент – денежные поля. Примеры денежных полей: </w:t>
      </w:r>
      <w:r>
        <w:rPr>
          <w:rStyle w:val="a8"/>
          <w:rFonts w:ascii="Verdana" w:hAnsi="Verdana"/>
          <w:color w:val="000000"/>
          <w:sz w:val="19"/>
          <w:szCs w:val="19"/>
        </w:rPr>
        <w:t>Сумма</w:t>
      </w:r>
      <w:r>
        <w:t>, </w:t>
      </w:r>
      <w:r>
        <w:rPr>
          <w:rStyle w:val="a8"/>
          <w:rFonts w:ascii="Verdana" w:hAnsi="Verdana"/>
          <w:color w:val="000000"/>
          <w:sz w:val="19"/>
          <w:szCs w:val="19"/>
        </w:rPr>
        <w:t>Цена</w:t>
      </w:r>
      <w:r>
        <w:t>, </w:t>
      </w:r>
      <w:r>
        <w:rPr>
          <w:rStyle w:val="a8"/>
          <w:rFonts w:ascii="Verdana" w:hAnsi="Verdana"/>
          <w:color w:val="000000"/>
          <w:sz w:val="19"/>
          <w:szCs w:val="19"/>
        </w:rPr>
        <w:t>Себестоимость</w:t>
      </w:r>
      <w:r>
        <w:t>.</w:t>
      </w:r>
    </w:p>
    <w:p w:rsidR="00440EE0" w:rsidRDefault="00440EE0" w:rsidP="00440EE0">
      <w:r>
        <w:t>Для этого в метаданных</w:t>
      </w:r>
    </w:p>
    <w:p w:rsidR="00440EE0" w:rsidRDefault="00440EE0" w:rsidP="00191C95">
      <w:pPr>
        <w:pStyle w:val="afa"/>
        <w:numPr>
          <w:ilvl w:val="0"/>
          <w:numId w:val="285"/>
        </w:numPr>
      </w:pPr>
      <w:r>
        <w:t>для денежных полей, которые могут содержать только положительные значения, вместо фиксированного типа </w:t>
      </w:r>
      <w:r w:rsidRPr="00440EE0">
        <w:rPr>
          <w:rStyle w:val="a8"/>
          <w:rFonts w:ascii="Verdana" w:hAnsi="Verdana"/>
          <w:color w:val="000000"/>
          <w:sz w:val="19"/>
          <w:szCs w:val="19"/>
        </w:rPr>
        <w:t>Число(15, 2)</w:t>
      </w:r>
      <w:r>
        <w:t> использовать определяемый числовой тип </w:t>
      </w:r>
      <w:r w:rsidRPr="00440EE0">
        <w:rPr>
          <w:rStyle w:val="a8"/>
          <w:rFonts w:ascii="Verdana" w:hAnsi="Verdana"/>
          <w:color w:val="000000"/>
          <w:sz w:val="19"/>
          <w:szCs w:val="19"/>
        </w:rPr>
        <w:t>ДенежнаяСуммаНеотрицательная</w:t>
      </w:r>
      <w:r>
        <w:t>;</w:t>
      </w:r>
    </w:p>
    <w:p w:rsidR="00440EE0" w:rsidRDefault="00440EE0" w:rsidP="00191C95">
      <w:pPr>
        <w:pStyle w:val="afa"/>
        <w:numPr>
          <w:ilvl w:val="0"/>
          <w:numId w:val="285"/>
        </w:numPr>
      </w:pPr>
      <w:r>
        <w:t>для денежных полей, которые могут содержать отрицательное значение, использовать тип </w:t>
      </w:r>
      <w:r w:rsidRPr="00440EE0">
        <w:rPr>
          <w:rStyle w:val="a8"/>
          <w:rFonts w:ascii="Verdana" w:hAnsi="Verdana"/>
          <w:color w:val="000000"/>
          <w:sz w:val="19"/>
          <w:szCs w:val="19"/>
        </w:rPr>
        <w:t>ДенежнаяСуммаЛюбогоЗнака</w:t>
      </w:r>
      <w:r>
        <w:t> со сброшенным флагом </w:t>
      </w:r>
      <w:r w:rsidRPr="00440EE0">
        <w:rPr>
          <w:rStyle w:val="a8"/>
          <w:rFonts w:ascii="Verdana" w:hAnsi="Verdana"/>
          <w:color w:val="000000"/>
          <w:sz w:val="19"/>
          <w:szCs w:val="19"/>
        </w:rPr>
        <w:t>Неотрицательное</w:t>
      </w:r>
      <w:r>
        <w:t>.</w:t>
      </w:r>
    </w:p>
    <w:p w:rsidR="00440EE0" w:rsidRDefault="00440EE0" w:rsidP="00440EE0">
      <w:r>
        <w:t>В тех случаях, когда определяемый тип невозможно указать (например, в качестве типа для параметра формы или включить в составной тип), то следует задать числовой тип максимальной длины - </w:t>
      </w:r>
      <w:r>
        <w:rPr>
          <w:rStyle w:val="a8"/>
          <w:rFonts w:ascii="Verdana" w:hAnsi="Verdana"/>
          <w:color w:val="000000"/>
          <w:sz w:val="19"/>
          <w:szCs w:val="19"/>
        </w:rPr>
        <w:t>Число(31, 2)</w:t>
      </w:r>
      <w:r>
        <w:t>.</w:t>
      </w:r>
    </w:p>
    <w:p w:rsidR="00440EE0" w:rsidRDefault="00440EE0" w:rsidP="00440EE0">
      <w:r>
        <w:lastRenderedPageBreak/>
        <w:t>2. При использовании в конфигурации </w:t>
      </w:r>
      <w:r>
        <w:rPr>
          <w:rStyle w:val="a8"/>
          <w:rFonts w:ascii="Verdana" w:hAnsi="Verdana"/>
          <w:color w:val="000000"/>
          <w:sz w:val="19"/>
          <w:szCs w:val="19"/>
        </w:rPr>
        <w:t>Библиотеки стандартных подсистем</w:t>
      </w:r>
      <w:r>
        <w:t> не следует использовать конструктор типа </w:t>
      </w:r>
      <w:r>
        <w:rPr>
          <w:rStyle w:val="a8"/>
          <w:rFonts w:ascii="Verdana" w:hAnsi="Verdana"/>
          <w:color w:val="000000"/>
          <w:sz w:val="19"/>
          <w:szCs w:val="19"/>
        </w:rPr>
        <w:t>Число</w:t>
      </w:r>
      <w:r>
        <w:t> для получения описания типа денежного поля. Вместо этого использовать функцию, возвращающую описание на основании определяемого типа.</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Новый ОписаниеТипов("Число", Новый КвалификаторыЧисла(15,2));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РаботаСКурсамиВалют.ОписаниеТипаДенежногоПоля();</w:t>
      </w:r>
    </w:p>
    <w:p w:rsidR="00440EE0" w:rsidRDefault="00440EE0" w:rsidP="00440EE0">
      <w:pPr>
        <w:rPr>
          <w:rFonts w:cs="Times New Roman"/>
        </w:rPr>
      </w:pPr>
      <w:r>
        <w:t>3. При </w:t>
      </w:r>
      <w:hyperlink r:id="rId500" w:history="1">
        <w:r>
          <w:rPr>
            <w:rStyle w:val="af8"/>
            <w:rFonts w:ascii="Verdana" w:hAnsi="Verdana"/>
            <w:sz w:val="19"/>
            <w:szCs w:val="19"/>
          </w:rPr>
          <w:t>использовании </w:t>
        </w:r>
        <w:r>
          <w:rPr>
            <w:rStyle w:val="a8"/>
            <w:rFonts w:ascii="Verdana" w:hAnsi="Verdana"/>
            <w:color w:val="0000FF"/>
            <w:sz w:val="19"/>
            <w:szCs w:val="19"/>
            <w:u w:val="single"/>
          </w:rPr>
          <w:t>ВЫРАЗИТЬ</w:t>
        </w:r>
        <w:r>
          <w:rPr>
            <w:rStyle w:val="af8"/>
            <w:rFonts w:ascii="Verdana" w:hAnsi="Verdana"/>
            <w:sz w:val="19"/>
            <w:szCs w:val="19"/>
          </w:rPr>
          <w:t> в текстах запросов</w:t>
        </w:r>
      </w:hyperlink>
      <w:r>
        <w:t> для денежных полей, использовать приведение к типу </w:t>
      </w:r>
      <w:r>
        <w:rPr>
          <w:rStyle w:val="a8"/>
          <w:rFonts w:ascii="Verdana" w:hAnsi="Verdana"/>
          <w:color w:val="000000"/>
          <w:sz w:val="19"/>
          <w:szCs w:val="19"/>
        </w:rPr>
        <w:t>ЧИСЛО(31,2)</w:t>
      </w:r>
      <w:r>
        <w:t>, что обеспечивает поддержку максимальной длины целой части 29. Ограничение длины целой части 29 обусловлено поддержкой сервера DB2.</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ЧИСЛО(31,2))</w:t>
      </w:r>
    </w:p>
    <w:p w:rsidR="00440EE0" w:rsidRDefault="00440EE0" w:rsidP="00440EE0">
      <w:pPr>
        <w:rPr>
          <w:rFonts w:cs="Times New Roman"/>
        </w:rPr>
      </w:pPr>
      <w:r>
        <w:t>4. При использовании функции </w:t>
      </w:r>
      <w:r>
        <w:rPr>
          <w:rStyle w:val="a8"/>
          <w:rFonts w:ascii="Verdana" w:hAnsi="Verdana"/>
          <w:color w:val="000000"/>
          <w:sz w:val="19"/>
          <w:szCs w:val="19"/>
        </w:rPr>
        <w:t>Формат</w:t>
      </w:r>
      <w:r>
        <w:t> и при задании формата в свойствах элементов формы, свойствах полей наборов схем компоновки данных и т.д. не следует задавать общую длину.</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"ЧЦ=15; ЧДЦ=2")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"ЧДЦ=2")</w:t>
      </w:r>
    </w:p>
    <w:p w:rsidR="00440EE0" w:rsidRDefault="00440EE0" w:rsidP="00440EE0">
      <w:pPr>
        <w:rPr>
          <w:rFonts w:cs="Times New Roman"/>
        </w:rPr>
      </w:pPr>
      <w:r>
        <w:t>Неправильно: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0EB78FAE" wp14:editId="330FB857">
            <wp:extent cx="5605145" cy="4521200"/>
            <wp:effectExtent l="0" t="0" r="0" b="0"/>
            <wp:docPr id="51" name="Рисунок 51" descr="https://its.1c.ua/db/content/v8std/src/900/i8100778.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v8std/src/900/i8100778.files/1.png?_=15801371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605145" cy="4521200"/>
                    </a:xfrm>
                    <a:prstGeom prst="rect">
                      <a:avLst/>
                    </a:prstGeom>
                    <a:noFill/>
                    <a:ln>
                      <a:noFill/>
                    </a:ln>
                  </pic:spPr>
                </pic:pic>
              </a:graphicData>
            </a:graphic>
          </wp:inline>
        </w:drawing>
      </w:r>
    </w:p>
    <w:p w:rsidR="00440EE0" w:rsidRDefault="00440EE0" w:rsidP="00440EE0">
      <w:r>
        <w:t>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7D1FA8EF" wp14:editId="42A0D608">
            <wp:extent cx="5621655" cy="4554855"/>
            <wp:effectExtent l="0" t="0" r="0" b="0"/>
            <wp:docPr id="50" name="Рисунок 50" descr="https://its.1c.ua/db/content/v8std/src/900/i8100778.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v8std/src/900/i8100778.files/2.png?_=15801371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621655" cy="4554855"/>
                    </a:xfrm>
                    <a:prstGeom prst="rect">
                      <a:avLst/>
                    </a:prstGeom>
                    <a:noFill/>
                    <a:ln>
                      <a:noFill/>
                    </a:ln>
                  </pic:spPr>
                </pic:pic>
              </a:graphicData>
            </a:graphic>
          </wp:inline>
        </w:drawing>
      </w:r>
    </w:p>
    <w:p w:rsidR="00EB5FB0" w:rsidRDefault="003039D7" w:rsidP="00EB5FB0">
      <w:pPr>
        <w:pStyle w:val="2"/>
      </w:pPr>
      <w:bookmarkStart w:id="320" w:name="_Toc31109597"/>
      <w:r>
        <w:rPr>
          <w:rFonts w:ascii="Verdana" w:hAnsi="Verdana"/>
          <w:color w:val="000000"/>
          <w:sz w:val="19"/>
          <w:szCs w:val="19"/>
        </w:rPr>
        <w:t>#STD</w:t>
      </w:r>
      <w:r w:rsidR="00C703D6">
        <w:rPr>
          <w:rFonts w:ascii="Verdana" w:hAnsi="Verdana"/>
          <w:color w:val="000000"/>
          <w:sz w:val="19"/>
          <w:szCs w:val="19"/>
        </w:rPr>
        <w:t>784.</w:t>
      </w:r>
      <w:r w:rsidR="00EB5FB0">
        <w:t>Автогенерированные данные в информационной базе: требования по локализации</w:t>
      </w:r>
      <w:bookmarkEnd w:id="320"/>
      <w:r>
        <w:fldChar w:fldCharType="begin"/>
      </w:r>
      <w:r>
        <w:instrText xml:space="preserve"> TA \l "</w:instrText>
      </w:r>
      <w:r w:rsidRPr="007251F7">
        <w:instrText>#STD784.АВТОГЕНЕРИРОВАННЫЕ ДАННЫЕ В ИНФОРМАЦИОННОЙ БАЗЕ: ТРЕБОВАНИЯ ПО ЛОКАЛИЗАЦИИ</w:instrText>
      </w:r>
      <w:r>
        <w:instrText xml:space="preserve">" \s "#STD784" \c 8 </w:instrText>
      </w:r>
      <w:r>
        <w:fldChar w:fldCharType="end"/>
      </w:r>
    </w:p>
    <w:p w:rsidR="00EB5FB0" w:rsidRPr="00EB5FB0" w:rsidRDefault="00EB5FB0" w:rsidP="00EB5FB0">
      <w:pPr>
        <w:rPr>
          <w:rStyle w:val="ad"/>
        </w:rPr>
      </w:pPr>
      <w:r w:rsidRPr="00EB5FB0">
        <w:rPr>
          <w:rStyle w:val="ad"/>
        </w:rPr>
        <w:t>Область применения: управляемое приложение, мобильное приложение, обычное приложение.</w:t>
      </w:r>
    </w:p>
    <w:p w:rsidR="00EB5FB0" w:rsidRDefault="00EB5FB0" w:rsidP="00EB5FB0">
      <w:r>
        <w:t>1. Автогенерируемые строки, которые программно записываются в информационную базу и выводятся пользователям, необходимо формировать не на языке текущего пользователя, а на языке информационной базы.</w:t>
      </w:r>
    </w:p>
    <w:p w:rsidR="00EB5FB0" w:rsidRDefault="00EB5FB0" w:rsidP="00EB5FB0">
      <w:r>
        <w:t>Например, при начальном заполнении информационной базы данными из макета, автогенерации комментария к проводке или определении значения параметра </w:t>
      </w:r>
      <w:r>
        <w:rPr>
          <w:rStyle w:val="a8"/>
          <w:rFonts w:ascii="Verdana" w:hAnsi="Verdana"/>
          <w:color w:val="000000"/>
          <w:sz w:val="19"/>
          <w:szCs w:val="19"/>
        </w:rPr>
        <w:t>ИмяСобытия</w:t>
      </w:r>
      <w:r>
        <w:t> </w:t>
      </w:r>
      <w:hyperlink r:id="rId503" w:history="1">
        <w:r>
          <w:rPr>
            <w:rStyle w:val="af8"/>
            <w:rFonts w:ascii="Verdana" w:hAnsi="Verdana"/>
            <w:sz w:val="19"/>
            <w:szCs w:val="19"/>
          </w:rPr>
          <w:t>метода ЗаписьЖурналаРегистрации</w:t>
        </w:r>
      </w:hyperlink>
      <w:r>
        <w:t>.</w:t>
      </w:r>
    </w:p>
    <w:p w:rsidR="00EB5FB0" w:rsidRDefault="00EB5FB0" w:rsidP="00EB5FB0">
      <w:r>
        <w:t>В противном случае, если документ провел пользователь с русскоязычным интерфейсом, а затем тот же документ перепровел пользователь с англоязычным интерфейсом, то содержание записей регистра бухгалтерии станет другим (что ошибочно).</w:t>
      </w:r>
    </w:p>
    <w:p w:rsidR="00EB5FB0" w:rsidRDefault="00EB5FB0" w:rsidP="00EB5FB0">
      <w:r>
        <w:t>Такие места в коде рекомендуется сопровождать комментарием, поясняющим, что строка является данными, а не интерфейсным текстом:</w:t>
      </w:r>
    </w:p>
    <w:p w:rsidR="00EB5FB0" w:rsidRDefault="00EB5FB0" w:rsidP="00EB5FB0">
      <w:r>
        <w:t>Неправильно:</w:t>
      </w:r>
    </w:p>
    <w:p w:rsidR="00EB5FB0" w:rsidRDefault="00EB5FB0" w:rsidP="00EB5FB0">
      <w:pPr>
        <w:pStyle w:val="HTML"/>
        <w:rPr>
          <w:color w:val="000080"/>
        </w:rPr>
      </w:pPr>
      <w:r>
        <w:rPr>
          <w:color w:val="000080"/>
        </w:rPr>
        <w:t xml:space="preserve">    Комментарий = НСтр("ru = 'Комментарий к проводке'");</w:t>
      </w:r>
    </w:p>
    <w:p w:rsidR="00EB5FB0" w:rsidRDefault="00EB5FB0" w:rsidP="00EB5FB0">
      <w:r>
        <w:t>Правильно:</w:t>
      </w:r>
    </w:p>
    <w:p w:rsidR="00EB5FB0" w:rsidRDefault="00EB5FB0" w:rsidP="00EB5FB0">
      <w:pPr>
        <w:pStyle w:val="HTML"/>
        <w:rPr>
          <w:color w:val="000080"/>
        </w:rPr>
      </w:pPr>
      <w:r>
        <w:rPr>
          <w:color w:val="000080"/>
        </w:rPr>
        <w:t xml:space="preserve">    Комментарий = НСтр("ru = 'Комментарий к проводке'", КодОсновногоЯзыка); // строка записывается в ИБ</w:t>
      </w:r>
    </w:p>
    <w:p w:rsidR="00EB5FB0" w:rsidRDefault="00EB5FB0" w:rsidP="00EB5FB0">
      <w:r>
        <w:t>Где </w:t>
      </w:r>
      <w:r>
        <w:rPr>
          <w:rStyle w:val="a8"/>
          <w:rFonts w:ascii="Verdana" w:hAnsi="Verdana"/>
          <w:color w:val="000000"/>
          <w:sz w:val="19"/>
          <w:szCs w:val="19"/>
        </w:rPr>
        <w:t>КодОсновногоЯзыка</w:t>
      </w:r>
      <w:r>
        <w:t> – код языка хранения данных в информационной базе, выбранный в момент первого запуска программы из языков интерфейса конфигурации и сохраненный в константе </w:t>
      </w:r>
      <w:r>
        <w:rPr>
          <w:rStyle w:val="a8"/>
          <w:rFonts w:ascii="Verdana" w:hAnsi="Verdana"/>
          <w:color w:val="000000"/>
          <w:sz w:val="19"/>
          <w:szCs w:val="19"/>
        </w:rPr>
        <w:t>ОсновнойЯзык</w:t>
      </w:r>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для получения кода языка для хранения данных следует использовать функцию </w:t>
      </w:r>
      <w:r>
        <w:rPr>
          <w:rStyle w:val="a8"/>
          <w:rFonts w:ascii="Verdana" w:hAnsi="Verdana"/>
          <w:color w:val="000000"/>
          <w:sz w:val="19"/>
          <w:szCs w:val="19"/>
        </w:rPr>
        <w:t>КодОсновногоЯзыка</w:t>
      </w:r>
      <w:r>
        <w:t> общего модуля </w:t>
      </w:r>
      <w:r>
        <w:rPr>
          <w:rStyle w:val="a8"/>
          <w:rFonts w:ascii="Verdana" w:hAnsi="Verdana"/>
          <w:color w:val="000000"/>
          <w:sz w:val="19"/>
          <w:szCs w:val="19"/>
        </w:rPr>
        <w:t>ОбщегоНазначения</w:t>
      </w:r>
      <w:r>
        <w:t>.</w:t>
      </w:r>
    </w:p>
    <w:p w:rsidR="00EB5FB0" w:rsidRDefault="00EB5FB0" w:rsidP="00EB5FB0">
      <w:pPr>
        <w:pStyle w:val="HTML"/>
        <w:rPr>
          <w:color w:val="000080"/>
        </w:rPr>
      </w:pPr>
      <w:r>
        <w:rPr>
          <w:color w:val="000080"/>
        </w:rPr>
        <w:t xml:space="preserve">  </w:t>
      </w:r>
    </w:p>
    <w:p w:rsidR="00EB5FB0" w:rsidRDefault="00EB5FB0" w:rsidP="00EB5FB0">
      <w:pPr>
        <w:pStyle w:val="HTML"/>
        <w:rPr>
          <w:color w:val="000080"/>
        </w:rPr>
      </w:pPr>
      <w:r>
        <w:rPr>
          <w:color w:val="000080"/>
        </w:rPr>
        <w:t xml:space="preserve">Комментарий = НСтр("ru = 'Комментарий к проводке'", ОбщегоНазначения.КодОсновногоЯзыка()); // строка записывается в ИБ </w:t>
      </w:r>
    </w:p>
    <w:p w:rsidR="00EB5FB0" w:rsidRDefault="00EB5FB0" w:rsidP="00EB5FB0">
      <w:r>
        <w:lastRenderedPageBreak/>
        <w:t>2. Аналогичные требования распространяются и на обработчики начального заполнения заполняющих строковые реквизиты предопределенных элементов справочников, ПВХ и т.п.</w:t>
      </w:r>
    </w:p>
    <w:p w:rsidR="00EB5FB0" w:rsidRDefault="00EB5FB0" w:rsidP="00EB5FB0">
      <w:r>
        <w:t>Правильно:</w:t>
      </w:r>
    </w:p>
    <w:p w:rsidR="00EB5FB0" w:rsidRDefault="00EB5FB0" w:rsidP="00EB5FB0">
      <w:pPr>
        <w:pStyle w:val="HTML"/>
        <w:rPr>
          <w:color w:val="000080"/>
        </w:rPr>
      </w:pPr>
      <w:r>
        <w:rPr>
          <w:color w:val="000080"/>
        </w:rPr>
        <w:t>Процедура ПриДобавленииОбработчиковОбновления(Обработчики) Экспорт</w:t>
      </w:r>
    </w:p>
    <w:p w:rsidR="00EB5FB0" w:rsidRDefault="00EB5FB0" w:rsidP="00EB5FB0">
      <w:pPr>
        <w:pStyle w:val="HTML"/>
        <w:rPr>
          <w:color w:val="000080"/>
        </w:rPr>
      </w:pPr>
      <w:r>
        <w:rPr>
          <w:color w:val="000080"/>
        </w:rPr>
        <w:tab/>
        <w:t>Обработчик = Обработчики.Добавить();</w:t>
      </w:r>
    </w:p>
    <w:p w:rsidR="00EB5FB0" w:rsidRDefault="00EB5FB0" w:rsidP="00EB5FB0">
      <w:pPr>
        <w:pStyle w:val="HTML"/>
        <w:rPr>
          <w:color w:val="000080"/>
        </w:rPr>
      </w:pPr>
      <w:r>
        <w:rPr>
          <w:color w:val="000080"/>
        </w:rPr>
        <w:tab/>
        <w:t>Обработчик.НачальноеЗаполнение = Истина;</w:t>
      </w:r>
    </w:p>
    <w:p w:rsidR="00EB5FB0" w:rsidRDefault="00EB5FB0" w:rsidP="00EB5FB0">
      <w:pPr>
        <w:pStyle w:val="HTML"/>
        <w:rPr>
          <w:color w:val="000080"/>
        </w:rPr>
      </w:pPr>
      <w:r>
        <w:rPr>
          <w:color w:val="000080"/>
        </w:rPr>
        <w:tab/>
        <w:t>Обработчик.Процедура = "ПользователиСлужебный.ЗаполнитьНаименованиеПредопределенныхГруппПользователей";</w:t>
      </w:r>
    </w:p>
    <w:p w:rsidR="00EB5FB0" w:rsidRDefault="00EB5FB0" w:rsidP="00EB5FB0">
      <w:pPr>
        <w:pStyle w:val="HTML"/>
        <w:rPr>
          <w:color w:val="000080"/>
        </w:rPr>
      </w:pPr>
      <w:r>
        <w:rPr>
          <w:color w:val="000080"/>
        </w:rPr>
        <w:t>КонецПроцедуры</w:t>
      </w:r>
    </w:p>
    <w:p w:rsidR="00EB5FB0" w:rsidRDefault="00EB5FB0" w:rsidP="00EB5FB0">
      <w:pPr>
        <w:pStyle w:val="HTML"/>
        <w:rPr>
          <w:color w:val="000080"/>
        </w:rPr>
      </w:pPr>
    </w:p>
    <w:p w:rsidR="00EB5FB0" w:rsidRDefault="00EB5FB0" w:rsidP="00EB5FB0">
      <w:pPr>
        <w:pStyle w:val="HTML"/>
        <w:rPr>
          <w:color w:val="000080"/>
        </w:rPr>
      </w:pPr>
      <w:r>
        <w:rPr>
          <w:color w:val="000080"/>
        </w:rPr>
        <w:t>Процедура ЗаполнитьНаименованиеПредопределенныхГруппПользователей() Экспорт</w:t>
      </w:r>
    </w:p>
    <w:p w:rsidR="00EB5FB0" w:rsidRDefault="00EB5FB0" w:rsidP="00EB5FB0">
      <w:pPr>
        <w:pStyle w:val="HTML"/>
        <w:rPr>
          <w:color w:val="000080"/>
        </w:rPr>
      </w:pPr>
      <w:r>
        <w:rPr>
          <w:color w:val="000080"/>
        </w:rPr>
        <w:tab/>
        <w:t>ГруппаПользователей = Справочники.ГруппыПользователей.ВсеПользователи.ПолучитьОбъект();</w:t>
      </w:r>
    </w:p>
    <w:p w:rsidR="00EB5FB0" w:rsidRDefault="00EB5FB0" w:rsidP="00EB5FB0">
      <w:pPr>
        <w:pStyle w:val="HTML"/>
        <w:rPr>
          <w:color w:val="000080"/>
        </w:rPr>
      </w:pPr>
      <w:r>
        <w:rPr>
          <w:color w:val="000080"/>
        </w:rPr>
        <w:tab/>
        <w:t>ГруппаПользователей.Наименование = НСтр("ru='Все пользователи'", КодОсновногоЯзыка);</w:t>
      </w:r>
    </w:p>
    <w:p w:rsidR="00EB5FB0" w:rsidRDefault="00EB5FB0" w:rsidP="00EB5FB0">
      <w:pPr>
        <w:pStyle w:val="HTML"/>
        <w:rPr>
          <w:color w:val="000080"/>
        </w:rPr>
      </w:pPr>
      <w:r>
        <w:rPr>
          <w:color w:val="000080"/>
        </w:rPr>
        <w:tab/>
        <w:t xml:space="preserve">ОбновлениеИнформационнойБазы.ЗаписатьОбъект(ГруппаПользователей); </w:t>
      </w:r>
    </w:p>
    <w:p w:rsidR="00EB5FB0" w:rsidRDefault="00EB5FB0" w:rsidP="00EB5FB0">
      <w:pPr>
        <w:pStyle w:val="HTML"/>
        <w:rPr>
          <w:color w:val="000080"/>
        </w:rPr>
      </w:pPr>
      <w:r>
        <w:rPr>
          <w:color w:val="000080"/>
        </w:rPr>
        <w:t>КонецПроцедуры</w:t>
      </w:r>
    </w:p>
    <w:p w:rsidR="00EB5FB0" w:rsidRDefault="00EB5FB0" w:rsidP="00EB5FB0">
      <w:r>
        <w:t>При добавлении новых предопределенных элементов, необходимо создать новый обработчик начального заполнения с указанием версии или дополнить существующий. См. также стандарт </w:t>
      </w:r>
      <w:hyperlink r:id="rId504" w:history="1">
        <w:r>
          <w:rPr>
            <w:rStyle w:val="af8"/>
            <w:rFonts w:ascii="Verdana" w:hAnsi="Verdana"/>
            <w:sz w:val="19"/>
            <w:szCs w:val="19"/>
          </w:rPr>
          <w:t>Обработчики обновления информационной базы</w:t>
        </w:r>
      </w:hyperlink>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не следует создавать собственные обработчики начального заполнения. Первоначальные данные заполнения нужно размещать в модуле менеджера объекта в процедуре </w:t>
      </w:r>
      <w:r>
        <w:rPr>
          <w:rStyle w:val="a8"/>
          <w:rFonts w:ascii="Verdana" w:hAnsi="Verdana"/>
          <w:color w:val="000000"/>
          <w:sz w:val="19"/>
          <w:szCs w:val="19"/>
        </w:rPr>
        <w:t>ПриНачальномЗаполненииЭлементов</w:t>
      </w:r>
      <w:r>
        <w:t>. Тогда для объектов, зарегистрированных в процедуре </w:t>
      </w:r>
      <w:r>
        <w:rPr>
          <w:rStyle w:val="a8"/>
          <w:rFonts w:ascii="Verdana" w:hAnsi="Verdana"/>
          <w:color w:val="000000"/>
          <w:sz w:val="19"/>
          <w:szCs w:val="19"/>
        </w:rPr>
        <w:t>ПриОпределенииНастроек</w:t>
      </w:r>
      <w:r>
        <w:t> общего модуля </w:t>
      </w:r>
      <w:r>
        <w:rPr>
          <w:rStyle w:val="a8"/>
          <w:rFonts w:ascii="Verdana" w:hAnsi="Verdana"/>
          <w:color w:val="000000"/>
          <w:sz w:val="19"/>
          <w:szCs w:val="19"/>
        </w:rPr>
        <w:t>ОбновлениеИнформационнойБазыПереопределяемый</w:t>
      </w:r>
      <w:r>
        <w:t>, эти процедуры будут вызваны автоматически.</w:t>
      </w:r>
    </w:p>
    <w:p w:rsidR="00EB5FB0" w:rsidRDefault="00EB5FB0" w:rsidP="00EB5FB0">
      <w:r>
        <w:t>При добавлении нового или изменении существующего элемента следует создать собственный обработчик обновления перехода на версию и продублировать изменения в процедуре </w:t>
      </w:r>
      <w:r>
        <w:rPr>
          <w:rStyle w:val="a8"/>
          <w:rFonts w:ascii="Verdana" w:hAnsi="Verdana"/>
          <w:color w:val="000000"/>
          <w:sz w:val="19"/>
          <w:szCs w:val="19"/>
        </w:rPr>
        <w:t>ПриНачальномЗаполненииЭлементов</w:t>
      </w:r>
      <w:r>
        <w:t> модуля менеджера объекта. Подробнее см. </w:t>
      </w:r>
      <w:hyperlink r:id="rId505" w:tgtFrame="_top" w:history="1">
        <w:r>
          <w:rPr>
            <w:rStyle w:val="af8"/>
            <w:rFonts w:ascii="Verdana" w:hAnsi="Verdana"/>
            <w:sz w:val="19"/>
            <w:szCs w:val="19"/>
          </w:rPr>
          <w:t>документацию к БСП.</w:t>
        </w:r>
      </w:hyperlink>
    </w:p>
    <w:p w:rsidR="00062C63" w:rsidRDefault="004F69AB" w:rsidP="00062C63">
      <w:pPr>
        <w:pStyle w:val="1"/>
        <w:rPr>
          <w:rFonts w:eastAsia="Times New Roman"/>
          <w:lang w:eastAsia="ru-RU"/>
        </w:rPr>
      </w:pPr>
      <w:hyperlink r:id="rId506" w:history="1">
        <w:bookmarkStart w:id="321" w:name="_Toc31109598"/>
        <w:r w:rsidR="00062C63" w:rsidRPr="00062C63">
          <w:rPr>
            <w:rFonts w:eastAsia="Times New Roman"/>
            <w:lang w:eastAsia="ru-RU"/>
          </w:rPr>
          <w:t>Проектирование интерфейсов для 8.3</w:t>
        </w:r>
        <w:bookmarkEnd w:id="321"/>
      </w:hyperlink>
    </w:p>
    <w:p w:rsidR="006303A1" w:rsidRDefault="003039D7" w:rsidP="006303A1">
      <w:pPr>
        <w:pStyle w:val="2"/>
      </w:pPr>
      <w:bookmarkStart w:id="322" w:name="_Toc31109599"/>
      <w:r>
        <w:rPr>
          <w:rFonts w:ascii="Verdana" w:hAnsi="Verdana"/>
          <w:color w:val="000000"/>
          <w:sz w:val="19"/>
          <w:szCs w:val="19"/>
        </w:rPr>
        <w:t>#STD</w:t>
      </w:r>
      <w:r w:rsidR="00BD127A">
        <w:rPr>
          <w:rFonts w:ascii="Verdana" w:hAnsi="Verdana"/>
          <w:color w:val="000000"/>
          <w:sz w:val="19"/>
          <w:szCs w:val="19"/>
        </w:rPr>
        <w:t>727.</w:t>
      </w:r>
      <w:r w:rsidR="006303A1">
        <w:t>Размеры экрана</w:t>
      </w:r>
      <w:bookmarkEnd w:id="322"/>
      <w:r>
        <w:fldChar w:fldCharType="begin"/>
      </w:r>
      <w:r>
        <w:instrText xml:space="preserve"> TA \l "</w:instrText>
      </w:r>
      <w:r w:rsidRPr="007251F7">
        <w:instrText>#STD727.РАЗМЕРЫ ЭКРАНА</w:instrText>
      </w:r>
      <w:r>
        <w:instrText xml:space="preserve">" \s "#STD727" \c 8 </w:instrText>
      </w:r>
      <w:r>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Verdana" w:hAnsi="Verdana"/>
          <w:sz w:val="19"/>
          <w:szCs w:val="19"/>
        </w:rPr>
      </w:pPr>
      <w:r>
        <w:t>1. При проектировании интерфейсов типовым разрешением экрана следует считать 1280х768 пикселей. Разработку (конфигурирование) нужно вести в стандартном разрешении - 96 DPI.</w:t>
      </w:r>
    </w:p>
    <w:p w:rsidR="006303A1" w:rsidRDefault="006303A1" w:rsidP="006303A1">
      <w:pPr>
        <w:rPr>
          <w:rFonts w:ascii="Verdana" w:hAnsi="Verdana"/>
          <w:sz w:val="19"/>
          <w:szCs w:val="19"/>
        </w:rPr>
      </w:pPr>
      <w:r>
        <w:t>2. Условия эксплуатации:</w:t>
      </w:r>
    </w:p>
    <w:p w:rsidR="006303A1" w:rsidRPr="006303A1" w:rsidRDefault="006303A1" w:rsidP="00191C95">
      <w:pPr>
        <w:pStyle w:val="afa"/>
        <w:numPr>
          <w:ilvl w:val="0"/>
          <w:numId w:val="286"/>
        </w:numPr>
        <w:rPr>
          <w:rFonts w:ascii="Verdana" w:hAnsi="Verdana"/>
          <w:sz w:val="19"/>
          <w:szCs w:val="19"/>
        </w:rPr>
      </w:pPr>
      <w:r>
        <w:t>Основное окно программы растянуто на весь экран</w:t>
      </w:r>
    </w:p>
    <w:p w:rsidR="006303A1" w:rsidRPr="006303A1" w:rsidRDefault="006303A1" w:rsidP="00191C95">
      <w:pPr>
        <w:pStyle w:val="afa"/>
        <w:numPr>
          <w:ilvl w:val="0"/>
          <w:numId w:val="286"/>
        </w:numPr>
        <w:rPr>
          <w:rFonts w:ascii="Verdana" w:hAnsi="Verdana"/>
          <w:sz w:val="19"/>
          <w:szCs w:val="19"/>
        </w:rPr>
      </w:pPr>
      <w:r>
        <w:t>Панель задач операционной системы видна, расположена в нижней части экрана и уменьшает его высоту на 40 пикселей</w:t>
      </w:r>
    </w:p>
    <w:p w:rsidR="006303A1" w:rsidRPr="006303A1" w:rsidRDefault="006303A1" w:rsidP="00191C95">
      <w:pPr>
        <w:pStyle w:val="afa"/>
        <w:numPr>
          <w:ilvl w:val="0"/>
          <w:numId w:val="286"/>
        </w:numPr>
        <w:rPr>
          <w:rFonts w:ascii="Verdana" w:hAnsi="Verdana"/>
          <w:sz w:val="19"/>
          <w:szCs w:val="19"/>
        </w:rPr>
      </w:pPr>
      <w:r>
        <w:t>Программа открыта в браузере. Высота рабочей области сокращается из-за заголовков и панелей браузера в среднем на 60 пикселей (</w:t>
      </w:r>
      <w:r w:rsidRPr="006303A1">
        <w:rPr>
          <w:lang w:val="en-US"/>
        </w:rPr>
        <w:t>Internet Explorer</w:t>
      </w:r>
      <w:r>
        <w:t> – на 54, </w:t>
      </w:r>
      <w:r w:rsidRPr="006303A1">
        <w:rPr>
          <w:lang w:val="en-US"/>
        </w:rPr>
        <w:t>Mozilla Firefox</w:t>
      </w:r>
      <w:r>
        <w:t> – на 63, </w:t>
      </w:r>
      <w:r w:rsidRPr="006303A1">
        <w:rPr>
          <w:lang w:val="en-US"/>
        </w:rPr>
        <w:t>Google Chrome</w:t>
      </w:r>
      <w:r>
        <w:t> – на 60).</w:t>
      </w:r>
    </w:p>
    <w:p w:rsidR="006303A1" w:rsidRDefault="006303A1" w:rsidP="006303A1">
      <w:pPr>
        <w:rPr>
          <w:rFonts w:ascii="Verdana" w:hAnsi="Verdana"/>
          <w:sz w:val="19"/>
          <w:szCs w:val="19"/>
        </w:rPr>
      </w:pPr>
      <w:r>
        <w:t>3. Исходя из вышеприведенных значений, область, доступная для работы с программой, имеет размер 1280х668 пикселей.</w:t>
      </w:r>
    </w:p>
    <w:p w:rsidR="006303A1" w:rsidRDefault="006303A1" w:rsidP="006303A1">
      <w:pPr>
        <w:rPr>
          <w:rFonts w:ascii="Verdana" w:hAnsi="Verdana"/>
          <w:sz w:val="19"/>
          <w:szCs w:val="19"/>
        </w:rPr>
      </w:pPr>
      <w:r>
        <w:t>4. При типовом разрешении экрана элементы внутри форм должны помещаться без вертикальной и горизонтальной полос прокрутки. Исключение составляют списки, в которых вертикальная полоса прокрутки допускается, а горизонтальная – является нежелательной.</w:t>
      </w:r>
    </w:p>
    <w:p w:rsidR="006303A1" w:rsidRDefault="006303A1" w:rsidP="006303A1">
      <w:pPr>
        <w:rPr>
          <w:rFonts w:ascii="Verdana" w:hAnsi="Verdana"/>
          <w:sz w:val="19"/>
          <w:szCs w:val="19"/>
        </w:rPr>
      </w:pPr>
      <w:r>
        <w:t>См. также: </w:t>
      </w:r>
      <w:hyperlink r:id="rId507" w:history="1">
        <w:r>
          <w:rPr>
            <w:rStyle w:val="af8"/>
            <w:rFonts w:ascii="Calibri" w:hAnsi="Calibri" w:cs="Calibri"/>
          </w:rPr>
          <w:t>Общие рекомендации (8.2)</w:t>
        </w:r>
      </w:hyperlink>
    </w:p>
    <w:p w:rsidR="006303A1" w:rsidRDefault="003039D7" w:rsidP="006303A1">
      <w:pPr>
        <w:pStyle w:val="2"/>
      </w:pPr>
      <w:bookmarkStart w:id="323" w:name="_Toc31109600"/>
      <w:r>
        <w:rPr>
          <w:rFonts w:ascii="Verdana" w:hAnsi="Verdana"/>
          <w:color w:val="000000"/>
        </w:rPr>
        <w:t>#STD</w:t>
      </w:r>
      <w:r w:rsidR="00BD127A">
        <w:rPr>
          <w:rFonts w:ascii="Verdana" w:hAnsi="Verdana"/>
          <w:color w:val="000000"/>
        </w:rPr>
        <w:t>753.</w:t>
      </w:r>
      <w:r w:rsidR="006303A1">
        <w:t>Оформление групп разделов с настройками и справочниками</w:t>
      </w:r>
      <w:bookmarkEnd w:id="323"/>
      <w:r>
        <w:fldChar w:fldCharType="begin"/>
      </w:r>
      <w:r>
        <w:instrText xml:space="preserve"> TA \l "</w:instrText>
      </w:r>
      <w:r w:rsidRPr="007251F7">
        <w:instrText>#STD753.ОФОРМЛЕНИЕ ГРУПП РАЗДЕЛОВ С НАСТРОЙКАМИ И СПРАВОЧНИКАМИ</w:instrText>
      </w:r>
      <w:r>
        <w:instrText xml:space="preserve">" \s "#STD753" \c 8 </w:instrText>
      </w:r>
      <w:r>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Calibri" w:hAnsi="Calibri" w:cs="Calibri"/>
          <w:color w:val="000000"/>
        </w:rPr>
      </w:pPr>
      <w:r>
        <w:rPr>
          <w:rFonts w:ascii="Calibri" w:hAnsi="Calibri" w:cs="Calibri"/>
          <w:color w:val="000000"/>
        </w:rPr>
        <w:t>1. Группа раздела может включать в себя:</w:t>
      </w:r>
    </w:p>
    <w:p w:rsidR="006303A1" w:rsidRDefault="006303A1" w:rsidP="00191C95">
      <w:pPr>
        <w:pStyle w:val="afa"/>
        <w:numPr>
          <w:ilvl w:val="0"/>
          <w:numId w:val="287"/>
        </w:numPr>
      </w:pPr>
      <w:r>
        <w:t>Заголовок (1)</w:t>
      </w:r>
    </w:p>
    <w:p w:rsidR="006303A1" w:rsidRDefault="006303A1" w:rsidP="00191C95">
      <w:pPr>
        <w:pStyle w:val="afa"/>
        <w:numPr>
          <w:ilvl w:val="0"/>
          <w:numId w:val="287"/>
        </w:numPr>
      </w:pPr>
      <w:r>
        <w:t>Реквизиты и настройки (2)</w:t>
      </w:r>
    </w:p>
    <w:p w:rsidR="006303A1" w:rsidRPr="006303A1" w:rsidRDefault="006303A1" w:rsidP="00191C95">
      <w:pPr>
        <w:pStyle w:val="afa"/>
        <w:numPr>
          <w:ilvl w:val="0"/>
          <w:numId w:val="287"/>
        </w:numPr>
        <w:rPr>
          <w:rFonts w:ascii="Verdana" w:hAnsi="Verdana"/>
        </w:rPr>
      </w:pPr>
      <w:r>
        <w:t>Информационные сообщения (3).</w:t>
      </w:r>
    </w:p>
    <w:p w:rsidR="006303A1" w:rsidRDefault="006303A1" w:rsidP="006303A1">
      <w:r>
        <w:t>1.1. Типовым разрешением экрана считается 1280x768 px. Все размеры в стандартах приведены с учетом этих значений.</w:t>
      </w:r>
    </w:p>
    <w:p w:rsidR="006303A1" w:rsidRDefault="006303A1" w:rsidP="006303A1">
      <w:pPr>
        <w:rPr>
          <w:rFonts w:ascii="Verdana" w:hAnsi="Verdana"/>
          <w:color w:val="000000"/>
        </w:rPr>
      </w:pPr>
      <w:r>
        <w:rPr>
          <w:rFonts w:ascii="Calibri" w:hAnsi="Calibri" w:cs="Calibri"/>
          <w:color w:val="006699"/>
        </w:rPr>
        <w:lastRenderedPageBreak/>
        <w:t>Например:</w:t>
      </w:r>
    </w:p>
    <w:p w:rsidR="006303A1" w:rsidRDefault="006303A1" w:rsidP="006303A1">
      <w:pPr>
        <w:rPr>
          <w:rFonts w:ascii="Verdana" w:hAnsi="Verdana"/>
          <w:color w:val="000000"/>
        </w:rPr>
      </w:pPr>
      <w:r>
        <w:rPr>
          <w:rFonts w:ascii="Verdana" w:hAnsi="Verdana"/>
          <w:noProof/>
          <w:color w:val="006699"/>
          <w:lang w:eastAsia="ru-RU"/>
        </w:rPr>
        <w:drawing>
          <wp:inline distT="0" distB="0" distL="0" distR="0" wp14:anchorId="2F3FB877" wp14:editId="3A94729D">
            <wp:extent cx="6696922" cy="4534771"/>
            <wp:effectExtent l="0" t="0" r="8890" b="0"/>
            <wp:docPr id="56" name="Рисунок 56" descr="https://its.1c.ua/db/content/v8std/src/1%C2%A0000/i8100753.files/1-new_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v8std/src/1%C2%A0000/i8100753.files/1-new_1.png?_=158013711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711926" cy="4544931"/>
                    </a:xfrm>
                    <a:prstGeom prst="rect">
                      <a:avLst/>
                    </a:prstGeom>
                    <a:noFill/>
                    <a:ln>
                      <a:noFill/>
                    </a:ln>
                  </pic:spPr>
                </pic:pic>
              </a:graphicData>
            </a:graphic>
          </wp:inline>
        </w:drawing>
      </w:r>
    </w:p>
    <w:p w:rsidR="006303A1" w:rsidRDefault="006303A1" w:rsidP="006303A1">
      <w:r>
        <w:t>2. Разделы, состоящие из нескольких групп, должны быть реализованы в виде свертываемых групп. Для правильного отображения заголовка свертываемой группы в Конфигураторе используются следующие параметры:</w:t>
      </w:r>
    </w:p>
    <w:p w:rsidR="006303A1" w:rsidRDefault="006303A1" w:rsidP="00191C95">
      <w:pPr>
        <w:pStyle w:val="afa"/>
        <w:numPr>
          <w:ilvl w:val="0"/>
          <w:numId w:val="288"/>
        </w:numPr>
      </w:pPr>
      <w:r>
        <w:t>Поведение: Свертываемая</w:t>
      </w:r>
    </w:p>
    <w:p w:rsidR="006303A1" w:rsidRDefault="006303A1" w:rsidP="00191C95">
      <w:pPr>
        <w:pStyle w:val="afa"/>
        <w:numPr>
          <w:ilvl w:val="0"/>
          <w:numId w:val="288"/>
        </w:numPr>
      </w:pPr>
      <w:r>
        <w:t>ОтображениеУправления: Картинка</w:t>
      </w:r>
    </w:p>
    <w:p w:rsidR="006303A1" w:rsidRDefault="006303A1" w:rsidP="00191C95">
      <w:pPr>
        <w:pStyle w:val="afa"/>
        <w:numPr>
          <w:ilvl w:val="0"/>
          <w:numId w:val="288"/>
        </w:numPr>
      </w:pPr>
      <w:r>
        <w:t>Отображение: Обычное выделение</w:t>
      </w:r>
    </w:p>
    <w:p w:rsidR="006303A1" w:rsidRDefault="006303A1" w:rsidP="00191C95">
      <w:pPr>
        <w:pStyle w:val="afa"/>
        <w:numPr>
          <w:ilvl w:val="0"/>
          <w:numId w:val="288"/>
        </w:numPr>
      </w:pPr>
      <w:r>
        <w:t>ЦветТекстаЗаголовка: Авто</w:t>
      </w:r>
    </w:p>
    <w:p w:rsidR="006303A1" w:rsidRDefault="006303A1" w:rsidP="00191C95">
      <w:pPr>
        <w:pStyle w:val="afa"/>
        <w:numPr>
          <w:ilvl w:val="0"/>
          <w:numId w:val="288"/>
        </w:numPr>
      </w:pPr>
      <w:r>
        <w:t>ШрифтЗаголовка: Авто.</w:t>
      </w:r>
    </w:p>
    <w:p w:rsidR="006303A1" w:rsidRDefault="006303A1" w:rsidP="006303A1">
      <w:pPr>
        <w:rPr>
          <w:rFonts w:ascii="Verdana" w:hAnsi="Verdana"/>
          <w:color w:val="000000"/>
        </w:rPr>
      </w:pPr>
      <w:r>
        <w:rPr>
          <w:rFonts w:ascii="Calibri" w:hAnsi="Calibri" w:cs="Calibri"/>
          <w:color w:val="006699"/>
        </w:rPr>
        <w:t>Например:</w:t>
      </w:r>
    </w:p>
    <w:p w:rsidR="006303A1" w:rsidRDefault="006303A1" w:rsidP="006303A1">
      <w:pPr>
        <w:rPr>
          <w:rFonts w:ascii="Verdana" w:hAnsi="Verdana"/>
          <w:color w:val="000000"/>
        </w:rPr>
      </w:pPr>
      <w:r>
        <w:rPr>
          <w:rFonts w:ascii="Verdana" w:hAnsi="Verdana"/>
          <w:noProof/>
          <w:color w:val="006699"/>
          <w:lang w:eastAsia="ru-RU"/>
        </w:rPr>
        <w:drawing>
          <wp:inline distT="0" distB="0" distL="0" distR="0" wp14:anchorId="6BFDD284" wp14:editId="0381F7DC">
            <wp:extent cx="1871345" cy="1160145"/>
            <wp:effectExtent l="0" t="0" r="0" b="1905"/>
            <wp:docPr id="55" name="Рисунок 55" descr="https://its.1c.ua/db/content/v8std/src/1%C2%A0000/i8100753.files/753_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v8std/src/1%C2%A0000/i8100753.files/753_2.png?_=15801371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871345" cy="1160145"/>
                    </a:xfrm>
                    <a:prstGeom prst="rect">
                      <a:avLst/>
                    </a:prstGeom>
                    <a:noFill/>
                    <a:ln>
                      <a:noFill/>
                    </a:ln>
                  </pic:spPr>
                </pic:pic>
              </a:graphicData>
            </a:graphic>
          </wp:inline>
        </w:drawing>
      </w:r>
    </w:p>
    <w:p w:rsidR="006303A1" w:rsidRDefault="006303A1" w:rsidP="006303A1">
      <w:r>
        <w:t>2.1. Рекомендуется формировать группы раздела таким образом, чтобы при типовом разрешении 1280х768 пикселей все группы умещались на экране. Следует сворачивать группы, по возможности избегая появления вертикальной прокрутки.</w:t>
      </w:r>
    </w:p>
    <w:p w:rsidR="006303A1" w:rsidRDefault="006303A1" w:rsidP="006303A1">
      <w:pPr>
        <w:rPr>
          <w:rFonts w:ascii="Verdana" w:hAnsi="Verdana"/>
          <w:color w:val="000000"/>
        </w:rPr>
      </w:pPr>
      <w:r>
        <w:rPr>
          <w:rFonts w:ascii="Calibri" w:hAnsi="Calibri" w:cs="Calibri"/>
          <w:color w:val="006699"/>
        </w:rPr>
        <w:t>Например, в разделе "Продажи" все группы свернуты по-умолчанию:</w:t>
      </w:r>
    </w:p>
    <w:p w:rsidR="006303A1" w:rsidRDefault="006303A1" w:rsidP="006303A1">
      <w:pPr>
        <w:rPr>
          <w:sz w:val="19"/>
          <w:szCs w:val="19"/>
        </w:rPr>
      </w:pPr>
      <w:r>
        <w:rPr>
          <w:noProof/>
          <w:color w:val="006699"/>
          <w:lang w:eastAsia="ru-RU"/>
        </w:rPr>
        <w:lastRenderedPageBreak/>
        <w:drawing>
          <wp:anchor distT="0" distB="0" distL="114300" distR="114300" simplePos="0" relativeHeight="251667456" behindDoc="0" locked="0" layoutInCell="1" allowOverlap="1" wp14:anchorId="2C0E6799" wp14:editId="3FA926A8">
            <wp:simplePos x="0" y="0"/>
            <wp:positionH relativeFrom="margin">
              <wp:align>left</wp:align>
            </wp:positionH>
            <wp:positionV relativeFrom="paragraph">
              <wp:posOffset>33867</wp:posOffset>
            </wp:positionV>
            <wp:extent cx="6621145" cy="4971374"/>
            <wp:effectExtent l="0" t="0" r="8255" b="1270"/>
            <wp:wrapTopAndBottom/>
            <wp:docPr id="54" name="Рисунок 54" descr="https://its.1c.ua/db/content/v8std/src/1%C2%A0000/i8100753.files/753_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v8std/src/1%C2%A0000/i8100753.files/753_3.png?_=158013711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621145" cy="4971374"/>
                    </a:xfrm>
                    <a:prstGeom prst="rect">
                      <a:avLst/>
                    </a:prstGeom>
                    <a:noFill/>
                    <a:ln>
                      <a:noFill/>
                    </a:ln>
                  </pic:spPr>
                </pic:pic>
              </a:graphicData>
            </a:graphic>
          </wp:anchor>
        </w:drawing>
      </w:r>
      <w:r>
        <w:t>2.2. Допускается оставлять первую группу раздела развернутой, если это не повлечет за собой "растягивания" формы за пределы типового разрешения экрана 1280х768 пикселей.</w:t>
      </w:r>
    </w:p>
    <w:p w:rsidR="006303A1" w:rsidRDefault="006303A1" w:rsidP="006303A1">
      <w:pPr>
        <w:rPr>
          <w:rFonts w:ascii="Verdana" w:hAnsi="Verdana"/>
          <w:color w:val="000000"/>
          <w:sz w:val="19"/>
          <w:szCs w:val="19"/>
        </w:rPr>
      </w:pPr>
      <w:r>
        <w:rPr>
          <w:rFonts w:ascii="Calibri" w:hAnsi="Calibri" w:cs="Calibri"/>
          <w:color w:val="006699"/>
        </w:rPr>
        <w:t>Например, в разделе "Закупки" первая группа развернута — остальные группы в свернутом виде не выходят за рамки экрана:</w:t>
      </w:r>
    </w:p>
    <w:p w:rsidR="006303A1" w:rsidRDefault="006303A1" w:rsidP="006303A1">
      <w:pPr>
        <w:rPr>
          <w:rFonts w:ascii="Verdana" w:hAnsi="Verdana"/>
          <w:color w:val="000000"/>
          <w:sz w:val="19"/>
          <w:szCs w:val="19"/>
        </w:rPr>
      </w:pPr>
      <w:r>
        <w:rPr>
          <w:rFonts w:ascii="Verdana" w:hAnsi="Verdana"/>
          <w:noProof/>
          <w:color w:val="006699"/>
          <w:lang w:eastAsia="ru-RU"/>
        </w:rPr>
        <w:lastRenderedPageBreak/>
        <w:drawing>
          <wp:inline distT="0" distB="0" distL="0" distR="0" wp14:anchorId="573CDF36" wp14:editId="554BEED6">
            <wp:extent cx="6612678" cy="4965017"/>
            <wp:effectExtent l="0" t="0" r="0" b="7620"/>
            <wp:docPr id="53" name="Рисунок 53" descr="https://its.1c.ua/db/content/v8std/src/1%C2%A0000/i8100753.files/753_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ua/db/content/v8std/src/1%C2%A0000/i8100753.files/753_4.png?_=158013711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612678" cy="4965017"/>
                    </a:xfrm>
                    <a:prstGeom prst="rect">
                      <a:avLst/>
                    </a:prstGeom>
                    <a:noFill/>
                    <a:ln>
                      <a:noFill/>
                    </a:ln>
                  </pic:spPr>
                </pic:pic>
              </a:graphicData>
            </a:graphic>
          </wp:inline>
        </w:drawing>
      </w:r>
    </w:p>
    <w:p w:rsidR="006303A1" w:rsidRDefault="006303A1" w:rsidP="006303A1">
      <w:pPr>
        <w:rPr>
          <w:color w:val="006699"/>
          <w:sz w:val="24"/>
          <w:szCs w:val="24"/>
        </w:rPr>
      </w:pPr>
      <w:r>
        <w:t>3. Раздел, состоящий из одной группы, должен быть развернутым и иметь параметры "Поведение: Обычное". Заголовок в такой группе не используется.</w:t>
      </w:r>
    </w:p>
    <w:p w:rsidR="006303A1" w:rsidRDefault="006303A1" w:rsidP="006303A1">
      <w:pPr>
        <w:rPr>
          <w:rFonts w:ascii="Verdana" w:hAnsi="Verdana"/>
          <w:color w:val="006699"/>
        </w:rPr>
      </w:pPr>
      <w:r>
        <w:rPr>
          <w:rFonts w:ascii="Calibri" w:hAnsi="Calibri" w:cs="Calibri"/>
          <w:color w:val="006699"/>
        </w:rPr>
        <w:t>Например:</w:t>
      </w:r>
    </w:p>
    <w:p w:rsidR="006303A1" w:rsidRDefault="006303A1" w:rsidP="006303A1">
      <w:pPr>
        <w:rPr>
          <w:rFonts w:ascii="Verdana" w:hAnsi="Verdana"/>
          <w:color w:val="006699"/>
        </w:rPr>
      </w:pPr>
      <w:r>
        <w:rPr>
          <w:rFonts w:ascii="Verdana" w:hAnsi="Verdana"/>
          <w:noProof/>
          <w:color w:val="006699"/>
          <w:lang w:eastAsia="ru-RU"/>
        </w:rPr>
        <w:lastRenderedPageBreak/>
        <w:drawing>
          <wp:inline distT="0" distB="0" distL="0" distR="0" wp14:anchorId="5D1667E0" wp14:editId="3F9BD7F0">
            <wp:extent cx="6705812" cy="5034945"/>
            <wp:effectExtent l="0" t="0" r="0" b="0"/>
            <wp:docPr id="52" name="Рисунок 52" descr="https://its.1c.ua/db/content/v8std/src/1%C2%A0000/i8100753.files/753_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v8std/src/1%C2%A0000/i8100753.files/753_5.png?_=15801371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719955" cy="5045564"/>
                    </a:xfrm>
                    <a:prstGeom prst="rect">
                      <a:avLst/>
                    </a:prstGeom>
                    <a:noFill/>
                    <a:ln>
                      <a:noFill/>
                    </a:ln>
                  </pic:spPr>
                </pic:pic>
              </a:graphicData>
            </a:graphic>
          </wp:inline>
        </w:drawing>
      </w:r>
    </w:p>
    <w:p w:rsidR="006303A1" w:rsidRDefault="00F17DB9" w:rsidP="00F17DB9">
      <w:pPr>
        <w:pStyle w:val="2"/>
        <w:rPr>
          <w:lang w:eastAsia="ru-RU"/>
        </w:rPr>
      </w:pPr>
      <w:bookmarkStart w:id="324" w:name="_Toc31109601"/>
      <w:r w:rsidRPr="00F17DB9">
        <w:rPr>
          <w:lang w:eastAsia="ru-RU"/>
        </w:rPr>
        <w:t>Командный интерфейс</w:t>
      </w:r>
      <w:bookmarkEnd w:id="324"/>
    </w:p>
    <w:p w:rsidR="00F17DB9" w:rsidRDefault="003039D7" w:rsidP="00F17DB9">
      <w:pPr>
        <w:pStyle w:val="3"/>
      </w:pPr>
      <w:bookmarkStart w:id="325" w:name="_Toc31109602"/>
      <w:r>
        <w:rPr>
          <w:rFonts w:ascii="Verdana" w:hAnsi="Verdana"/>
          <w:color w:val="000000"/>
          <w:sz w:val="19"/>
          <w:szCs w:val="19"/>
        </w:rPr>
        <w:t>#STD</w:t>
      </w:r>
      <w:r w:rsidR="0028225D">
        <w:rPr>
          <w:rFonts w:ascii="Verdana" w:hAnsi="Verdana"/>
          <w:color w:val="000000"/>
          <w:sz w:val="19"/>
          <w:szCs w:val="19"/>
        </w:rPr>
        <w:t>711.</w:t>
      </w:r>
      <w:r w:rsidR="00F17DB9">
        <w:t>Общие принципы построения командного интерфейса</w:t>
      </w:r>
      <w:bookmarkEnd w:id="325"/>
      <w:r>
        <w:fldChar w:fldCharType="begin"/>
      </w:r>
      <w:r>
        <w:instrText xml:space="preserve"> TA \l "</w:instrText>
      </w:r>
      <w:r w:rsidRPr="007251F7">
        <w:instrText>#STD711.ОБЩИЕ ПРИНЦИПЫ ПОСТРОЕНИЯ КОМАНДНОГО ИНТЕРФЕЙСА</w:instrText>
      </w:r>
      <w:r>
        <w:instrText xml:space="preserve">" \s "#STD711" \c 8 </w:instrText>
      </w:r>
      <w:r>
        <w:fldChar w:fldCharType="end"/>
      </w:r>
    </w:p>
    <w:p w:rsidR="00F17DB9" w:rsidRPr="00F17DB9" w:rsidRDefault="00F17DB9" w:rsidP="00F17DB9">
      <w:pPr>
        <w:rPr>
          <w:rStyle w:val="ad"/>
        </w:rPr>
      </w:pPr>
      <w:r w:rsidRPr="00F17DB9">
        <w:rPr>
          <w:rStyle w:val="ad"/>
        </w:rPr>
        <w:t>Область применения: управляемое приложение.</w:t>
      </w:r>
    </w:p>
    <w:p w:rsidR="00F17DB9" w:rsidRDefault="00F17DB9" w:rsidP="00F17DB9">
      <w:pPr>
        <w:rPr>
          <w:rFonts w:ascii="Verdana" w:hAnsi="Verdana"/>
          <w:sz w:val="19"/>
          <w:szCs w:val="19"/>
        </w:rPr>
      </w:pPr>
      <w:r>
        <w:t>Командный интерфейс – средство навигации пользователей по функциональности конфигурации. Он включает в себя:</w:t>
      </w:r>
    </w:p>
    <w:p w:rsidR="00F17DB9" w:rsidRPr="00F17DB9" w:rsidRDefault="00F17DB9" w:rsidP="00191C95">
      <w:pPr>
        <w:pStyle w:val="afa"/>
        <w:numPr>
          <w:ilvl w:val="0"/>
          <w:numId w:val="288"/>
        </w:numPr>
        <w:rPr>
          <w:rFonts w:ascii="Verdana" w:hAnsi="Verdana"/>
          <w:sz w:val="19"/>
          <w:szCs w:val="19"/>
        </w:rPr>
      </w:pPr>
      <w:r>
        <w:t>Панель разделов</w:t>
      </w:r>
    </w:p>
    <w:p w:rsidR="00F17DB9" w:rsidRPr="00F17DB9" w:rsidRDefault="00F17DB9" w:rsidP="00191C95">
      <w:pPr>
        <w:pStyle w:val="afa"/>
        <w:numPr>
          <w:ilvl w:val="0"/>
          <w:numId w:val="288"/>
        </w:numPr>
        <w:rPr>
          <w:rFonts w:ascii="Verdana" w:hAnsi="Verdana"/>
          <w:sz w:val="19"/>
          <w:szCs w:val="19"/>
        </w:rPr>
      </w:pPr>
      <w:r>
        <w:t>Панель функций текущего раздела</w:t>
      </w:r>
    </w:p>
    <w:p w:rsidR="00F17DB9" w:rsidRPr="00F17DB9" w:rsidRDefault="00F17DB9" w:rsidP="00191C95">
      <w:pPr>
        <w:pStyle w:val="afa"/>
        <w:numPr>
          <w:ilvl w:val="0"/>
          <w:numId w:val="288"/>
        </w:numPr>
        <w:rPr>
          <w:rFonts w:ascii="Verdana" w:hAnsi="Verdana"/>
          <w:sz w:val="19"/>
          <w:szCs w:val="19"/>
        </w:rPr>
      </w:pPr>
      <w:r>
        <w:t>Меню функций</w:t>
      </w:r>
    </w:p>
    <w:p w:rsidR="00F17DB9" w:rsidRPr="00F17DB9" w:rsidRDefault="00F17DB9" w:rsidP="00191C95">
      <w:pPr>
        <w:pStyle w:val="afa"/>
        <w:numPr>
          <w:ilvl w:val="0"/>
          <w:numId w:val="288"/>
        </w:numPr>
        <w:rPr>
          <w:rFonts w:ascii="Verdana" w:hAnsi="Verdana"/>
          <w:sz w:val="19"/>
          <w:szCs w:val="19"/>
        </w:rPr>
      </w:pPr>
      <w:r>
        <w:t>Команды навигации и действий</w:t>
      </w:r>
    </w:p>
    <w:p w:rsidR="00F17DB9" w:rsidRDefault="00F17DB9" w:rsidP="00F17DB9">
      <w:pPr>
        <w:rPr>
          <w:rFonts w:ascii="Verdana" w:hAnsi="Verdana"/>
          <w:sz w:val="19"/>
          <w:szCs w:val="19"/>
        </w:rPr>
      </w:pPr>
      <w:r>
        <w:t>Каждый из этих элементов имеет свое назначение, но все вместе они создают пространство команд – возможностей для пользователя.</w:t>
      </w:r>
    </w:p>
    <w:p w:rsidR="00F17DB9" w:rsidRDefault="00F17DB9" w:rsidP="00F17DB9">
      <w:pPr>
        <w:rPr>
          <w:rFonts w:ascii="Verdana" w:hAnsi="Verdana"/>
          <w:sz w:val="19"/>
          <w:szCs w:val="19"/>
        </w:rPr>
      </w:pPr>
      <w:r>
        <w:t>Состав и расположение панелей можно настраивать. При этом следует руководствоваться спецификой прикладного решения, а также следующими принципами:</w:t>
      </w:r>
    </w:p>
    <w:p w:rsidR="00F17DB9" w:rsidRDefault="00F17DB9" w:rsidP="00F17DB9">
      <w:pPr>
        <w:rPr>
          <w:rFonts w:ascii="Verdana" w:hAnsi="Verdana"/>
          <w:sz w:val="19"/>
          <w:szCs w:val="19"/>
        </w:rPr>
      </w:pPr>
      <w:r>
        <w:t>1. Количество элементов в панелях и меню должно быть таким, чтобы при стандартном разрешении экрана они помещались без прокрутки</w:t>
      </w:r>
    </w:p>
    <w:p w:rsidR="00F17DB9" w:rsidRDefault="00F17DB9" w:rsidP="00F17DB9">
      <w:pPr>
        <w:rPr>
          <w:rFonts w:ascii="Verdana" w:hAnsi="Verdana"/>
          <w:sz w:val="19"/>
          <w:szCs w:val="19"/>
        </w:rPr>
      </w:pPr>
      <w:r>
        <w:t>2. Элементы внутри панелей и меню следует располагать в порядке убывания важности и частоты использования. Наиболее приоритетные пункты и команды следует располагать первыми.</w:t>
      </w:r>
    </w:p>
    <w:p w:rsidR="00F17DB9" w:rsidRDefault="00F17DB9" w:rsidP="00F17DB9">
      <w:pPr>
        <w:rPr>
          <w:rFonts w:ascii="Verdana" w:hAnsi="Verdana"/>
          <w:sz w:val="19"/>
          <w:szCs w:val="19"/>
        </w:rPr>
      </w:pPr>
      <w:r>
        <w:t>3. Не рекомендуется располагать рядом команды и пункты меню, в названиях которых совпадают первые символы.</w:t>
      </w:r>
    </w:p>
    <w:tbl>
      <w:tblPr>
        <w:tblW w:w="0" w:type="auto"/>
        <w:tblCellMar>
          <w:left w:w="0" w:type="dxa"/>
          <w:right w:w="0" w:type="dxa"/>
        </w:tblCellMar>
        <w:tblLook w:val="04A0" w:firstRow="1" w:lastRow="0" w:firstColumn="1" w:lastColumn="0" w:noHBand="0" w:noVBand="1"/>
      </w:tblPr>
      <w:tblGrid>
        <w:gridCol w:w="5154"/>
        <w:gridCol w:w="5154"/>
      </w:tblGrid>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color w:val="CC0000"/>
              </w:rPr>
              <w:t>Неправильно</w:t>
            </w:r>
          </w:p>
        </w:tc>
      </w:tr>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Отчеты для руководителя</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Регламентные операции</w:t>
            </w:r>
          </w:p>
        </w:tc>
      </w:tr>
    </w:tbl>
    <w:p w:rsidR="00F17DB9" w:rsidRDefault="00F17DB9" w:rsidP="00F17DB9">
      <w:pPr>
        <w:rPr>
          <w:rFonts w:ascii="Verdana" w:hAnsi="Verdana"/>
          <w:sz w:val="19"/>
          <w:szCs w:val="19"/>
        </w:rPr>
      </w:pPr>
      <w:r>
        <w:lastRenderedPageBreak/>
        <w:t>4. Командный интерфейс нужно проектировать таким образом, чтобы он способствовал повышению эффективности выполнения повседневной работы и быстрому освоению программы. Чтобы этого добиться, при разработке следует учитывать мнение пользователей и их представление о том, как команды должны быть сгруппированы.</w:t>
      </w:r>
    </w:p>
    <w:p w:rsidR="00F17DB9" w:rsidRDefault="00F17DB9" w:rsidP="00F17DB9">
      <w:pPr>
        <w:rPr>
          <w:rFonts w:ascii="Verdana" w:hAnsi="Verdana"/>
          <w:sz w:val="19"/>
          <w:szCs w:val="19"/>
        </w:rPr>
      </w:pPr>
      <w:r>
        <w:t>См. также: </w:t>
      </w:r>
      <w:hyperlink r:id="rId513" w:history="1">
        <w:r>
          <w:rPr>
            <w:rStyle w:val="af8"/>
            <w:rFonts w:ascii="Calibri" w:hAnsi="Calibri" w:cs="Calibri"/>
          </w:rPr>
          <w:t>Командный интерфейс (8.2)</w:t>
        </w:r>
      </w:hyperlink>
    </w:p>
    <w:p w:rsidR="00C03851" w:rsidRPr="00C03851" w:rsidRDefault="003039D7" w:rsidP="00C03851">
      <w:pPr>
        <w:pStyle w:val="3"/>
      </w:pPr>
      <w:bookmarkStart w:id="326" w:name="_#STD712.Панель_разделов"/>
      <w:bookmarkStart w:id="327" w:name="_Toc31109603"/>
      <w:bookmarkEnd w:id="326"/>
      <w:r>
        <w:rPr>
          <w:rFonts w:ascii="Verdana" w:hAnsi="Verdana"/>
          <w:color w:val="000000"/>
          <w:sz w:val="19"/>
          <w:szCs w:val="19"/>
        </w:rPr>
        <w:t>#STD</w:t>
      </w:r>
      <w:r w:rsidR="0028225D">
        <w:rPr>
          <w:rFonts w:ascii="Verdana" w:hAnsi="Verdana"/>
          <w:color w:val="000000"/>
          <w:sz w:val="19"/>
          <w:szCs w:val="19"/>
        </w:rPr>
        <w:t>712.</w:t>
      </w:r>
      <w:r w:rsidR="00C03851" w:rsidRPr="00C03851">
        <w:t>Панель разделов</w:t>
      </w:r>
      <w:bookmarkEnd w:id="327"/>
      <w:r>
        <w:fldChar w:fldCharType="begin"/>
      </w:r>
      <w:r>
        <w:instrText xml:space="preserve"> TA \l "</w:instrText>
      </w:r>
      <w:r w:rsidRPr="007251F7">
        <w:instrText>#STD712.ПАНЕЛЬ РАЗДЕЛОВ</w:instrText>
      </w:r>
      <w:r>
        <w:instrText xml:space="preserve">" \s "#STD712" \c 8 </w:instrText>
      </w:r>
      <w:r>
        <w:fldChar w:fldCharType="end"/>
      </w:r>
    </w:p>
    <w:p w:rsidR="00C03851" w:rsidRPr="00C03851" w:rsidRDefault="00C03851" w:rsidP="00C03851">
      <w:pPr>
        <w:rPr>
          <w:rStyle w:val="ad"/>
        </w:rPr>
      </w:pPr>
      <w:r w:rsidRPr="00C03851">
        <w:rPr>
          <w:rStyle w:val="ad"/>
        </w:rPr>
        <w:t>Область применения: управляемое приложение.</w:t>
      </w:r>
    </w:p>
    <w:p w:rsidR="00C03851" w:rsidRDefault="00C03851" w:rsidP="00C03851">
      <w:pPr>
        <w:rPr>
          <w:rFonts w:ascii="Verdana" w:hAnsi="Verdana"/>
          <w:sz w:val="19"/>
          <w:szCs w:val="19"/>
        </w:rPr>
      </w:pPr>
      <w:r>
        <w:t>Панель разделов может выводиться как в виде отдельной панели, так и в составе меню функций:</w:t>
      </w:r>
    </w:p>
    <w:p w:rsidR="00C03851" w:rsidRDefault="00C03851" w:rsidP="00C03851">
      <w:pPr>
        <w:pStyle w:val="af9"/>
        <w:rPr>
          <w:rFonts w:ascii="Verdana" w:hAnsi="Verdana"/>
          <w:color w:val="000000"/>
          <w:sz w:val="19"/>
          <w:szCs w:val="19"/>
        </w:rPr>
      </w:pPr>
      <w:r>
        <w:rPr>
          <w:rFonts w:ascii="Calibri" w:hAnsi="Calibri" w:cs="Calibri"/>
          <w:color w:val="000000"/>
        </w:rPr>
        <w:t> </w:t>
      </w:r>
      <w:r>
        <w:rPr>
          <w:rFonts w:ascii="Calibri" w:hAnsi="Calibri" w:cs="Calibri"/>
          <w:noProof/>
          <w:color w:val="000000"/>
        </w:rPr>
        <w:drawing>
          <wp:inline distT="0" distB="0" distL="0" distR="0" wp14:anchorId="4B4F1728" wp14:editId="343834CC">
            <wp:extent cx="4868545" cy="3632200"/>
            <wp:effectExtent l="0" t="0" r="8255" b="6350"/>
            <wp:docPr id="58" name="Рисунок 58" descr="https://its.1c.ua/db/content/v8std/src/1%C2%A0000/1%C2%A0200/i810071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v8std/src/1%C2%A0000/1%C2%A0200/i8100712.files/01.png?_=15801371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868545" cy="3632200"/>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6B4E32B9" wp14:editId="31FCE163">
            <wp:extent cx="4851400" cy="3632200"/>
            <wp:effectExtent l="0" t="0" r="6350" b="6350"/>
            <wp:docPr id="57" name="Рисунок 57" descr="https://its.1c.ua/db/content/v8std/src/1%C2%A0000/1%C2%A0200/i810071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v8std/src/1%C2%A0000/1%C2%A0200/i8100712.files/02.png?_=15801371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851400" cy="3632200"/>
                    </a:xfrm>
                    <a:prstGeom prst="rect">
                      <a:avLst/>
                    </a:prstGeom>
                    <a:noFill/>
                    <a:ln>
                      <a:noFill/>
                    </a:ln>
                  </pic:spPr>
                </pic:pic>
              </a:graphicData>
            </a:graphic>
          </wp:inline>
        </w:drawing>
      </w:r>
      <w:r>
        <w:rPr>
          <w:rFonts w:ascii="Calibri" w:hAnsi="Calibri" w:cs="Calibri"/>
          <w:color w:val="000000"/>
        </w:rPr>
        <w:t> </w:t>
      </w:r>
    </w:p>
    <w:p w:rsidR="00C03851" w:rsidRDefault="00C03851" w:rsidP="00C03851">
      <w:pPr>
        <w:pStyle w:val="4"/>
        <w:rPr>
          <w:sz w:val="36"/>
          <w:szCs w:val="36"/>
        </w:rPr>
      </w:pPr>
      <w:r>
        <w:lastRenderedPageBreak/>
        <w:t>1. Состав панели</w:t>
      </w:r>
    </w:p>
    <w:p w:rsidR="00C03851" w:rsidRDefault="00C03851" w:rsidP="00C03851">
      <w:r>
        <w:t>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Количество и состав разделов должен соответствовать реальным участкам работ и областям деятельности так, как их видят пользователи.</w:t>
      </w:r>
    </w:p>
    <w:p w:rsidR="00C03851" w:rsidRDefault="00C03851" w:rsidP="00C03851">
      <w:r>
        <w:t>1.1. Раздел "Главное" по умолчанию присутствует во всех конфигурациях и располагается первым. В него рекомендуется добавлять команды перехода к объектам, относящимся ко всей конфигурации, и не включать объекты, относящиеся к конкретным разделам учета или областям деятельности.</w:t>
      </w:r>
    </w:p>
    <w:p w:rsidR="00C03851" w:rsidRDefault="00C03851" w:rsidP="00C03851">
      <w:r>
        <w:t>1.2. Списки с условно-постоянной информацией (справочники, регистры сведений, списки перечислений и другие), в командном интерфейсе можно размещать:</w:t>
      </w:r>
    </w:p>
    <w:p w:rsidR="00C03851" w:rsidRDefault="00C03851" w:rsidP="00191C95">
      <w:pPr>
        <w:pStyle w:val="afa"/>
        <w:numPr>
          <w:ilvl w:val="0"/>
          <w:numId w:val="288"/>
        </w:numPr>
        <w:jc w:val="left"/>
      </w:pPr>
      <w:r>
        <w:t>внутри раздела, с которым связан такой список (в конце меню или в "См. также")</w:t>
      </w:r>
      <w:r>
        <w:br/>
      </w:r>
      <w:r w:rsidRPr="00C03851">
        <w:rPr>
          <w:color w:val="006699"/>
        </w:rPr>
        <w:t>Например, список должностей в разделе Кадры</w:t>
      </w:r>
    </w:p>
    <w:p w:rsidR="00C03851" w:rsidRDefault="00C03851" w:rsidP="00191C95">
      <w:pPr>
        <w:pStyle w:val="afa"/>
        <w:numPr>
          <w:ilvl w:val="0"/>
          <w:numId w:val="288"/>
        </w:numPr>
        <w:jc w:val="left"/>
      </w:pPr>
      <w:r>
        <w:t>в специально выделенном разделе конфигурации. При этом в других разделах команды перехода к подобным спискам, как правило, не размещаются</w:t>
      </w:r>
      <w:r>
        <w:br/>
      </w:r>
      <w:r w:rsidRPr="00C03851">
        <w:rPr>
          <w:color w:val="006699"/>
        </w:rPr>
        <w:t>Например, разделы "Справочники", "Настройки", "НСИ".</w:t>
      </w:r>
    </w:p>
    <w:p w:rsidR="00C03851" w:rsidRDefault="00C03851" w:rsidP="00191C95">
      <w:pPr>
        <w:pStyle w:val="afa"/>
        <w:numPr>
          <w:ilvl w:val="0"/>
          <w:numId w:val="288"/>
        </w:numPr>
        <w:jc w:val="left"/>
      </w:pPr>
      <w:r>
        <w:t>в панели навигации формы списка с условно-постоянной информацией, которой они "подчинены"</w:t>
      </w:r>
      <w:r>
        <w:br/>
      </w:r>
      <w:r w:rsidRPr="00C03851">
        <w:rPr>
          <w:color w:val="006699"/>
        </w:rPr>
        <w:t>Например, "Счета учета номенклатуры" в панели навигации справочника "Номенклатура"</w:t>
      </w:r>
    </w:p>
    <w:p w:rsidR="00C03851" w:rsidRDefault="00C03851" w:rsidP="00C03851">
      <w:r>
        <w:t>Исключение составляют списки с условно-постоянной информацией, с которых начинаются бизнес-процессы. Такие списки рекомендуется помещать в группы меню соответствующего раздела.</w:t>
      </w:r>
    </w:p>
    <w:p w:rsidR="00C03851" w:rsidRDefault="00C03851" w:rsidP="00C03851">
      <w:r>
        <w:rPr>
          <w:color w:val="006699"/>
        </w:rPr>
        <w:t>Например, справочник "Сотрудники" размещается в разделе "Кадры", потому что сначала в него вводится информация о работнике, а потом на основании этих данных создается приказ о приеме на работу и другие документы.</w:t>
      </w:r>
    </w:p>
    <w:p w:rsidR="00C03851" w:rsidRDefault="00C03851" w:rsidP="00C03851">
      <w:r>
        <w:t>1.3. Разделы для настройки, администрирования и выполнения сервисных действий следует располагать в конце панели.</w:t>
      </w:r>
    </w:p>
    <w:p w:rsidR="00C03851" w:rsidRDefault="00C03851" w:rsidP="00C03851">
      <w:pPr>
        <w:pStyle w:val="4"/>
        <w:rPr>
          <w:sz w:val="36"/>
          <w:szCs w:val="36"/>
        </w:rPr>
      </w:pPr>
      <w:r>
        <w:t>2. Названия разделов</w:t>
      </w:r>
    </w:p>
    <w:p w:rsidR="00C03851" w:rsidRDefault="00C03851" w:rsidP="00C03851">
      <w:r>
        <w:t>2.1. Общая длина названия раздела не должна превышать 35 знаков с учетом пробелов (это позволяет разместить название в 2 строки, при дальнейшем увеличении количества знаков появится многоточие). Лучше выбирать названия примерно одного размеры по ширине, чтобы они смотрелись единообразно и ровно.</w:t>
      </w:r>
    </w:p>
    <w:p w:rsidR="00C03851" w:rsidRDefault="00C03851" w:rsidP="00C03851">
      <w:r>
        <w:t>2.2. Старайтесь сделать названия разделов конкретными и запоминающимися. Назначение раздела должно быть понятно из его названия.</w:t>
      </w:r>
    </w:p>
    <w:p w:rsidR="00C03851" w:rsidRDefault="00C03851" w:rsidP="00C03851">
      <w:r>
        <w:t>2.3. По возможности не используйте длинные слова. При выборе названия рекомендуется комбинировать слова следующим образом:</w:t>
      </w:r>
    </w:p>
    <w:tbl>
      <w:tblPr>
        <w:tblW w:w="0" w:type="auto"/>
        <w:tblInd w:w="228" w:type="dxa"/>
        <w:tblCellMar>
          <w:left w:w="0" w:type="dxa"/>
          <w:right w:w="0" w:type="dxa"/>
        </w:tblCellMar>
        <w:tblLook w:val="04A0" w:firstRow="1" w:lastRow="0" w:firstColumn="1" w:lastColumn="0" w:noHBand="0" w:noVBand="1"/>
      </w:tblPr>
      <w:tblGrid>
        <w:gridCol w:w="4440"/>
        <w:gridCol w:w="4680"/>
      </w:tblGrid>
      <w:tr w:rsidR="00C03851" w:rsidTr="00C03851">
        <w:tc>
          <w:tcPr>
            <w:tcW w:w="444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rFonts w:ascii="Times New Roman" w:hAnsi="Times New Roman" w:cs="Times New Roman"/>
                <w:sz w:val="19"/>
                <w:szCs w:val="19"/>
              </w:rPr>
            </w:pPr>
            <w:r>
              <w:t>Комбинация слов</w:t>
            </w:r>
          </w:p>
        </w:tc>
        <w:tc>
          <w:tcPr>
            <w:tcW w:w="468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sz w:val="19"/>
                <w:szCs w:val="19"/>
              </w:rPr>
            </w:pPr>
            <w:r>
              <w:t>Пример</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Одно-два средних слова</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Продажи</w:t>
            </w:r>
          </w:p>
          <w:p w:rsidR="00C03851" w:rsidRDefault="00C03851" w:rsidP="00C03851">
            <w:pPr>
              <w:rPr>
                <w:sz w:val="19"/>
                <w:szCs w:val="19"/>
              </w:rPr>
            </w:pPr>
            <w:r>
              <w:t>Зарплата и персонал</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 длинное и одно короткое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Отчетность и справки</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Два коротких и одно длинное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Учет, налоги, отчетность</w:t>
            </w:r>
          </w:p>
        </w:tc>
      </w:tr>
    </w:tbl>
    <w:p w:rsidR="00C03851" w:rsidRDefault="00C03851" w:rsidP="00C03851">
      <w:r>
        <w:t>2.4. Используйте в названиях только общеупотребительные и соответствующие целевой аудитории сокращения и аббревиатуры.</w:t>
      </w:r>
    </w:p>
    <w:p w:rsidR="00C03851" w:rsidRDefault="00C03851" w:rsidP="00C03851">
      <w:r>
        <w:rPr>
          <w:color w:val="006699"/>
        </w:rPr>
        <w:t>Например, "НДС" или "МСФО".</w:t>
      </w:r>
    </w:p>
    <w:p w:rsidR="00C03851" w:rsidRDefault="00C03851" w:rsidP="00C03851">
      <w:r>
        <w:t>При этом сокращение обязательно нужно расшифровать во всплывающей подсказке.</w:t>
      </w:r>
    </w:p>
    <w:p w:rsidR="00C03851" w:rsidRDefault="00C03851" w:rsidP="00C03851">
      <w:r>
        <w:rPr>
          <w:color w:val="006699"/>
        </w:rPr>
        <w:t>Например, для названия раздела "ОС и НМА" появляется всплывающая подсказка "Основные средства и нематериальные активы"</w:t>
      </w:r>
    </w:p>
    <w:p w:rsidR="00C03851" w:rsidRDefault="00C03851" w:rsidP="00C03851">
      <w:r>
        <w:t>2.5. Не рекомендуется делать раздел с названием "Сервис", т.к. он будет перекликаться с пунктом "Сервис" главного меню и группой "Сервис" в панели / меню функций</w:t>
      </w:r>
    </w:p>
    <w:p w:rsidR="00C03851" w:rsidRDefault="00C03851" w:rsidP="00C03851">
      <w:pPr>
        <w:pStyle w:val="4"/>
        <w:rPr>
          <w:sz w:val="36"/>
          <w:szCs w:val="36"/>
        </w:rPr>
      </w:pPr>
      <w:r>
        <w:t>3. Картинки разделов</w:t>
      </w:r>
    </w:p>
    <w:p w:rsidR="00C03851" w:rsidRDefault="00C03851" w:rsidP="00C03851">
      <w:r>
        <w:t>3.1. Названия разделов рекомендуется выводить в режиме "Картинка и текст"</w:t>
      </w:r>
    </w:p>
    <w:p w:rsidR="00C03851" w:rsidRDefault="00C03851" w:rsidP="00C03851">
      <w:r>
        <w:t>3.2. Картинки следует делать разными по начертанию и ведущим цветам для лучшей запоминаемости. Но при этом они должны быть нарисованы в одном стиле, с одинаковым направлением света. Картинки должны быть нарисованы во фронтальной плоскости проекции</w:t>
      </w:r>
    </w:p>
    <w:p w:rsidR="00C03851" w:rsidRDefault="00C03851" w:rsidP="00C03851">
      <w:r>
        <w:t>См. также:</w:t>
      </w:r>
    </w:p>
    <w:p w:rsidR="00C03851" w:rsidRDefault="004F69AB" w:rsidP="00191C95">
      <w:pPr>
        <w:pStyle w:val="afa"/>
        <w:numPr>
          <w:ilvl w:val="0"/>
          <w:numId w:val="289"/>
        </w:numPr>
      </w:pPr>
      <w:hyperlink r:id="rId516" w:history="1">
        <w:r w:rsidR="00C03851" w:rsidRPr="00C03851">
          <w:rPr>
            <w:rStyle w:val="af8"/>
            <w:rFonts w:ascii="Calibri" w:hAnsi="Calibri" w:cs="Calibri"/>
          </w:rPr>
          <w:t>Панель разделов (8.2)</w:t>
        </w:r>
      </w:hyperlink>
    </w:p>
    <w:p w:rsidR="00C03851" w:rsidRDefault="004F69AB" w:rsidP="00191C95">
      <w:pPr>
        <w:pStyle w:val="afa"/>
        <w:numPr>
          <w:ilvl w:val="0"/>
          <w:numId w:val="289"/>
        </w:numPr>
      </w:pPr>
      <w:hyperlink r:id="rId517" w:history="1">
        <w:r w:rsidR="00C03851" w:rsidRPr="00C03851">
          <w:rPr>
            <w:rStyle w:val="af8"/>
            <w:rFonts w:ascii="Calibri" w:hAnsi="Calibri" w:cs="Calibri"/>
          </w:rPr>
          <w:t>Названия разделов (8.2)</w:t>
        </w:r>
      </w:hyperlink>
    </w:p>
    <w:p w:rsidR="00C03851" w:rsidRDefault="004F69AB" w:rsidP="00191C95">
      <w:pPr>
        <w:pStyle w:val="afa"/>
        <w:numPr>
          <w:ilvl w:val="0"/>
          <w:numId w:val="289"/>
        </w:numPr>
      </w:pPr>
      <w:hyperlink r:id="rId518" w:history="1">
        <w:r w:rsidR="00C03851" w:rsidRPr="00C03851">
          <w:rPr>
            <w:rStyle w:val="af8"/>
            <w:rFonts w:ascii="Calibri" w:hAnsi="Calibri" w:cs="Calibri"/>
          </w:rPr>
          <w:t>Картинки разделов (8.2)</w:t>
        </w:r>
      </w:hyperlink>
    </w:p>
    <w:p w:rsidR="00C03851" w:rsidRDefault="004F69AB" w:rsidP="00191C95">
      <w:pPr>
        <w:pStyle w:val="afa"/>
        <w:numPr>
          <w:ilvl w:val="0"/>
          <w:numId w:val="289"/>
        </w:numPr>
      </w:pPr>
      <w:hyperlink r:id="rId519" w:history="1">
        <w:r w:rsidR="00C03851" w:rsidRPr="00C03851">
          <w:rPr>
            <w:rStyle w:val="af8"/>
            <w:rFonts w:ascii="Calibri" w:hAnsi="Calibri" w:cs="Calibri"/>
          </w:rPr>
          <w:t>Подсказки для интерфейсных подсистем (8.2)</w:t>
        </w:r>
      </w:hyperlink>
    </w:p>
    <w:p w:rsidR="00C96E28" w:rsidRDefault="003039D7" w:rsidP="00C96E28">
      <w:pPr>
        <w:pStyle w:val="3"/>
      </w:pPr>
      <w:bookmarkStart w:id="328" w:name="_Toc31109604"/>
      <w:r>
        <w:rPr>
          <w:rFonts w:ascii="Verdana" w:hAnsi="Verdana"/>
          <w:color w:val="000000"/>
          <w:sz w:val="19"/>
          <w:szCs w:val="19"/>
        </w:rPr>
        <w:t>#STD</w:t>
      </w:r>
      <w:r w:rsidR="0028225D">
        <w:rPr>
          <w:rFonts w:ascii="Verdana" w:hAnsi="Verdana"/>
          <w:color w:val="000000"/>
          <w:sz w:val="19"/>
          <w:szCs w:val="19"/>
        </w:rPr>
        <w:t>714.</w:t>
      </w:r>
      <w:r w:rsidR="00C96E28">
        <w:t>Навигация внутри раздела</w:t>
      </w:r>
      <w:bookmarkEnd w:id="328"/>
      <w:r>
        <w:fldChar w:fldCharType="begin"/>
      </w:r>
      <w:r>
        <w:instrText xml:space="preserve"> TA \l "</w:instrText>
      </w:r>
      <w:r w:rsidRPr="007251F7">
        <w:instrText>#STD714.НАВИГАЦИЯ ВНУТРИ РАЗДЕЛА</w:instrText>
      </w:r>
      <w:r>
        <w:instrText xml:space="preserve">" \s "#STD714" \c 8 </w:instrText>
      </w:r>
      <w:r>
        <w:fldChar w:fldCharType="end"/>
      </w:r>
    </w:p>
    <w:p w:rsidR="00C96E28" w:rsidRPr="00C96E28" w:rsidRDefault="00C96E28" w:rsidP="00C96E28">
      <w:pPr>
        <w:rPr>
          <w:rStyle w:val="ad"/>
        </w:rPr>
      </w:pPr>
      <w:r w:rsidRPr="00C96E28">
        <w:rPr>
          <w:rStyle w:val="ad"/>
        </w:rPr>
        <w:t>Область применения: управляемое приложение.</w:t>
      </w:r>
    </w:p>
    <w:p w:rsidR="00C96E28" w:rsidRDefault="00C96E28" w:rsidP="00C96E28">
      <w:pPr>
        <w:rPr>
          <w:rFonts w:ascii="Verdana" w:hAnsi="Verdana"/>
          <w:sz w:val="19"/>
          <w:szCs w:val="19"/>
        </w:rPr>
      </w:pPr>
      <w:r>
        <w:t>Навигация внутри конкретного раздела осуществляется с помощью "Панели функций текущего раздела" или области навигации и действий в составе "Меню функций"</w:t>
      </w:r>
    </w:p>
    <w:p w:rsidR="00C96E28" w:rsidRDefault="00C96E28" w:rsidP="00C96E28">
      <w:pPr>
        <w:rPr>
          <w:rFonts w:ascii="Verdana" w:hAnsi="Verdana"/>
          <w:sz w:val="19"/>
          <w:szCs w:val="19"/>
        </w:rPr>
      </w:pPr>
      <w:r>
        <w:rPr>
          <w:sz w:val="28"/>
          <w:szCs w:val="28"/>
        </w:rPr>
        <w:t>Панель функций текущего раздела</w:t>
      </w:r>
    </w:p>
    <w:p w:rsidR="00C96E28" w:rsidRDefault="00C96E28" w:rsidP="00C96E28">
      <w:pPr>
        <w:rPr>
          <w:rFonts w:ascii="Verdana" w:hAnsi="Verdana"/>
          <w:color w:val="000000"/>
          <w:sz w:val="19"/>
          <w:szCs w:val="19"/>
        </w:rPr>
      </w:pPr>
      <w:r>
        <w:rPr>
          <w:rFonts w:ascii="Verdana" w:hAnsi="Verdana"/>
          <w:noProof/>
          <w:color w:val="000000"/>
          <w:sz w:val="28"/>
          <w:szCs w:val="28"/>
          <w:lang w:eastAsia="ru-RU"/>
        </w:rPr>
        <w:drawing>
          <wp:inline distT="0" distB="0" distL="0" distR="0" wp14:anchorId="4D5F684F" wp14:editId="60317444">
            <wp:extent cx="8602345" cy="871855"/>
            <wp:effectExtent l="0" t="0" r="8255" b="4445"/>
            <wp:docPr id="67" name="Рисунок 67" descr="https://its.1c.ua/db/content/v8std/src/1%C2%A0000/1%C2%A0200/i8100714.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v8std/src/1%C2%A0000/1%C2%A0200/i8100714.files/01.png?_=15801371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8602345" cy="871855"/>
                    </a:xfrm>
                    <a:prstGeom prst="rect">
                      <a:avLst/>
                    </a:prstGeom>
                    <a:noFill/>
                    <a:ln>
                      <a:noFill/>
                    </a:ln>
                  </pic:spPr>
                </pic:pic>
              </a:graphicData>
            </a:graphic>
          </wp:inline>
        </w:drawing>
      </w:r>
    </w:p>
    <w:p w:rsidR="00C96E28" w:rsidRDefault="00C96E28" w:rsidP="00C96E28">
      <w:pPr>
        <w:rPr>
          <w:rFonts w:ascii="Verdana" w:hAnsi="Verdana"/>
          <w:sz w:val="19"/>
          <w:szCs w:val="19"/>
        </w:rPr>
      </w:pPr>
      <w:r>
        <w:t>Панель функций текущего раздела рекомендуется использовать в конфигурациях, содержащих небольшое количество команд в каждом разделе. В конфигурациях со сложной структурой и большим количеством команд эту панель рекомендуется скрывать.</w:t>
      </w:r>
    </w:p>
    <w:p w:rsidR="00C96E28" w:rsidRDefault="00C96E28" w:rsidP="00C96E28">
      <w:pPr>
        <w:rPr>
          <w:rFonts w:ascii="Verdana" w:hAnsi="Verdana"/>
          <w:sz w:val="19"/>
          <w:szCs w:val="19"/>
        </w:rPr>
      </w:pPr>
      <w:r>
        <w:rPr>
          <w:sz w:val="28"/>
          <w:szCs w:val="28"/>
        </w:rPr>
        <w:t>Область команд навигации и действий в составе "Меню функций"</w:t>
      </w:r>
    </w:p>
    <w:p w:rsidR="00C96E28" w:rsidRDefault="00C96E28" w:rsidP="00C96E28">
      <w:pPr>
        <w:rPr>
          <w:rFonts w:ascii="Verdana" w:hAnsi="Verdana"/>
          <w:color w:val="000000"/>
          <w:sz w:val="19"/>
          <w:szCs w:val="19"/>
        </w:rPr>
      </w:pPr>
      <w:r>
        <w:rPr>
          <w:rFonts w:ascii="Verdana" w:hAnsi="Verdana"/>
          <w:noProof/>
          <w:color w:val="000000"/>
          <w:sz w:val="19"/>
          <w:szCs w:val="19"/>
          <w:lang w:eastAsia="ru-RU"/>
        </w:rPr>
        <w:drawing>
          <wp:inline distT="0" distB="0" distL="0" distR="0" wp14:anchorId="64463F2D" wp14:editId="75F27F74">
            <wp:extent cx="6798945" cy="5088255"/>
            <wp:effectExtent l="0" t="0" r="1905" b="0"/>
            <wp:docPr id="66" name="Рисунок 66" descr="https://its.1c.ua/db/content/v8std/src/1%C2%A0000/1%C2%A0200/i8100714.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v8std/src/1%C2%A0000/1%C2%A0200/i8100714.files/02.png?_=158013711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798945" cy="5088255"/>
                    </a:xfrm>
                    <a:prstGeom prst="rect">
                      <a:avLst/>
                    </a:prstGeom>
                    <a:noFill/>
                    <a:ln>
                      <a:noFill/>
                    </a:ln>
                  </pic:spPr>
                </pic:pic>
              </a:graphicData>
            </a:graphic>
          </wp:inline>
        </w:drawing>
      </w:r>
    </w:p>
    <w:p w:rsidR="00C96E28" w:rsidRDefault="00C96E28" w:rsidP="00C96E28">
      <w:pPr>
        <w:rPr>
          <w:rFonts w:ascii="Verdana" w:hAnsi="Verdana"/>
          <w:sz w:val="19"/>
          <w:szCs w:val="19"/>
        </w:rPr>
      </w:pPr>
      <w:r>
        <w:t>Область команд навигации и действий показывает все функциональные возможности раздела. В отличие от панели функций текущего раздела, команды здесь можно группировать.</w:t>
      </w:r>
    </w:p>
    <w:p w:rsidR="00C96E28" w:rsidRDefault="00C96E28" w:rsidP="00C96E28">
      <w:pPr>
        <w:pStyle w:val="4"/>
        <w:rPr>
          <w:sz w:val="36"/>
          <w:szCs w:val="36"/>
        </w:rPr>
      </w:pPr>
      <w:r>
        <w:t>1. Состав команд</w:t>
      </w:r>
    </w:p>
    <w:p w:rsidR="00C96E28" w:rsidRDefault="00C96E28" w:rsidP="00C96E28">
      <w:pPr>
        <w:rPr>
          <w:rFonts w:ascii="Verdana" w:hAnsi="Verdana"/>
          <w:sz w:val="19"/>
          <w:szCs w:val="19"/>
        </w:rPr>
      </w:pPr>
      <w:r>
        <w:t>1.1. В раздел рекомендуется помещать команды перехода к:</w:t>
      </w:r>
    </w:p>
    <w:p w:rsidR="00C96E28" w:rsidRPr="00C96E28" w:rsidRDefault="00C96E28" w:rsidP="00191C95">
      <w:pPr>
        <w:pStyle w:val="afa"/>
        <w:numPr>
          <w:ilvl w:val="0"/>
          <w:numId w:val="289"/>
        </w:numPr>
        <w:rPr>
          <w:rFonts w:ascii="Verdana" w:hAnsi="Verdana"/>
          <w:sz w:val="19"/>
          <w:szCs w:val="19"/>
        </w:rPr>
      </w:pPr>
      <w:r>
        <w:lastRenderedPageBreak/>
        <w:t>спискам и журналам документов</w:t>
      </w:r>
    </w:p>
    <w:p w:rsidR="00C96E28" w:rsidRPr="00C96E28" w:rsidRDefault="00C96E28" w:rsidP="00191C95">
      <w:pPr>
        <w:pStyle w:val="afa"/>
        <w:numPr>
          <w:ilvl w:val="0"/>
          <w:numId w:val="289"/>
        </w:numPr>
        <w:rPr>
          <w:rFonts w:ascii="Verdana" w:hAnsi="Verdana"/>
          <w:sz w:val="19"/>
          <w:szCs w:val="19"/>
        </w:rPr>
      </w:pPr>
      <w:r>
        <w:t>спискам "первичных" документов (данных), с которых начинаются бизнес-процессы</w:t>
      </w:r>
    </w:p>
    <w:p w:rsidR="00C96E28" w:rsidRPr="00C96E28" w:rsidRDefault="00C96E28" w:rsidP="00191C95">
      <w:pPr>
        <w:pStyle w:val="afa"/>
        <w:numPr>
          <w:ilvl w:val="0"/>
          <w:numId w:val="289"/>
        </w:numPr>
        <w:rPr>
          <w:rFonts w:ascii="Verdana" w:hAnsi="Verdana"/>
          <w:sz w:val="19"/>
          <w:szCs w:val="19"/>
        </w:rPr>
      </w:pPr>
      <w:r>
        <w:t>рабочим местам</w:t>
      </w:r>
    </w:p>
    <w:p w:rsidR="00C96E28" w:rsidRPr="00C96E28" w:rsidRDefault="00C96E28" w:rsidP="00191C95">
      <w:pPr>
        <w:pStyle w:val="afa"/>
        <w:numPr>
          <w:ilvl w:val="0"/>
          <w:numId w:val="289"/>
        </w:numPr>
        <w:rPr>
          <w:rFonts w:ascii="Verdana" w:hAnsi="Verdana"/>
          <w:sz w:val="19"/>
          <w:szCs w:val="19"/>
        </w:rPr>
      </w:pPr>
      <w:r>
        <w:t>специальным обработкам, похожим на обычные списки</w:t>
      </w:r>
    </w:p>
    <w:p w:rsidR="00C96E28" w:rsidRPr="00C96E28" w:rsidRDefault="00C96E28" w:rsidP="00191C95">
      <w:pPr>
        <w:pStyle w:val="afa"/>
        <w:numPr>
          <w:ilvl w:val="0"/>
          <w:numId w:val="289"/>
        </w:numPr>
        <w:rPr>
          <w:rFonts w:ascii="Verdana" w:hAnsi="Verdana"/>
          <w:sz w:val="19"/>
          <w:szCs w:val="19"/>
        </w:rPr>
      </w:pPr>
      <w:r>
        <w:t>отчетам</w:t>
      </w:r>
    </w:p>
    <w:p w:rsidR="00C96E28" w:rsidRDefault="00C96E28" w:rsidP="00C96E28">
      <w:pPr>
        <w:rPr>
          <w:rFonts w:ascii="Verdana" w:hAnsi="Verdana"/>
          <w:sz w:val="19"/>
          <w:szCs w:val="19"/>
        </w:rPr>
      </w:pPr>
      <w:r>
        <w:t>При этом все эти команды должны решать задачу по конкретному участку работ или области деятельности.</w:t>
      </w:r>
    </w:p>
    <w:p w:rsidR="00C96E28" w:rsidRDefault="00C96E28" w:rsidP="00C96E28">
      <w:pPr>
        <w:rPr>
          <w:rFonts w:ascii="Verdana" w:hAnsi="Verdana"/>
          <w:sz w:val="19"/>
          <w:szCs w:val="19"/>
        </w:rPr>
      </w:pPr>
      <w:r>
        <w:t>1.2. Второстепенные и подчиненные другим объекты можно не выносить в командный интерфейс.</w:t>
      </w:r>
    </w:p>
    <w:p w:rsidR="00C96E28" w:rsidRDefault="00C96E28" w:rsidP="00C96E28">
      <w:pPr>
        <w:rPr>
          <w:rFonts w:ascii="Verdana" w:hAnsi="Verdana"/>
          <w:sz w:val="19"/>
          <w:szCs w:val="19"/>
        </w:rPr>
      </w:pPr>
      <w:r>
        <w:t>Чаще всего это справочники и регистры сведений, доступ к которым можно получить из документов или других объектов.</w:t>
      </w:r>
    </w:p>
    <w:p w:rsidR="00C96E28" w:rsidRDefault="00C96E28" w:rsidP="00C96E28">
      <w:pPr>
        <w:rPr>
          <w:rFonts w:ascii="Verdana" w:hAnsi="Verdana"/>
          <w:color w:val="000000"/>
          <w:sz w:val="19"/>
          <w:szCs w:val="19"/>
        </w:rPr>
      </w:pPr>
      <w:r>
        <w:rPr>
          <w:rFonts w:ascii="Calibri" w:hAnsi="Calibri" w:cs="Calibri"/>
          <w:color w:val="006699"/>
        </w:rPr>
        <w:t>Например:</w:t>
      </w:r>
    </w:p>
    <w:tbl>
      <w:tblPr>
        <w:tblW w:w="0" w:type="auto"/>
        <w:tblCellMar>
          <w:left w:w="0" w:type="dxa"/>
          <w:right w:w="0" w:type="dxa"/>
        </w:tblCellMar>
        <w:tblLook w:val="04A0" w:firstRow="1" w:lastRow="0" w:firstColumn="1" w:lastColumn="0" w:noHBand="0" w:noVBand="1"/>
      </w:tblPr>
      <w:tblGrid>
        <w:gridCol w:w="5476"/>
        <w:gridCol w:w="4990"/>
      </w:tblGrid>
      <w:tr w:rsidR="00C96E28" w:rsidTr="00C96E28">
        <w:tc>
          <w:tcPr>
            <w:tcW w:w="5748"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rFonts w:ascii="Times New Roman" w:hAnsi="Times New Roman"/>
                <w:sz w:val="19"/>
                <w:szCs w:val="19"/>
              </w:rPr>
            </w:pPr>
            <w:r>
              <w:t>Справочники "Контрагенты", "Договоры" выносятся в командный интерфейс:</w:t>
            </w:r>
          </w:p>
        </w:tc>
        <w:tc>
          <w:tcPr>
            <w:tcW w:w="5240"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sz w:val="19"/>
                <w:szCs w:val="19"/>
              </w:rPr>
            </w:pPr>
            <w:r>
              <w:t>Справочник "Причины списания основного средства" не выносится в командный интерфейс:</w:t>
            </w:r>
          </w:p>
        </w:tc>
      </w:tr>
      <w:tr w:rsidR="00C96E28" w:rsidTr="00C96E28">
        <w:tc>
          <w:tcPr>
            <w:tcW w:w="5748"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эти справочники открываются из разных документов, но они могут использоваться и без привязки к документам, например, для просмотра контактной информации по контрагенту или условий оплаты по договору</w:t>
            </w:r>
          </w:p>
          <w:p w:rsidR="00C96E28" w:rsidRDefault="00C96E28">
            <w:pPr>
              <w:rPr>
                <w:sz w:val="19"/>
                <w:szCs w:val="19"/>
              </w:rPr>
            </w:pPr>
            <w:r>
              <w:t>- справочники могут содержать много элементов, может потребоваться работа с их списком. Например, поиск договоров по статусу или периоду, удаление дубликатов контрагентов</w:t>
            </w:r>
          </w:p>
        </w:tc>
        <w:tc>
          <w:tcPr>
            <w:tcW w:w="5240"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этот справочник можно открыть из одного специализированного документа "Списание основного средства"</w:t>
            </w:r>
          </w:p>
          <w:p w:rsidR="00C96E28" w:rsidRDefault="00C96E28">
            <w:pPr>
              <w:rPr>
                <w:sz w:val="19"/>
                <w:szCs w:val="19"/>
              </w:rPr>
            </w:pPr>
            <w:r>
              <w:t>- элементов этого справочника мало и они редко изменяются, у пользователя нет необходимости просматривать список этих элементов в отрыве от контекста</w:t>
            </w:r>
          </w:p>
        </w:tc>
      </w:tr>
    </w:tbl>
    <w:p w:rsidR="00C96E28" w:rsidRDefault="00C96E28" w:rsidP="00C96E28">
      <w:pPr>
        <w:pStyle w:val="4"/>
        <w:rPr>
          <w:sz w:val="36"/>
          <w:szCs w:val="36"/>
        </w:rPr>
      </w:pPr>
      <w:r>
        <w:t>2. Названия команд</w:t>
      </w:r>
    </w:p>
    <w:p w:rsidR="00C96E28" w:rsidRDefault="00C96E28" w:rsidP="00C96E28">
      <w:pPr>
        <w:rPr>
          <w:rFonts w:ascii="Verdana" w:hAnsi="Verdana"/>
          <w:sz w:val="19"/>
          <w:szCs w:val="19"/>
        </w:rPr>
      </w:pPr>
      <w:r>
        <w:t>2.1. Чтобы при стандартном разрешении экрана не возникало полос прокрутки, рекомендуется следить, чтобы названия команд не превышали 38 символов, а лучше – умещались в 30.</w:t>
      </w:r>
    </w:p>
    <w:p w:rsidR="00C96E28" w:rsidRDefault="00C96E28" w:rsidP="00C96E28">
      <w:pPr>
        <w:pStyle w:val="4"/>
        <w:rPr>
          <w:sz w:val="36"/>
          <w:szCs w:val="36"/>
        </w:rPr>
      </w:pPr>
      <w:r>
        <w:t>3. Группировка команд</w:t>
      </w:r>
    </w:p>
    <w:p w:rsidR="00C96E28" w:rsidRDefault="00C96E28" w:rsidP="00C96E28">
      <w:pPr>
        <w:rPr>
          <w:rFonts w:ascii="Verdana" w:hAnsi="Verdana"/>
          <w:sz w:val="19"/>
          <w:szCs w:val="19"/>
        </w:rPr>
      </w:pPr>
      <w:r>
        <w:t>3.1. Область команд включает в себя блок с командами навигации и блок с командами действий, но для пользователя все они выглядят одинаково. Поэтому при группировке следует объединять команды не по техническим признакам (вид объекта; действие, происходящее при выборе команды), а по тому, как их структурирует пользователь в своей работе.</w:t>
      </w:r>
    </w:p>
    <w:p w:rsidR="00C96E28" w:rsidRDefault="00C96E28" w:rsidP="00C96E28">
      <w:pPr>
        <w:rPr>
          <w:rFonts w:ascii="Verdana" w:hAnsi="Verdana"/>
          <w:sz w:val="19"/>
          <w:szCs w:val="19"/>
        </w:rPr>
      </w:pPr>
      <w:r>
        <w:t>3.2. В одну группу рекомендуется включать не более 5-6 команд</w:t>
      </w:r>
    </w:p>
    <w:p w:rsidR="00C96E28" w:rsidRDefault="00C96E28" w:rsidP="00C96E28">
      <w:pPr>
        <w:rPr>
          <w:rFonts w:ascii="Verdana" w:hAnsi="Verdana"/>
          <w:sz w:val="19"/>
          <w:szCs w:val="19"/>
        </w:rPr>
      </w:pPr>
      <w:r>
        <w:t>3.3. Не рекомендуется делать группы, содержащие всего одну команду.</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73108ABC" wp14:editId="5CA74967">
                  <wp:extent cx="2108200" cy="779145"/>
                  <wp:effectExtent l="0" t="0" r="6350" b="1905"/>
                  <wp:docPr id="65" name="Рисунок 65" descr="https://its.1c.ua/db/content/v8std/src/1%C2%A0000/1%C2%A0200/i8100714.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v8std/src/1%C2%A0000/1%C2%A0200/i8100714.files/03.png?_=158013711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noProof/>
                <w:lang w:eastAsia="ru-RU"/>
              </w:rPr>
              <w:drawing>
                <wp:inline distT="0" distB="0" distL="0" distR="0" wp14:anchorId="18B7DF0B" wp14:editId="60F46EAD">
                  <wp:extent cx="2108200" cy="779145"/>
                  <wp:effectExtent l="0" t="0" r="6350" b="1905"/>
                  <wp:docPr id="64" name="Рисунок 64" descr="https://its.1c.ua/db/content/v8std/src/1%C2%A0000/1%C2%A0200/i8100714.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v8std/src/1%C2%A0000/1%C2%A0200/i8100714.files/04.png?_=158013711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t> Запрещается делать группы, в которых выводится только одна "важная" команда.</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t> </w:t>
            </w:r>
          </w:p>
          <w:p w:rsidR="00C96E28" w:rsidRDefault="00C96E28">
            <w:pPr>
              <w:rPr>
                <w:sz w:val="19"/>
                <w:szCs w:val="19"/>
              </w:rPr>
            </w:pPr>
            <w:r>
              <w:rPr>
                <w:noProof/>
                <w:sz w:val="19"/>
                <w:szCs w:val="19"/>
                <w:lang w:eastAsia="ru-RU"/>
              </w:rPr>
              <w:drawing>
                <wp:inline distT="0" distB="0" distL="0" distR="0" wp14:anchorId="1C46E035" wp14:editId="6614004F">
                  <wp:extent cx="2379345" cy="1633855"/>
                  <wp:effectExtent l="0" t="0" r="1905" b="4445"/>
                  <wp:docPr id="63" name="Рисунок 63" descr="https://its.1c.ua/db/content/v8std/src/1%C2%A0000/1%C2%A0200/i8100714.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v8std/src/1%C2%A0000/1%C2%A0200/i8100714.files/05.png?_=158013711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379345" cy="1633855"/>
                          </a:xfrm>
                          <a:prstGeom prst="rect">
                            <a:avLst/>
                          </a:prstGeom>
                          <a:noFill/>
                          <a:ln>
                            <a:noFill/>
                          </a:ln>
                        </pic:spPr>
                      </pic:pic>
                    </a:graphicData>
                  </a:graphic>
                </wp:inline>
              </w:drawing>
            </w:r>
          </w:p>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или</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lastRenderedPageBreak/>
              <w:drawing>
                <wp:inline distT="0" distB="0" distL="0" distR="0" wp14:anchorId="285CB33D" wp14:editId="0754EB27">
                  <wp:extent cx="2700655" cy="1795145"/>
                  <wp:effectExtent l="0" t="0" r="4445" b="0"/>
                  <wp:docPr id="62" name="Рисунок 62" descr="https://its.1c.ua/db/content/v8std/src/1%C2%A0000/1%C2%A0200/i8100714.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v8std/src/1%C2%A0000/1%C2%A0200/i8100714.files/06.png?_=158013711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700655" cy="1795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lastRenderedPageBreak/>
              <w:t> </w:t>
            </w:r>
          </w:p>
          <w:p w:rsidR="00C96E28" w:rsidRDefault="00C96E28">
            <w:pPr>
              <w:rPr>
                <w:sz w:val="19"/>
                <w:szCs w:val="19"/>
              </w:rPr>
            </w:pPr>
            <w:r>
              <w:rPr>
                <w:noProof/>
                <w:sz w:val="19"/>
                <w:szCs w:val="19"/>
                <w:lang w:eastAsia="ru-RU"/>
              </w:rPr>
              <w:lastRenderedPageBreak/>
              <w:drawing>
                <wp:inline distT="0" distB="0" distL="0" distR="0" wp14:anchorId="5FCDEF4A" wp14:editId="7A61C598">
                  <wp:extent cx="2455545" cy="2599055"/>
                  <wp:effectExtent l="0" t="0" r="1905" b="0"/>
                  <wp:docPr id="61" name="Рисунок 61" descr="https://its.1c.ua/db/content/v8std/src/1%C2%A0000/1%C2%A0200/i8100714.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v8std/src/1%C2%A0000/1%C2%A0200/i8100714.files/07.png?_=158013711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55545" cy="259905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lastRenderedPageBreak/>
        <w:t>3.4. Группам рекомендуется добавлять название. При этом оно не должно пересекаться с названиями системных групп ("Создать", "Отчеты", "Сервис", "Важное", "См. также"). Обязательно нужно добавлять заголовок для групп, состоящих из нескольких команд и содержащих только одну важную. </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13E63EA6" wp14:editId="02FE2579">
                  <wp:extent cx="1684655" cy="728345"/>
                  <wp:effectExtent l="0" t="0" r="0" b="0"/>
                  <wp:docPr id="60" name="Рисунок 60" descr="https://its.1c.ua/db/content/v8std/src/1%C2%A0000/1%C2%A0200/i8100714.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v8std/src/1%C2%A0000/1%C2%A0200/i8100714.files/08.png?_=158013711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684655" cy="7283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6AF04B27" wp14:editId="1F7FF9DA">
                  <wp:extent cx="1600200" cy="525145"/>
                  <wp:effectExtent l="0" t="0" r="0" b="8255"/>
                  <wp:docPr id="59" name="Рисунок 59" descr="https://its.1c.ua/db/content/v8std/src/1%C2%A0000/1%C2%A0200/i8100714.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v8std/src/1%C2%A0000/1%C2%A0200/i8100714.files/09.png?_=158013711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600200" cy="525145"/>
                          </a:xfrm>
                          <a:prstGeom prst="rect">
                            <a:avLst/>
                          </a:prstGeom>
                          <a:noFill/>
                          <a:ln>
                            <a:noFill/>
                          </a:ln>
                        </pic:spPr>
                      </pic:pic>
                    </a:graphicData>
                  </a:graphic>
                </wp:inline>
              </w:drawing>
            </w:r>
          </w:p>
        </w:tc>
      </w:tr>
    </w:tbl>
    <w:p w:rsidR="00C96E28" w:rsidRDefault="00C96E28" w:rsidP="00C96E28">
      <w:r>
        <w:t>См. также:</w:t>
      </w:r>
    </w:p>
    <w:p w:rsidR="00C96E28" w:rsidRDefault="004F69AB" w:rsidP="00191C95">
      <w:pPr>
        <w:pStyle w:val="afa"/>
        <w:numPr>
          <w:ilvl w:val="0"/>
          <w:numId w:val="290"/>
        </w:numPr>
      </w:pPr>
      <w:hyperlink r:id="rId529" w:history="1">
        <w:r w:rsidR="00C96E28" w:rsidRPr="00C96E28">
          <w:rPr>
            <w:rStyle w:val="af8"/>
            <w:rFonts w:ascii="Verdana" w:hAnsi="Verdana"/>
            <w:sz w:val="19"/>
            <w:szCs w:val="19"/>
          </w:rPr>
          <w:t>Панель навигации основного окна (8.2)</w:t>
        </w:r>
      </w:hyperlink>
    </w:p>
    <w:p w:rsidR="00C96E28" w:rsidRDefault="004F69AB" w:rsidP="00191C95">
      <w:pPr>
        <w:pStyle w:val="afa"/>
        <w:numPr>
          <w:ilvl w:val="0"/>
          <w:numId w:val="290"/>
        </w:numPr>
      </w:pPr>
      <w:hyperlink r:id="rId530" w:history="1">
        <w:r w:rsidR="00C96E28" w:rsidRPr="00C96E28">
          <w:rPr>
            <w:rStyle w:val="af8"/>
            <w:rFonts w:ascii="Verdana" w:hAnsi="Verdana"/>
            <w:sz w:val="19"/>
            <w:szCs w:val="19"/>
          </w:rPr>
          <w:t>Порядок и названия команд в ПН (8.2)</w:t>
        </w:r>
      </w:hyperlink>
    </w:p>
    <w:p w:rsidR="00C96E28" w:rsidRDefault="004F69AB" w:rsidP="00191C95">
      <w:pPr>
        <w:pStyle w:val="afa"/>
        <w:numPr>
          <w:ilvl w:val="0"/>
          <w:numId w:val="290"/>
        </w:numPr>
      </w:pPr>
      <w:hyperlink r:id="rId531" w:history="1">
        <w:r w:rsidR="00C96E28" w:rsidRPr="00C96E28">
          <w:rPr>
            <w:rStyle w:val="af8"/>
            <w:rFonts w:ascii="Verdana" w:hAnsi="Verdana"/>
            <w:sz w:val="19"/>
            <w:szCs w:val="19"/>
          </w:rPr>
          <w:t>Группа команд «Важное» в ПН (8.2)</w:t>
        </w:r>
      </w:hyperlink>
    </w:p>
    <w:p w:rsidR="00C96E28" w:rsidRDefault="004F69AB" w:rsidP="00191C95">
      <w:pPr>
        <w:pStyle w:val="afa"/>
        <w:numPr>
          <w:ilvl w:val="0"/>
          <w:numId w:val="290"/>
        </w:numPr>
      </w:pPr>
      <w:hyperlink r:id="rId532" w:history="1">
        <w:r w:rsidR="00C96E28" w:rsidRPr="00C96E28">
          <w:rPr>
            <w:rStyle w:val="af8"/>
            <w:rFonts w:ascii="Verdana" w:hAnsi="Verdana"/>
            <w:sz w:val="19"/>
            <w:szCs w:val="19"/>
          </w:rPr>
          <w:t>Группировка команд в ПН (8.2)</w:t>
        </w:r>
      </w:hyperlink>
    </w:p>
    <w:p w:rsidR="00C96E28" w:rsidRDefault="004F69AB" w:rsidP="00191C95">
      <w:pPr>
        <w:pStyle w:val="afa"/>
        <w:numPr>
          <w:ilvl w:val="0"/>
          <w:numId w:val="290"/>
        </w:numPr>
      </w:pPr>
      <w:hyperlink r:id="rId533" w:history="1">
        <w:r w:rsidR="00C96E28" w:rsidRPr="00C96E28">
          <w:rPr>
            <w:rStyle w:val="af8"/>
            <w:rFonts w:ascii="Verdana" w:hAnsi="Verdana"/>
            <w:sz w:val="19"/>
            <w:szCs w:val="19"/>
          </w:rPr>
          <w:t>Группа «См. также» в ПН (8.2)</w:t>
        </w:r>
      </w:hyperlink>
    </w:p>
    <w:p w:rsidR="00C96E28" w:rsidRDefault="004F69AB" w:rsidP="00191C95">
      <w:pPr>
        <w:pStyle w:val="afa"/>
        <w:numPr>
          <w:ilvl w:val="0"/>
          <w:numId w:val="290"/>
        </w:numPr>
      </w:pPr>
      <w:hyperlink r:id="rId534" w:history="1">
        <w:r w:rsidR="00C96E28" w:rsidRPr="00C96E28">
          <w:rPr>
            <w:rStyle w:val="af8"/>
            <w:rFonts w:ascii="Verdana" w:hAnsi="Verdana"/>
            <w:sz w:val="19"/>
            <w:szCs w:val="19"/>
          </w:rPr>
          <w:t>Команды, размещаемые в ПН (8.2)</w:t>
        </w:r>
      </w:hyperlink>
    </w:p>
    <w:p w:rsidR="00C96E28" w:rsidRDefault="004F69AB" w:rsidP="00191C95">
      <w:pPr>
        <w:pStyle w:val="afa"/>
        <w:numPr>
          <w:ilvl w:val="0"/>
          <w:numId w:val="290"/>
        </w:numPr>
      </w:pPr>
      <w:hyperlink r:id="rId535" w:history="1">
        <w:r w:rsidR="00C96E28" w:rsidRPr="00C96E28">
          <w:rPr>
            <w:rStyle w:val="af8"/>
            <w:rFonts w:ascii="Verdana" w:hAnsi="Verdana"/>
            <w:sz w:val="19"/>
            <w:szCs w:val="19"/>
          </w:rPr>
          <w:t>Панель действий (8.2)</w:t>
        </w:r>
      </w:hyperlink>
    </w:p>
    <w:p w:rsidR="00EE6AE0" w:rsidRDefault="003039D7" w:rsidP="00EE6AE0">
      <w:pPr>
        <w:pStyle w:val="3"/>
      </w:pPr>
      <w:bookmarkStart w:id="329" w:name="_Toc31109605"/>
      <w:r>
        <w:rPr>
          <w:rFonts w:ascii="Verdana" w:hAnsi="Verdana"/>
          <w:color w:val="000000"/>
          <w:sz w:val="19"/>
          <w:szCs w:val="19"/>
        </w:rPr>
        <w:t>#STD</w:t>
      </w:r>
      <w:r w:rsidR="0028225D">
        <w:rPr>
          <w:rFonts w:ascii="Verdana" w:hAnsi="Verdana"/>
          <w:color w:val="000000"/>
          <w:sz w:val="19"/>
          <w:szCs w:val="19"/>
        </w:rPr>
        <w:t>715.</w:t>
      </w:r>
      <w:r w:rsidR="00EE6AE0">
        <w:t>Как вместить большое количество команд</w:t>
      </w:r>
      <w:bookmarkEnd w:id="329"/>
      <w:r>
        <w:fldChar w:fldCharType="begin"/>
      </w:r>
      <w:r>
        <w:instrText xml:space="preserve"> TA \l "</w:instrText>
      </w:r>
      <w:r w:rsidRPr="007251F7">
        <w:instrText>#STD715.КАК ВМЕСТИТЬ БОЛЬШОЕ КОЛИЧЕСТВО КОМАНД</w:instrText>
      </w:r>
      <w:r>
        <w:instrText xml:space="preserve">" \s "#STD715" \c 8 </w:instrText>
      </w:r>
      <w:r>
        <w:fldChar w:fldCharType="end"/>
      </w:r>
    </w:p>
    <w:p w:rsidR="00EE6AE0" w:rsidRPr="00EE6AE0" w:rsidRDefault="00EE6AE0" w:rsidP="00EE6AE0">
      <w:pPr>
        <w:rPr>
          <w:rStyle w:val="ad"/>
        </w:rPr>
      </w:pPr>
      <w:r w:rsidRPr="00EE6AE0">
        <w:rPr>
          <w:rStyle w:val="ad"/>
        </w:rPr>
        <w:t>Область применения: управляемое приложение.</w:t>
      </w:r>
    </w:p>
    <w:p w:rsidR="00EE6AE0" w:rsidRDefault="00EE6AE0" w:rsidP="00EE6AE0">
      <w:pPr>
        <w:rPr>
          <w:rFonts w:ascii="Verdana" w:hAnsi="Verdana"/>
          <w:sz w:val="19"/>
          <w:szCs w:val="19"/>
        </w:rPr>
      </w:pPr>
      <w:r>
        <w:t>В конфигурациях со сложной структурой меню и большим количеством команд рекомендуется:</w:t>
      </w:r>
    </w:p>
    <w:p w:rsidR="00EE6AE0" w:rsidRDefault="00EE6AE0" w:rsidP="00EE6AE0">
      <w:pPr>
        <w:rPr>
          <w:rFonts w:ascii="Verdana" w:hAnsi="Verdana"/>
          <w:sz w:val="19"/>
          <w:szCs w:val="19"/>
        </w:rPr>
      </w:pPr>
      <w:r>
        <w:t>1. Панель разделов размещать вертикально, в левой части окна</w:t>
      </w:r>
    </w:p>
    <w:p w:rsidR="00EE6AE0" w:rsidRDefault="00EE6AE0" w:rsidP="00EE6AE0">
      <w:pPr>
        <w:rPr>
          <w:rFonts w:ascii="Verdana" w:hAnsi="Verdana"/>
          <w:sz w:val="19"/>
          <w:szCs w:val="19"/>
        </w:rPr>
      </w:pPr>
      <w:r>
        <w:t>2. Заголовки разделов выводить в виде "Картинка и текст", использовать картинки размером 16х16</w:t>
      </w:r>
    </w:p>
    <w:p w:rsidR="00EE6AE0" w:rsidRDefault="00EE6AE0" w:rsidP="00EE6AE0">
      <w:pPr>
        <w:rPr>
          <w:rFonts w:ascii="Verdana" w:hAnsi="Verdana"/>
          <w:sz w:val="19"/>
          <w:szCs w:val="19"/>
        </w:rPr>
      </w:pPr>
      <w:r>
        <w:t>3. Панель инструментов и панель открытых выводить сверху</w:t>
      </w:r>
    </w:p>
    <w:p w:rsidR="00EE6AE0" w:rsidRDefault="00EE6AE0" w:rsidP="00EE6AE0">
      <w:pPr>
        <w:rPr>
          <w:rFonts w:ascii="Verdana" w:hAnsi="Verdana"/>
          <w:sz w:val="19"/>
          <w:szCs w:val="19"/>
        </w:rPr>
      </w:pPr>
      <w:r>
        <w:t>4. Панель функций текущего раздела не отображать. Навигация внутри раздела будет осуществляться с помощью Меню функций</w:t>
      </w:r>
    </w:p>
    <w:p w:rsidR="00EE6AE0" w:rsidRDefault="00EE6AE0" w:rsidP="00EE6AE0">
      <w:pPr>
        <w:rPr>
          <w:rFonts w:ascii="Verdana" w:hAnsi="Verdana"/>
          <w:color w:val="000000"/>
          <w:sz w:val="19"/>
          <w:szCs w:val="19"/>
        </w:rPr>
      </w:pPr>
      <w:r>
        <w:rPr>
          <w:rFonts w:ascii="Calibri" w:hAnsi="Calibri" w:cs="Calibri"/>
          <w:noProof/>
          <w:color w:val="000000"/>
          <w:lang w:eastAsia="ru-RU"/>
        </w:rPr>
        <w:lastRenderedPageBreak/>
        <w:drawing>
          <wp:inline distT="0" distB="0" distL="0" distR="0" wp14:anchorId="0BA0F325" wp14:editId="389C88D7">
            <wp:extent cx="5833745" cy="4114800"/>
            <wp:effectExtent l="0" t="0" r="0" b="0"/>
            <wp:docPr id="69" name="Рисунок 69" descr="https://its.1c.ua/db/content/v8std/src/1%C2%A0000/1%C2%A0200/i8100715.files/715-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v8std/src/1%C2%A0000/1%C2%A0200/i8100715.files/715-02.png?_=158013711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833745" cy="4114800"/>
                    </a:xfrm>
                    <a:prstGeom prst="rect">
                      <a:avLst/>
                    </a:prstGeom>
                    <a:noFill/>
                    <a:ln>
                      <a:noFill/>
                    </a:ln>
                  </pic:spPr>
                </pic:pic>
              </a:graphicData>
            </a:graphic>
          </wp:inline>
        </w:drawing>
      </w:r>
    </w:p>
    <w:p w:rsidR="00EE6AE0" w:rsidRDefault="00EE6AE0" w:rsidP="00EE6AE0">
      <w:pPr>
        <w:pStyle w:val="af9"/>
        <w:rPr>
          <w:rFonts w:ascii="Verdana" w:hAnsi="Verdana"/>
          <w:color w:val="000000"/>
          <w:sz w:val="19"/>
          <w:szCs w:val="19"/>
        </w:rPr>
      </w:pPr>
      <w:r>
        <w:rPr>
          <w:rFonts w:ascii="Verdana" w:hAnsi="Verdana"/>
          <w:noProof/>
          <w:color w:val="000000"/>
          <w:sz w:val="19"/>
          <w:szCs w:val="19"/>
        </w:rPr>
        <w:drawing>
          <wp:inline distT="0" distB="0" distL="0" distR="0" wp14:anchorId="683A74FF" wp14:editId="25A75320">
            <wp:extent cx="6688667" cy="4458951"/>
            <wp:effectExtent l="0" t="0" r="0" b="0"/>
            <wp:docPr id="68" name="Рисунок 68" descr="https://its.1c.ua/db/content/v8std/src/1%C2%A0000/1%C2%A0200/i8100715.files/715-01_.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v8std/src/1%C2%A0000/1%C2%A0200/i8100715.files/715-01_.png?_=158013711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701686" cy="4467630"/>
                    </a:xfrm>
                    <a:prstGeom prst="rect">
                      <a:avLst/>
                    </a:prstGeom>
                    <a:noFill/>
                    <a:ln>
                      <a:noFill/>
                    </a:ln>
                  </pic:spPr>
                </pic:pic>
              </a:graphicData>
            </a:graphic>
          </wp:inline>
        </w:drawing>
      </w:r>
    </w:p>
    <w:p w:rsidR="00E750B1" w:rsidRDefault="003039D7" w:rsidP="00E750B1">
      <w:pPr>
        <w:pStyle w:val="2"/>
      </w:pPr>
      <w:bookmarkStart w:id="330" w:name="_Toc31109606"/>
      <w:r>
        <w:rPr>
          <w:rFonts w:ascii="Verdana" w:hAnsi="Verdana"/>
          <w:color w:val="000000"/>
          <w:sz w:val="19"/>
          <w:szCs w:val="19"/>
        </w:rPr>
        <w:lastRenderedPageBreak/>
        <w:t>#STD</w:t>
      </w:r>
      <w:r w:rsidR="00E750B1">
        <w:rPr>
          <w:rFonts w:ascii="Verdana" w:hAnsi="Verdana"/>
          <w:color w:val="000000"/>
          <w:sz w:val="19"/>
          <w:szCs w:val="19"/>
        </w:rPr>
        <w:t>722.</w:t>
      </w:r>
      <w:r w:rsidR="00E750B1">
        <w:t>Компоновка форм</w:t>
      </w:r>
      <w:bookmarkEnd w:id="330"/>
      <w:r>
        <w:fldChar w:fldCharType="begin"/>
      </w:r>
      <w:r>
        <w:instrText xml:space="preserve"> TA \l "</w:instrText>
      </w:r>
      <w:r w:rsidRPr="007251F7">
        <w:instrText>#STD722.КОМПОНОВКА ФОРМ</w:instrText>
      </w:r>
      <w:r>
        <w:instrText xml:space="preserve">" \s "#STD722" \c 8 </w:instrText>
      </w:r>
      <w:r>
        <w:fldChar w:fldCharType="end"/>
      </w:r>
    </w:p>
    <w:p w:rsidR="00E750B1" w:rsidRPr="00E750B1" w:rsidRDefault="00E750B1" w:rsidP="00E750B1">
      <w:pPr>
        <w:rPr>
          <w:rStyle w:val="ad"/>
        </w:rPr>
      </w:pPr>
      <w:r w:rsidRPr="00E750B1">
        <w:rPr>
          <w:rStyle w:val="ad"/>
        </w:rPr>
        <w:t>Область применения: управляемое приложение.</w:t>
      </w:r>
    </w:p>
    <w:p w:rsidR="00E750B1" w:rsidRDefault="00E750B1" w:rsidP="00E750B1">
      <w:pPr>
        <w:pStyle w:val="3"/>
        <w:rPr>
          <w:sz w:val="36"/>
          <w:szCs w:val="36"/>
        </w:rPr>
      </w:pPr>
      <w:bookmarkStart w:id="331" w:name="_Toc31109607"/>
      <w:r>
        <w:t>1. Общие принципы</w:t>
      </w:r>
      <w:bookmarkEnd w:id="331"/>
    </w:p>
    <w:p w:rsidR="00E750B1" w:rsidRPr="00E750B1" w:rsidRDefault="00E750B1" w:rsidP="00E750B1">
      <w:r>
        <w:t>1.1. Внутри одной формы все заголовки для однострочных полей ввода, переключателей, тумблеров следует располагать одинаково – или слева, или сверху.</w:t>
      </w:r>
    </w:p>
    <w:tbl>
      <w:tblPr>
        <w:tblW w:w="10632" w:type="dxa"/>
        <w:tblLayout w:type="fixed"/>
        <w:tblCellMar>
          <w:left w:w="0" w:type="dxa"/>
          <w:right w:w="0" w:type="dxa"/>
        </w:tblCellMar>
        <w:tblLook w:val="04A0" w:firstRow="1" w:lastRow="0" w:firstColumn="1" w:lastColumn="0" w:noHBand="0" w:noVBand="1"/>
      </w:tblPr>
      <w:tblGrid>
        <w:gridCol w:w="5245"/>
        <w:gridCol w:w="5387"/>
      </w:tblGrid>
      <w:tr w:rsidR="00E750B1" w:rsidTr="00E750B1">
        <w:tc>
          <w:tcPr>
            <w:tcW w:w="5245" w:type="dxa"/>
            <w:tcBorders>
              <w:top w:val="nil"/>
              <w:left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387" w:type="dxa"/>
            <w:tcBorders>
              <w:top w:val="nil"/>
              <w:left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45"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r>
              <w:rPr>
                <w:rFonts w:ascii="Calibri" w:hAnsi="Calibri" w:cs="Calibri"/>
                <w:noProof/>
                <w:lang w:eastAsia="ru-RU"/>
              </w:rPr>
              <w:drawing>
                <wp:inline distT="0" distB="0" distL="0" distR="0" wp14:anchorId="1F2CA91A" wp14:editId="0F5FFFF3">
                  <wp:extent cx="3200400" cy="1091776"/>
                  <wp:effectExtent l="0" t="0" r="0" b="0"/>
                  <wp:docPr id="100" name="Рисунок 100" descr="https://its.1c.ua/db/content/v8std/src/1%C2%A0000/i810072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v8std/src/1%C2%A0000/i8100722.files/01.png?_=158013711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15388" cy="1096889"/>
                          </a:xfrm>
                          <a:prstGeom prst="rect">
                            <a:avLst/>
                          </a:prstGeom>
                          <a:noFill/>
                          <a:ln>
                            <a:noFill/>
                          </a:ln>
                        </pic:spPr>
                      </pic:pic>
                    </a:graphicData>
                  </a:graphic>
                </wp:inline>
              </w:drawing>
            </w:r>
          </w:p>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0EAB4E9" wp14:editId="772B5237">
                  <wp:extent cx="3216910" cy="999067"/>
                  <wp:effectExtent l="0" t="0" r="2540" b="0"/>
                  <wp:docPr id="99" name="Рисунок 99" descr="https://its.1c.ua/db/content/v8std/src/1%C2%A0000/i810072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v8std/src/1%C2%A0000/i8100722.files/02.png?_=15801371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46746" cy="1008333"/>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387"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3FE06AF" wp14:editId="53534768">
                  <wp:extent cx="3276600" cy="1058334"/>
                  <wp:effectExtent l="0" t="0" r="0" b="8890"/>
                  <wp:docPr id="98" name="Рисунок 98" descr="https://its.1c.ua/db/content/v8std/src/1%C2%A0000/i8100722.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v8std/src/1%C2%A0000/i8100722.files/03.png?_=15801371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368374" cy="1087977"/>
                          </a:xfrm>
                          <a:prstGeom prst="rect">
                            <a:avLst/>
                          </a:prstGeom>
                          <a:noFill/>
                          <a:ln>
                            <a:noFill/>
                          </a:ln>
                        </pic:spPr>
                      </pic:pic>
                    </a:graphicData>
                  </a:graphic>
                </wp:inline>
              </w:drawing>
            </w:r>
          </w:p>
        </w:tc>
      </w:tr>
    </w:tbl>
    <w:p w:rsidR="00E750B1" w:rsidRDefault="00E750B1" w:rsidP="00E750B1">
      <w:pPr>
        <w:rPr>
          <w:rFonts w:ascii="Verdana" w:hAnsi="Verdana"/>
          <w:sz w:val="28"/>
          <w:szCs w:val="28"/>
        </w:rPr>
      </w:pPr>
      <w:r>
        <w:t>Заголовки многостраничных полей рекомендуется располагать в зависимости от общей композиции формы.</w:t>
      </w:r>
    </w:p>
    <w:p w:rsidR="00E750B1" w:rsidRDefault="00E750B1" w:rsidP="00E750B1">
      <w:pPr>
        <w:rPr>
          <w:rFonts w:ascii="Verdana" w:hAnsi="Verdana"/>
          <w:color w:val="000000"/>
          <w:sz w:val="28"/>
          <w:szCs w:val="28"/>
        </w:rPr>
      </w:pPr>
      <w:r>
        <w:rPr>
          <w:rFonts w:ascii="Calibri" w:hAnsi="Calibri" w:cs="Calibri"/>
          <w:color w:val="000000"/>
        </w:rPr>
        <w:t>1.1.1. Если в группе однострочных полей заголовок одного поля существенно длиннее остальных заголовков, рекомендуется сократить название заголовка этого поля или переносить часть такого заголовка на другие строки.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CE746D6" wp14:editId="0F95425B">
                  <wp:extent cx="3115734" cy="761365"/>
                  <wp:effectExtent l="0" t="0" r="8890" b="635"/>
                  <wp:docPr id="97" name="Рисунок 97" descr="https://its.1c.ua/db/content/v8std/src/1%C2%A0000/i8100722.files/2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v8std/src/1%C2%A0000/i8100722.files/2b1.png?_=15801371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76110" cy="776119"/>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6C1F62E4" wp14:editId="0B21A9C3">
                  <wp:extent cx="3257036" cy="761365"/>
                  <wp:effectExtent l="0" t="0" r="635" b="635"/>
                  <wp:docPr id="96" name="Рисунок 96" descr="https://its.1c.ua/db/content/v8std/src/1%C2%A0000/i8100722.files/1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ua/db/content/v8std/src/1%C2%A0000/i8100722.files/1b1.png?_=158013711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04360" cy="772427"/>
                          </a:xfrm>
                          <a:prstGeom prst="rect">
                            <a:avLst/>
                          </a:prstGeom>
                          <a:noFill/>
                          <a:ln>
                            <a:noFill/>
                          </a:ln>
                        </pic:spPr>
                      </pic:pic>
                    </a:graphicData>
                  </a:graphic>
                </wp:inline>
              </w:drawing>
            </w:r>
          </w:p>
        </w:tc>
      </w:tr>
    </w:tbl>
    <w:p w:rsidR="00E750B1" w:rsidRDefault="00E750B1" w:rsidP="00E750B1">
      <w:pPr>
        <w:rPr>
          <w:rFonts w:ascii="Calibri" w:hAnsi="Calibri" w:cs="Calibri"/>
          <w:color w:val="000000"/>
          <w:sz w:val="24"/>
          <w:szCs w:val="24"/>
        </w:rPr>
      </w:pPr>
      <w:r>
        <w:rPr>
          <w:rFonts w:ascii="Calibri" w:hAnsi="Calibri" w:cs="Calibri"/>
          <w:color w:val="000000"/>
        </w:rPr>
        <w:t>1.1.2. Поля взаимосвязанных реквизитов, находящиеся в одной группе, должны выравниваться по опорной линии.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257A44BB" wp14:editId="5EAB77D3">
                  <wp:extent cx="3124200" cy="1455837"/>
                  <wp:effectExtent l="0" t="0" r="0" b="0"/>
                  <wp:docPr id="95" name="Рисунок 95" descr="https://its.1c.ua/db/content/v8std/src/1%C2%A0000/i8100722.files/2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ua/db/content/v8std/src/1%C2%A0000/i8100722.files/2a1.png?_=158013711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153845" cy="1469651"/>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320B4D6" wp14:editId="48C6781E">
                  <wp:extent cx="3251200" cy="1455960"/>
                  <wp:effectExtent l="0" t="0" r="6350" b="0"/>
                  <wp:docPr id="94" name="Рисунок 94" descr="https://its.1c.ua/db/content/v8std/src/1%C2%A0000/i8100722.files/1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ua/db/content/v8std/src/1%C2%A0000/i8100722.files/1a1.png?_=158013711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72486" cy="1465493"/>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1.2. Элементы, которые в разных формах выполняют одну и ту же функцию, следует называть одинаково и всегда выводить примерно в одном и том же месте.</w:t>
      </w:r>
    </w:p>
    <w:p w:rsidR="00E750B1" w:rsidRDefault="00E750B1" w:rsidP="00E750B1">
      <w:pPr>
        <w:rPr>
          <w:rFonts w:ascii="Verdana" w:hAnsi="Verdana"/>
          <w:sz w:val="28"/>
          <w:szCs w:val="28"/>
        </w:rPr>
      </w:pPr>
      <w:r>
        <w:rPr>
          <w:color w:val="006699"/>
        </w:rPr>
        <w:t>Например, реквизит "Контрагент" располагается в левой колонке шапки во всех документах, где выводится.</w:t>
      </w:r>
    </w:p>
    <w:p w:rsidR="00E750B1" w:rsidRDefault="00E750B1" w:rsidP="00E750B1">
      <w:pPr>
        <w:rPr>
          <w:rFonts w:ascii="Verdana" w:hAnsi="Verdana"/>
          <w:color w:val="000000"/>
          <w:sz w:val="28"/>
          <w:szCs w:val="28"/>
        </w:rPr>
      </w:pPr>
      <w:r>
        <w:rPr>
          <w:rFonts w:ascii="Calibri" w:hAnsi="Calibri" w:cs="Calibri"/>
          <w:color w:val="000000"/>
        </w:rPr>
        <w:t>1.3. Если один из элементов интерфейса влияет на другие элементы, то он должен быть расположен до этих элементов (выше или левее, в зависимости от ситуации). При работе с формой пользователь сначала должен выполнить действия, связанные с основным элементом, а потом уже перейти к работе с зависимыми.</w:t>
      </w:r>
    </w:p>
    <w:p w:rsidR="00E750B1" w:rsidRDefault="00E750B1" w:rsidP="00E750B1">
      <w:pPr>
        <w:rPr>
          <w:rFonts w:ascii="Verdana" w:hAnsi="Verdana"/>
          <w:color w:val="000000"/>
          <w:sz w:val="28"/>
          <w:szCs w:val="28"/>
        </w:rPr>
      </w:pPr>
      <w:r>
        <w:rPr>
          <w:rFonts w:ascii="Calibri" w:hAnsi="Calibri" w:cs="Calibri"/>
          <w:color w:val="006699"/>
        </w:rPr>
        <w:lastRenderedPageBreak/>
        <w:t>Например, выбор системы налогообложения влияет на состав вкладок, поэтому тумблер для его выбора расположен выше всех вкладок, а не на одной из них:</w:t>
      </w:r>
    </w:p>
    <w:p w:rsidR="00E750B1" w:rsidRDefault="00E750B1" w:rsidP="00E750B1">
      <w:pPr>
        <w:rPr>
          <w:rFonts w:ascii="Verdana" w:hAnsi="Verdana"/>
          <w:color w:val="000000"/>
          <w:sz w:val="28"/>
          <w:szCs w:val="28"/>
        </w:rPr>
      </w:pPr>
      <w:r>
        <w:rPr>
          <w:rFonts w:ascii="Calibri" w:hAnsi="Calibri" w:cs="Calibri"/>
          <w:noProof/>
          <w:color w:val="000000"/>
          <w:lang w:eastAsia="ru-RU"/>
        </w:rPr>
        <w:drawing>
          <wp:inline distT="0" distB="0" distL="0" distR="0" wp14:anchorId="00FAF2D7" wp14:editId="3642D0B6">
            <wp:extent cx="5418455" cy="685800"/>
            <wp:effectExtent l="0" t="0" r="0" b="0"/>
            <wp:docPr id="93" name="Рисунок 93" descr="https://its.1c.ua/db/content/v8std/src/1%C2%A0000/i8100722.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v8std/src/1%C2%A0000/i8100722.files/04.png?_=15801371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18455" cy="685800"/>
                    </a:xfrm>
                    <a:prstGeom prst="rect">
                      <a:avLst/>
                    </a:prstGeom>
                    <a:noFill/>
                    <a:ln>
                      <a:noFill/>
                    </a:ln>
                  </pic:spPr>
                </pic:pic>
              </a:graphicData>
            </a:graphic>
          </wp:inline>
        </w:drawing>
      </w:r>
      <w:r>
        <w:rPr>
          <w:rFonts w:ascii="Calibri" w:hAnsi="Calibri" w:cs="Calibri"/>
          <w:noProof/>
          <w:color w:val="000000"/>
          <w:lang w:eastAsia="ru-RU"/>
        </w:rPr>
        <w:drawing>
          <wp:inline distT="0" distB="0" distL="0" distR="0" wp14:anchorId="3C4DAF35" wp14:editId="0B476870">
            <wp:extent cx="4181668" cy="668655"/>
            <wp:effectExtent l="0" t="0" r="9525" b="0"/>
            <wp:docPr id="92" name="Рисунок 92" descr="https://its.1c.ua/db/content/v8std/src/1%C2%A0000/i8100722.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ua/db/content/v8std/src/1%C2%A0000/i8100722.files/05.png?_=158013711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211607" cy="673442"/>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6699"/>
        </w:rPr>
        <w:t>Например, поле "Договор" заполняется после того, как выбран "Контрагент", поэтому расположено в колонке справа от него. Пользователь сначала укажет контрагента в левой колонке, а потом – договор в правой:</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4D7E3E8B" wp14:editId="7F323AA0">
            <wp:extent cx="6731212" cy="801970"/>
            <wp:effectExtent l="0" t="0" r="0" b="0"/>
            <wp:docPr id="91" name="Рисунок 91" descr="https://its.1c.ua/db/content/v8std/src/1%C2%A0000/i8100722.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v8std/src/1%C2%A0000/i8100722.files/06.png?_=158013711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859735" cy="817282"/>
                    </a:xfrm>
                    <a:prstGeom prst="rect">
                      <a:avLst/>
                    </a:prstGeom>
                    <a:noFill/>
                    <a:ln>
                      <a:noFill/>
                    </a:ln>
                  </pic:spPr>
                </pic:pic>
              </a:graphicData>
            </a:graphic>
          </wp:inline>
        </w:drawing>
      </w:r>
    </w:p>
    <w:p w:rsidR="00E750B1" w:rsidRDefault="00E750B1" w:rsidP="00E750B1">
      <w:pPr>
        <w:rPr>
          <w:rFonts w:ascii="Verdana" w:hAnsi="Verdana"/>
          <w:sz w:val="28"/>
          <w:szCs w:val="28"/>
        </w:rPr>
      </w:pPr>
      <w:r>
        <w:t>Аналогично, если внутри формы есть взаимосвязанные табличные части, то они должны располагаться рядом друг с другом.</w:t>
      </w:r>
    </w:p>
    <w:p w:rsidR="00E750B1" w:rsidRDefault="00E750B1" w:rsidP="00E750B1">
      <w:pPr>
        <w:rPr>
          <w:rFonts w:ascii="Verdana" w:hAnsi="Verdana"/>
          <w:color w:val="000000"/>
          <w:sz w:val="28"/>
          <w:szCs w:val="28"/>
        </w:rPr>
      </w:pPr>
      <w:r>
        <w:rPr>
          <w:rFonts w:ascii="Calibri" w:hAnsi="Calibri" w:cs="Calibri"/>
          <w:color w:val="006699"/>
        </w:rPr>
        <w:t>Например, в документе "Отчет комиссионера (агента) о продажах" состав товаров и услуг зависит от выбранного покупателя. Поэтому эти табличные части расположены рядом:</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45000E0D" wp14:editId="2E27E15D">
            <wp:extent cx="6096000" cy="4572000"/>
            <wp:effectExtent l="0" t="0" r="0" b="0"/>
            <wp:docPr id="90" name="Рисунок 90" descr="https://its.1c.ua/db/content/v8std/src/1%C2%A0000/i8100722.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v8std/src/1%C2%A0000/i8100722.files/07.png?_=158013711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tbl>
      <w:tblPr>
        <w:tblpPr w:leftFromText="45" w:rightFromText="45" w:vertAnchor="text"/>
        <w:tblW w:w="1049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490"/>
      </w:tblGrid>
      <w:tr w:rsidR="00E750B1" w:rsidTr="00E750B1">
        <w:trPr>
          <w:tblCellSpacing w:w="15" w:type="dxa"/>
        </w:trPr>
        <w:tc>
          <w:tcPr>
            <w:tcW w:w="10430" w:type="dxa"/>
            <w:shd w:val="clear" w:color="auto" w:fill="FFE2E2"/>
            <w:vAlign w:val="center"/>
            <w:hideMark/>
          </w:tcPr>
          <w:p w:rsidR="00E750B1" w:rsidRDefault="00E750B1">
            <w:pPr>
              <w:pStyle w:val="af9"/>
              <w:jc w:val="right"/>
              <w:rPr>
                <w:sz w:val="19"/>
                <w:szCs w:val="19"/>
              </w:rPr>
            </w:pPr>
            <w:r>
              <w:rPr>
                <w:rStyle w:val="a9"/>
                <w:sz w:val="20"/>
                <w:szCs w:val="20"/>
              </w:rPr>
              <w:t>Обязательно к соблюдению</w:t>
            </w:r>
          </w:p>
          <w:p w:rsidR="00E750B1" w:rsidRDefault="00E750B1">
            <w:pPr>
              <w:pStyle w:val="af9"/>
              <w:rPr>
                <w:sz w:val="19"/>
                <w:szCs w:val="19"/>
              </w:rPr>
            </w:pPr>
            <w:r>
              <w:t>1.3.1. Использование вертикальной зеленой черты для выделенных отдельных элементов и групп взаимосвязанных реквизитов не допускается. В качестве выделения следует использовать состояния:</w:t>
            </w:r>
            <w:r>
              <w:br/>
            </w:r>
            <w:r>
              <w:lastRenderedPageBreak/>
              <w:t>- слабое выделение;</w:t>
            </w:r>
            <w:r>
              <w:br/>
              <w:t>- обычное выделение;</w:t>
            </w:r>
            <w:r>
              <w:br/>
              <w:t>- нет.</w:t>
            </w:r>
          </w:p>
        </w:tc>
      </w:tr>
    </w:tbl>
    <w:tbl>
      <w:tblPr>
        <w:tblW w:w="0" w:type="auto"/>
        <w:tblCellMar>
          <w:left w:w="0" w:type="dxa"/>
          <w:right w:w="0" w:type="dxa"/>
        </w:tblCellMar>
        <w:tblLook w:val="04A0" w:firstRow="1" w:lastRow="0" w:firstColumn="1" w:lastColumn="0" w:noHBand="0" w:noVBand="1"/>
      </w:tblPr>
      <w:tblGrid>
        <w:gridCol w:w="5300"/>
        <w:gridCol w:w="43"/>
        <w:gridCol w:w="5123"/>
      </w:tblGrid>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lastRenderedPageBreak/>
              <w:t>Правильно</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4AFD820E" wp14:editId="7A7321AF">
                  <wp:extent cx="3302000" cy="1828800"/>
                  <wp:effectExtent l="0" t="0" r="0" b="0"/>
                  <wp:docPr id="89" name="Рисунок 89" descr="https://its.1c.ua/db/content/v8std/src/1%C2%A0000/i8100722.files/1c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v8std/src/1%C2%A0000/i8100722.files/1c1.png?_=158013711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336947" cy="1848155"/>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2DE0252B" wp14:editId="0AFEC05C">
                  <wp:extent cx="3157855" cy="1828800"/>
                  <wp:effectExtent l="0" t="0" r="4445" b="0"/>
                  <wp:docPr id="88" name="Рисунок 88" descr="https://its.1c.ua/db/content/v8std/src/1%C2%A0000/i8100722.files/1c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v8std/src/1%C2%A0000/i8100722.files/1c2.png?_=15801371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183535" cy="1843672"/>
                          </a:xfrm>
                          <a:prstGeom prst="rect">
                            <a:avLst/>
                          </a:prstGeom>
                          <a:noFill/>
                          <a:ln>
                            <a:noFill/>
                          </a:ln>
                        </pic:spPr>
                      </pic:pic>
                    </a:graphicData>
                  </a:graphic>
                </wp:inline>
              </w:drawing>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6A2645D0" wp14:editId="595125D6">
                  <wp:extent cx="3276600" cy="694014"/>
                  <wp:effectExtent l="0" t="0" r="0" b="0"/>
                  <wp:docPr id="87" name="Рисунок 87" descr="https://its.1c.ua/db/content/v8std/src/1%C2%A0000/i8100722.files/1c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ts.1c.ua/db/content/v8std/src/1%C2%A0000/i8100722.files/1c3.png?_=158013711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81005" cy="716128"/>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19256474" wp14:editId="4A8B6439">
                  <wp:extent cx="3014345" cy="694055"/>
                  <wp:effectExtent l="0" t="0" r="0" b="0"/>
                  <wp:docPr id="86" name="Рисунок 86" descr="https://its.1c.ua/db/content/v8std/src/1%C2%A0000/i8100722.files/1c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ts.1c.ua/db/content/v8std/src/1%C2%A0000/i8100722.files/1c4.png?_=158013711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26566" cy="696869"/>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Использование сильного выделения с вертикальной зеленой полосой допускается в тех случаях, когда группы взаимосвязанных реквизитов располагаются в несколько колонок по горизонтали.</w:t>
      </w:r>
    </w:p>
    <w:p w:rsidR="00E750B1" w:rsidRDefault="00E750B1" w:rsidP="00E750B1">
      <w:pPr>
        <w:rPr>
          <w:sz w:val="24"/>
          <w:szCs w:val="24"/>
        </w:rPr>
      </w:pPr>
      <w:r>
        <w:rPr>
          <w:color w:val="006699"/>
        </w:rPr>
        <w:t>Например, в документе "Шаблон магнитных карт" соблюдается четкое визуальное разделение групп реквизитов:</w:t>
      </w:r>
    </w:p>
    <w:p w:rsidR="00E750B1" w:rsidRDefault="00E750B1" w:rsidP="00E750B1">
      <w:pPr>
        <w:rPr>
          <w:rFonts w:ascii="Calibri" w:hAnsi="Calibri" w:cs="Calibri"/>
          <w:color w:val="000000"/>
        </w:rPr>
      </w:pPr>
      <w:r>
        <w:rPr>
          <w:rFonts w:ascii="Calibri" w:hAnsi="Calibri" w:cs="Calibri"/>
          <w:noProof/>
          <w:color w:val="006699"/>
          <w:lang w:eastAsia="ru-RU"/>
        </w:rPr>
        <w:drawing>
          <wp:inline distT="0" distB="0" distL="0" distR="0" wp14:anchorId="6090AD61" wp14:editId="295857CD">
            <wp:extent cx="6739678" cy="2051023"/>
            <wp:effectExtent l="0" t="0" r="4445" b="6985"/>
            <wp:docPr id="85" name="Рисунок 85" descr="https://its.1c.ua/db/content/v8std/src/1%C2%A0000/i8100722.files/1c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ua/db/content/v8std/src/1%C2%A0000/i8100722.files/1c5.png?_=158013711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818760" cy="2075089"/>
                    </a:xfrm>
                    <a:prstGeom prst="rect">
                      <a:avLst/>
                    </a:prstGeom>
                    <a:noFill/>
                    <a:ln>
                      <a:noFill/>
                    </a:ln>
                  </pic:spPr>
                </pic:pic>
              </a:graphicData>
            </a:graphic>
          </wp:inline>
        </w:drawing>
      </w:r>
    </w:p>
    <w:p w:rsidR="00E750B1" w:rsidRPr="00E750B1" w:rsidRDefault="00E750B1" w:rsidP="00E750B1">
      <w:r>
        <w:t>1.4. Внутри формы документа рекомендуется группировать элементы следующим образом:</w:t>
      </w:r>
    </w:p>
    <w:p w:rsidR="00E750B1" w:rsidRDefault="00E750B1" w:rsidP="00E750B1">
      <w:r>
        <w:rPr>
          <w:rFonts w:ascii="Calibri" w:hAnsi="Calibri" w:cs="Calibri"/>
          <w:noProof/>
          <w:lang w:eastAsia="ru-RU"/>
        </w:rPr>
        <w:lastRenderedPageBreak/>
        <w:drawing>
          <wp:inline distT="0" distB="0" distL="0" distR="0" wp14:anchorId="3D2D2D16" wp14:editId="09278820">
            <wp:extent cx="4885055" cy="3911600"/>
            <wp:effectExtent l="0" t="0" r="0" b="0"/>
            <wp:docPr id="84" name="Рисунок 84" descr="https://its.1c.ua/db/content/v8std/src/1%C2%A0000/i8100722.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ts.1c.ua/db/content/v8std/src/1%C2%A0000/i8100722.files/08.png?_=158013711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885055" cy="3911600"/>
                    </a:xfrm>
                    <a:prstGeom prst="rect">
                      <a:avLst/>
                    </a:prstGeom>
                    <a:noFill/>
                    <a:ln>
                      <a:noFill/>
                    </a:ln>
                  </pic:spPr>
                </pic:pic>
              </a:graphicData>
            </a:graphic>
          </wp:inline>
        </w:drawing>
      </w:r>
      <w:r>
        <w:rPr>
          <w:rFonts w:ascii="Calibri" w:hAnsi="Calibri" w:cs="Calibri"/>
        </w:rPr>
        <w:t> </w:t>
      </w:r>
      <w:r>
        <w:rPr>
          <w:rFonts w:ascii="Calibri" w:hAnsi="Calibri" w:cs="Calibri"/>
          <w:noProof/>
          <w:lang w:eastAsia="ru-RU"/>
        </w:rPr>
        <w:drawing>
          <wp:inline distT="0" distB="0" distL="0" distR="0" wp14:anchorId="4C9DF304" wp14:editId="6280AD8D">
            <wp:extent cx="4876800" cy="3911600"/>
            <wp:effectExtent l="0" t="0" r="0" b="0"/>
            <wp:docPr id="83" name="Рисунок 83" descr="https://its.1c.ua/db/content/v8std/src/1%C2%A0000/i8100722.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ua/db/content/v8std/src/1%C2%A0000/i8100722.files/09.png?_=158013711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876800" cy="3911600"/>
                    </a:xfrm>
                    <a:prstGeom prst="rect">
                      <a:avLst/>
                    </a:prstGeom>
                    <a:noFill/>
                    <a:ln>
                      <a:noFill/>
                    </a:ln>
                  </pic:spPr>
                </pic:pic>
              </a:graphicData>
            </a:graphic>
          </wp:inline>
        </w:drawing>
      </w:r>
    </w:p>
    <w:p w:rsidR="00E750B1" w:rsidRDefault="00E750B1" w:rsidP="00E750B1">
      <w:pPr>
        <w:rPr>
          <w:rFonts w:ascii="Verdana" w:hAnsi="Verdana"/>
          <w:sz w:val="28"/>
          <w:szCs w:val="28"/>
        </w:rPr>
      </w:pPr>
      <w:r>
        <w:t>В левой и правой колонках шапки следует располагать реквизиты, необходимые для правильного отражения документа в программе, при этом следует распределять реквизиты по следующим признакам:</w:t>
      </w:r>
    </w:p>
    <w:tbl>
      <w:tblPr>
        <w:tblW w:w="0" w:type="auto"/>
        <w:tblCellMar>
          <w:left w:w="0" w:type="dxa"/>
          <w:right w:w="0" w:type="dxa"/>
        </w:tblCellMar>
        <w:tblLook w:val="04A0" w:firstRow="1" w:lastRow="0" w:firstColumn="1" w:lastColumn="0" w:noHBand="0" w:noVBand="1"/>
      </w:tblPr>
      <w:tblGrid>
        <w:gridCol w:w="5222"/>
        <w:gridCol w:w="5224"/>
      </w:tblGrid>
      <w:tr w:rsidR="00E750B1" w:rsidTr="00E750B1">
        <w:tc>
          <w:tcPr>
            <w:tcW w:w="5440" w:type="dxa"/>
            <w:tcBorders>
              <w:top w:val="single" w:sz="8" w:space="0" w:color="999999"/>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rPr>
              <w:t>Левая колонка</w:t>
            </w:r>
          </w:p>
        </w:tc>
        <w:tc>
          <w:tcPr>
            <w:tcW w:w="5441" w:type="dxa"/>
            <w:tcBorders>
              <w:top w:val="single" w:sz="8" w:space="0" w:color="999999"/>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Правая колонка</w:t>
            </w:r>
          </w:p>
        </w:tc>
      </w:tr>
      <w:tr w:rsidR="00E750B1" w:rsidTr="00E750B1">
        <w:tc>
          <w:tcPr>
            <w:tcW w:w="5440" w:type="dxa"/>
            <w:tcBorders>
              <w:top w:val="nil"/>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 важные</w:t>
            </w:r>
          </w:p>
          <w:p w:rsidR="00E750B1" w:rsidRDefault="00E750B1">
            <w:pPr>
              <w:rPr>
                <w:sz w:val="19"/>
                <w:szCs w:val="19"/>
              </w:rPr>
            </w:pPr>
            <w:r>
              <w:rPr>
                <w:rFonts w:ascii="Calibri" w:hAnsi="Calibri" w:cs="Calibri"/>
              </w:rPr>
              <w:t>- заполняются пользователем вручную</w:t>
            </w:r>
          </w:p>
          <w:p w:rsidR="00E750B1" w:rsidRDefault="00E750B1">
            <w:pPr>
              <w:rPr>
                <w:sz w:val="19"/>
                <w:szCs w:val="19"/>
              </w:rPr>
            </w:pPr>
            <w:r>
              <w:rPr>
                <w:rFonts w:ascii="Calibri" w:hAnsi="Calibri" w:cs="Calibri"/>
              </w:rPr>
              <w:t>- обязательны для заполнения</w:t>
            </w:r>
          </w:p>
          <w:p w:rsidR="00E750B1" w:rsidRDefault="00E750B1">
            <w:pPr>
              <w:rPr>
                <w:sz w:val="19"/>
                <w:szCs w:val="19"/>
              </w:rPr>
            </w:pPr>
            <w:r>
              <w:rPr>
                <w:rFonts w:ascii="Calibri" w:hAnsi="Calibri" w:cs="Calibri"/>
              </w:rPr>
              <w:lastRenderedPageBreak/>
              <w:t>- заполняются на основе входящих данных, полученных извне</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Номер и дата</w:t>
            </w:r>
          </w:p>
          <w:p w:rsidR="00E750B1" w:rsidRDefault="00E750B1">
            <w:pPr>
              <w:rPr>
                <w:sz w:val="19"/>
                <w:szCs w:val="19"/>
              </w:rPr>
            </w:pPr>
            <w:r>
              <w:rPr>
                <w:rFonts w:ascii="Calibri" w:hAnsi="Calibri" w:cs="Calibri"/>
                <w:color w:val="006699"/>
              </w:rPr>
              <w:t>- Контрагент</w:t>
            </w:r>
          </w:p>
          <w:p w:rsidR="00E750B1" w:rsidRDefault="00E750B1">
            <w:pPr>
              <w:rPr>
                <w:sz w:val="19"/>
                <w:szCs w:val="19"/>
              </w:rPr>
            </w:pPr>
            <w:r>
              <w:rPr>
                <w:rFonts w:ascii="Calibri" w:hAnsi="Calibri" w:cs="Calibri"/>
                <w:color w:val="006699"/>
              </w:rPr>
              <w:t>- Договор</w:t>
            </w:r>
          </w:p>
        </w:tc>
        <w:tc>
          <w:tcPr>
            <w:tcW w:w="5441" w:type="dxa"/>
            <w:tcBorders>
              <w:top w:val="nil"/>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lastRenderedPageBreak/>
              <w:t>- вспомогательные, малозначительные</w:t>
            </w:r>
          </w:p>
          <w:p w:rsidR="00E750B1" w:rsidRDefault="00E750B1">
            <w:pPr>
              <w:rPr>
                <w:sz w:val="19"/>
                <w:szCs w:val="19"/>
              </w:rPr>
            </w:pPr>
            <w:r>
              <w:rPr>
                <w:rFonts w:ascii="Calibri" w:hAnsi="Calibri" w:cs="Calibri"/>
              </w:rPr>
              <w:t>- чаще всего заполняются автоматически</w:t>
            </w:r>
          </w:p>
          <w:p w:rsidR="00E750B1" w:rsidRDefault="00E750B1">
            <w:pPr>
              <w:rPr>
                <w:sz w:val="19"/>
                <w:szCs w:val="19"/>
              </w:rPr>
            </w:pPr>
            <w:r>
              <w:rPr>
                <w:rFonts w:ascii="Calibri" w:hAnsi="Calibri" w:cs="Calibri"/>
              </w:rPr>
              <w:t>- не обязательны для заполнения</w:t>
            </w:r>
          </w:p>
          <w:p w:rsidR="00E750B1" w:rsidRDefault="00E750B1">
            <w:pPr>
              <w:rPr>
                <w:sz w:val="19"/>
                <w:szCs w:val="19"/>
              </w:rPr>
            </w:pPr>
            <w:r>
              <w:rPr>
                <w:rFonts w:ascii="Calibri" w:hAnsi="Calibri" w:cs="Calibri"/>
              </w:rPr>
              <w:lastRenderedPageBreak/>
              <w:t>- значения реквизитов устанавливаются пользователем самостоятельно, по внутренним данным</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Организация</w:t>
            </w:r>
          </w:p>
          <w:p w:rsidR="00E750B1" w:rsidRDefault="00E750B1">
            <w:pPr>
              <w:rPr>
                <w:sz w:val="19"/>
                <w:szCs w:val="19"/>
              </w:rPr>
            </w:pPr>
            <w:r>
              <w:rPr>
                <w:rFonts w:ascii="Calibri" w:hAnsi="Calibri" w:cs="Calibri"/>
                <w:color w:val="006699"/>
              </w:rPr>
              <w:t>- Подразделение</w:t>
            </w:r>
          </w:p>
        </w:tc>
      </w:tr>
    </w:tbl>
    <w:p w:rsidR="00E750B1" w:rsidRDefault="00E750B1" w:rsidP="00E750B1">
      <w:pPr>
        <w:rPr>
          <w:rFonts w:ascii="Verdana" w:hAnsi="Verdana"/>
          <w:sz w:val="28"/>
          <w:szCs w:val="28"/>
        </w:rPr>
      </w:pPr>
      <w:r>
        <w:lastRenderedPageBreak/>
        <w:t>В нижней части формы располагается область с итогами и подвал. В подвале могут располагаться поля "Ответственный" и "Комментарий", ссылка на счет-фактуру и другие.</w:t>
      </w:r>
    </w:p>
    <w:p w:rsidR="00E750B1" w:rsidRDefault="00E750B1" w:rsidP="00E750B1">
      <w:pPr>
        <w:rPr>
          <w:rFonts w:ascii="Verdana" w:hAnsi="Verdana"/>
          <w:sz w:val="28"/>
          <w:szCs w:val="28"/>
        </w:rPr>
      </w:pPr>
      <w:r>
        <w:t>См. также:</w:t>
      </w:r>
    </w:p>
    <w:p w:rsidR="00E750B1" w:rsidRDefault="004F69AB" w:rsidP="00191C95">
      <w:pPr>
        <w:pStyle w:val="afa"/>
        <w:numPr>
          <w:ilvl w:val="0"/>
          <w:numId w:val="291"/>
        </w:numPr>
      </w:pPr>
      <w:hyperlink r:id="rId556" w:history="1">
        <w:r w:rsidR="00E750B1" w:rsidRPr="00E750B1">
          <w:rPr>
            <w:rStyle w:val="af8"/>
            <w:rFonts w:ascii="Verdana" w:hAnsi="Verdana"/>
            <w:sz w:val="28"/>
            <w:szCs w:val="28"/>
          </w:rPr>
          <w:t>Итоги в документах</w:t>
        </w:r>
      </w:hyperlink>
    </w:p>
    <w:p w:rsidR="00E750B1" w:rsidRDefault="004F69AB" w:rsidP="00191C95">
      <w:pPr>
        <w:pStyle w:val="afa"/>
        <w:numPr>
          <w:ilvl w:val="0"/>
          <w:numId w:val="291"/>
        </w:numPr>
      </w:pPr>
      <w:hyperlink r:id="rId557" w:history="1">
        <w:r w:rsidR="00E750B1" w:rsidRPr="00E750B1">
          <w:rPr>
            <w:rStyle w:val="af8"/>
            <w:rFonts w:ascii="Verdana" w:hAnsi="Verdana"/>
            <w:sz w:val="28"/>
            <w:szCs w:val="28"/>
          </w:rPr>
          <w:t>Поля "Ответственный" и "Комментарий"</w:t>
        </w:r>
      </w:hyperlink>
    </w:p>
    <w:p w:rsidR="00E750B1" w:rsidRDefault="00E750B1" w:rsidP="00E750B1">
      <w:pPr>
        <w:rPr>
          <w:rFonts w:ascii="Calibri" w:hAnsi="Calibri" w:cs="Calibri"/>
          <w:color w:val="000000"/>
          <w:sz w:val="24"/>
          <w:szCs w:val="24"/>
        </w:rPr>
      </w:pPr>
      <w:r>
        <w:rPr>
          <w:rFonts w:ascii="Calibri" w:hAnsi="Calibri" w:cs="Calibri"/>
          <w:color w:val="000000"/>
        </w:rPr>
        <w:t>1.4.1. При компоновке документов, содержащих табличную часть, следует ориентироваться на видимое количество строк в табличной части. Табличная часть документа должна содержать не менее 7-ми строк (оптимально — не менее 10-ти строк). Если количество строк в табличной части менее 7-ми — рекомендуется размещать табличную часть на отдельной вкладке.</w:t>
      </w:r>
      <w:r>
        <w:rPr>
          <w:rFonts w:ascii="Calibri" w:hAnsi="Calibri" w:cs="Calibri"/>
          <w:color w:val="000000"/>
        </w:rPr>
        <w:br/>
      </w:r>
      <w:r>
        <w:rPr>
          <w:rFonts w:ascii="Calibri" w:hAnsi="Calibri" w:cs="Calibri"/>
          <w:color w:val="006699"/>
        </w:rPr>
        <w:t>Например, в документе "Отчет комитенту" реквизиты шапки размещены во вкладке с основными реквизитами:</w:t>
      </w:r>
    </w:p>
    <w:p w:rsidR="00E750B1" w:rsidRDefault="00E750B1" w:rsidP="00B94270">
      <w:r>
        <w:rPr>
          <w:rFonts w:ascii="Calibri" w:hAnsi="Calibri" w:cs="Calibri"/>
          <w:noProof/>
          <w:lang w:eastAsia="ru-RU"/>
        </w:rPr>
        <w:drawing>
          <wp:inline distT="0" distB="0" distL="0" distR="0" wp14:anchorId="7D8EF6E6" wp14:editId="70A2DF58">
            <wp:extent cx="6629400" cy="4041452"/>
            <wp:effectExtent l="0" t="0" r="0" b="0"/>
            <wp:docPr id="82" name="Рисунок 82" descr="https://its.1c.ua/db/content/v8std/src/1%C2%A0000/i8100722.files/1d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v8std/src/1%C2%A0000/i8100722.files/1d1.png?_=15801371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653648" cy="4056234"/>
                    </a:xfrm>
                    <a:prstGeom prst="rect">
                      <a:avLst/>
                    </a:prstGeom>
                    <a:noFill/>
                    <a:ln>
                      <a:noFill/>
                    </a:ln>
                  </pic:spPr>
                </pic:pic>
              </a:graphicData>
            </a:graphic>
          </wp:inline>
        </w:drawing>
      </w:r>
    </w:p>
    <w:p w:rsidR="00E750B1" w:rsidRDefault="00E750B1" w:rsidP="00E750B1">
      <w:pPr>
        <w:rPr>
          <w:rFonts w:ascii="Calibri" w:hAnsi="Calibri" w:cs="Calibri"/>
          <w:color w:val="000000"/>
          <w:sz w:val="24"/>
          <w:szCs w:val="24"/>
        </w:rPr>
      </w:pPr>
      <w:r>
        <w:rPr>
          <w:rFonts w:ascii="Calibri" w:hAnsi="Calibri" w:cs="Calibri"/>
          <w:color w:val="006699"/>
        </w:rPr>
        <w:lastRenderedPageBreak/>
        <w:t>Таким образом, количество строк таблицы вкладки "Товары" реквизитами не ограничивается:</w:t>
      </w:r>
      <w:r>
        <w:rPr>
          <w:rFonts w:ascii="Calibri" w:hAnsi="Calibri" w:cs="Calibri"/>
          <w:color w:val="006699"/>
        </w:rPr>
        <w:br/>
      </w:r>
      <w:r>
        <w:rPr>
          <w:rFonts w:ascii="Calibri" w:hAnsi="Calibri" w:cs="Calibri"/>
          <w:noProof/>
          <w:color w:val="006699"/>
          <w:lang w:eastAsia="ru-RU"/>
        </w:rPr>
        <w:drawing>
          <wp:inline distT="0" distB="0" distL="0" distR="0" wp14:anchorId="335F34AC" wp14:editId="66746E25">
            <wp:extent cx="6620933" cy="4030537"/>
            <wp:effectExtent l="0" t="0" r="8890" b="8255"/>
            <wp:docPr id="81" name="Рисунок 81" descr="https://its.1c.ua/db/content/v8std/src/1%C2%A0000/i8100722.files/1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v8std/src/1%C2%A0000/i8100722.files/1d2.png?_=158013711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651268" cy="4049004"/>
                    </a:xfrm>
                    <a:prstGeom prst="rect">
                      <a:avLst/>
                    </a:prstGeom>
                    <a:noFill/>
                    <a:ln>
                      <a:noFill/>
                    </a:ln>
                  </pic:spPr>
                </pic:pic>
              </a:graphicData>
            </a:graphic>
          </wp:inline>
        </w:drawing>
      </w:r>
    </w:p>
    <w:p w:rsidR="00E750B1" w:rsidRPr="00B94270" w:rsidRDefault="00E750B1" w:rsidP="00B94270">
      <w:r>
        <w:t>1.4.2. Если на форме имеются несколько невзаимосвязанных табличных частей, то их следует размещать на отдельных вкладках.</w:t>
      </w:r>
    </w:p>
    <w:p w:rsidR="00E750B1" w:rsidRDefault="00E750B1" w:rsidP="00B94270">
      <w:pPr>
        <w:rPr>
          <w:rFonts w:ascii="Verdana" w:hAnsi="Verdana"/>
          <w:sz w:val="28"/>
          <w:szCs w:val="28"/>
        </w:rPr>
      </w:pPr>
      <w:r>
        <w:t>1.5. Формы следует проектировать таким образом, чтобы они не были перегружены функциями, реквизитами и элементами. Чтобы этого достичь, можно использовать:</w:t>
      </w:r>
    </w:p>
    <w:p w:rsidR="00E750B1" w:rsidRDefault="00E750B1" w:rsidP="00B94270">
      <w:pPr>
        <w:rPr>
          <w:rFonts w:ascii="Verdana" w:hAnsi="Verdana"/>
          <w:sz w:val="28"/>
          <w:szCs w:val="28"/>
        </w:rPr>
      </w:pPr>
      <w:r>
        <w:t>- возможность скрытия элементов в зависимости от настроек программы или функциональных опций</w:t>
      </w:r>
    </w:p>
    <w:p w:rsidR="00E750B1" w:rsidRDefault="00E750B1" w:rsidP="00B94270">
      <w:pPr>
        <w:rPr>
          <w:rFonts w:ascii="Verdana" w:hAnsi="Verdana"/>
          <w:sz w:val="28"/>
          <w:szCs w:val="28"/>
        </w:rPr>
      </w:pPr>
      <w:r>
        <w:t>- размещение части элементов на отдельных вкладках, в свертываемых группах или во вспомогательных формах</w:t>
      </w:r>
    </w:p>
    <w:p w:rsidR="00E750B1" w:rsidRDefault="00E750B1" w:rsidP="00B94270">
      <w:pPr>
        <w:rPr>
          <w:rFonts w:ascii="Verdana" w:hAnsi="Verdana"/>
          <w:sz w:val="28"/>
          <w:szCs w:val="28"/>
        </w:rPr>
      </w:pPr>
      <w:r>
        <w:t>Конкретный способ выбирается в зависимости от ситуации и решаемых задач.</w:t>
      </w:r>
    </w:p>
    <w:p w:rsidR="00E750B1" w:rsidRDefault="00E750B1" w:rsidP="00B94270">
      <w:pPr>
        <w:pStyle w:val="3"/>
        <w:rPr>
          <w:sz w:val="36"/>
          <w:szCs w:val="36"/>
        </w:rPr>
      </w:pPr>
      <w:bookmarkStart w:id="332" w:name="_Toc31109608"/>
      <w:r>
        <w:t>2. Вкладки</w:t>
      </w:r>
      <w:bookmarkEnd w:id="332"/>
    </w:p>
    <w:p w:rsidR="00E750B1" w:rsidRDefault="00E750B1" w:rsidP="00E750B1">
      <w:pPr>
        <w:rPr>
          <w:rFonts w:ascii="Verdana" w:hAnsi="Verdana"/>
          <w:color w:val="000000"/>
          <w:sz w:val="28"/>
          <w:szCs w:val="28"/>
        </w:rPr>
      </w:pPr>
      <w:r>
        <w:rPr>
          <w:rFonts w:ascii="Calibri" w:hAnsi="Calibri" w:cs="Calibri"/>
          <w:color w:val="000000"/>
        </w:rPr>
        <w:t>2.1. Название вкладки должно отражать суть того, что на ней располагается</w:t>
      </w:r>
    </w:p>
    <w:p w:rsidR="00E750B1" w:rsidRDefault="00E750B1" w:rsidP="00E750B1">
      <w:pPr>
        <w:rPr>
          <w:rFonts w:ascii="Verdana" w:hAnsi="Verdana"/>
          <w:color w:val="000000"/>
          <w:sz w:val="28"/>
          <w:szCs w:val="28"/>
        </w:rPr>
      </w:pPr>
      <w:r>
        <w:rPr>
          <w:rFonts w:ascii="Calibri" w:hAnsi="Calibri" w:cs="Calibri"/>
          <w:color w:val="006699"/>
        </w:rPr>
        <w:t>Например, по названию вкладки "Товары" понятно, что на ней отображается список товаров:</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1BB25C1B" wp14:editId="24844968">
            <wp:extent cx="6680200" cy="1009798"/>
            <wp:effectExtent l="0" t="0" r="6350" b="0"/>
            <wp:docPr id="80" name="Рисунок 80" descr="https://its.1c.ua/db/content/v8std/src/1%C2%A0000/i8100722.files/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v8std/src/1%C2%A0000/i8100722.files/10.png?_=158013711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776296" cy="1024324"/>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0000"/>
        </w:rPr>
        <w:t>2.2. Поля, обязательные для заполнения, следует располагать на вкладке, активной в момент открытия формы</w:t>
      </w:r>
    </w:p>
    <w:p w:rsidR="00E750B1" w:rsidRDefault="00E750B1" w:rsidP="00E750B1">
      <w:pPr>
        <w:rPr>
          <w:rFonts w:ascii="Verdana" w:hAnsi="Verdana"/>
          <w:color w:val="000000"/>
          <w:sz w:val="28"/>
          <w:szCs w:val="28"/>
        </w:rPr>
      </w:pPr>
      <w:r>
        <w:rPr>
          <w:rFonts w:ascii="Calibri" w:hAnsi="Calibri" w:cs="Calibri"/>
          <w:color w:val="000000"/>
        </w:rPr>
        <w:t>2.3. Не рекомендуется делать вкладки, содержащие небольшое число элементов (1-2), если они не занимают все пространство вкладки</w:t>
      </w:r>
    </w:p>
    <w:p w:rsidR="00E750B1" w:rsidRDefault="00E750B1" w:rsidP="00B94270">
      <w:pPr>
        <w:pStyle w:val="3"/>
        <w:rPr>
          <w:sz w:val="36"/>
          <w:szCs w:val="36"/>
        </w:rPr>
      </w:pPr>
      <w:bookmarkStart w:id="333" w:name="_Toc31109609"/>
      <w:r>
        <w:t>3. Вспомогательные формы</w:t>
      </w:r>
      <w:bookmarkEnd w:id="333"/>
    </w:p>
    <w:p w:rsidR="00E750B1" w:rsidRDefault="00E750B1" w:rsidP="00E750B1">
      <w:pPr>
        <w:rPr>
          <w:rFonts w:ascii="Verdana" w:hAnsi="Verdana"/>
          <w:color w:val="000000"/>
          <w:sz w:val="28"/>
          <w:szCs w:val="28"/>
        </w:rPr>
      </w:pPr>
      <w:r>
        <w:rPr>
          <w:rFonts w:ascii="Calibri" w:hAnsi="Calibri" w:cs="Calibri"/>
          <w:color w:val="000000"/>
        </w:rPr>
        <w:t>3.1. При размещении элементов во вспомогательных формах рекомендуется действовать следующим образом:</w:t>
      </w:r>
    </w:p>
    <w:p w:rsidR="00E750B1" w:rsidRDefault="00E750B1" w:rsidP="00E750B1">
      <w:pPr>
        <w:ind w:left="708"/>
        <w:rPr>
          <w:rFonts w:ascii="Verdana" w:hAnsi="Verdana"/>
          <w:color w:val="000000"/>
          <w:sz w:val="28"/>
          <w:szCs w:val="28"/>
        </w:rPr>
      </w:pPr>
      <w:r>
        <w:rPr>
          <w:rFonts w:ascii="Calibri" w:hAnsi="Calibri" w:cs="Calibri"/>
          <w:color w:val="000000"/>
        </w:rPr>
        <w:t>1. Среди всего множества реквизитов и элементов выбрать второстепенные, в большинстве случаев заполняемые автоматически, а также те, которые использует небольшое количество пользователей. Чаще всего такие реквизиты будут являться необязательными для заполнения</w:t>
      </w:r>
    </w:p>
    <w:p w:rsidR="00E750B1" w:rsidRDefault="00E750B1" w:rsidP="00E750B1">
      <w:pPr>
        <w:ind w:left="708"/>
        <w:rPr>
          <w:rFonts w:ascii="Verdana" w:hAnsi="Verdana"/>
          <w:color w:val="000000"/>
          <w:sz w:val="28"/>
          <w:szCs w:val="28"/>
        </w:rPr>
      </w:pPr>
      <w:r>
        <w:rPr>
          <w:rFonts w:ascii="Calibri" w:hAnsi="Calibri" w:cs="Calibri"/>
          <w:color w:val="000000"/>
        </w:rPr>
        <w:t>2. Разделить эти элементы на несколько смысловых групп</w:t>
      </w:r>
    </w:p>
    <w:p w:rsidR="00E750B1" w:rsidRDefault="00E750B1" w:rsidP="00E750B1">
      <w:pPr>
        <w:ind w:left="708"/>
        <w:rPr>
          <w:rFonts w:ascii="Verdana" w:hAnsi="Verdana"/>
          <w:color w:val="000000"/>
          <w:sz w:val="28"/>
          <w:szCs w:val="28"/>
        </w:rPr>
      </w:pPr>
      <w:r>
        <w:rPr>
          <w:rFonts w:ascii="Calibri" w:hAnsi="Calibri" w:cs="Calibri"/>
          <w:color w:val="000000"/>
        </w:rPr>
        <w:t>3. Разместить эти группы в одной или нескольких вспомогательных формах</w:t>
      </w:r>
    </w:p>
    <w:p w:rsidR="00E750B1" w:rsidRDefault="00E750B1" w:rsidP="00E750B1">
      <w:pPr>
        <w:rPr>
          <w:rFonts w:ascii="Verdana" w:hAnsi="Verdana"/>
          <w:color w:val="000000"/>
          <w:sz w:val="28"/>
          <w:szCs w:val="28"/>
        </w:rPr>
      </w:pPr>
      <w:r>
        <w:rPr>
          <w:rFonts w:ascii="Calibri" w:hAnsi="Calibri" w:cs="Calibri"/>
          <w:color w:val="000000"/>
        </w:rPr>
        <w:lastRenderedPageBreak/>
        <w:t>3.2. Для открытия вспомогательной формы следует использовать гиперссылку, размещаемую в основной форме. При открытии вспомогательная форма блокирует окно владельца.</w:t>
      </w:r>
    </w:p>
    <w:p w:rsidR="00E750B1" w:rsidRDefault="00E750B1" w:rsidP="00E750B1">
      <w:pPr>
        <w:rPr>
          <w:rFonts w:ascii="Verdana" w:hAnsi="Verdana"/>
          <w:color w:val="000000"/>
          <w:sz w:val="28"/>
          <w:szCs w:val="28"/>
        </w:rPr>
      </w:pPr>
      <w:r>
        <w:rPr>
          <w:rFonts w:ascii="Calibri" w:hAnsi="Calibri" w:cs="Calibri"/>
          <w:color w:val="000000"/>
        </w:rPr>
        <w:t>3.3. Текст гиперссылки может формироваться одним из двух способов.</w:t>
      </w:r>
    </w:p>
    <w:p w:rsidR="00E750B1" w:rsidRDefault="00E750B1" w:rsidP="00E750B1">
      <w:pPr>
        <w:ind w:left="708"/>
        <w:rPr>
          <w:rFonts w:ascii="Verdana" w:hAnsi="Verdana"/>
          <w:color w:val="000000"/>
          <w:sz w:val="28"/>
          <w:szCs w:val="28"/>
        </w:rPr>
      </w:pPr>
      <w:r>
        <w:rPr>
          <w:rFonts w:ascii="Calibri" w:hAnsi="Calibri" w:cs="Calibri"/>
          <w:color w:val="000000"/>
        </w:rPr>
        <w:t>Вариант 1.  В тексте ссылки указывается название вспомогательной формы. При этом название должно быть таким, чтобы по нему быть понятно, какие реквизиты могут располагаться внутри.</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B94270">
      <w:pPr>
        <w:ind w:left="708"/>
        <w:rPr>
          <w:rFonts w:ascii="Verdana" w:hAnsi="Verdana"/>
          <w:color w:val="000000"/>
          <w:sz w:val="28"/>
          <w:szCs w:val="28"/>
        </w:rPr>
      </w:pPr>
      <w:r>
        <w:rPr>
          <w:rFonts w:ascii="Calibri" w:hAnsi="Calibri" w:cs="Calibri"/>
          <w:noProof/>
          <w:color w:val="000000"/>
          <w:lang w:eastAsia="ru-RU"/>
        </w:rPr>
        <w:drawing>
          <wp:inline distT="0" distB="0" distL="0" distR="0" wp14:anchorId="0200ED35" wp14:editId="7898B63C">
            <wp:extent cx="6212497" cy="4436533"/>
            <wp:effectExtent l="0" t="0" r="0" b="2540"/>
            <wp:docPr id="79" name="Рисунок 79" descr="https://its.1c.ua/db/content/v8std/src/1%C2%A0000/i8100722.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v8std/src/1%C2%A0000/i8100722.files/11.png?_=158013711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217086" cy="4439810"/>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Вариант 2. В тексте ссылки указывается перечень значений реквизитов, заполняемых внутри вспомогательной формы. Если этот перечень слишком велик, то в первую очередь в него следует вынести реквизиты:</w:t>
      </w:r>
    </w:p>
    <w:p w:rsidR="00E750B1" w:rsidRDefault="00E750B1" w:rsidP="00E750B1">
      <w:pPr>
        <w:ind w:left="708"/>
        <w:rPr>
          <w:rFonts w:ascii="Verdana" w:hAnsi="Verdana"/>
          <w:color w:val="000000"/>
          <w:sz w:val="28"/>
          <w:szCs w:val="28"/>
        </w:rPr>
      </w:pPr>
      <w:r>
        <w:rPr>
          <w:rFonts w:ascii="Calibri" w:hAnsi="Calibri" w:cs="Calibri"/>
          <w:color w:val="000000"/>
        </w:rPr>
        <w:t>- значения которых важно видеть сразу из основной формы</w:t>
      </w:r>
    </w:p>
    <w:p w:rsidR="00E750B1" w:rsidRDefault="00E750B1" w:rsidP="00E750B1">
      <w:pPr>
        <w:ind w:left="708"/>
        <w:rPr>
          <w:rFonts w:ascii="Verdana" w:hAnsi="Verdana"/>
          <w:color w:val="000000"/>
          <w:sz w:val="28"/>
          <w:szCs w:val="28"/>
        </w:rPr>
      </w:pPr>
      <w:r>
        <w:rPr>
          <w:rFonts w:ascii="Calibri" w:hAnsi="Calibri" w:cs="Calibri"/>
          <w:color w:val="000000"/>
        </w:rPr>
        <w:t>- которые обязательны для заполнения</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E750B1">
      <w:pPr>
        <w:ind w:left="708"/>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15940D8B" wp14:editId="6BD84DB5">
            <wp:extent cx="5689600" cy="4589145"/>
            <wp:effectExtent l="0" t="0" r="6350" b="1905"/>
            <wp:docPr id="78" name="Рисунок 78" descr="https://its.1c.ua/db/content/v8std/src/1%C2%A0000/i8100722.files/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v8std/src/1%C2%A0000/i8100722.files/12.png?_=15801371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689600" cy="4589145"/>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Если текст ссылки выводится в виде перечня значений, то для нее следует добавлять заголовок. В табличной части заголовком будет являться название колонки.</w:t>
      </w:r>
    </w:p>
    <w:tbl>
      <w:tblPr>
        <w:tblW w:w="10590" w:type="dxa"/>
        <w:tblInd w:w="849" w:type="dxa"/>
        <w:tblCellMar>
          <w:left w:w="0" w:type="dxa"/>
          <w:right w:w="0" w:type="dxa"/>
        </w:tblCellMar>
        <w:tblLook w:val="04A0" w:firstRow="1" w:lastRow="0" w:firstColumn="1" w:lastColumn="0" w:noHBand="0" w:noVBand="1"/>
      </w:tblPr>
      <w:tblGrid>
        <w:gridCol w:w="5582"/>
        <w:gridCol w:w="5008"/>
      </w:tblGrid>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642A0C24" wp14:editId="3C20B6CB">
                  <wp:extent cx="2954655" cy="431800"/>
                  <wp:effectExtent l="0" t="0" r="0" b="6350"/>
                  <wp:docPr id="77" name="Рисунок 77" descr="https://its.1c.ua/db/content/v8std/src/1%C2%A0000/i8100722.files/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v8std/src/1%C2%A0000/i8100722.files/13.png?_=15801371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999461" cy="438348"/>
                          </a:xfrm>
                          <a:prstGeom prst="rect">
                            <a:avLst/>
                          </a:prstGeom>
                          <a:noFill/>
                          <a:ln>
                            <a:noFill/>
                          </a:ln>
                        </pic:spPr>
                      </pic:pic>
                    </a:graphicData>
                  </a:graphic>
                </wp:inline>
              </w:drawing>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4E114AEF" wp14:editId="08748DB7">
                  <wp:extent cx="2438400" cy="422910"/>
                  <wp:effectExtent l="0" t="0" r="0" b="0"/>
                  <wp:docPr id="76" name="Рисунок 76" descr="https://its.1c.ua/db/content/v8std/src/1%C2%A0000/i8100722.files/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v8std/src/1%C2%A0000/i8100722.files/14.png?_=158013711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82187" cy="447848"/>
                          </a:xfrm>
                          <a:prstGeom prst="rect">
                            <a:avLst/>
                          </a:prstGeom>
                          <a:noFill/>
                          <a:ln>
                            <a:noFill/>
                          </a:ln>
                        </pic:spPr>
                      </pic:pic>
                    </a:graphicData>
                  </a:graphic>
                </wp:inline>
              </w:drawing>
            </w:r>
          </w:p>
        </w:tc>
      </w:tr>
    </w:tbl>
    <w:p w:rsidR="00E750B1" w:rsidRDefault="00E750B1" w:rsidP="00B94270">
      <w:pPr>
        <w:rPr>
          <w:rFonts w:ascii="Verdana" w:hAnsi="Verdana"/>
          <w:sz w:val="28"/>
          <w:szCs w:val="28"/>
        </w:rPr>
      </w:pPr>
      <w:r>
        <w:t>3.4. Если внутри вспомогательной формы есть реквизиты, обязательные для заполнения, и они не заполнены, то для гиперссылки используется красный цвет (элемент стиля вида цвет "НезаполненныйРеквизит", </w:t>
      </w:r>
      <w:r>
        <w:rPr>
          <w:lang w:val="en-US"/>
        </w:rPr>
        <w:t>RGB</w:t>
      </w:r>
      <w:r>
        <w:t> 178,34,34)</w:t>
      </w:r>
      <w:r>
        <w:rPr>
          <w:color w:val="006699"/>
        </w:rPr>
        <w:t>Например:</w:t>
      </w:r>
    </w:p>
    <w:p w:rsidR="00E750B1" w:rsidRDefault="00E750B1" w:rsidP="00B94270">
      <w:r>
        <w:rPr>
          <w:noProof/>
          <w:lang w:eastAsia="ru-RU"/>
        </w:rPr>
        <w:drawing>
          <wp:inline distT="0" distB="0" distL="0" distR="0" wp14:anchorId="7A6D659E" wp14:editId="51E04AD2">
            <wp:extent cx="4335145" cy="347345"/>
            <wp:effectExtent l="0" t="0" r="8255" b="0"/>
            <wp:docPr id="75" name="Рисунок 75" descr="https://its.1c.ua/db/content/v8std/src/1%C2%A0000/i8100722.files/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v8std/src/1%C2%A0000/i8100722.files/15.png?_=158013711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35145" cy="347345"/>
                    </a:xfrm>
                    <a:prstGeom prst="rect">
                      <a:avLst/>
                    </a:prstGeom>
                    <a:noFill/>
                    <a:ln>
                      <a:noFill/>
                    </a:ln>
                  </pic:spPr>
                </pic:pic>
              </a:graphicData>
            </a:graphic>
          </wp:inline>
        </w:drawing>
      </w:r>
    </w:p>
    <w:p w:rsidR="00E750B1" w:rsidRDefault="00E750B1" w:rsidP="00B94270">
      <w:r>
        <w:rPr>
          <w:rFonts w:ascii="Calibri" w:hAnsi="Calibri" w:cs="Calibri"/>
        </w:rPr>
        <w:t>3.5. Командная панель во вспомогательной форме состоит из двух кнопок: "ОК" и "Отмена" и располагается в нижней части формы:</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24A32DD6" wp14:editId="23223287">
            <wp:extent cx="3344545" cy="3175000"/>
            <wp:effectExtent l="0" t="0" r="8255" b="6350"/>
            <wp:docPr id="74" name="Рисунок 74" descr="https://its.1c.ua/db/content/v8std/src/1%C2%A0000/i8100722.files/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v8std/src/1%C2%A0000/i8100722.files/16.png?_=158013711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44545" cy="3175000"/>
                    </a:xfrm>
                    <a:prstGeom prst="rect">
                      <a:avLst/>
                    </a:prstGeom>
                    <a:noFill/>
                    <a:ln>
                      <a:noFill/>
                    </a:ln>
                  </pic:spPr>
                </pic:pic>
              </a:graphicData>
            </a:graphic>
          </wp:inline>
        </w:drawing>
      </w:r>
    </w:p>
    <w:p w:rsidR="00E750B1" w:rsidRDefault="00E750B1" w:rsidP="00B94270">
      <w:pPr>
        <w:pStyle w:val="3"/>
        <w:rPr>
          <w:sz w:val="36"/>
          <w:szCs w:val="36"/>
        </w:rPr>
      </w:pPr>
      <w:bookmarkStart w:id="334" w:name="_Toc31109610"/>
      <w:r>
        <w:t>4. Свертываемые группы</w:t>
      </w:r>
      <w:bookmarkEnd w:id="334"/>
      <w:r>
        <w:rPr>
          <w:rFonts w:ascii="Calibri" w:hAnsi="Calibri" w:cs="Calibri"/>
          <w:sz w:val="24"/>
          <w:szCs w:val="24"/>
        </w:rPr>
        <w:t> </w:t>
      </w:r>
    </w:p>
    <w:p w:rsidR="00E750B1" w:rsidRDefault="00E750B1" w:rsidP="00B94270">
      <w:pPr>
        <w:rPr>
          <w:rFonts w:ascii="Verdana" w:hAnsi="Verdana" w:cs="Times New Roman"/>
          <w:sz w:val="28"/>
          <w:szCs w:val="28"/>
        </w:rPr>
      </w:pPr>
      <w:r>
        <w:t>4.1. Свертываемые группы являются разделами реквизитов или настроек, логически связанных между собой и объединенных общим заголовком. Возможность свертывания групп позволяет упростить поиск нужного раздела и информации, которая в нем расположена.</w:t>
      </w:r>
    </w:p>
    <w:p w:rsidR="00E750B1" w:rsidRDefault="00E750B1" w:rsidP="00B94270">
      <w:pPr>
        <w:rPr>
          <w:rFonts w:ascii="Verdana" w:hAnsi="Verdana"/>
          <w:sz w:val="28"/>
          <w:szCs w:val="28"/>
        </w:rPr>
      </w:pPr>
      <w:r>
        <w:t>4.2. Формы, вся информация в которых размещена в свертываемых группах, рекомендуется отображать с учетом быстрого доступа к содержимому разделов:</w:t>
      </w:r>
    </w:p>
    <w:p w:rsidR="00E750B1" w:rsidRDefault="00E750B1" w:rsidP="00B94270">
      <w:pPr>
        <w:rPr>
          <w:rFonts w:ascii="Verdana" w:hAnsi="Verdana"/>
          <w:sz w:val="28"/>
          <w:szCs w:val="28"/>
        </w:rPr>
      </w:pPr>
      <w:r>
        <w:t>- если все группы в развернутом виде отображаются на странице без вертикальной прокрутки – раскрывать эти группы по умолчанию;</w:t>
      </w:r>
    </w:p>
    <w:p w:rsidR="00E750B1" w:rsidRDefault="00E750B1" w:rsidP="00B94270">
      <w:pPr>
        <w:rPr>
          <w:rFonts w:ascii="Verdana" w:hAnsi="Verdana"/>
          <w:sz w:val="28"/>
          <w:szCs w:val="28"/>
        </w:rPr>
      </w:pPr>
      <w:r>
        <w:t>- если первая группа развернута, а все последующие группы в свернутом виде отображаются на странице без вертикальной прокрутки – раскрывать первую группу по умолчанию.</w:t>
      </w:r>
    </w:p>
    <w:tbl>
      <w:tblPr>
        <w:tblW w:w="0" w:type="auto"/>
        <w:tblCellMar>
          <w:left w:w="0" w:type="dxa"/>
          <w:right w:w="0" w:type="dxa"/>
        </w:tblCellMar>
        <w:tblLook w:val="04A0" w:firstRow="1" w:lastRow="0" w:firstColumn="1" w:lastColumn="0" w:noHBand="0" w:noVBand="1"/>
      </w:tblPr>
      <w:tblGrid>
        <w:gridCol w:w="4966"/>
        <w:gridCol w:w="143"/>
        <w:gridCol w:w="5357"/>
      </w:tblGrid>
      <w:tr w:rsidR="00B94270" w:rsidTr="00B94270">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rPr>
          <w:trHeight w:val="6100"/>
        </w:trPr>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1F918F7" wp14:editId="7C3FB735">
                  <wp:extent cx="3064510" cy="2252133"/>
                  <wp:effectExtent l="0" t="0" r="2540" b="0"/>
                  <wp:docPr id="73" name="Рисунок 73" descr="https://its.1c.ua/db/content/v8std/src/1%C2%A0000/i8100722.files/1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v8std/src/1%C2%A0000/i8100722.files/1e1.png?_=158013711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80101" cy="2263591"/>
                          </a:xfrm>
                          <a:prstGeom prst="rect">
                            <a:avLst/>
                          </a:prstGeom>
                          <a:noFill/>
                          <a:ln>
                            <a:noFill/>
                          </a:ln>
                        </pic:spPr>
                      </pic:pic>
                    </a:graphicData>
                  </a:graphic>
                </wp:inline>
              </w:drawing>
            </w:r>
          </w:p>
          <w:p w:rsidR="00E750B1" w:rsidRDefault="00E750B1">
            <w:pPr>
              <w:rPr>
                <w:sz w:val="19"/>
                <w:szCs w:val="19"/>
              </w:rPr>
            </w:pP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36479A5" wp14:editId="309B7F7E">
                  <wp:extent cx="3402965" cy="2226733"/>
                  <wp:effectExtent l="0" t="0" r="6985" b="2540"/>
                  <wp:docPr id="72" name="Рисунок 72" descr="https://its.1c.ua/db/content/v8std/src/1%C2%A0000/i8100722.files/1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v8std/src/1%C2%A0000/i8100722.files/1e2.png?_=158013711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417558" cy="2236282"/>
                          </a:xfrm>
                          <a:prstGeom prst="rect">
                            <a:avLst/>
                          </a:prstGeom>
                          <a:noFill/>
                          <a:ln>
                            <a:noFill/>
                          </a:ln>
                        </pic:spPr>
                      </pic:pic>
                    </a:graphicData>
                  </a:graphic>
                </wp:inline>
              </w:drawing>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lastRenderedPageBreak/>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876C25D" wp14:editId="5F0B4F76">
                  <wp:extent cx="3134268" cy="2353734"/>
                  <wp:effectExtent l="0" t="0" r="0" b="8890"/>
                  <wp:docPr id="71" name="Рисунок 71" descr="https://its.1c.ua/db/content/v8std/src/1%C2%A0000/i8100722.files/1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v8std/src/1%C2%A0000/i8100722.files/1e3.png?_=158013711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163654" cy="2375802"/>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4FF44E5D" wp14:editId="6A6F2039">
                  <wp:extent cx="3148739" cy="2364601"/>
                  <wp:effectExtent l="0" t="0" r="0" b="0"/>
                  <wp:docPr id="70" name="Рисунок 70" descr="https://its.1c.ua/db/content/v8std/src/1%C2%A0000/i8100722.files/1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ts.1c.ua/db/content/v8std/src/1%C2%A0000/i8100722.files/1e4.png?_=15801371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214680" cy="2414120"/>
                          </a:xfrm>
                          <a:prstGeom prst="rect">
                            <a:avLst/>
                          </a:prstGeom>
                          <a:noFill/>
                          <a:ln>
                            <a:noFill/>
                          </a:ln>
                        </pic:spPr>
                      </pic:pic>
                    </a:graphicData>
                  </a:graphic>
                </wp:inline>
              </w:drawing>
            </w:r>
          </w:p>
        </w:tc>
      </w:tr>
    </w:tbl>
    <w:p w:rsidR="00E750B1" w:rsidRDefault="00E750B1" w:rsidP="00B94270">
      <w:r>
        <w:t>См. также:</w:t>
      </w:r>
    </w:p>
    <w:p w:rsidR="00E750B1" w:rsidRDefault="004F69AB" w:rsidP="00191C95">
      <w:pPr>
        <w:pStyle w:val="afa"/>
        <w:numPr>
          <w:ilvl w:val="0"/>
          <w:numId w:val="292"/>
        </w:numPr>
      </w:pPr>
      <w:hyperlink r:id="rId571" w:history="1">
        <w:r w:rsidR="00E750B1" w:rsidRPr="00B94270">
          <w:rPr>
            <w:rStyle w:val="af8"/>
            <w:rFonts w:ascii="Verdana" w:hAnsi="Verdana"/>
            <w:sz w:val="28"/>
            <w:szCs w:val="28"/>
          </w:rPr>
          <w:t>Компоновка форм (8.2)</w:t>
        </w:r>
      </w:hyperlink>
    </w:p>
    <w:p w:rsidR="00E750B1" w:rsidRDefault="004F69AB" w:rsidP="00191C95">
      <w:pPr>
        <w:pStyle w:val="afa"/>
        <w:numPr>
          <w:ilvl w:val="0"/>
          <w:numId w:val="292"/>
        </w:numPr>
      </w:pPr>
      <w:hyperlink r:id="rId572" w:history="1">
        <w:r w:rsidR="00E750B1" w:rsidRPr="00B94270">
          <w:rPr>
            <w:rStyle w:val="af8"/>
            <w:rFonts w:ascii="Verdana" w:hAnsi="Verdana"/>
            <w:sz w:val="28"/>
            <w:szCs w:val="28"/>
          </w:rPr>
          <w:t>Оформление элементов (8.2)</w:t>
        </w:r>
      </w:hyperlink>
    </w:p>
    <w:p w:rsidR="00E750B1" w:rsidRDefault="004F69AB" w:rsidP="00191C95">
      <w:pPr>
        <w:pStyle w:val="afa"/>
        <w:numPr>
          <w:ilvl w:val="0"/>
          <w:numId w:val="292"/>
        </w:numPr>
      </w:pPr>
      <w:hyperlink r:id="rId573" w:history="1">
        <w:r w:rsidR="00E750B1" w:rsidRPr="00B94270">
          <w:rPr>
            <w:rStyle w:val="af8"/>
            <w:rFonts w:ascii="Verdana" w:hAnsi="Verdana"/>
            <w:sz w:val="28"/>
            <w:szCs w:val="28"/>
          </w:rPr>
          <w:t>Переход к форме с дополнительными реквизитами (8.2)</w:t>
        </w:r>
      </w:hyperlink>
    </w:p>
    <w:p w:rsidR="00F17DB9" w:rsidRDefault="003814AD" w:rsidP="003814AD">
      <w:pPr>
        <w:pStyle w:val="2"/>
        <w:rPr>
          <w:lang w:eastAsia="ru-RU"/>
        </w:rPr>
      </w:pPr>
      <w:bookmarkStart w:id="335" w:name="_Toc31109611"/>
      <w:r w:rsidRPr="003814AD">
        <w:rPr>
          <w:lang w:eastAsia="ru-RU"/>
        </w:rPr>
        <w:t>Формы документов</w:t>
      </w:r>
      <w:bookmarkEnd w:id="335"/>
    </w:p>
    <w:p w:rsidR="003814AD" w:rsidRDefault="003039D7" w:rsidP="003814AD">
      <w:pPr>
        <w:pStyle w:val="3"/>
      </w:pPr>
      <w:bookmarkStart w:id="336" w:name="_Toc31109612"/>
      <w:r>
        <w:rPr>
          <w:rFonts w:ascii="Verdana" w:hAnsi="Verdana"/>
          <w:color w:val="000000"/>
          <w:sz w:val="19"/>
          <w:szCs w:val="19"/>
        </w:rPr>
        <w:t>#STD</w:t>
      </w:r>
      <w:r w:rsidR="003814AD">
        <w:rPr>
          <w:rFonts w:ascii="Verdana" w:hAnsi="Verdana"/>
          <w:color w:val="000000"/>
          <w:sz w:val="19"/>
          <w:szCs w:val="19"/>
        </w:rPr>
        <w:t>716.</w:t>
      </w:r>
      <w:r w:rsidR="003814AD">
        <w:t>Командная панель документа</w:t>
      </w:r>
      <w:bookmarkEnd w:id="336"/>
      <w:r>
        <w:fldChar w:fldCharType="begin"/>
      </w:r>
      <w:r>
        <w:instrText xml:space="preserve"> TA \l "</w:instrText>
      </w:r>
      <w:r w:rsidRPr="007251F7">
        <w:instrText>#STD716.КОМАНДНАЯ ПАНЕЛЬ ДОКУМЕНТА</w:instrText>
      </w:r>
      <w:r>
        <w:instrText xml:space="preserve">" \s "#STD716" \c 8 </w:instrText>
      </w:r>
      <w:r>
        <w:fldChar w:fldCharType="end"/>
      </w:r>
    </w:p>
    <w:p w:rsidR="003814AD" w:rsidRPr="003814AD" w:rsidRDefault="003814AD" w:rsidP="003814AD">
      <w:pPr>
        <w:rPr>
          <w:rStyle w:val="ad"/>
        </w:rPr>
      </w:pPr>
      <w:r w:rsidRPr="003814AD">
        <w:rPr>
          <w:rStyle w:val="ad"/>
        </w:rPr>
        <w:t>Область применения: управляемое приложение.</w:t>
      </w:r>
    </w:p>
    <w:p w:rsidR="003814AD" w:rsidRDefault="003814AD" w:rsidP="003814AD">
      <w:pPr>
        <w:rPr>
          <w:rFonts w:ascii="Verdana" w:hAnsi="Verdana"/>
          <w:color w:val="000000"/>
          <w:sz w:val="19"/>
          <w:szCs w:val="19"/>
        </w:rPr>
      </w:pPr>
      <w:r>
        <w:rPr>
          <w:rFonts w:ascii="Calibri" w:hAnsi="Calibri" w:cs="Calibri"/>
          <w:color w:val="000000"/>
        </w:rPr>
        <w:t>1. В командной панели кнопка по умолчанию должна быть расположена самой крайней слева. В подавляющем большинстве случаев кнопкой по умолчанию является "Провести и закрыть" или "Записать и закрыть"</w:t>
      </w:r>
    </w:p>
    <w:p w:rsidR="003814AD" w:rsidRDefault="003814AD" w:rsidP="003814AD">
      <w:pPr>
        <w:rPr>
          <w:rFonts w:ascii="Verdana" w:hAnsi="Verdana"/>
          <w:color w:val="000000"/>
          <w:sz w:val="19"/>
          <w:szCs w:val="19"/>
        </w:rPr>
      </w:pPr>
      <w:r>
        <w:rPr>
          <w:rFonts w:ascii="Calibri" w:hAnsi="Calibri" w:cs="Calibri"/>
          <w:color w:val="000000"/>
        </w:rPr>
        <w:t>2. Порядок расположения команд во всех документах должен быть одинаковым.</w:t>
      </w:r>
    </w:p>
    <w:p w:rsidR="003814AD" w:rsidRDefault="003814AD" w:rsidP="003814AD">
      <w:pPr>
        <w:rPr>
          <w:rFonts w:ascii="Verdana" w:hAnsi="Verdana"/>
          <w:color w:val="000000"/>
          <w:sz w:val="19"/>
          <w:szCs w:val="19"/>
        </w:rPr>
      </w:pPr>
      <w:r>
        <w:rPr>
          <w:rFonts w:ascii="Calibri" w:hAnsi="Calibri" w:cs="Calibri"/>
          <w:color w:val="000000"/>
        </w:rPr>
        <w:t>3. Состав системных кнопок командной панели, отображаемых платформой по умолчанию, и их порядок относительно друг друга изменять не рекомендуется.</w:t>
      </w:r>
    </w:p>
    <w:p w:rsidR="003814AD" w:rsidRDefault="003814AD" w:rsidP="003814AD">
      <w:pPr>
        <w:rPr>
          <w:rFonts w:ascii="Verdana" w:hAnsi="Verdana"/>
          <w:color w:val="000000"/>
          <w:sz w:val="19"/>
          <w:szCs w:val="19"/>
        </w:rPr>
      </w:pPr>
      <w:r>
        <w:rPr>
          <w:rFonts w:ascii="Calibri" w:hAnsi="Calibri" w:cs="Calibri"/>
          <w:color w:val="000000"/>
        </w:rPr>
        <w:t>4. Командная панель должна позволять пользователю при стандартных настройках экрана (ширина экрана 1280 точек, панель инструментов выведена слева вертикально) выполнить  самые важные и частотные действия с документом, не открывая подменю "Еще".</w:t>
      </w:r>
    </w:p>
    <w:p w:rsidR="003814AD" w:rsidRDefault="003814AD" w:rsidP="003814AD">
      <w:pPr>
        <w:rPr>
          <w:rFonts w:ascii="Verdana" w:hAnsi="Verdana"/>
          <w:color w:val="000000"/>
          <w:sz w:val="19"/>
          <w:szCs w:val="19"/>
        </w:rPr>
      </w:pPr>
      <w:r>
        <w:rPr>
          <w:rFonts w:ascii="Calibri" w:hAnsi="Calibri" w:cs="Calibri"/>
          <w:color w:val="000000"/>
        </w:rPr>
        <w:t>5. При стандартных настройках экрана пользователю должны быть сразу видны все важные команды:</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Провести и закрыть / Записать и закрыть</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Записать</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Провести</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Создать на основании</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Печать</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Глобальные команды</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Дополнительные сведения</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Движения документа</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и т.д.</w:t>
      </w:r>
    </w:p>
    <w:p w:rsidR="003814AD" w:rsidRPr="003814AD" w:rsidRDefault="003814AD" w:rsidP="00191C95">
      <w:pPr>
        <w:pStyle w:val="afa"/>
        <w:numPr>
          <w:ilvl w:val="0"/>
          <w:numId w:val="293"/>
        </w:numPr>
        <w:rPr>
          <w:rFonts w:ascii="Verdana" w:hAnsi="Verdana"/>
          <w:color w:val="000000"/>
          <w:sz w:val="19"/>
          <w:szCs w:val="19"/>
        </w:rPr>
      </w:pPr>
      <w:r w:rsidRPr="003814AD">
        <w:rPr>
          <w:rFonts w:ascii="Calibri" w:hAnsi="Calibri" w:cs="Calibri"/>
          <w:color w:val="000000"/>
        </w:rPr>
        <w:t>Отчеты (контекстные, из панели навигации)</w:t>
      </w:r>
    </w:p>
    <w:p w:rsidR="003814AD" w:rsidRDefault="003814AD" w:rsidP="003814AD">
      <w:pPr>
        <w:rPr>
          <w:rFonts w:ascii="Verdana" w:hAnsi="Verdana"/>
          <w:color w:val="000000"/>
          <w:sz w:val="19"/>
          <w:szCs w:val="19"/>
        </w:rPr>
      </w:pPr>
      <w:r>
        <w:rPr>
          <w:rFonts w:ascii="Calibri" w:hAnsi="Calibri" w:cs="Calibri"/>
          <w:color w:val="000000"/>
        </w:rPr>
        <w:t>6. Если в командной панели расположено большое количество команд, рекомендуется отображать важные команды кнопками с картинками без текста.</w:t>
      </w:r>
    </w:p>
    <w:p w:rsidR="003814AD" w:rsidRDefault="003814AD" w:rsidP="003814AD">
      <w:pPr>
        <w:rPr>
          <w:rFonts w:ascii="Verdana" w:hAnsi="Verdana"/>
          <w:color w:val="000000"/>
          <w:sz w:val="19"/>
          <w:szCs w:val="19"/>
        </w:rPr>
      </w:pPr>
      <w:r>
        <w:rPr>
          <w:rFonts w:ascii="Calibri" w:hAnsi="Calibri" w:cs="Calibri"/>
          <w:color w:val="006699"/>
        </w:rPr>
        <w:t>Например, командная панель документа "Реализация товаров и услуг":</w:t>
      </w:r>
    </w:p>
    <w:p w:rsidR="003814AD" w:rsidRDefault="003814AD" w:rsidP="003814AD">
      <w:pPr>
        <w:rPr>
          <w:rFonts w:ascii="Verdana" w:hAnsi="Verdana"/>
          <w:color w:val="000000"/>
          <w:sz w:val="19"/>
          <w:szCs w:val="19"/>
        </w:rPr>
      </w:pPr>
      <w:r>
        <w:rPr>
          <w:rFonts w:ascii="Verdana" w:hAnsi="Verdana"/>
          <w:noProof/>
          <w:color w:val="006699"/>
          <w:sz w:val="19"/>
          <w:szCs w:val="19"/>
          <w:lang w:eastAsia="ru-RU"/>
        </w:rPr>
        <w:drawing>
          <wp:inline distT="0" distB="0" distL="0" distR="0" wp14:anchorId="44340DC3" wp14:editId="1C00D0A0">
            <wp:extent cx="6832600" cy="694540"/>
            <wp:effectExtent l="0" t="0" r="0" b="0"/>
            <wp:docPr id="102" name="Рисунок 102" descr="https://its.1c.ua/db/content/v8std/src/1%C2%A0000/1%C2%A0300/i8100716.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v8std/src/1%C2%A0000/1%C2%A0300/i8100716.files/1.png?_=158013711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996983" cy="711250"/>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lastRenderedPageBreak/>
        <w:t>В Конфигураторе элементы командной панели структурируются следующим образом:</w:t>
      </w:r>
    </w:p>
    <w:p w:rsidR="003814AD" w:rsidRDefault="003814AD" w:rsidP="003814AD">
      <w:pPr>
        <w:rPr>
          <w:rFonts w:ascii="Verdana" w:hAnsi="Verdana"/>
          <w:color w:val="000000"/>
          <w:sz w:val="19"/>
          <w:szCs w:val="19"/>
        </w:rPr>
      </w:pPr>
      <w:r>
        <w:rPr>
          <w:rFonts w:ascii="Verdana" w:hAnsi="Verdana"/>
          <w:noProof/>
          <w:color w:val="000000"/>
          <w:sz w:val="19"/>
          <w:szCs w:val="19"/>
          <w:lang w:eastAsia="ru-RU"/>
        </w:rPr>
        <w:drawing>
          <wp:inline distT="0" distB="0" distL="0" distR="0" wp14:anchorId="66505B58" wp14:editId="33CD3B47">
            <wp:extent cx="3005455" cy="2531745"/>
            <wp:effectExtent l="0" t="0" r="4445" b="1905"/>
            <wp:docPr id="101" name="Рисунок 101" descr="https://its.1c.ua/db/content/v8std/src/1%C2%A0000/1%C2%A0300/i8100716.files/0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v8std/src/1%C2%A0000/1%C2%A0300/i8100716.files/00.png?_=158013711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005455" cy="2531745"/>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t>Команда "Записать"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Команда "Провести"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"Создать на основании"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"Печать" — свойство Отображение = Авто</w:t>
      </w:r>
    </w:p>
    <w:p w:rsidR="003814AD" w:rsidRDefault="003814AD" w:rsidP="003814AD">
      <w:pPr>
        <w:rPr>
          <w:rFonts w:ascii="Verdana" w:hAnsi="Verdana"/>
          <w:color w:val="000000"/>
          <w:sz w:val="19"/>
          <w:szCs w:val="19"/>
        </w:rPr>
      </w:pPr>
      <w:r>
        <w:rPr>
          <w:rFonts w:ascii="Calibri" w:hAnsi="Calibri" w:cs="Calibri"/>
          <w:color w:val="006699"/>
        </w:rPr>
        <w:t>Подменю "Отчеты" — свойство Отображение = Авто</w:t>
      </w:r>
    </w:p>
    <w:p w:rsidR="003814AD" w:rsidRDefault="003814AD" w:rsidP="003814AD">
      <w:pPr>
        <w:rPr>
          <w:rFonts w:ascii="Verdana" w:hAnsi="Verdana"/>
          <w:sz w:val="19"/>
          <w:szCs w:val="19"/>
        </w:rPr>
      </w:pPr>
      <w:r>
        <w:rPr>
          <w:rStyle w:val="a8"/>
          <w:rFonts w:ascii="Calibri" w:hAnsi="Calibri" w:cs="Calibri"/>
          <w:color w:val="000000"/>
        </w:rPr>
        <w:t>См. также:</w:t>
      </w:r>
      <w:r>
        <w:t> </w:t>
      </w:r>
      <w:hyperlink r:id="rId576" w:history="1">
        <w:r>
          <w:rPr>
            <w:rStyle w:val="af8"/>
            <w:rFonts w:ascii="Calibri" w:hAnsi="Calibri" w:cs="Calibri"/>
          </w:rPr>
          <w:t>Командная панель формы (8.2)</w:t>
        </w:r>
      </w:hyperlink>
    </w:p>
    <w:p w:rsidR="00BB7128" w:rsidRDefault="003039D7" w:rsidP="00BB7128">
      <w:pPr>
        <w:pStyle w:val="3"/>
      </w:pPr>
      <w:bookmarkStart w:id="337" w:name="_Toc31109613"/>
      <w:r>
        <w:rPr>
          <w:rFonts w:ascii="Verdana" w:hAnsi="Verdana"/>
          <w:color w:val="000000"/>
          <w:sz w:val="19"/>
          <w:szCs w:val="19"/>
        </w:rPr>
        <w:t>#STD</w:t>
      </w:r>
      <w:r w:rsidR="00BB7128">
        <w:rPr>
          <w:rFonts w:ascii="Verdana" w:hAnsi="Verdana"/>
          <w:color w:val="000000"/>
          <w:sz w:val="19"/>
          <w:szCs w:val="19"/>
        </w:rPr>
        <w:t>717.</w:t>
      </w:r>
      <w:r w:rsidR="00BB7128">
        <w:t>Табличные части. Оформление списка</w:t>
      </w:r>
      <w:bookmarkEnd w:id="337"/>
      <w:r>
        <w:fldChar w:fldCharType="begin"/>
      </w:r>
      <w:r>
        <w:instrText xml:space="preserve"> TA \l "</w:instrText>
      </w:r>
      <w:r w:rsidRPr="007251F7">
        <w:instrText>#STD717.ТАБЛИЧНЫЕ ЧАСТИ. ОФОРМЛЕНИЕ СПИСКА</w:instrText>
      </w:r>
      <w:r>
        <w:instrText xml:space="preserve">" \s "#STD717" \c 8 </w:instrText>
      </w:r>
      <w:r>
        <w:fldChar w:fldCharType="end"/>
      </w:r>
    </w:p>
    <w:p w:rsidR="00BB7128" w:rsidRPr="00BB7128" w:rsidRDefault="00BB7128" w:rsidP="00BB7128">
      <w:pPr>
        <w:rPr>
          <w:rStyle w:val="ad"/>
        </w:rPr>
      </w:pPr>
      <w:r w:rsidRPr="00BB7128">
        <w:rPr>
          <w:rStyle w:val="ad"/>
        </w:rPr>
        <w:t>Область применения: управляемое приложение.</w:t>
      </w:r>
    </w:p>
    <w:p w:rsidR="00BB7128" w:rsidRDefault="00BB7128" w:rsidP="00BB7128">
      <w:pPr>
        <w:rPr>
          <w:rFonts w:ascii="Verdana" w:hAnsi="Verdana"/>
          <w:sz w:val="19"/>
          <w:szCs w:val="19"/>
        </w:rPr>
      </w:pPr>
      <w:r>
        <w:t>1. Шапка табличной части должна состоять из одной строки и для "одноэтажных" списков, и для "многоэтажных".</w:t>
      </w:r>
    </w:p>
    <w:p w:rsidR="00BB7128" w:rsidRDefault="00BB7128" w:rsidP="00BB7128">
      <w:pPr>
        <w:rPr>
          <w:rFonts w:ascii="Verdana" w:hAnsi="Verdana"/>
          <w:sz w:val="19"/>
          <w:szCs w:val="19"/>
        </w:rPr>
      </w:pPr>
      <w:r>
        <w:t>В "многоэтажных" колонках следует предусмотреть общий заголовок, соответствующий смыслу указываемых в них данных, а также отображение подсказки в ячейках с незаполненными значениями.</w:t>
      </w:r>
    </w:p>
    <w:p w:rsidR="00BB7128" w:rsidRDefault="00BB7128" w:rsidP="00BB7128">
      <w:pPr>
        <w:rPr>
          <w:rFonts w:ascii="Verdana" w:hAnsi="Verdana"/>
          <w:sz w:val="19"/>
          <w:szCs w:val="19"/>
        </w:rPr>
      </w:pPr>
      <w:r>
        <w:t>Для отображения подсказки следует одновременно использовать:</w:t>
      </w:r>
    </w:p>
    <w:p w:rsidR="00BB7128" w:rsidRPr="00BB7128" w:rsidRDefault="00BB7128" w:rsidP="00191C95">
      <w:pPr>
        <w:pStyle w:val="afa"/>
        <w:numPr>
          <w:ilvl w:val="0"/>
          <w:numId w:val="294"/>
        </w:numPr>
        <w:rPr>
          <w:rFonts w:ascii="Verdana" w:hAnsi="Verdana"/>
          <w:sz w:val="19"/>
          <w:szCs w:val="19"/>
        </w:rPr>
      </w:pPr>
      <w:r>
        <w:t>элемент стиля вида шрифт "ПодсказкаНезаполненнойЯчейки" (размер: 8, начертание: наклонный)</w:t>
      </w:r>
    </w:p>
    <w:p w:rsidR="00BB7128" w:rsidRPr="00BB7128" w:rsidRDefault="00BB7128" w:rsidP="00191C95">
      <w:pPr>
        <w:pStyle w:val="afa"/>
        <w:numPr>
          <w:ilvl w:val="0"/>
          <w:numId w:val="294"/>
        </w:numPr>
        <w:rPr>
          <w:rFonts w:ascii="Verdana" w:hAnsi="Verdana"/>
          <w:sz w:val="19"/>
          <w:szCs w:val="19"/>
        </w:rPr>
      </w:pPr>
      <w:r>
        <w:t>свойство "ПодсказкаВвода"</w:t>
      </w:r>
    </w:p>
    <w:p w:rsidR="00BB7128" w:rsidRDefault="00BB7128" w:rsidP="00BB7128">
      <w:pPr>
        <w:rPr>
          <w:rFonts w:ascii="Verdana" w:hAnsi="Verdana"/>
          <w:color w:val="000000"/>
          <w:sz w:val="19"/>
          <w:szCs w:val="19"/>
        </w:rPr>
      </w:pPr>
      <w:r>
        <w:rPr>
          <w:rFonts w:ascii="Calibri" w:hAnsi="Calibri" w:cs="Calibri"/>
          <w:color w:val="006699"/>
        </w:rPr>
        <w:t>Например, для реквизитов с кратким и полным названиями номенклатуры выводится общий заголовок колонки – "Номенклатура", а в ячейках выводятся подсказки:</w:t>
      </w:r>
    </w:p>
    <w:p w:rsidR="00BB7128" w:rsidRDefault="00BB7128" w:rsidP="00BB7128">
      <w:pPr>
        <w:rPr>
          <w:rFonts w:ascii="Verdana" w:hAnsi="Verdana"/>
          <w:color w:val="000000"/>
          <w:sz w:val="19"/>
          <w:szCs w:val="19"/>
        </w:rPr>
      </w:pPr>
      <w:r>
        <w:rPr>
          <w:rFonts w:ascii="Verdana" w:hAnsi="Verdana"/>
          <w:noProof/>
          <w:color w:val="006699"/>
          <w:sz w:val="19"/>
          <w:szCs w:val="19"/>
          <w:lang w:eastAsia="ru-RU"/>
        </w:rPr>
        <w:drawing>
          <wp:inline distT="0" distB="0" distL="0" distR="0" wp14:anchorId="6367D361" wp14:editId="2125201C">
            <wp:extent cx="4656455" cy="838200"/>
            <wp:effectExtent l="0" t="0" r="0" b="0"/>
            <wp:docPr id="105" name="Рисунок 105" descr="https://its.1c.ua/db/content/v8std/src/1%C2%A0000/1%C2%A0300/i8100717.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ts.1c.ua/db/content/v8std/src/1%C2%A0000/1%C2%A0300/i8100717.files/01.png?_=158013711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56455" cy="838200"/>
                    </a:xfrm>
                    <a:prstGeom prst="rect">
                      <a:avLst/>
                    </a:prstGeom>
                    <a:noFill/>
                    <a:ln>
                      <a:noFill/>
                    </a:ln>
                  </pic:spPr>
                </pic:pic>
              </a:graphicData>
            </a:graphic>
          </wp:inline>
        </w:drawing>
      </w:r>
    </w:p>
    <w:p w:rsidR="00BB7128" w:rsidRDefault="00BB7128" w:rsidP="00BB7128">
      <w:pPr>
        <w:rPr>
          <w:rFonts w:ascii="Verdana" w:hAnsi="Verdana"/>
          <w:sz w:val="19"/>
          <w:szCs w:val="19"/>
        </w:rPr>
      </w:pPr>
      <w:r>
        <w:t>В Конфигураторе отображение заголовков колонок в шапке отключается с помощью свойства "ОтображатьВШапке"</w:t>
      </w:r>
    </w:p>
    <w:p w:rsidR="00BB7128" w:rsidRDefault="00BB7128" w:rsidP="00BB7128">
      <w:pPr>
        <w:rPr>
          <w:rFonts w:ascii="Verdana" w:hAnsi="Verdana"/>
          <w:sz w:val="19"/>
          <w:szCs w:val="19"/>
        </w:rPr>
      </w:pPr>
      <w:r>
        <w:t>2. Заголовок колонки должен полностью помещаться в шапку</w:t>
      </w:r>
    </w:p>
    <w:p w:rsidR="00BB7128" w:rsidRDefault="00BB7128" w:rsidP="00BB7128">
      <w:pPr>
        <w:rPr>
          <w:rFonts w:ascii="Verdana" w:hAnsi="Verdana"/>
          <w:sz w:val="19"/>
          <w:szCs w:val="19"/>
        </w:rPr>
      </w:pPr>
      <w:r>
        <w:t>3. Если в табличной части много колонок и они заведомо не помещаются при стандартном разрешении экрана без горизонтальной прокрутки, то часть из них следует расположить первыми и зафиксировать.</w:t>
      </w:r>
    </w:p>
    <w:p w:rsidR="00BB7128" w:rsidRDefault="00BB7128" w:rsidP="00BB7128">
      <w:pPr>
        <w:rPr>
          <w:rFonts w:ascii="Verdana" w:hAnsi="Verdana"/>
          <w:sz w:val="19"/>
          <w:szCs w:val="19"/>
        </w:rPr>
      </w:pPr>
      <w:r>
        <w:t>Фиксировать нужно самые важные колонки, которые позволят идентифицировать объект. Колонка с номером по порядку также фиксируется.</w:t>
      </w:r>
    </w:p>
    <w:p w:rsidR="00BB7128" w:rsidRDefault="00BB7128" w:rsidP="00BB7128">
      <w:pPr>
        <w:rPr>
          <w:rFonts w:ascii="Verdana" w:hAnsi="Verdana"/>
          <w:sz w:val="19"/>
          <w:szCs w:val="19"/>
        </w:rPr>
      </w:pPr>
      <w:r>
        <w:rPr>
          <w:color w:val="006699"/>
        </w:rPr>
        <w:t>Например, для списка сотрудников фиксируется колонка "ФИО", для списка товаров и услуг – колонка "Номенклатура", для списка основных средств – наименование основного средства.</w:t>
      </w:r>
    </w:p>
    <w:p w:rsidR="00BB7128" w:rsidRDefault="00BB7128" w:rsidP="00BB7128">
      <w:pPr>
        <w:rPr>
          <w:rFonts w:ascii="Verdana" w:hAnsi="Verdana"/>
          <w:sz w:val="19"/>
          <w:szCs w:val="19"/>
        </w:rPr>
      </w:pPr>
      <w:r>
        <w:t>Все остальные реквизиты будут находиться в области, скроллируемой горизонтально.</w:t>
      </w:r>
    </w:p>
    <w:p w:rsidR="00BB7128" w:rsidRDefault="00BB7128" w:rsidP="00BB7128">
      <w:pPr>
        <w:rPr>
          <w:rFonts w:ascii="Verdana" w:hAnsi="Verdana"/>
          <w:color w:val="000000"/>
          <w:sz w:val="19"/>
          <w:szCs w:val="19"/>
        </w:rPr>
      </w:pPr>
      <w:r>
        <w:rPr>
          <w:rFonts w:ascii="Calibri" w:hAnsi="Calibri" w:cs="Calibri"/>
          <w:color w:val="006699"/>
        </w:rPr>
        <w:t>Например:</w:t>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284D8CEB" wp14:editId="4223D66F">
            <wp:extent cx="6679988" cy="633547"/>
            <wp:effectExtent l="0" t="0" r="0" b="0"/>
            <wp:docPr id="104" name="Рисунок 104" descr="https://its.1c.ua/db/content/v8std/src/1%C2%A0000/1%C2%A0300/i8100717.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ua/db/content/v8std/src/1%C2%A0000/1%C2%A0300/i8100717.files/02.png?_=158013711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909564" cy="655321"/>
                    </a:xfrm>
                    <a:prstGeom prst="rect">
                      <a:avLst/>
                    </a:prstGeom>
                    <a:noFill/>
                    <a:ln>
                      <a:noFill/>
                    </a:ln>
                  </pic:spPr>
                </pic:pic>
              </a:graphicData>
            </a:graphic>
          </wp:inline>
        </w:drawing>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drawing>
          <wp:inline distT="0" distB="0" distL="0" distR="0" wp14:anchorId="73E6299A" wp14:editId="5FD6EB82">
            <wp:extent cx="6731000" cy="1270000"/>
            <wp:effectExtent l="0" t="0" r="0" b="6350"/>
            <wp:docPr id="103" name="Рисунок 103" descr="https://its.1c.ua/db/content/v8std/src/1%C2%A0000/1%C2%A0300/i8100717.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ua/db/content/v8std/src/1%C2%A0000/1%C2%A0300/i8100717.files/03.png?_=158013711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731000" cy="1270000"/>
                    </a:xfrm>
                    <a:prstGeom prst="rect">
                      <a:avLst/>
                    </a:prstGeom>
                    <a:noFill/>
                    <a:ln>
                      <a:noFill/>
                    </a:ln>
                  </pic:spPr>
                </pic:pic>
              </a:graphicData>
            </a:graphic>
          </wp:inline>
        </w:drawing>
      </w:r>
    </w:p>
    <w:p w:rsidR="00BB7128" w:rsidRDefault="00BB7128" w:rsidP="00825677">
      <w:pPr>
        <w:rPr>
          <w:rFonts w:ascii="Verdana" w:hAnsi="Verdana"/>
          <w:sz w:val="19"/>
          <w:szCs w:val="19"/>
        </w:rPr>
      </w:pPr>
      <w:r>
        <w:t>В Конфигураторе фиксация колонки табличной части осуществляется с помощью свойства "ФиксацияВТаблице" (=лево)</w:t>
      </w:r>
    </w:p>
    <w:p w:rsidR="00BB7128" w:rsidRDefault="00BB7128" w:rsidP="00825677">
      <w:pPr>
        <w:rPr>
          <w:rFonts w:ascii="Verdana" w:hAnsi="Verdana"/>
          <w:sz w:val="19"/>
          <w:szCs w:val="19"/>
        </w:rPr>
      </w:pPr>
      <w:r>
        <w:t>4. Колонкам, предназначенным для указания цифровых значений, рекомендуется явно указывать ширину, достаточную для указания наиболее частотных значений. При необходимости большей ширины пользователь сможет расширить колонку самостоятельно.</w:t>
      </w:r>
    </w:p>
    <w:p w:rsidR="00BB7128" w:rsidRDefault="00BB7128" w:rsidP="00825677">
      <w:pPr>
        <w:rPr>
          <w:rFonts w:ascii="Verdana" w:hAnsi="Verdana"/>
          <w:sz w:val="19"/>
          <w:szCs w:val="19"/>
        </w:rPr>
      </w:pPr>
      <w:r>
        <w:rPr>
          <w:color w:val="006699"/>
        </w:rPr>
        <w:t>Например, для бухгалтерских документов в большинстве ситуаций достаточно ширины 10 (эта ширина позволяет указывать суммы в несколько млн руб.).</w:t>
      </w:r>
    </w:p>
    <w:p w:rsidR="002D51B9" w:rsidRDefault="003039D7" w:rsidP="002D51B9">
      <w:pPr>
        <w:pStyle w:val="3"/>
      </w:pPr>
      <w:bookmarkStart w:id="338" w:name="_Toc31109614"/>
      <w:r>
        <w:rPr>
          <w:rFonts w:ascii="Verdana" w:hAnsi="Verdana"/>
          <w:color w:val="000000"/>
          <w:sz w:val="19"/>
          <w:szCs w:val="19"/>
        </w:rPr>
        <w:t>#STD</w:t>
      </w:r>
      <w:r w:rsidR="002D51B9">
        <w:rPr>
          <w:rFonts w:ascii="Verdana" w:hAnsi="Verdana"/>
          <w:color w:val="000000"/>
          <w:sz w:val="19"/>
          <w:szCs w:val="19"/>
        </w:rPr>
        <w:t>718.</w:t>
      </w:r>
      <w:r w:rsidR="002D51B9">
        <w:t>Итоги в документах</w:t>
      </w:r>
      <w:bookmarkEnd w:id="338"/>
      <w:r>
        <w:fldChar w:fldCharType="begin"/>
      </w:r>
      <w:r>
        <w:instrText xml:space="preserve"> TA \l "</w:instrText>
      </w:r>
      <w:r w:rsidRPr="007251F7">
        <w:instrText>#STD718.ИТОГИ В ДОКУМЕНТАХ</w:instrText>
      </w:r>
      <w:r>
        <w:instrText xml:space="preserve">" \s "#STD718" \c 8 </w:instrText>
      </w:r>
      <w:r>
        <w:fldChar w:fldCharType="end"/>
      </w:r>
    </w:p>
    <w:p w:rsidR="002D51B9" w:rsidRPr="002D51B9" w:rsidRDefault="002D51B9" w:rsidP="002D51B9">
      <w:pPr>
        <w:rPr>
          <w:rStyle w:val="ad"/>
        </w:rPr>
      </w:pPr>
      <w:r w:rsidRPr="002D51B9">
        <w:rPr>
          <w:rStyle w:val="ad"/>
        </w:rPr>
        <w:t>Область применения: управляемое приложение.</w:t>
      </w:r>
    </w:p>
    <w:p w:rsidR="002D51B9" w:rsidRDefault="002D51B9" w:rsidP="002D51B9">
      <w:pPr>
        <w:rPr>
          <w:rFonts w:ascii="Verdana" w:hAnsi="Verdana"/>
          <w:sz w:val="19"/>
          <w:szCs w:val="19"/>
        </w:rPr>
      </w:pPr>
      <w:r>
        <w:t>Итоги в документах можно выводить несколькими способами:</w:t>
      </w:r>
    </w:p>
    <w:p w:rsidR="002D51B9" w:rsidRPr="002D51B9" w:rsidRDefault="002D51B9" w:rsidP="00191C95">
      <w:pPr>
        <w:pStyle w:val="afa"/>
        <w:numPr>
          <w:ilvl w:val="0"/>
          <w:numId w:val="294"/>
        </w:numPr>
        <w:rPr>
          <w:rFonts w:ascii="Verdana" w:hAnsi="Verdana"/>
          <w:sz w:val="19"/>
          <w:szCs w:val="19"/>
        </w:rPr>
      </w:pPr>
      <w:r>
        <w:t>отдельными полями ввода</w:t>
      </w:r>
    </w:p>
    <w:p w:rsidR="002D51B9" w:rsidRPr="002D51B9" w:rsidRDefault="002D51B9" w:rsidP="00191C95">
      <w:pPr>
        <w:pStyle w:val="afa"/>
        <w:numPr>
          <w:ilvl w:val="0"/>
          <w:numId w:val="294"/>
        </w:numPr>
        <w:rPr>
          <w:rFonts w:ascii="Verdana" w:hAnsi="Verdana"/>
          <w:sz w:val="19"/>
          <w:szCs w:val="19"/>
        </w:rPr>
      </w:pPr>
      <w:r>
        <w:t>в подвалах таблиц</w:t>
      </w:r>
    </w:p>
    <w:p w:rsidR="002D51B9" w:rsidRDefault="002D51B9" w:rsidP="002D51B9">
      <w:pPr>
        <w:pStyle w:val="4"/>
        <w:rPr>
          <w:rFonts w:ascii="Arial" w:hAnsi="Arial" w:cs="Arial"/>
        </w:rPr>
      </w:pPr>
      <w:bookmarkStart w:id="339" w:name="_toc302747391"/>
      <w:r>
        <w:t>1. Итоги в виде отдельных полей ввода</w:t>
      </w:r>
      <w:bookmarkEnd w:id="339"/>
    </w:p>
    <w:p w:rsidR="002D51B9" w:rsidRDefault="002D51B9" w:rsidP="002D51B9">
      <w:pPr>
        <w:rPr>
          <w:rFonts w:ascii="Verdana" w:hAnsi="Verdana"/>
          <w:color w:val="000000"/>
          <w:sz w:val="19"/>
          <w:szCs w:val="19"/>
        </w:rPr>
      </w:pPr>
      <w:r>
        <w:rPr>
          <w:rFonts w:ascii="Calibri" w:hAnsi="Calibri" w:cs="Calibri"/>
          <w:b/>
          <w:bCs/>
          <w:color w:val="000000"/>
        </w:rPr>
        <w:t>Расположение</w:t>
      </w:r>
    </w:p>
    <w:p w:rsidR="002D51B9" w:rsidRDefault="002D51B9" w:rsidP="002D51B9">
      <w:pPr>
        <w:rPr>
          <w:rFonts w:ascii="Verdana" w:hAnsi="Verdana"/>
          <w:color w:val="000000"/>
          <w:sz w:val="19"/>
          <w:szCs w:val="19"/>
        </w:rPr>
      </w:pPr>
      <w:r>
        <w:rPr>
          <w:rFonts w:ascii="Calibri" w:hAnsi="Calibri" w:cs="Calibri"/>
          <w:color w:val="000000"/>
        </w:rPr>
        <w:t>1.1. Итоги размещаются сразу под таблицей (или несколькими таблицами), по которым они выводятся. Не следует вставлять элементы, разделяющие табличную часть и группу с итогами.</w:t>
      </w:r>
    </w:p>
    <w:tbl>
      <w:tblPr>
        <w:tblW w:w="0" w:type="auto"/>
        <w:tblCellMar>
          <w:left w:w="0" w:type="dxa"/>
          <w:right w:w="0" w:type="dxa"/>
        </w:tblCellMar>
        <w:tblLook w:val="04A0" w:firstRow="1" w:lastRow="0" w:firstColumn="1" w:lastColumn="0" w:noHBand="0" w:noVBand="1"/>
      </w:tblPr>
      <w:tblGrid>
        <w:gridCol w:w="5208"/>
        <w:gridCol w:w="5258"/>
      </w:tblGrid>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5315D017" wp14:editId="06DCD17C">
                  <wp:extent cx="3149600" cy="2349774"/>
                  <wp:effectExtent l="0" t="0" r="0" b="0"/>
                  <wp:docPr id="113" name="Рисунок 113" descr="https://its.1c.ua/db/content/v8std/src/1%C2%A0000/1%C2%A0300/i8100718.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ua/db/content/v8std/src/1%C2%A0000/1%C2%A0300/i8100718.files/01.png?_=158013711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178186" cy="2371100"/>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605D2E54" wp14:editId="71C733C4">
                  <wp:extent cx="3174543" cy="2368382"/>
                  <wp:effectExtent l="0" t="0" r="6985" b="0"/>
                  <wp:docPr id="112" name="Рисунок 112" descr="https://its.1c.ua/db/content/v8std/src/1%C2%A0000/1%C2%A0300/i8100718.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v8std/src/1%C2%A0000/1%C2%A0300/i8100718.files/02.png?_=15801371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17432" cy="2400379"/>
                          </a:xfrm>
                          <a:prstGeom prst="rect">
                            <a:avLst/>
                          </a:prstGeom>
                          <a:noFill/>
                          <a:ln>
                            <a:noFill/>
                          </a:ln>
                        </pic:spPr>
                      </pic:pic>
                    </a:graphicData>
                  </a:graphic>
                </wp:inline>
              </w:drawing>
            </w:r>
          </w:p>
        </w:tc>
      </w:tr>
    </w:tbl>
    <w:p w:rsidR="002D51B9" w:rsidRDefault="002D51B9" w:rsidP="002D51B9">
      <w:pPr>
        <w:rPr>
          <w:rFonts w:ascii="Verdana" w:hAnsi="Verdana"/>
          <w:sz w:val="19"/>
          <w:szCs w:val="19"/>
        </w:rPr>
      </w:pPr>
      <w:r>
        <w:t>1.2. В области итогов следует размещать только те элементы, которые относятся к итоговым данным. Иные элементы следует располагать вне области итогов.</w:t>
      </w:r>
    </w:p>
    <w:p w:rsidR="002D51B9" w:rsidRDefault="002D51B9" w:rsidP="002D51B9">
      <w:pPr>
        <w:rPr>
          <w:rFonts w:ascii="Verdana" w:hAnsi="Verdana"/>
          <w:sz w:val="19"/>
          <w:szCs w:val="19"/>
        </w:rPr>
      </w:pPr>
      <w:r>
        <w:rPr>
          <w:color w:val="006699"/>
        </w:rPr>
        <w:t>Например, в форме "Акта сверки расчетов" реквизит "Остаток на начало" не является итоговым значением, а приводится информационно. Поэтому его не следует включать в группу с итогами и выделять серым фоном.</w:t>
      </w:r>
    </w:p>
    <w:tbl>
      <w:tblPr>
        <w:tblW w:w="0" w:type="auto"/>
        <w:tblCellMar>
          <w:left w:w="0" w:type="dxa"/>
          <w:right w:w="0" w:type="dxa"/>
        </w:tblCellMar>
        <w:tblLook w:val="04A0" w:firstRow="1" w:lastRow="0" w:firstColumn="1" w:lastColumn="0" w:noHBand="0" w:noVBand="1"/>
      </w:tblPr>
      <w:tblGrid>
        <w:gridCol w:w="10466"/>
      </w:tblGrid>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0219CB96" wp14:editId="32A3E3D4">
                  <wp:extent cx="6477000" cy="347345"/>
                  <wp:effectExtent l="0" t="0" r="0" b="0"/>
                  <wp:docPr id="111" name="Рисунок 111" descr="https://its.1c.ua/db/content/v8std/src/1%C2%A0000/1%C2%A0300/i8100718.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v8std/src/1%C2%A0000/1%C2%A0300/i8100718.files/03.png?_=158013711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lastRenderedPageBreak/>
              <w:drawing>
                <wp:inline distT="0" distB="0" distL="0" distR="0" wp14:anchorId="5468078B" wp14:editId="35F653F0">
                  <wp:extent cx="6477000" cy="347345"/>
                  <wp:effectExtent l="0" t="0" r="0" b="0"/>
                  <wp:docPr id="110" name="Рисунок 110" descr="https://its.1c.ua/db/content/v8std/src/1%C2%A0000/1%C2%A0300/i8100718.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v8std/src/1%C2%A0000/1%C2%A0300/i8100718.files/04.png?_=158013711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bl>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2D51B9" w:rsidRDefault="002D51B9" w:rsidP="002D51B9">
      <w:pPr>
        <w:rPr>
          <w:rFonts w:ascii="Verdana" w:hAnsi="Verdana"/>
          <w:color w:val="000000"/>
          <w:sz w:val="19"/>
          <w:szCs w:val="19"/>
        </w:rPr>
      </w:pPr>
      <w:r>
        <w:rPr>
          <w:rFonts w:ascii="Calibri" w:hAnsi="Calibri" w:cs="Calibri"/>
          <w:color w:val="000000"/>
        </w:rPr>
        <w:t>1.3. Область с итогами выравнивается по правому краю формы</w:t>
      </w:r>
    </w:p>
    <w:tbl>
      <w:tblPr>
        <w:tblW w:w="0" w:type="auto"/>
        <w:tblCellMar>
          <w:left w:w="0" w:type="dxa"/>
          <w:right w:w="0" w:type="dxa"/>
        </w:tblCellMar>
        <w:tblLook w:val="04A0" w:firstRow="1" w:lastRow="0" w:firstColumn="1" w:lastColumn="0" w:noHBand="0" w:noVBand="1"/>
      </w:tblPr>
      <w:tblGrid>
        <w:gridCol w:w="5218"/>
        <w:gridCol w:w="5248"/>
      </w:tblGrid>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45FEDC01" wp14:editId="5D4AE695">
                  <wp:extent cx="3211651" cy="2396067"/>
                  <wp:effectExtent l="0" t="0" r="8255" b="4445"/>
                  <wp:docPr id="109" name="Рисунок 109" descr="https://its.1c.ua/db/content/v8std/src/1%C2%A0000/1%C2%A0300/i8100718.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v8std/src/1%C2%A0000/1%C2%A0300/i8100718.files/05.png?_=158013711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27515" cy="2407903"/>
                          </a:xfrm>
                          <a:prstGeom prst="rect">
                            <a:avLst/>
                          </a:prstGeom>
                          <a:noFill/>
                          <a:ln>
                            <a:noFill/>
                          </a:ln>
                        </pic:spPr>
                      </pic:pic>
                    </a:graphicData>
                  </a:graphic>
                </wp:inline>
              </w:drawing>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1D7CC244" wp14:editId="56355FE7">
                  <wp:extent cx="3234438" cy="2413067"/>
                  <wp:effectExtent l="0" t="0" r="4445" b="6350"/>
                  <wp:docPr id="108" name="Рисунок 108" descr="https://its.1c.ua/db/content/v8std/src/1%C2%A0000/1%C2%A0300/i8100718.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v8std/src/1%C2%A0000/1%C2%A0300/i8100718.files/06.png?_=158013711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85918" cy="2451474"/>
                          </a:xfrm>
                          <a:prstGeom prst="rect">
                            <a:avLst/>
                          </a:prstGeom>
                          <a:noFill/>
                          <a:ln>
                            <a:noFill/>
                          </a:ln>
                        </pic:spPr>
                      </pic:pic>
                    </a:graphicData>
                  </a:graphic>
                </wp:inline>
              </w:drawing>
            </w:r>
          </w:p>
        </w:tc>
      </w:tr>
    </w:tbl>
    <w:p w:rsidR="002D51B9" w:rsidRDefault="002D51B9" w:rsidP="002D51B9">
      <w:pPr>
        <w:rPr>
          <w:rFonts w:ascii="Verdana" w:hAnsi="Verdana"/>
          <w:color w:val="000000"/>
          <w:sz w:val="19"/>
          <w:szCs w:val="19"/>
        </w:rPr>
      </w:pPr>
      <w:r>
        <w:rPr>
          <w:rFonts w:ascii="Calibri" w:hAnsi="Calibri" w:cs="Calibri"/>
          <w:b/>
          <w:bCs/>
          <w:color w:val="000000"/>
        </w:rPr>
        <w:t>Оформление</w:t>
      </w:r>
    </w:p>
    <w:p w:rsidR="002D51B9" w:rsidRDefault="002D51B9" w:rsidP="007827BA">
      <w:pPr>
        <w:rPr>
          <w:rFonts w:ascii="Verdana" w:hAnsi="Verdana"/>
          <w:sz w:val="19"/>
          <w:szCs w:val="19"/>
        </w:rPr>
      </w:pPr>
      <w:r>
        <w:t>1.4. Итоги выделяются серым фоном. Для этого используется элемент стиля "ИтогиФонГруппы" (RGB 220,220,220)</w:t>
      </w:r>
    </w:p>
    <w:p w:rsidR="002D51B9" w:rsidRDefault="002D51B9" w:rsidP="007827BA">
      <w:pPr>
        <w:rPr>
          <w:rFonts w:ascii="Verdana" w:hAnsi="Verdana"/>
          <w:sz w:val="19"/>
          <w:szCs w:val="19"/>
        </w:rPr>
      </w:pPr>
      <w:r>
        <w:t>1.5. Итоги оформляются отдельными полями ввода с установленным признаком «ТолькоПросмотр»</w:t>
      </w:r>
    </w:p>
    <w:p w:rsidR="002D51B9" w:rsidRDefault="002D51B9" w:rsidP="007827BA">
      <w:pPr>
        <w:rPr>
          <w:rFonts w:ascii="Verdana" w:hAnsi="Verdana"/>
          <w:sz w:val="19"/>
          <w:szCs w:val="19"/>
        </w:rPr>
      </w:pPr>
      <w:r>
        <w:t>1.6. В заголовках полей текст выводится без слова «итог»</w:t>
      </w:r>
    </w:p>
    <w:p w:rsidR="002D51B9" w:rsidRDefault="002D51B9" w:rsidP="007827BA">
      <w:pPr>
        <w:rPr>
          <w:rFonts w:ascii="Verdana" w:hAnsi="Verdana"/>
          <w:sz w:val="19"/>
          <w:szCs w:val="19"/>
        </w:rPr>
      </w:pPr>
      <w:r>
        <w:t>1.7. Валюта (в случае отражения) выводится после поля ввода. Если итоги включают в себя несколько взаимосвязанных полей, то валюта выводится только после первого из них.</w:t>
      </w:r>
      <w:r>
        <w:br/>
      </w:r>
      <w:r>
        <w:rPr>
          <w:color w:val="006699"/>
        </w:rPr>
        <w:t>Например, в области итогов, содержащих взаимосвязанные поля "Всего" и "НДС (в т.ч.)" валюта выводится только после поля "Всего".</w:t>
      </w:r>
    </w:p>
    <w:tbl>
      <w:tblPr>
        <w:tblW w:w="0" w:type="auto"/>
        <w:tblCellMar>
          <w:left w:w="0" w:type="dxa"/>
          <w:right w:w="0" w:type="dxa"/>
        </w:tblCellMar>
        <w:tblLook w:val="04A0" w:firstRow="1" w:lastRow="0" w:firstColumn="1" w:lastColumn="0" w:noHBand="0" w:noVBand="1"/>
      </w:tblPr>
      <w:tblGrid>
        <w:gridCol w:w="5076"/>
        <w:gridCol w:w="5390"/>
      </w:tblGrid>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58ACF968" wp14:editId="7EE8F879">
                  <wp:extent cx="3149600" cy="347345"/>
                  <wp:effectExtent l="0" t="0" r="0" b="0"/>
                  <wp:docPr id="107" name="Рисунок 107" descr="https://its.1c.ua/db/content/v8std/src/1%C2%A0000/1%C2%A0300/i8100718.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v8std/src/1%C2%A0000/1%C2%A0300/i8100718.files/07.png?_=158013711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152892" cy="347708"/>
                          </a:xfrm>
                          <a:prstGeom prst="rect">
                            <a:avLst/>
                          </a:prstGeom>
                          <a:noFill/>
                          <a:ln>
                            <a:noFill/>
                          </a:ln>
                        </pic:spPr>
                      </pic:pic>
                    </a:graphicData>
                  </a:graphic>
                </wp:inline>
              </w:drawing>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4A913729" wp14:editId="3FFE0DD1">
                  <wp:extent cx="3352800" cy="347345"/>
                  <wp:effectExtent l="0" t="0" r="0" b="0"/>
                  <wp:docPr id="106" name="Рисунок 106" descr="https://its.1c.ua/db/content/v8std/src/1%C2%A0000/1%C2%A0300/i8100718.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ts.1c.ua/db/content/v8std/src/1%C2%A0000/1%C2%A0300/i8100718.files/08.png?_=158013711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370218" cy="349149"/>
                          </a:xfrm>
                          <a:prstGeom prst="rect">
                            <a:avLst/>
                          </a:prstGeom>
                          <a:noFill/>
                          <a:ln>
                            <a:noFill/>
                          </a:ln>
                        </pic:spPr>
                      </pic:pic>
                    </a:graphicData>
                  </a:graphic>
                </wp:inline>
              </w:drawing>
            </w:r>
          </w:p>
        </w:tc>
      </w:tr>
    </w:tbl>
    <w:p w:rsidR="002D51B9" w:rsidRDefault="002D51B9" w:rsidP="007827BA">
      <w:pPr>
        <w:pStyle w:val="4"/>
        <w:rPr>
          <w:rFonts w:ascii="Arial" w:hAnsi="Arial" w:cs="Arial"/>
        </w:rPr>
      </w:pPr>
      <w:r>
        <w:t>2. Итоги в подвалах таблиц</w:t>
      </w:r>
    </w:p>
    <w:p w:rsidR="002D51B9" w:rsidRDefault="002D51B9" w:rsidP="007827BA">
      <w:pPr>
        <w:rPr>
          <w:rFonts w:ascii="Verdana" w:hAnsi="Verdana"/>
          <w:sz w:val="19"/>
          <w:szCs w:val="19"/>
        </w:rPr>
      </w:pPr>
      <w:r>
        <w:t>2.1. В подвалах таблиц итоги следует располагать в случае, если итоговые значения выводятся по значительному числу колонок (более 4) одной табличной части и при оформлении в виде отдельных полей ввода не помещаются на форме в одну строку.</w:t>
      </w:r>
    </w:p>
    <w:p w:rsidR="002D51B9" w:rsidRDefault="002D51B9" w:rsidP="007827BA">
      <w:pPr>
        <w:rPr>
          <w:rFonts w:ascii="Verdana" w:hAnsi="Verdana"/>
          <w:sz w:val="19"/>
          <w:szCs w:val="19"/>
        </w:rPr>
      </w:pPr>
      <w:r>
        <w:rPr>
          <w:rFonts w:ascii="Verdana" w:hAnsi="Verdana"/>
          <w:sz w:val="19"/>
          <w:szCs w:val="19"/>
        </w:rPr>
        <w:t>См. также: </w:t>
      </w:r>
      <w:hyperlink r:id="rId587" w:history="1">
        <w:r>
          <w:rPr>
            <w:rStyle w:val="af8"/>
            <w:rFonts w:ascii="Verdana" w:hAnsi="Verdana"/>
            <w:sz w:val="19"/>
            <w:szCs w:val="19"/>
          </w:rPr>
          <w:t>Итоги в документах (8.2)</w:t>
        </w:r>
      </w:hyperlink>
    </w:p>
    <w:p w:rsidR="00131458" w:rsidRDefault="003039D7" w:rsidP="00131458">
      <w:pPr>
        <w:pStyle w:val="3"/>
      </w:pPr>
      <w:bookmarkStart w:id="340" w:name="_Toc31109615"/>
      <w:r>
        <w:rPr>
          <w:rFonts w:ascii="Verdana" w:hAnsi="Verdana"/>
          <w:color w:val="000000"/>
          <w:sz w:val="19"/>
          <w:szCs w:val="19"/>
        </w:rPr>
        <w:t>#STD</w:t>
      </w:r>
      <w:r w:rsidR="00131458">
        <w:rPr>
          <w:rFonts w:ascii="Verdana" w:hAnsi="Verdana"/>
          <w:color w:val="000000"/>
          <w:sz w:val="19"/>
          <w:szCs w:val="19"/>
        </w:rPr>
        <w:t>719.</w:t>
      </w:r>
      <w:r w:rsidR="00131458">
        <w:t>Поля "Ответственный" и "Комментарий"</w:t>
      </w:r>
      <w:bookmarkEnd w:id="340"/>
      <w:r>
        <w:fldChar w:fldCharType="begin"/>
      </w:r>
      <w:r>
        <w:instrText xml:space="preserve"> TA \l "</w:instrText>
      </w:r>
      <w:r w:rsidRPr="007251F7">
        <w:instrText xml:space="preserve">#STD719.ПОЛЯ </w:instrText>
      </w:r>
      <w:r>
        <w:rPr>
          <w:caps w:val="0"/>
          <w:color w:val="auto"/>
          <w:spacing w:val="0"/>
          <w:sz w:val="22"/>
          <w:szCs w:val="22"/>
          <w:lang w:eastAsia="ru-RU"/>
        </w:rPr>
        <w:instrText>\</w:instrText>
      </w:r>
      <w:r w:rsidRPr="007251F7">
        <w:instrText>"ОТВЕТСТВЕННЫЙ</w:instrText>
      </w:r>
      <w:r>
        <w:rPr>
          <w:caps w:val="0"/>
          <w:color w:val="auto"/>
          <w:spacing w:val="0"/>
          <w:sz w:val="22"/>
          <w:szCs w:val="22"/>
          <w:lang w:eastAsia="ru-RU"/>
        </w:rPr>
        <w:instrText>\</w:instrText>
      </w:r>
      <w:r w:rsidRPr="007251F7">
        <w:instrText xml:space="preserve">" И </w:instrText>
      </w:r>
      <w:r>
        <w:rPr>
          <w:caps w:val="0"/>
          <w:color w:val="auto"/>
          <w:spacing w:val="0"/>
          <w:sz w:val="22"/>
          <w:szCs w:val="22"/>
          <w:lang w:eastAsia="ru-RU"/>
        </w:rPr>
        <w:instrText>\</w:instrText>
      </w:r>
      <w:r w:rsidRPr="007251F7">
        <w:instrText>"КОММЕНТАРИЙ</w:instrText>
      </w:r>
      <w:r>
        <w:rPr>
          <w:caps w:val="0"/>
          <w:color w:val="auto"/>
          <w:spacing w:val="0"/>
          <w:sz w:val="22"/>
          <w:szCs w:val="22"/>
          <w:lang w:eastAsia="ru-RU"/>
        </w:rPr>
        <w:instrText>\</w:instrText>
      </w:r>
      <w:r w:rsidRPr="007251F7">
        <w:instrText>"</w:instrText>
      </w:r>
      <w:r>
        <w:instrText xml:space="preserve">" \s "#STD719" \c 8 </w:instrText>
      </w:r>
      <w:r>
        <w:fldChar w:fldCharType="end"/>
      </w:r>
    </w:p>
    <w:p w:rsidR="00131458" w:rsidRPr="00131458" w:rsidRDefault="00131458" w:rsidP="00131458">
      <w:pPr>
        <w:rPr>
          <w:rStyle w:val="ad"/>
        </w:rPr>
      </w:pPr>
      <w:r w:rsidRPr="00131458">
        <w:rPr>
          <w:rStyle w:val="ad"/>
        </w:rPr>
        <w:t>Область применения: управляемое приложение.</w:t>
      </w:r>
    </w:p>
    <w:p w:rsidR="00131458" w:rsidRDefault="00131458" w:rsidP="00131458">
      <w:pPr>
        <w:pStyle w:val="4"/>
        <w:rPr>
          <w:sz w:val="36"/>
          <w:szCs w:val="36"/>
        </w:rPr>
      </w:pPr>
      <w:r>
        <w:t>1. Поле "Комментарий"</w:t>
      </w:r>
    </w:p>
    <w:p w:rsidR="00131458" w:rsidRDefault="00131458" w:rsidP="00131458">
      <w:pPr>
        <w:rPr>
          <w:rFonts w:ascii="Verdana" w:hAnsi="Verdana" w:cs="Times New Roman"/>
          <w:sz w:val="19"/>
          <w:szCs w:val="19"/>
        </w:rPr>
      </w:pPr>
      <w:r>
        <w:t>Поле "Комментарий" может выводиться:</w:t>
      </w:r>
    </w:p>
    <w:p w:rsidR="00131458" w:rsidRPr="00131458" w:rsidRDefault="00131458" w:rsidP="00191C95">
      <w:pPr>
        <w:pStyle w:val="afa"/>
        <w:numPr>
          <w:ilvl w:val="0"/>
          <w:numId w:val="294"/>
        </w:numPr>
        <w:rPr>
          <w:rFonts w:ascii="Verdana" w:hAnsi="Verdana"/>
          <w:sz w:val="19"/>
          <w:szCs w:val="19"/>
        </w:rPr>
      </w:pPr>
      <w:r>
        <w:t>В виде однострочного поля в нижней части формы документа</w:t>
      </w:r>
    </w:p>
    <w:p w:rsidR="00131458" w:rsidRPr="00131458" w:rsidRDefault="00131458" w:rsidP="00191C95">
      <w:pPr>
        <w:pStyle w:val="afa"/>
        <w:numPr>
          <w:ilvl w:val="0"/>
          <w:numId w:val="294"/>
        </w:numPr>
        <w:rPr>
          <w:rFonts w:ascii="Verdana" w:hAnsi="Verdana"/>
          <w:sz w:val="19"/>
          <w:szCs w:val="19"/>
        </w:rPr>
      </w:pPr>
      <w:r>
        <w:t>В виде многострочного поля на отдельной вкладке формы документа</w:t>
      </w:r>
    </w:p>
    <w:p w:rsidR="00131458" w:rsidRDefault="00131458" w:rsidP="00131458">
      <w:pPr>
        <w:rPr>
          <w:rFonts w:ascii="Verdana" w:hAnsi="Verdana"/>
          <w:sz w:val="19"/>
          <w:szCs w:val="19"/>
        </w:rPr>
      </w:pPr>
      <w:r>
        <w:t>Если поле "Комментарий" в типовых случаях будет большим, то допускается делать его многострочным и выносить на отдельную вкладку. В остальных случаях рекомендуется использовать однострочное поле "Комментарий".</w:t>
      </w:r>
    </w:p>
    <w:p w:rsidR="00131458" w:rsidRDefault="00131458" w:rsidP="00131458">
      <w:pPr>
        <w:rPr>
          <w:rFonts w:ascii="Verdana" w:hAnsi="Verdana"/>
          <w:sz w:val="19"/>
          <w:szCs w:val="19"/>
        </w:rPr>
      </w:pPr>
      <w:r>
        <w:t>1.1. Однострочное поля "Комментарий"</w:t>
      </w:r>
    </w:p>
    <w:p w:rsidR="00131458" w:rsidRPr="00131458" w:rsidRDefault="00131458" w:rsidP="00191C95">
      <w:pPr>
        <w:pStyle w:val="afa"/>
        <w:numPr>
          <w:ilvl w:val="0"/>
          <w:numId w:val="294"/>
        </w:numPr>
        <w:rPr>
          <w:rFonts w:ascii="Verdana" w:hAnsi="Verdana"/>
          <w:sz w:val="19"/>
          <w:szCs w:val="19"/>
        </w:rPr>
      </w:pPr>
      <w:r>
        <w:t>Располагается в нижней части формы документа, самым последним</w:t>
      </w:r>
    </w:p>
    <w:p w:rsidR="00131458" w:rsidRPr="00131458" w:rsidRDefault="00131458" w:rsidP="00191C95">
      <w:pPr>
        <w:pStyle w:val="afa"/>
        <w:numPr>
          <w:ilvl w:val="0"/>
          <w:numId w:val="294"/>
        </w:numPr>
        <w:rPr>
          <w:rFonts w:ascii="Verdana" w:hAnsi="Verdana"/>
          <w:sz w:val="19"/>
          <w:szCs w:val="19"/>
        </w:rPr>
      </w:pPr>
      <w:r>
        <w:t>Заголовок располагается слева от поля</w:t>
      </w:r>
    </w:p>
    <w:p w:rsidR="00131458" w:rsidRPr="00131458" w:rsidRDefault="00131458" w:rsidP="00191C95">
      <w:pPr>
        <w:pStyle w:val="afa"/>
        <w:numPr>
          <w:ilvl w:val="0"/>
          <w:numId w:val="294"/>
        </w:numPr>
        <w:rPr>
          <w:rFonts w:ascii="Verdana" w:hAnsi="Verdana"/>
          <w:sz w:val="19"/>
          <w:szCs w:val="19"/>
        </w:rPr>
      </w:pPr>
      <w:r>
        <w:lastRenderedPageBreak/>
        <w:t>В поле отсутствует кнопки выбора, списка выбора и другие</w:t>
      </w:r>
    </w:p>
    <w:p w:rsidR="00131458" w:rsidRDefault="00131458" w:rsidP="00131458">
      <w:pPr>
        <w:rPr>
          <w:rFonts w:ascii="Verdana" w:hAnsi="Verdana"/>
          <w:color w:val="000000"/>
          <w:sz w:val="19"/>
          <w:szCs w:val="19"/>
        </w:rPr>
      </w:pPr>
      <w:r>
        <w:rPr>
          <w:rFonts w:ascii="Calibri" w:hAnsi="Calibri" w:cs="Calibri"/>
          <w:noProof/>
          <w:color w:val="000000"/>
          <w:lang w:eastAsia="ru-RU"/>
        </w:rPr>
        <w:drawing>
          <wp:inline distT="0" distB="0" distL="0" distR="0" wp14:anchorId="1064D050" wp14:editId="0698482F">
            <wp:extent cx="4343400" cy="321945"/>
            <wp:effectExtent l="0" t="0" r="0" b="1905"/>
            <wp:docPr id="118" name="Рисунок 118" descr="https://its.1c.ua/db/content/v8std/src/1%C2%A0000/1%C2%A0300/i8100719.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v8std/src/1%C2%A0000/1%C2%A0300/i8100719.files/01.png?_=158013711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343400" cy="321945"/>
                    </a:xfrm>
                    <a:prstGeom prst="rect">
                      <a:avLst/>
                    </a:prstGeom>
                    <a:noFill/>
                    <a:ln>
                      <a:noFill/>
                    </a:ln>
                  </pic:spPr>
                </pic:pic>
              </a:graphicData>
            </a:graphic>
          </wp:inline>
        </w:drawing>
      </w:r>
    </w:p>
    <w:p w:rsidR="00131458" w:rsidRDefault="00131458" w:rsidP="00131458">
      <w:pPr>
        <w:rPr>
          <w:rFonts w:ascii="Verdana" w:hAnsi="Verdana"/>
          <w:color w:val="000000"/>
          <w:sz w:val="19"/>
          <w:szCs w:val="19"/>
        </w:rPr>
      </w:pPr>
      <w:r>
        <w:rPr>
          <w:rFonts w:ascii="Calibri" w:hAnsi="Calibri" w:cs="Calibri"/>
          <w:color w:val="000000"/>
        </w:rPr>
        <w:t>1.2. Многострочное поле "Комментарий"</w:t>
      </w:r>
      <w:r>
        <w:rPr>
          <w:rFonts w:ascii="Verdana" w:hAnsi="Verdana"/>
          <w:color w:val="000000"/>
        </w:rPr>
        <w:t> </w:t>
      </w:r>
    </w:p>
    <w:p w:rsidR="00131458" w:rsidRPr="00131458" w:rsidRDefault="00131458" w:rsidP="00191C95">
      <w:pPr>
        <w:pStyle w:val="afa"/>
        <w:numPr>
          <w:ilvl w:val="0"/>
          <w:numId w:val="295"/>
        </w:numPr>
        <w:rPr>
          <w:rFonts w:ascii="Verdana" w:hAnsi="Verdana"/>
          <w:sz w:val="19"/>
          <w:szCs w:val="19"/>
        </w:rPr>
      </w:pPr>
      <w:r w:rsidRPr="00131458">
        <w:t>Располагается на отдельной вкладке</w:t>
      </w:r>
    </w:p>
    <w:p w:rsidR="00131458" w:rsidRPr="00131458" w:rsidRDefault="00131458" w:rsidP="00191C95">
      <w:pPr>
        <w:pStyle w:val="afa"/>
        <w:numPr>
          <w:ilvl w:val="0"/>
          <w:numId w:val="295"/>
        </w:numPr>
        <w:rPr>
          <w:rFonts w:ascii="Verdana" w:hAnsi="Verdana"/>
          <w:sz w:val="19"/>
          <w:szCs w:val="19"/>
        </w:rPr>
      </w:pPr>
      <w:r w:rsidRPr="00131458">
        <w:t>Заголовок "Комментарий" выводится в названии вкладки. У поля заголовок не отображается</w:t>
      </w:r>
    </w:p>
    <w:p w:rsidR="00131458" w:rsidRPr="00131458" w:rsidRDefault="00131458" w:rsidP="00191C95">
      <w:pPr>
        <w:pStyle w:val="afa"/>
        <w:numPr>
          <w:ilvl w:val="0"/>
          <w:numId w:val="295"/>
        </w:numPr>
        <w:rPr>
          <w:rFonts w:ascii="Verdana" w:hAnsi="Verdana"/>
          <w:sz w:val="19"/>
          <w:szCs w:val="19"/>
        </w:rPr>
      </w:pPr>
      <w:r w:rsidRPr="00131458">
        <w:t>На вкладке размещается только поле с текстом комментария, которое растягивается по вертикали и по горизонтали</w:t>
      </w:r>
    </w:p>
    <w:p w:rsidR="00131458" w:rsidRPr="00131458" w:rsidRDefault="00131458" w:rsidP="00191C95">
      <w:pPr>
        <w:pStyle w:val="afa"/>
        <w:numPr>
          <w:ilvl w:val="0"/>
          <w:numId w:val="295"/>
        </w:numPr>
        <w:rPr>
          <w:rFonts w:ascii="Verdana" w:hAnsi="Verdana"/>
          <w:sz w:val="19"/>
          <w:szCs w:val="19"/>
        </w:rPr>
      </w:pPr>
      <w:r w:rsidRPr="00131458">
        <w:t>Если поле с комментарием заполнено, то в заголовке вкладки отражается картинка "Комментарий</w:t>
      </w:r>
    </w:p>
    <w:p w:rsidR="00131458" w:rsidRDefault="00131458" w:rsidP="00131458">
      <w:pPr>
        <w:pStyle w:val="af9"/>
        <w:rPr>
          <w:rFonts w:ascii="Verdana" w:hAnsi="Verdana"/>
          <w:color w:val="000000"/>
          <w:sz w:val="19"/>
          <w:szCs w:val="19"/>
        </w:rPr>
      </w:pPr>
      <w:r>
        <w:rPr>
          <w:rFonts w:ascii="Calibri" w:hAnsi="Calibri" w:cs="Calibri"/>
          <w:noProof/>
          <w:color w:val="000000"/>
        </w:rPr>
        <w:drawing>
          <wp:inline distT="0" distB="0" distL="0" distR="0" wp14:anchorId="1B15F29E" wp14:editId="34094C13">
            <wp:extent cx="3141345" cy="1811655"/>
            <wp:effectExtent l="0" t="0" r="1905" b="0"/>
            <wp:docPr id="117" name="Рисунок 117" descr="https://its.1c.ua/db/content/v8std/src/1%C2%A0000/1%C2%A0300/i8100719.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ts.1c.ua/db/content/v8std/src/1%C2%A0000/1%C2%A0300/i8100719.files/02.png?_=15801371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63B842FA" wp14:editId="2EEE5500">
            <wp:extent cx="3141345" cy="1811655"/>
            <wp:effectExtent l="0" t="0" r="1905" b="0"/>
            <wp:docPr id="116" name="Рисунок 116" descr="https://its.1c.ua/db/content/v8std/src/1%C2%A0000/1%C2%A0300/i8100719.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ts.1c.ua/db/content/v8std/src/1%C2%A0000/1%C2%A0300/i8100719.files/03.png?_=158013711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p>
    <w:p w:rsidR="00131458" w:rsidRDefault="00131458" w:rsidP="00131458">
      <w:pPr>
        <w:pStyle w:val="4"/>
        <w:rPr>
          <w:sz w:val="36"/>
          <w:szCs w:val="36"/>
        </w:rPr>
      </w:pPr>
      <w:r>
        <w:t>2. Поле "Ответственный"</w:t>
      </w:r>
    </w:p>
    <w:p w:rsidR="00131458" w:rsidRPr="00131458" w:rsidRDefault="00131458" w:rsidP="00191C95">
      <w:pPr>
        <w:pStyle w:val="afa"/>
        <w:numPr>
          <w:ilvl w:val="0"/>
          <w:numId w:val="295"/>
        </w:numPr>
        <w:rPr>
          <w:rFonts w:ascii="Verdana" w:hAnsi="Verdana" w:cs="Times New Roman"/>
          <w:color w:val="000000"/>
          <w:sz w:val="24"/>
          <w:szCs w:val="24"/>
        </w:rPr>
      </w:pPr>
      <w:r w:rsidRPr="00131458">
        <w:rPr>
          <w:rFonts w:ascii="Calibri" w:hAnsi="Calibri" w:cs="Calibri"/>
          <w:color w:val="000000"/>
        </w:rPr>
        <w:t>Поле следует выводить в нижней части формы документа.</w:t>
      </w:r>
    </w:p>
    <w:p w:rsidR="00131458" w:rsidRDefault="00131458" w:rsidP="00131458">
      <w:pPr>
        <w:pStyle w:val="4"/>
        <w:rPr>
          <w:sz w:val="36"/>
          <w:szCs w:val="36"/>
        </w:rPr>
      </w:pPr>
      <w:r>
        <w:t>3. Группа полей "Ответственный" и "Комментарий"</w:t>
      </w:r>
    </w:p>
    <w:p w:rsidR="00131458" w:rsidRPr="00131458" w:rsidRDefault="00131458" w:rsidP="00191C95">
      <w:pPr>
        <w:pStyle w:val="afa"/>
        <w:numPr>
          <w:ilvl w:val="0"/>
          <w:numId w:val="295"/>
        </w:numPr>
        <w:rPr>
          <w:rFonts w:ascii="Verdana" w:hAnsi="Verdana" w:cs="Times New Roman"/>
          <w:color w:val="000000"/>
          <w:sz w:val="24"/>
          <w:szCs w:val="24"/>
        </w:rPr>
      </w:pPr>
      <w:r w:rsidRPr="00131458">
        <w:rPr>
          <w:rFonts w:ascii="Calibri" w:hAnsi="Calibri" w:cs="Calibri"/>
          <w:color w:val="000000"/>
        </w:rPr>
        <w:t>При одновременном наличии в форме документа поля "Ответственный" и однострочного поля "Комментарий", их следует объединять в группу.</w:t>
      </w:r>
    </w:p>
    <w:p w:rsidR="00131458" w:rsidRPr="00131458" w:rsidRDefault="00131458" w:rsidP="00191C95">
      <w:pPr>
        <w:pStyle w:val="afa"/>
        <w:numPr>
          <w:ilvl w:val="0"/>
          <w:numId w:val="295"/>
        </w:numPr>
        <w:rPr>
          <w:rFonts w:ascii="Verdana" w:hAnsi="Verdana"/>
          <w:color w:val="000000"/>
        </w:rPr>
      </w:pPr>
      <w:r w:rsidRPr="00131458">
        <w:rPr>
          <w:rFonts w:ascii="Calibri" w:hAnsi="Calibri" w:cs="Calibri"/>
          <w:color w:val="000000"/>
        </w:rPr>
        <w:t>Эту группу следует располагать в самом низу формы документа.</w:t>
      </w:r>
    </w:p>
    <w:p w:rsidR="00131458" w:rsidRPr="00131458" w:rsidRDefault="00131458" w:rsidP="00191C95">
      <w:pPr>
        <w:pStyle w:val="afa"/>
        <w:numPr>
          <w:ilvl w:val="0"/>
          <w:numId w:val="295"/>
        </w:numPr>
        <w:rPr>
          <w:rFonts w:ascii="Verdana" w:hAnsi="Verdana"/>
          <w:color w:val="000000"/>
        </w:rPr>
      </w:pPr>
      <w:r w:rsidRPr="00131458">
        <w:rPr>
          <w:rFonts w:ascii="Calibri" w:hAnsi="Calibri" w:cs="Calibri"/>
          <w:color w:val="000000"/>
        </w:rPr>
        <w:t>Внутри группы поля размещаются в одну строку, рядом друг с другом.</w:t>
      </w:r>
    </w:p>
    <w:p w:rsidR="00131458" w:rsidRDefault="00131458" w:rsidP="00131458">
      <w:pPr>
        <w:pStyle w:val="af9"/>
        <w:rPr>
          <w:rFonts w:ascii="Verdana" w:hAnsi="Verdana"/>
          <w:color w:val="000000"/>
        </w:rPr>
      </w:pPr>
      <w:r>
        <w:rPr>
          <w:rFonts w:ascii="Verdana" w:hAnsi="Verdana"/>
          <w:noProof/>
          <w:color w:val="000000"/>
        </w:rPr>
        <w:drawing>
          <wp:inline distT="0" distB="0" distL="0" distR="0" wp14:anchorId="083FB539" wp14:editId="0F18057B">
            <wp:extent cx="6578600" cy="251156"/>
            <wp:effectExtent l="0" t="0" r="0" b="0"/>
            <wp:docPr id="115" name="Рисунок 115" descr="https://its.1c.ua/db/content/v8std/src/1%C2%A0000/1%C2%A0300/i8100719.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ua/db/content/v8std/src/1%C2%A0000/1%C2%A0300/i8100719.files/04.png?_=158013711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7295879" cy="278540"/>
                    </a:xfrm>
                    <a:prstGeom prst="rect">
                      <a:avLst/>
                    </a:prstGeom>
                    <a:noFill/>
                    <a:ln>
                      <a:noFill/>
                    </a:ln>
                  </pic:spPr>
                </pic:pic>
              </a:graphicData>
            </a:graphic>
          </wp:inline>
        </w:drawing>
      </w:r>
    </w:p>
    <w:p w:rsidR="00131458" w:rsidRDefault="00131458" w:rsidP="00131458">
      <w:pPr>
        <w:pStyle w:val="af9"/>
        <w:rPr>
          <w:rFonts w:ascii="Verdana" w:hAnsi="Verdana"/>
          <w:color w:val="000000"/>
        </w:rPr>
      </w:pPr>
      <w:r>
        <w:rPr>
          <w:rFonts w:ascii="Verdana" w:hAnsi="Verdana"/>
          <w:noProof/>
          <w:color w:val="000000"/>
        </w:rPr>
        <w:lastRenderedPageBreak/>
        <w:drawing>
          <wp:inline distT="0" distB="0" distL="0" distR="0" wp14:anchorId="2796F4E2" wp14:editId="653D5A97">
            <wp:extent cx="6440289" cy="4555067"/>
            <wp:effectExtent l="0" t="0" r="0" b="0"/>
            <wp:docPr id="114" name="Рисунок 114" descr="https://its.1c.ua/db/content/v8std/src/1%C2%A0000/1%C2%A0300/i8100719.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ua/db/content/v8std/src/1%C2%A0000/1%C2%A0300/i8100719.files/05.png?_=158013711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442845" cy="4556875"/>
                    </a:xfrm>
                    <a:prstGeom prst="rect">
                      <a:avLst/>
                    </a:prstGeom>
                    <a:noFill/>
                    <a:ln>
                      <a:noFill/>
                    </a:ln>
                  </pic:spPr>
                </pic:pic>
              </a:graphicData>
            </a:graphic>
          </wp:inline>
        </w:drawing>
      </w:r>
    </w:p>
    <w:p w:rsidR="00131458" w:rsidRDefault="00131458" w:rsidP="00131458">
      <w:r>
        <w:t>См. также:</w:t>
      </w:r>
    </w:p>
    <w:p w:rsidR="00131458" w:rsidRDefault="004F69AB" w:rsidP="00191C95">
      <w:pPr>
        <w:pStyle w:val="afa"/>
        <w:numPr>
          <w:ilvl w:val="0"/>
          <w:numId w:val="296"/>
        </w:numPr>
      </w:pPr>
      <w:hyperlink r:id="rId593" w:history="1">
        <w:r w:rsidR="00131458" w:rsidRPr="00131458">
          <w:rPr>
            <w:rStyle w:val="af8"/>
            <w:rFonts w:ascii="Verdana" w:hAnsi="Verdana"/>
          </w:rPr>
          <w:t>Реквизит "Комментарий" у документов</w:t>
        </w:r>
      </w:hyperlink>
    </w:p>
    <w:p w:rsidR="00131458" w:rsidRDefault="004F69AB" w:rsidP="00191C95">
      <w:pPr>
        <w:pStyle w:val="afa"/>
        <w:numPr>
          <w:ilvl w:val="0"/>
          <w:numId w:val="296"/>
        </w:numPr>
      </w:pPr>
      <w:hyperlink r:id="rId594" w:history="1">
        <w:r w:rsidR="00131458" w:rsidRPr="00131458">
          <w:rPr>
            <w:rStyle w:val="af8"/>
            <w:rFonts w:ascii="Verdana" w:hAnsi="Verdana"/>
          </w:rPr>
          <w:t>Поля "Ответственный" и "Комментарий" (8.2)</w:t>
        </w:r>
      </w:hyperlink>
    </w:p>
    <w:p w:rsidR="007827BA" w:rsidRDefault="00BD127A" w:rsidP="00BD127A">
      <w:pPr>
        <w:pStyle w:val="2"/>
      </w:pPr>
      <w:bookmarkStart w:id="341" w:name="_Toc31109616"/>
      <w:r w:rsidRPr="00BD127A">
        <w:t>Элементы интерфейса</w:t>
      </w:r>
      <w:bookmarkEnd w:id="341"/>
    </w:p>
    <w:p w:rsidR="00B217BE" w:rsidRDefault="003039D7" w:rsidP="00B217BE">
      <w:pPr>
        <w:pStyle w:val="3"/>
      </w:pPr>
      <w:bookmarkStart w:id="342" w:name="_Toc31109617"/>
      <w:r>
        <w:rPr>
          <w:rFonts w:ascii="Verdana" w:hAnsi="Verdana"/>
          <w:color w:val="000000"/>
          <w:sz w:val="19"/>
          <w:szCs w:val="19"/>
        </w:rPr>
        <w:t>#STD</w:t>
      </w:r>
      <w:r w:rsidR="00B217BE">
        <w:rPr>
          <w:rFonts w:ascii="Verdana" w:hAnsi="Verdana"/>
          <w:color w:val="000000"/>
          <w:sz w:val="19"/>
          <w:szCs w:val="19"/>
        </w:rPr>
        <w:t>720.</w:t>
      </w:r>
      <w:r w:rsidR="00B217BE">
        <w:t>Тумблер</w:t>
      </w:r>
      <w:bookmarkEnd w:id="342"/>
      <w:r>
        <w:fldChar w:fldCharType="begin"/>
      </w:r>
      <w:r>
        <w:instrText xml:space="preserve"> TA \l "</w:instrText>
      </w:r>
      <w:r w:rsidRPr="007251F7">
        <w:instrText>#STD720.ТУМБЛЕР</w:instrText>
      </w:r>
      <w:r>
        <w:instrText xml:space="preserve">" \s "#STD720" \c 8 </w:instrText>
      </w:r>
      <w:r>
        <w:fldChar w:fldCharType="end"/>
      </w:r>
    </w:p>
    <w:p w:rsidR="00B217BE" w:rsidRPr="00B217BE" w:rsidRDefault="00B217BE" w:rsidP="00B217BE">
      <w:pPr>
        <w:rPr>
          <w:rStyle w:val="ad"/>
        </w:rPr>
      </w:pPr>
      <w:r w:rsidRPr="00B217BE">
        <w:rPr>
          <w:rStyle w:val="ad"/>
        </w:rPr>
        <w:t>Область применения: управляемое приложение.</w:t>
      </w:r>
    </w:p>
    <w:p w:rsidR="00B217BE" w:rsidRDefault="00B217BE" w:rsidP="00B217BE">
      <w:pPr>
        <w:rPr>
          <w:rFonts w:ascii="Calibri" w:hAnsi="Calibri" w:cs="Calibri"/>
          <w:color w:val="006699"/>
          <w:sz w:val="19"/>
          <w:szCs w:val="19"/>
        </w:rPr>
      </w:pPr>
      <w:r>
        <w:rPr>
          <w:rFonts w:ascii="Calibri" w:hAnsi="Calibri" w:cs="Calibri"/>
          <w:color w:val="000000"/>
        </w:rPr>
        <w:t>1. Тумблер следует использовать в ситуации, когда при выборе значения происходит изменение состава или расположения элементов в форме. Он похож на кнопку и своим видом показывает, что при нажатии что-то произойдет.</w:t>
      </w:r>
    </w:p>
    <w:p w:rsidR="00B217BE" w:rsidRDefault="00B217BE" w:rsidP="00B217BE">
      <w:pPr>
        <w:rPr>
          <w:rFonts w:ascii="Calibri" w:hAnsi="Calibri" w:cs="Calibri"/>
          <w:color w:val="000000"/>
          <w:sz w:val="24"/>
          <w:szCs w:val="24"/>
        </w:rPr>
      </w:pPr>
      <w:r>
        <w:rPr>
          <w:rFonts w:ascii="Calibri" w:hAnsi="Calibri" w:cs="Calibri"/>
          <w:color w:val="006699"/>
        </w:rPr>
        <w:t>Например, при выборе системы налогообложения меняется состав вкладок:</w:t>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7DC9408C" wp14:editId="2CBE3811">
            <wp:extent cx="4114800" cy="660400"/>
            <wp:effectExtent l="0" t="0" r="0" b="6350"/>
            <wp:docPr id="120" name="Рисунок 120" descr="https://its.1c.ua/db/content/v8std/src/1%C2%A0000/1%C2%A0400/i8100720.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v8std/src/1%C2%A0000/1%C2%A0400/i8100720.files/02.png?_=158013711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114800" cy="660400"/>
                    </a:xfrm>
                    <a:prstGeom prst="rect">
                      <a:avLst/>
                    </a:prstGeom>
                    <a:noFill/>
                    <a:ln>
                      <a:noFill/>
                    </a:ln>
                  </pic:spPr>
                </pic:pic>
              </a:graphicData>
            </a:graphic>
          </wp:inline>
        </w:drawing>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1879ABBC" wp14:editId="0EBE10AF">
            <wp:extent cx="5410200" cy="677545"/>
            <wp:effectExtent l="0" t="0" r="0" b="8255"/>
            <wp:docPr id="119" name="Рисунок 119" descr="https://its.1c.ua/db/content/v8std/src/1%C2%A0000/1%C2%A0400/i8100720.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v8std/src/1%C2%A0000/1%C2%A0400/i8100720.files/01.png?_=158013711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10200" cy="677545"/>
                    </a:xfrm>
                    <a:prstGeom prst="rect">
                      <a:avLst/>
                    </a:prstGeom>
                    <a:noFill/>
                    <a:ln>
                      <a:noFill/>
                    </a:ln>
                  </pic:spPr>
                </pic:pic>
              </a:graphicData>
            </a:graphic>
          </wp:inline>
        </w:drawing>
      </w:r>
    </w:p>
    <w:p w:rsidR="00B217BE" w:rsidRDefault="00B217BE" w:rsidP="00B217BE">
      <w:pPr>
        <w:rPr>
          <w:color w:val="006699"/>
          <w:sz w:val="19"/>
          <w:szCs w:val="19"/>
        </w:rPr>
      </w:pPr>
      <w:r>
        <w:t>2. Количество кнопок в тумблере рекомендуется делать небольшим, а их названия - краткими. Если количество вариантов - большое, а названия длинные, то лучше использовать выпадающий список.</w:t>
      </w:r>
    </w:p>
    <w:p w:rsidR="00B217BE" w:rsidRDefault="00B217BE" w:rsidP="00B217BE">
      <w:pPr>
        <w:rPr>
          <w:color w:val="006699"/>
          <w:sz w:val="19"/>
          <w:szCs w:val="19"/>
        </w:rPr>
      </w:pPr>
      <w:r>
        <w:t>3. Заголовок рекомендуется добавлять в случае, если:</w:t>
      </w:r>
    </w:p>
    <w:p w:rsidR="00B217BE" w:rsidRPr="00B217BE" w:rsidRDefault="00B217BE" w:rsidP="00191C95">
      <w:pPr>
        <w:pStyle w:val="afa"/>
        <w:numPr>
          <w:ilvl w:val="0"/>
          <w:numId w:val="297"/>
        </w:numPr>
        <w:rPr>
          <w:color w:val="006699"/>
          <w:sz w:val="19"/>
          <w:szCs w:val="19"/>
        </w:rPr>
      </w:pPr>
      <w:r>
        <w:t>по названиям кнопок не понятно назначение тумблера</w:t>
      </w:r>
    </w:p>
    <w:p w:rsidR="00B217BE" w:rsidRPr="00B217BE" w:rsidRDefault="00B217BE" w:rsidP="00191C95">
      <w:pPr>
        <w:pStyle w:val="afa"/>
        <w:numPr>
          <w:ilvl w:val="0"/>
          <w:numId w:val="297"/>
        </w:numPr>
        <w:rPr>
          <w:color w:val="006699"/>
          <w:sz w:val="19"/>
          <w:szCs w:val="19"/>
        </w:rPr>
      </w:pPr>
      <w:r>
        <w:t>тумблер выступает в качестве переключателя</w:t>
      </w:r>
    </w:p>
    <w:p w:rsidR="00EA7A65" w:rsidRDefault="003039D7" w:rsidP="00EA7A65">
      <w:pPr>
        <w:pStyle w:val="3"/>
      </w:pPr>
      <w:bookmarkStart w:id="343" w:name="_Toc31109618"/>
      <w:r>
        <w:rPr>
          <w:rFonts w:ascii="Verdana" w:hAnsi="Verdana"/>
          <w:color w:val="000000"/>
          <w:sz w:val="19"/>
          <w:szCs w:val="19"/>
        </w:rPr>
        <w:lastRenderedPageBreak/>
        <w:t>#STD</w:t>
      </w:r>
      <w:r w:rsidR="00EA7A65">
        <w:rPr>
          <w:rFonts w:ascii="Verdana" w:hAnsi="Verdana"/>
          <w:color w:val="000000"/>
          <w:sz w:val="19"/>
          <w:szCs w:val="19"/>
        </w:rPr>
        <w:t>721.</w:t>
      </w:r>
      <w:r w:rsidR="00EA7A65">
        <w:t>Подсказки на форме</w:t>
      </w:r>
      <w:bookmarkEnd w:id="343"/>
      <w:r>
        <w:fldChar w:fldCharType="begin"/>
      </w:r>
      <w:r>
        <w:instrText xml:space="preserve"> TA \l "</w:instrText>
      </w:r>
      <w:r w:rsidRPr="007251F7">
        <w:instrText>#STD721.ПОДСКАЗКИ НА ФОРМЕ</w:instrText>
      </w:r>
      <w:r>
        <w:instrText xml:space="preserve">" \s "#STD721" \c 8 </w:instrText>
      </w:r>
      <w:r>
        <w:fldChar w:fldCharType="end"/>
      </w:r>
    </w:p>
    <w:p w:rsidR="00EA7A65" w:rsidRPr="00EA7A65" w:rsidRDefault="00EA7A65" w:rsidP="00EA7A65">
      <w:pPr>
        <w:rPr>
          <w:rStyle w:val="ad"/>
        </w:rPr>
      </w:pPr>
      <w:r w:rsidRPr="00EA7A65">
        <w:rPr>
          <w:rStyle w:val="ad"/>
        </w:rPr>
        <w:t>Область применения: управляемое приложение.</w:t>
      </w:r>
    </w:p>
    <w:p w:rsidR="00EA7A65" w:rsidRDefault="00EA7A65" w:rsidP="00EA7A65">
      <w:pPr>
        <w:rPr>
          <w:sz w:val="19"/>
          <w:szCs w:val="19"/>
        </w:rPr>
      </w:pPr>
      <w:r>
        <w:t>Подсказки рекомендуется выводить по тем элементам интерфейса,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EA7A65" w:rsidRDefault="00EA7A65" w:rsidP="00EA7A65">
      <w:pPr>
        <w:rPr>
          <w:sz w:val="19"/>
          <w:szCs w:val="19"/>
        </w:rPr>
      </w:pPr>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EA7A65" w:rsidRPr="00EA7A65" w:rsidRDefault="00EA7A65" w:rsidP="00EA7A65">
      <w:pPr>
        <w:pStyle w:val="4"/>
        <w:rPr>
          <w:rStyle w:val="a8"/>
          <w:b w:val="0"/>
          <w:bCs w:val="0"/>
        </w:rPr>
      </w:pPr>
      <w:r w:rsidRPr="00EA7A65">
        <w:rPr>
          <w:rStyle w:val="a8"/>
          <w:b w:val="0"/>
          <w:bCs w:val="0"/>
        </w:rPr>
        <w:t>1. Текстовые подсказки к полям</w:t>
      </w:r>
    </w:p>
    <w:p w:rsidR="00EA7A65" w:rsidRDefault="00EA7A65" w:rsidP="00EA7A65">
      <w:pPr>
        <w:rPr>
          <w:sz w:val="19"/>
          <w:szCs w:val="19"/>
        </w:rPr>
      </w:pPr>
      <w:r>
        <w:rPr>
          <w:sz w:val="19"/>
          <w:szCs w:val="19"/>
        </w:rPr>
        <w:t>1.1. Текстовые подсказки к полям рекомендуется прятать в гиперссылке "?" Для этого в Конфигураторе устанавливается режим отображения подсказки "Кнопка".</w:t>
      </w:r>
    </w:p>
    <w:p w:rsidR="00EA7A65" w:rsidRDefault="00EA7A65" w:rsidP="00EA7A65">
      <w:pPr>
        <w:rPr>
          <w:sz w:val="19"/>
          <w:szCs w:val="19"/>
        </w:rPr>
      </w:pPr>
      <w:r>
        <w:rPr>
          <w:noProof/>
          <w:sz w:val="19"/>
          <w:szCs w:val="19"/>
          <w:lang w:eastAsia="ru-RU"/>
        </w:rPr>
        <w:drawing>
          <wp:inline distT="0" distB="0" distL="0" distR="0" wp14:anchorId="2C92C4B2" wp14:editId="1590A035">
            <wp:extent cx="4724400" cy="279400"/>
            <wp:effectExtent l="0" t="0" r="0" b="6350"/>
            <wp:docPr id="127" name="Рисунок 127" descr="https://its.1c.ua/db/content/v8std/src/1%C2%A0000/1%C2%A0400/i8100721.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ts.1c.ua/db/content/v8std/src/1%C2%A0000/1%C2%A0400/i8100721.files/01.png?_=158013711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724400" cy="279400"/>
                    </a:xfrm>
                    <a:prstGeom prst="rect">
                      <a:avLst/>
                    </a:prstGeom>
                    <a:noFill/>
                    <a:ln>
                      <a:noFill/>
                    </a:ln>
                  </pic:spPr>
                </pic:pic>
              </a:graphicData>
            </a:graphic>
          </wp:inline>
        </w:drawing>
      </w:r>
    </w:p>
    <w:p w:rsidR="00EA7A65" w:rsidRDefault="00EA7A65" w:rsidP="00EA7A65">
      <w:r>
        <w:t>При нажатии на ссылку "?" отображается текст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685EC5ED" wp14:editId="16DC098A">
            <wp:extent cx="4724400" cy="1303655"/>
            <wp:effectExtent l="0" t="0" r="0" b="0"/>
            <wp:docPr id="126" name="Рисунок 126" descr="https://its.1c.ua/db/content/v8std/src/1%C2%A0000/1%C2%A0400/i8100721.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ts.1c.ua/db/content/v8std/src/1%C2%A0000/1%C2%A0400/i8100721.files/02.png?_=158013711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724400" cy="1303655"/>
                    </a:xfrm>
                    <a:prstGeom prst="rect">
                      <a:avLst/>
                    </a:prstGeom>
                    <a:noFill/>
                    <a:ln>
                      <a:noFill/>
                    </a:ln>
                  </pic:spPr>
                </pic:pic>
              </a:graphicData>
            </a:graphic>
          </wp:inline>
        </w:drawing>
      </w:r>
    </w:p>
    <w:p w:rsidR="00EA7A65" w:rsidRDefault="00EA7A65" w:rsidP="00EA7A65">
      <w:r>
        <w:t>1.2. Если в подсказку, помимо обычного текста, необходимо добавить ссылки, иконки или использовать форматированный текст, то следует использовать "расширенную" подсказку.</w:t>
      </w:r>
    </w:p>
    <w:p w:rsidR="00EA7A65" w:rsidRDefault="00EA7A65" w:rsidP="00EA7A65">
      <w:r>
        <w:rPr>
          <w:color w:val="006699"/>
        </w:rPr>
        <w:t>Пример расширенной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1266B0F4" wp14:editId="089F2E80">
            <wp:extent cx="4114800" cy="1887855"/>
            <wp:effectExtent l="0" t="0" r="0" b="0"/>
            <wp:docPr id="125" name="Рисунок 125" descr="https://its.1c.ua/db/content/v8std/src/1%C2%A0000/1%C2%A0400/i8100721.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v8std/src/1%C2%A0000/1%C2%A0400/i8100721.files/03.png?_=15801371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114800" cy="1887855"/>
                    </a:xfrm>
                    <a:prstGeom prst="rect">
                      <a:avLst/>
                    </a:prstGeom>
                    <a:noFill/>
                    <a:ln>
                      <a:noFill/>
                    </a:ln>
                  </pic:spPr>
                </pic:pic>
              </a:graphicData>
            </a:graphic>
          </wp:inline>
        </w:drawing>
      </w:r>
    </w:p>
    <w:p w:rsidR="00EA7A65" w:rsidRDefault="00EA7A65" w:rsidP="00EA7A65">
      <w:r>
        <w:t>1.3. Не рекомендуется выводить в подсказке много текста (более 255 символов, включая пробелы). Если потребуется более длинная подсказка, то в ней можно дать ссылку на статью ИТС с подробным описанием.</w:t>
      </w:r>
    </w:p>
    <w:p w:rsidR="00EA7A65" w:rsidRPr="00EA7A65" w:rsidRDefault="00EA7A65" w:rsidP="00EA7A65">
      <w:pPr>
        <w:pStyle w:val="4"/>
        <w:rPr>
          <w:rStyle w:val="a8"/>
          <w:b w:val="0"/>
          <w:bCs w:val="0"/>
        </w:rPr>
      </w:pPr>
      <w:r w:rsidRPr="00EA7A65">
        <w:rPr>
          <w:rStyle w:val="a8"/>
          <w:b w:val="0"/>
          <w:bCs w:val="0"/>
        </w:rPr>
        <w:t>2. Текстовые подсказки к настройкам</w:t>
      </w:r>
    </w:p>
    <w:p w:rsidR="00EA7A65" w:rsidRDefault="00EA7A65" w:rsidP="00EA7A65">
      <w:r>
        <w:t>2.1. Текстовые подсказки к настройкам следует выводить внизу — под настройкой.</w:t>
      </w:r>
    </w:p>
    <w:p w:rsidR="00EA7A65" w:rsidRDefault="00EA7A65" w:rsidP="00EA7A65">
      <w:pPr>
        <w:pStyle w:val="af9"/>
        <w:rPr>
          <w:rFonts w:ascii="Verdana" w:hAnsi="Verdana"/>
          <w:color w:val="000000"/>
          <w:sz w:val="19"/>
          <w:szCs w:val="19"/>
        </w:rPr>
      </w:pPr>
      <w:r>
        <w:rPr>
          <w:rFonts w:ascii="Verdana" w:hAnsi="Verdana"/>
          <w:color w:val="006699"/>
          <w:sz w:val="19"/>
          <w:szCs w:val="19"/>
        </w:rPr>
        <w:t>Пример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5DC79E45" wp14:editId="4E0F98A1">
            <wp:extent cx="4131945" cy="643255"/>
            <wp:effectExtent l="0" t="0" r="1905" b="4445"/>
            <wp:docPr id="124" name="Рисунок 124" descr="https://its.1c.ua/db/content/v8std/src/1%C2%A0000/1%C2%A0400/i8100721.files/4-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v8std/src/1%C2%A0000/1%C2%A0400/i8100721.files/4-721.png?_=15801371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31945" cy="643255"/>
                    </a:xfrm>
                    <a:prstGeom prst="rect">
                      <a:avLst/>
                    </a:prstGeom>
                    <a:noFill/>
                    <a:ln>
                      <a:noFill/>
                    </a:ln>
                  </pic:spPr>
                </pic:pic>
              </a:graphicData>
            </a:graphic>
          </wp:inline>
        </w:drawing>
      </w:r>
    </w:p>
    <w:p w:rsidR="00EA7A65" w:rsidRDefault="00EA7A65" w:rsidP="00EA7A65">
      <w:r>
        <w:t>2.2. В конфигураторе подсказки следует оформлять с помощью настройки "Подсказка" с параметром отображения "Отображать снизу".</w:t>
      </w:r>
    </w:p>
    <w:p w:rsidR="00EA7A65" w:rsidRDefault="00EA7A65" w:rsidP="00EA7A65">
      <w:r>
        <w:rPr>
          <w:color w:val="006699"/>
        </w:rPr>
        <w:lastRenderedPageBreak/>
        <w:t>Пример оформления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475F30FA" wp14:editId="29E6D484">
            <wp:extent cx="3911600" cy="592455"/>
            <wp:effectExtent l="0" t="0" r="0" b="0"/>
            <wp:docPr id="123" name="Рисунок 123" descr="https://its.1c.ua/db/content/v8std/src/1%C2%A0000/1%C2%A0400/i8100721.files/5-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ts.1c.ua/db/content/v8std/src/1%C2%A0000/1%C2%A0400/i8100721.files/5-721.png?_=15801371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11600" cy="592455"/>
                    </a:xfrm>
                    <a:prstGeom prst="rect">
                      <a:avLst/>
                    </a:prstGeom>
                    <a:noFill/>
                    <a:ln>
                      <a:noFill/>
                    </a:ln>
                  </pic:spPr>
                </pic:pic>
              </a:graphicData>
            </a:graphic>
          </wp:inline>
        </w:drawing>
      </w:r>
    </w:p>
    <w:p w:rsidR="00EA7A65" w:rsidRDefault="00EA7A65" w:rsidP="00EA7A65">
      <w:r>
        <w:t>Допускается так же использование расширенных подсказок. Использование в качестве текстовых подсказок декорации "Надпись" не рекомендуется.</w:t>
      </w:r>
    </w:p>
    <w:p w:rsidR="00EA7A65" w:rsidRDefault="00EA7A65" w:rsidP="00EA7A65">
      <w:r>
        <w:rPr>
          <w:color w:val="006699"/>
        </w:rPr>
        <w:t>Пример:</w:t>
      </w:r>
    </w:p>
    <w:tbl>
      <w:tblPr>
        <w:tblW w:w="0" w:type="auto"/>
        <w:tblCellMar>
          <w:left w:w="0" w:type="dxa"/>
          <w:right w:w="0" w:type="dxa"/>
        </w:tblCellMar>
        <w:tblLook w:val="04A0" w:firstRow="1" w:lastRow="0" w:firstColumn="1" w:lastColumn="0" w:noHBand="0" w:noVBand="1"/>
      </w:tblPr>
      <w:tblGrid>
        <w:gridCol w:w="5233"/>
        <w:gridCol w:w="5233"/>
      </w:tblGrid>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rFonts w:ascii="Calibri" w:hAnsi="Calibri" w:cs="Calibri"/>
                <w:color w:val="CC0000"/>
              </w:rPr>
              <w:t>Неправильно</w:t>
            </w:r>
          </w:p>
        </w:tc>
      </w:tr>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1773A2CC" wp14:editId="4A393397">
                  <wp:extent cx="3251200" cy="567055"/>
                  <wp:effectExtent l="0" t="0" r="6350" b="4445"/>
                  <wp:docPr id="122" name="Рисунок 122" descr="https://its.1c.ua/db/content/v8std/src/1%C2%A0000/1%C2%A0400/i8100721.files/7-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v8std/src/1%C2%A0000/1%C2%A0400/i8100721.files/7-721.png?_=15801371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0F7D0CA3" wp14:editId="4B5A8874">
                  <wp:extent cx="3251200" cy="567055"/>
                  <wp:effectExtent l="0" t="0" r="6350" b="4445"/>
                  <wp:docPr id="121" name="Рисунок 121" descr="https://its.1c.ua/db/content/v8std/src/1%C2%A0000/1%C2%A0400/i8100721.files/6-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v8std/src/1%C2%A0000/1%C2%A0400/i8100721.files/6-721.png?_=15801371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r>
    </w:tbl>
    <w:p w:rsidR="00EA7A65" w:rsidRDefault="00EA7A65" w:rsidP="002F7D79">
      <w:r>
        <w:t>Использование декораций "Надпись" для подсказок допустимо в случаях, когда нужное поведение нельзя реализовать иначе. Например, подсказки к полям ввода, которые должны быть выровнены вместе со всем элементом, включая заголовок.</w:t>
      </w:r>
    </w:p>
    <w:p w:rsidR="00EA7A65" w:rsidRDefault="00EA7A65" w:rsidP="002F7D79">
      <w:r>
        <w:t>См. также</w:t>
      </w:r>
    </w:p>
    <w:p w:rsidR="00EA7A65" w:rsidRPr="002F7D79" w:rsidRDefault="004F69AB" w:rsidP="00191C95">
      <w:pPr>
        <w:pStyle w:val="afa"/>
        <w:numPr>
          <w:ilvl w:val="0"/>
          <w:numId w:val="298"/>
        </w:numPr>
        <w:rPr>
          <w:rFonts w:cs="Times New Roman"/>
        </w:rPr>
      </w:pPr>
      <w:hyperlink r:id="rId604" w:history="1">
        <w:r w:rsidR="00EA7A65" w:rsidRPr="002F7D79">
          <w:rPr>
            <w:rStyle w:val="af8"/>
            <w:rFonts w:ascii="Verdana" w:hAnsi="Verdana"/>
            <w:sz w:val="19"/>
            <w:szCs w:val="19"/>
          </w:rPr>
          <w:t>Подсказка и проверка заполнения</w:t>
        </w:r>
      </w:hyperlink>
    </w:p>
    <w:p w:rsidR="00C2052A" w:rsidRDefault="003039D7" w:rsidP="00C2052A">
      <w:pPr>
        <w:pStyle w:val="2"/>
      </w:pPr>
      <w:bookmarkStart w:id="344" w:name="_Toc31109619"/>
      <w:r>
        <w:rPr>
          <w:rFonts w:ascii="Verdana" w:hAnsi="Verdana"/>
          <w:color w:val="000000"/>
          <w:sz w:val="19"/>
          <w:szCs w:val="19"/>
        </w:rPr>
        <w:t>#STD</w:t>
      </w:r>
      <w:r w:rsidR="00C2052A">
        <w:rPr>
          <w:rFonts w:ascii="Verdana" w:hAnsi="Verdana"/>
          <w:color w:val="000000"/>
          <w:sz w:val="19"/>
          <w:szCs w:val="19"/>
        </w:rPr>
        <w:t>687.</w:t>
      </w:r>
      <w:r w:rsidR="00C2052A">
        <w:t>Шрифты</w:t>
      </w:r>
      <w:bookmarkEnd w:id="344"/>
      <w:r>
        <w:fldChar w:fldCharType="begin"/>
      </w:r>
      <w:r>
        <w:instrText xml:space="preserve"> TA \l "</w:instrText>
      </w:r>
      <w:r w:rsidRPr="007251F7">
        <w:instrText>#STD687.ШРИФТЫ</w:instrText>
      </w:r>
      <w:r>
        <w:instrText xml:space="preserve">" \s "#STD687" \c 8 </w:instrText>
      </w:r>
      <w:r>
        <w:fldChar w:fldCharType="end"/>
      </w:r>
    </w:p>
    <w:p w:rsidR="00C2052A" w:rsidRPr="00C2052A" w:rsidRDefault="00C2052A" w:rsidP="00C2052A">
      <w:pPr>
        <w:rPr>
          <w:rStyle w:val="ad"/>
        </w:rPr>
      </w:pPr>
      <w:r w:rsidRPr="00C2052A">
        <w:rPr>
          <w:rStyle w:val="ad"/>
        </w:rPr>
        <w:t>Область применения: управляемое приложение.</w:t>
      </w:r>
    </w:p>
    <w:p w:rsidR="00C2052A" w:rsidRDefault="00C2052A" w:rsidP="00C2052A">
      <w:r>
        <w:rPr>
          <w:rStyle w:val="a9"/>
          <w:rFonts w:ascii="Verdana" w:hAnsi="Verdana"/>
          <w:color w:val="000000"/>
          <w:sz w:val="19"/>
          <w:szCs w:val="19"/>
        </w:rPr>
        <w:t>Действует для платформы с версии 8.3.2</w:t>
      </w:r>
    </w:p>
    <w:p w:rsidR="00C2052A" w:rsidRDefault="00C2052A" w:rsidP="00C2052A"/>
    <w:p w:rsidR="00C2052A" w:rsidRDefault="00C2052A" w:rsidP="00C2052A">
      <w:r>
        <w:t>При разработке конфигураций следует использовать стилевые шрифты:</w:t>
      </w:r>
    </w:p>
    <w:p w:rsidR="00C2052A" w:rsidRDefault="00C2052A" w:rsidP="00191C95">
      <w:pPr>
        <w:pStyle w:val="afa"/>
        <w:numPr>
          <w:ilvl w:val="0"/>
          <w:numId w:val="298"/>
        </w:numPr>
      </w:pPr>
      <w:r>
        <w:t>&lt;Шрифт текста&gt;</w:t>
      </w:r>
    </w:p>
    <w:p w:rsidR="00C2052A" w:rsidRDefault="00C2052A" w:rsidP="00191C95">
      <w:pPr>
        <w:pStyle w:val="afa"/>
        <w:numPr>
          <w:ilvl w:val="0"/>
          <w:numId w:val="298"/>
        </w:numPr>
      </w:pPr>
      <w:r>
        <w:t>&lt;Мелкий шрифт текста&gt;</w:t>
      </w:r>
    </w:p>
    <w:p w:rsidR="00C2052A" w:rsidRDefault="00C2052A" w:rsidP="00191C95">
      <w:pPr>
        <w:pStyle w:val="afa"/>
        <w:numPr>
          <w:ilvl w:val="0"/>
          <w:numId w:val="298"/>
        </w:numPr>
      </w:pPr>
      <w:r>
        <w:t>&lt;Крупный шрифт текста&gt;</w:t>
      </w:r>
    </w:p>
    <w:p w:rsidR="00C2052A" w:rsidRDefault="00C2052A" w:rsidP="00191C95">
      <w:pPr>
        <w:pStyle w:val="afa"/>
        <w:numPr>
          <w:ilvl w:val="0"/>
          <w:numId w:val="298"/>
        </w:numPr>
      </w:pPr>
      <w:r>
        <w:t>&lt;Очень крупный шрифт текста&gt;</w:t>
      </w:r>
    </w:p>
    <w:p w:rsidR="00C2052A" w:rsidRDefault="00C2052A" w:rsidP="00C2052A">
      <w:r>
        <w:t>При необходимости также можно использовать шрифты из состава MS Core Fonts:</w:t>
      </w:r>
    </w:p>
    <w:p w:rsidR="00C2052A" w:rsidRPr="00C2052A" w:rsidRDefault="00C2052A" w:rsidP="00191C95">
      <w:pPr>
        <w:pStyle w:val="afa"/>
        <w:numPr>
          <w:ilvl w:val="0"/>
          <w:numId w:val="299"/>
        </w:numPr>
        <w:rPr>
          <w:lang w:val="en-US"/>
        </w:rPr>
      </w:pPr>
      <w:r w:rsidRPr="00C2052A">
        <w:rPr>
          <w:lang w:val="en-US"/>
        </w:rPr>
        <w:t>Andale Mono</w:t>
      </w:r>
    </w:p>
    <w:p w:rsidR="00C2052A" w:rsidRPr="00C2052A" w:rsidRDefault="00C2052A" w:rsidP="00191C95">
      <w:pPr>
        <w:pStyle w:val="afa"/>
        <w:numPr>
          <w:ilvl w:val="0"/>
          <w:numId w:val="299"/>
        </w:numPr>
        <w:rPr>
          <w:lang w:val="en-US"/>
        </w:rPr>
      </w:pPr>
      <w:r w:rsidRPr="00C2052A">
        <w:rPr>
          <w:lang w:val="en-US"/>
        </w:rPr>
        <w:t>Arial</w:t>
      </w:r>
    </w:p>
    <w:p w:rsidR="00C2052A" w:rsidRPr="00C2052A" w:rsidRDefault="00C2052A" w:rsidP="00191C95">
      <w:pPr>
        <w:pStyle w:val="afa"/>
        <w:numPr>
          <w:ilvl w:val="0"/>
          <w:numId w:val="299"/>
        </w:numPr>
        <w:rPr>
          <w:lang w:val="en-US"/>
        </w:rPr>
      </w:pPr>
      <w:r w:rsidRPr="00C2052A">
        <w:rPr>
          <w:lang w:val="en-US"/>
        </w:rPr>
        <w:t>Arial Black</w:t>
      </w:r>
    </w:p>
    <w:p w:rsidR="00C2052A" w:rsidRPr="00C2052A" w:rsidRDefault="00C2052A" w:rsidP="00191C95">
      <w:pPr>
        <w:pStyle w:val="afa"/>
        <w:numPr>
          <w:ilvl w:val="0"/>
          <w:numId w:val="299"/>
        </w:numPr>
        <w:rPr>
          <w:lang w:val="en-US"/>
        </w:rPr>
      </w:pPr>
      <w:r w:rsidRPr="00C2052A">
        <w:rPr>
          <w:lang w:val="en-US"/>
        </w:rPr>
        <w:t>Comic Sans MS</w:t>
      </w:r>
    </w:p>
    <w:p w:rsidR="00C2052A" w:rsidRPr="00C2052A" w:rsidRDefault="00C2052A" w:rsidP="00191C95">
      <w:pPr>
        <w:pStyle w:val="afa"/>
        <w:numPr>
          <w:ilvl w:val="0"/>
          <w:numId w:val="299"/>
        </w:numPr>
        <w:rPr>
          <w:lang w:val="en-US"/>
        </w:rPr>
      </w:pPr>
      <w:r w:rsidRPr="00C2052A">
        <w:rPr>
          <w:lang w:val="en-US"/>
        </w:rPr>
        <w:t>Courier New</w:t>
      </w:r>
    </w:p>
    <w:p w:rsidR="00C2052A" w:rsidRPr="00C2052A" w:rsidRDefault="00C2052A" w:rsidP="00191C95">
      <w:pPr>
        <w:pStyle w:val="afa"/>
        <w:numPr>
          <w:ilvl w:val="0"/>
          <w:numId w:val="299"/>
        </w:numPr>
        <w:rPr>
          <w:lang w:val="en-US"/>
        </w:rPr>
      </w:pPr>
      <w:r w:rsidRPr="00C2052A">
        <w:rPr>
          <w:lang w:val="en-US"/>
        </w:rPr>
        <w:t>Georgia</w:t>
      </w:r>
    </w:p>
    <w:p w:rsidR="00C2052A" w:rsidRPr="00C2052A" w:rsidRDefault="00C2052A" w:rsidP="00191C95">
      <w:pPr>
        <w:pStyle w:val="afa"/>
        <w:numPr>
          <w:ilvl w:val="0"/>
          <w:numId w:val="299"/>
        </w:numPr>
        <w:rPr>
          <w:lang w:val="en-US"/>
        </w:rPr>
      </w:pPr>
      <w:r w:rsidRPr="00C2052A">
        <w:rPr>
          <w:lang w:val="en-US"/>
        </w:rPr>
        <w:t>Impact</w:t>
      </w:r>
    </w:p>
    <w:p w:rsidR="00C2052A" w:rsidRPr="00C2052A" w:rsidRDefault="00C2052A" w:rsidP="00191C95">
      <w:pPr>
        <w:pStyle w:val="afa"/>
        <w:numPr>
          <w:ilvl w:val="0"/>
          <w:numId w:val="299"/>
        </w:numPr>
        <w:rPr>
          <w:lang w:val="en-US"/>
        </w:rPr>
      </w:pPr>
      <w:r w:rsidRPr="00C2052A">
        <w:rPr>
          <w:lang w:val="en-US"/>
        </w:rPr>
        <w:t>Times New Roman</w:t>
      </w:r>
    </w:p>
    <w:p w:rsidR="00C2052A" w:rsidRPr="00C2052A" w:rsidRDefault="00C2052A" w:rsidP="00191C95">
      <w:pPr>
        <w:pStyle w:val="afa"/>
        <w:numPr>
          <w:ilvl w:val="0"/>
          <w:numId w:val="299"/>
        </w:numPr>
        <w:rPr>
          <w:lang w:val="en-US"/>
        </w:rPr>
      </w:pPr>
      <w:r w:rsidRPr="00C2052A">
        <w:rPr>
          <w:lang w:val="en-US"/>
        </w:rPr>
        <w:t>Trebuchet MS</w:t>
      </w:r>
    </w:p>
    <w:p w:rsidR="00C2052A" w:rsidRPr="00C2052A" w:rsidRDefault="00C2052A" w:rsidP="00191C95">
      <w:pPr>
        <w:pStyle w:val="afa"/>
        <w:numPr>
          <w:ilvl w:val="0"/>
          <w:numId w:val="299"/>
        </w:numPr>
        <w:rPr>
          <w:lang w:val="en-US"/>
        </w:rPr>
      </w:pPr>
      <w:r w:rsidRPr="00C2052A">
        <w:rPr>
          <w:lang w:val="en-US"/>
        </w:rPr>
        <w:t>Verdana</w:t>
      </w:r>
    </w:p>
    <w:p w:rsidR="00C2052A" w:rsidRPr="00C2052A" w:rsidRDefault="00C2052A" w:rsidP="00191C95">
      <w:pPr>
        <w:pStyle w:val="afa"/>
        <w:numPr>
          <w:ilvl w:val="0"/>
          <w:numId w:val="299"/>
        </w:numPr>
        <w:rPr>
          <w:lang w:val="en-US"/>
        </w:rPr>
      </w:pPr>
      <w:r w:rsidRPr="00C2052A">
        <w:rPr>
          <w:lang w:val="en-US"/>
        </w:rPr>
        <w:t>Webdings</w:t>
      </w:r>
    </w:p>
    <w:p w:rsidR="00C2052A" w:rsidRDefault="00C2052A" w:rsidP="00C2052A">
      <w:r>
        <w:t>Не следует использовать в конфигурациях прочие шрифты, так как они могут поддерживаться не во всех операционных системах, в которых работает клиент 1С:Предприятия.</w:t>
      </w:r>
    </w:p>
    <w:p w:rsidR="00062C63" w:rsidRDefault="004F69AB" w:rsidP="00062C63">
      <w:pPr>
        <w:pStyle w:val="1"/>
        <w:rPr>
          <w:rFonts w:eastAsia="Times New Roman"/>
          <w:lang w:eastAsia="ru-RU"/>
        </w:rPr>
      </w:pPr>
      <w:hyperlink r:id="rId605" w:history="1">
        <w:bookmarkStart w:id="345" w:name="_Toc31109620"/>
        <w:r w:rsidR="00062C63" w:rsidRPr="00062C63">
          <w:rPr>
            <w:rFonts w:eastAsia="Times New Roman"/>
            <w:lang w:eastAsia="ru-RU"/>
          </w:rPr>
          <w:t>Разработка пользовательских интерфейсов</w:t>
        </w:r>
        <w:bookmarkEnd w:id="345"/>
      </w:hyperlink>
    </w:p>
    <w:p w:rsidR="00FE5390" w:rsidRDefault="003039D7" w:rsidP="00FE5390">
      <w:pPr>
        <w:pStyle w:val="2"/>
      </w:pPr>
      <w:bookmarkStart w:id="346" w:name="_Toc31109621"/>
      <w:r>
        <w:rPr>
          <w:rFonts w:ascii="Verdana" w:hAnsi="Verdana"/>
          <w:color w:val="000000"/>
          <w:sz w:val="19"/>
          <w:szCs w:val="19"/>
        </w:rPr>
        <w:t>#STD</w:t>
      </w:r>
      <w:r w:rsidR="00FE5390">
        <w:rPr>
          <w:rFonts w:ascii="Verdana" w:hAnsi="Verdana"/>
          <w:color w:val="000000"/>
          <w:sz w:val="19"/>
          <w:szCs w:val="19"/>
        </w:rPr>
        <w:t>468.</w:t>
      </w:r>
      <w:r w:rsidR="00FE5390">
        <w:t>Пользовательские представления объектов</w:t>
      </w:r>
      <w:bookmarkEnd w:id="346"/>
      <w:r>
        <w:fldChar w:fldCharType="begin"/>
      </w:r>
      <w:r>
        <w:instrText xml:space="preserve"> TA \l "</w:instrText>
      </w:r>
      <w:r w:rsidRPr="007251F7">
        <w:instrText>#STD468.ПОЛЬЗОВАТЕЛЬСКИЕ ПРЕДСТАВЛЕНИЯ ОБЪЕКТОВ</w:instrText>
      </w:r>
      <w:r>
        <w:instrText xml:space="preserve">" \s "#STD468" \c 8 </w:instrText>
      </w:r>
      <w:r>
        <w:fldChar w:fldCharType="end"/>
      </w:r>
    </w:p>
    <w:p w:rsidR="00FE5390" w:rsidRPr="00FE5390" w:rsidRDefault="00FE5390" w:rsidP="00FE5390">
      <w:pPr>
        <w:rPr>
          <w:rStyle w:val="ad"/>
        </w:rPr>
      </w:pPr>
      <w:r w:rsidRPr="00FE5390">
        <w:rPr>
          <w:rStyle w:val="ad"/>
        </w:rPr>
        <w:t>Область применения: управляемое приложение.</w:t>
      </w:r>
    </w:p>
    <w:p w:rsidR="00FE5390" w:rsidRDefault="00FE5390" w:rsidP="00FE5390">
      <w:r>
        <w:t>Если для объекта метаданных определены свойства пользовательского представления, они заполняются следующим образом.</w:t>
      </w:r>
    </w:p>
    <w:p w:rsidR="00FE5390" w:rsidRDefault="00FE5390" w:rsidP="00FE5390">
      <w:r>
        <w:lastRenderedPageBreak/>
        <w:t>1. </w:t>
      </w:r>
      <w:r>
        <w:rPr>
          <w:rStyle w:val="a8"/>
          <w:rFonts w:ascii="Verdana" w:hAnsi="Verdana"/>
          <w:color w:val="000000"/>
        </w:rPr>
        <w:t>Синоним </w:t>
      </w:r>
      <w:r>
        <w:t>объекта должен быть определен так, чтобы осмысленно, лаконично описывать объект. Заполняется обязательно.</w:t>
      </w:r>
    </w:p>
    <w:p w:rsidR="00FE5390" w:rsidRDefault="00FE5390" w:rsidP="00FE5390">
      <w:r>
        <w:rPr>
          <w:rStyle w:val="a9"/>
          <w:rFonts w:ascii="Verdana" w:hAnsi="Verdana"/>
          <w:color w:val="000000"/>
        </w:rPr>
        <w:t>См. также: </w:t>
      </w:r>
      <w:hyperlink r:id="rId606" w:history="1">
        <w:r>
          <w:rPr>
            <w:rStyle w:val="af8"/>
            <w:rFonts w:ascii="Verdana" w:hAnsi="Verdana"/>
            <w:i/>
            <w:iCs/>
          </w:rPr>
          <w:t>Имя, синоним, комментарий</w:t>
        </w:r>
      </w:hyperlink>
      <w:r>
        <w:rPr>
          <w:rStyle w:val="a9"/>
          <w:rFonts w:ascii="Verdana" w:hAnsi="Verdana"/>
          <w:color w:val="000000"/>
        </w:rPr>
        <w:t>, </w:t>
      </w:r>
      <w:hyperlink r:id="rId607" w:history="1">
        <w:r>
          <w:rPr>
            <w:rStyle w:val="af8"/>
            <w:rFonts w:ascii="Verdana" w:hAnsi="Verdana"/>
            <w:i/>
            <w:iCs/>
          </w:rPr>
          <w:t>Тексты</w:t>
        </w:r>
      </w:hyperlink>
    </w:p>
    <w:p w:rsidR="00FE5390" w:rsidRDefault="00FE5390" w:rsidP="00FE5390">
      <w:r>
        <w:t>2. </w:t>
      </w:r>
      <w:r>
        <w:rPr>
          <w:rStyle w:val="a8"/>
          <w:rFonts w:ascii="Verdana" w:hAnsi="Verdana"/>
          <w:color w:val="000000"/>
        </w:rPr>
        <w:t>Представление объекта (для регистра - представление записи)</w:t>
      </w:r>
      <w:r>
        <w:t>.</w:t>
      </w:r>
      <w:r>
        <w:rPr>
          <w:rStyle w:val="a8"/>
          <w:rFonts w:ascii="Verdana" w:hAnsi="Verdana"/>
          <w:color w:val="000000"/>
        </w:rPr>
        <w:t> </w:t>
      </w:r>
      <w:r>
        <w:t>Задается название объекта в единственном числе, например, "Валюта". Название должно быть лаконичным и понятным. Например, вместо "Версия проверяемой конфигурации" нужно использовать "Версия".</w:t>
      </w:r>
    </w:p>
    <w:p w:rsidR="00FE5390" w:rsidRDefault="00FE5390" w:rsidP="00FE5390">
      <w:r>
        <w:t>Представление объекта заполняется в случае, если синоним не может быть использован, как название объекта в единственном числе.</w:t>
      </w:r>
    </w:p>
    <w:p w:rsidR="00FE5390" w:rsidRDefault="00FE5390" w:rsidP="00FE5390">
      <w:r>
        <w:t>3. </w:t>
      </w:r>
      <w:r>
        <w:rPr>
          <w:rStyle w:val="a8"/>
          <w:rFonts w:ascii="Verdana" w:hAnsi="Verdana"/>
          <w:color w:val="000000"/>
        </w:rPr>
        <w:t>Расширенное представление объекта (для регистра - расширенное представление записи)</w:t>
      </w:r>
      <w:r>
        <w:t>.</w:t>
      </w:r>
      <w:r>
        <w:rPr>
          <w:rStyle w:val="a8"/>
          <w:rFonts w:ascii="Verdana" w:hAnsi="Verdana"/>
          <w:color w:val="000000"/>
        </w:rPr>
        <w:t> </w:t>
      </w:r>
      <w:r>
        <w:t>Задается полное название объекта в единственном числе. Заполняется в случае, когда название объекта, заданное в представлении объекта (или, если не заполнено, то - в синониме) менее информативно, чем его полное название. Например, в расширенном представлении объекта указано "Реализация товаров и услуг", в то время как в представлении объекта указано "Реализация".</w:t>
      </w:r>
    </w:p>
    <w:p w:rsidR="00FE5390" w:rsidRDefault="00FE5390" w:rsidP="00FE5390">
      <w:r>
        <w:t>4. </w:t>
      </w:r>
      <w:r>
        <w:rPr>
          <w:rStyle w:val="a8"/>
          <w:rFonts w:ascii="Verdana" w:hAnsi="Verdana"/>
          <w:color w:val="000000"/>
        </w:rPr>
        <w:t>Представление списка. </w:t>
      </w:r>
      <w:r>
        <w:t>Задается название объектов во множественном числе, например, "Валюты". Кроме этого, в некоторых случаях может указываться название списка, если оно является самостоятельным термином, например, «Классификатор единиц измерения». Название должно быть лаконичным и понятным. Например, вместо "Общероссийский классификатор основных фондов" нужно использовать "Классификатор ОКОФ".</w:t>
      </w:r>
    </w:p>
    <w:p w:rsidR="00FE5390" w:rsidRDefault="00FE5390" w:rsidP="00FE5390">
      <w:r>
        <w:t>Заполняется в случае, если синоним не может быть использован, как название списка объектов.</w:t>
      </w:r>
    </w:p>
    <w:p w:rsidR="00FE5390" w:rsidRDefault="00FE5390" w:rsidP="00FE5390">
      <w:r>
        <w:t>5. </w:t>
      </w:r>
      <w:r>
        <w:rPr>
          <w:rStyle w:val="a8"/>
          <w:rFonts w:ascii="Verdana" w:hAnsi="Verdana"/>
          <w:color w:val="000000"/>
        </w:rPr>
        <w:t>Расширенное представление списка. </w:t>
      </w:r>
      <w:r>
        <w:t>Задается полное название списка объектов. Заполняется в случае, когда заданное в представлении списка (или, если не заполнено, то в синониме) название списка менее информативно, чем полное название списка.</w:t>
      </w:r>
    </w:p>
    <w:p w:rsidR="00FE5390" w:rsidRDefault="00FE5390" w:rsidP="00FE5390">
      <w:r>
        <w:t>Например, в расширенном представлении списка указано "Номенклатура (товары и услуги)", представление списка не заполнено, а в синониме указано "Номенклатура".</w:t>
      </w:r>
    </w:p>
    <w:p w:rsidR="00FE5390" w:rsidRDefault="00FE5390" w:rsidP="00FE5390">
      <w:r>
        <w:t>6. </w:t>
      </w:r>
      <w:r>
        <w:rPr>
          <w:rStyle w:val="a8"/>
          <w:rFonts w:ascii="Verdana" w:hAnsi="Verdana"/>
          <w:color w:val="000000"/>
        </w:rPr>
        <w:t>Расширенное представление. </w:t>
      </w:r>
      <w:r>
        <w:t>Задается полное название объекта метаданных. Заполняется в случае, когда заданное в синониме название объекта менее информативно, чем его полное название.</w:t>
      </w:r>
    </w:p>
    <w:p w:rsidR="00FE5390" w:rsidRDefault="00FE5390" w:rsidP="00FE5390">
      <w:r>
        <w:t>Например, синоним обработки - "Клиент банка", а расширенное представление - "Клиент банка (обмен платежными документами)".</w:t>
      </w:r>
    </w:p>
    <w:p w:rsidR="00FE5390" w:rsidRDefault="00FE5390" w:rsidP="00FE5390">
      <w:r>
        <w:t>7. </w:t>
      </w:r>
      <w:r>
        <w:rPr>
          <w:rStyle w:val="a8"/>
          <w:rFonts w:ascii="Verdana" w:hAnsi="Verdana"/>
          <w:color w:val="000000"/>
        </w:rPr>
        <w:t>Пояснение. </w:t>
      </w:r>
      <w:r>
        <w:t>Задается пояснение по назначению данного объекта метаданных. Пояснение задается в виде законченных предложений. Заполняется для объектов метаданных, представление которых не достаточно точно передает их назначение.</w:t>
      </w:r>
    </w:p>
    <w:p w:rsidR="00FE5390" w:rsidRDefault="00FE5390" w:rsidP="00FE5390">
      <w:r>
        <w:t>Например, для справочника "Организации" пояснение может быть задано так: "Юридические лица и предприниматели нашей компании.".</w:t>
      </w:r>
    </w:p>
    <w:p w:rsidR="00FE5390" w:rsidRDefault="00FE5390" w:rsidP="00FE5390">
      <w:r>
        <w:t>8. </w:t>
      </w:r>
      <w:r>
        <w:rPr>
          <w:rStyle w:val="a8"/>
          <w:rFonts w:ascii="Verdana" w:hAnsi="Verdana"/>
          <w:color w:val="000000"/>
        </w:rPr>
        <w:t>Картинка. </w:t>
      </w:r>
      <w:r>
        <w:t>Задается для подсистем верхнего уровня с установленным флажком "Включать в командный интерфейс". Размер картинки: 32 на 32.</w:t>
      </w:r>
    </w:p>
    <w:p w:rsidR="00FE5390" w:rsidRDefault="00FE5390" w:rsidP="00FE5390">
      <w:pPr>
        <w:rPr>
          <w:rFonts w:ascii="Arial" w:hAnsi="Arial" w:cs="Arial"/>
          <w:sz w:val="24"/>
          <w:szCs w:val="24"/>
        </w:rPr>
      </w:pPr>
      <w:r>
        <w:rPr>
          <w:rFonts w:ascii="Arial" w:hAnsi="Arial" w:cs="Arial"/>
          <w:sz w:val="24"/>
          <w:szCs w:val="24"/>
        </w:rPr>
        <w:t>См. также</w:t>
      </w:r>
    </w:p>
    <w:p w:rsidR="00FE5390" w:rsidRPr="00FE5390" w:rsidRDefault="004F69AB" w:rsidP="00191C95">
      <w:pPr>
        <w:pStyle w:val="afa"/>
        <w:numPr>
          <w:ilvl w:val="0"/>
          <w:numId w:val="300"/>
        </w:numPr>
        <w:rPr>
          <w:rFonts w:cs="Times New Roman"/>
        </w:rPr>
      </w:pPr>
      <w:hyperlink r:id="rId608" w:tgtFrame="_blank" w:history="1">
        <w:r w:rsidR="00FE5390" w:rsidRPr="00FE5390">
          <w:rPr>
            <w:rStyle w:val="af8"/>
            <w:rFonts w:ascii="Verdana" w:hAnsi="Verdana"/>
          </w:rPr>
          <w:t>Приложение 3. Правила формирования текстов стандартных команд и автоматических заголовков форм</w:t>
        </w:r>
      </w:hyperlink>
      <w:r w:rsidR="00FE5390">
        <w:t> в документации к платформе 1С:Предприятие.</w:t>
      </w:r>
    </w:p>
    <w:p w:rsidR="00986293" w:rsidRDefault="003039D7" w:rsidP="00986293">
      <w:pPr>
        <w:pStyle w:val="2"/>
      </w:pPr>
      <w:bookmarkStart w:id="347" w:name="_Toc31109622"/>
      <w:r>
        <w:rPr>
          <w:rFonts w:ascii="Verdana" w:hAnsi="Verdana"/>
          <w:color w:val="000000"/>
          <w:sz w:val="19"/>
          <w:szCs w:val="19"/>
        </w:rPr>
        <w:t>#STD</w:t>
      </w:r>
      <w:r w:rsidR="00986293">
        <w:rPr>
          <w:rFonts w:ascii="Verdana" w:hAnsi="Verdana"/>
          <w:color w:val="000000"/>
          <w:sz w:val="19"/>
          <w:szCs w:val="19"/>
        </w:rPr>
        <w:t>430.</w:t>
      </w:r>
      <w:r w:rsidR="00986293">
        <w:t>Использование сочетаний клавиш, список зарезервированных сочетаний</w:t>
      </w:r>
      <w:bookmarkEnd w:id="347"/>
      <w:r>
        <w:fldChar w:fldCharType="begin"/>
      </w:r>
      <w:r>
        <w:instrText xml:space="preserve"> TA \l "</w:instrText>
      </w:r>
      <w:r w:rsidRPr="007251F7">
        <w:instrText>#STD430.ИСПОЛЬЗОВАНИЕ СОЧЕТАНИЙ КЛАВИШ, СПИСОК ЗАРЕЗЕРВИРОВАННЫХ СОЧЕТАНИЙ</w:instrText>
      </w:r>
      <w:r>
        <w:instrText xml:space="preserve">" \s "#STD430" \c 8 </w:instrText>
      </w:r>
      <w:r>
        <w:fldChar w:fldCharType="end"/>
      </w:r>
    </w:p>
    <w:p w:rsidR="00986293" w:rsidRPr="00986293" w:rsidRDefault="00986293" w:rsidP="00986293">
      <w:pPr>
        <w:rPr>
          <w:rStyle w:val="ad"/>
        </w:rPr>
      </w:pPr>
      <w:r w:rsidRPr="00986293">
        <w:rPr>
          <w:rStyle w:val="ad"/>
        </w:rPr>
        <w:t>Область применения: управляемое приложение.</w:t>
      </w:r>
    </w:p>
    <w:p w:rsidR="00986293" w:rsidRDefault="00986293" w:rsidP="00986293">
      <w:r>
        <w:t>Для часто выполняемых или общеупотребимых действий рекомендуется назначать сочетания клавиш. Ниже приведены списки зарезервированных сочетаний в прикладных решениях и в платформе </w:t>
      </w:r>
      <w:r>
        <w:rPr>
          <w:rStyle w:val="a8"/>
          <w:rFonts w:ascii="Verdana" w:hAnsi="Verdana"/>
          <w:color w:val="000000"/>
          <w:sz w:val="19"/>
          <w:szCs w:val="19"/>
        </w:rPr>
        <w:t>1С:Предприятие</w:t>
      </w:r>
      <w:r>
        <w:t>.</w:t>
      </w:r>
    </w:p>
    <w:p w:rsidR="00986293" w:rsidRDefault="00986293" w:rsidP="00986293">
      <w:r>
        <w:t>Для действий, приведенных в таблицах, назначение указанных сочетаний клавиш обязательно. Использование зарезервированных сочетаний в иных целях запрещается.</w:t>
      </w:r>
    </w:p>
    <w:p w:rsidR="00986293" w:rsidRDefault="00986293" w:rsidP="00986293">
      <w:r>
        <w:t>Список зарезервированных сочетаний клавиш в прикладных решениях: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5254"/>
        <w:gridCol w:w="45"/>
      </w:tblGrid>
      <w:tr w:rsidR="00986293" w:rsidTr="00986293">
        <w:trPr>
          <w:gridAfter w:val="1"/>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w:t>
            </w:r>
          </w:p>
        </w:tc>
        <w:tc>
          <w:tcPr>
            <w:tcW w:w="0" w:type="auto"/>
            <w:gridSpan w:val="2"/>
            <w:vAlign w:val="center"/>
            <w:hideMark/>
          </w:tcPr>
          <w:p w:rsidR="00986293" w:rsidRDefault="00986293">
            <w:pPr>
              <w:rPr>
                <w:sz w:val="19"/>
                <w:szCs w:val="19"/>
              </w:rPr>
            </w:pPr>
            <w:r>
              <w:rPr>
                <w:sz w:val="19"/>
                <w:szCs w:val="19"/>
              </w:rPr>
              <w:t>Полнотекстовый поиск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F7 </w:t>
            </w:r>
          </w:p>
        </w:tc>
        <w:tc>
          <w:tcPr>
            <w:tcW w:w="0" w:type="auto"/>
            <w:gridSpan w:val="2"/>
            <w:vAlign w:val="center"/>
            <w:hideMark/>
          </w:tcPr>
          <w:p w:rsidR="00986293" w:rsidRDefault="00986293">
            <w:pPr>
              <w:rPr>
                <w:sz w:val="19"/>
                <w:szCs w:val="19"/>
              </w:rPr>
            </w:pPr>
            <w:r>
              <w:rPr>
                <w:sz w:val="19"/>
                <w:szCs w:val="19"/>
              </w:rPr>
              <w:t>Поиск по штрихкоду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F8 </w:t>
            </w:r>
          </w:p>
        </w:tc>
        <w:tc>
          <w:tcPr>
            <w:tcW w:w="0" w:type="auto"/>
            <w:gridSpan w:val="2"/>
            <w:vAlign w:val="center"/>
            <w:hideMark/>
          </w:tcPr>
          <w:p w:rsidR="00986293" w:rsidRDefault="00986293">
            <w:pPr>
              <w:rPr>
                <w:sz w:val="19"/>
                <w:szCs w:val="19"/>
              </w:rPr>
            </w:pPr>
            <w:r>
              <w:rPr>
                <w:sz w:val="19"/>
                <w:szCs w:val="19"/>
              </w:rPr>
              <w:t>Выключить/включить активность проводок в журнале операций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F11</w:t>
            </w:r>
          </w:p>
        </w:tc>
        <w:tc>
          <w:tcPr>
            <w:tcW w:w="0" w:type="auto"/>
            <w:gridSpan w:val="2"/>
            <w:vAlign w:val="center"/>
            <w:hideMark/>
          </w:tcPr>
          <w:p w:rsidR="00986293" w:rsidRDefault="00986293">
            <w:pPr>
              <w:rPr>
                <w:sz w:val="19"/>
                <w:szCs w:val="19"/>
              </w:rPr>
            </w:pPr>
            <w:r>
              <w:rPr>
                <w:sz w:val="19"/>
                <w:szCs w:val="19"/>
              </w:rPr>
              <w:t>Установить текущее учреждение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F12</w:t>
            </w:r>
          </w:p>
        </w:tc>
        <w:tc>
          <w:tcPr>
            <w:tcW w:w="0" w:type="auto"/>
            <w:gridSpan w:val="2"/>
            <w:vAlign w:val="center"/>
            <w:hideMark/>
          </w:tcPr>
          <w:p w:rsidR="00986293" w:rsidRDefault="00986293">
            <w:pPr>
              <w:rPr>
                <w:sz w:val="19"/>
                <w:szCs w:val="19"/>
              </w:rPr>
            </w:pPr>
            <w:r>
              <w:rPr>
                <w:sz w:val="19"/>
                <w:szCs w:val="19"/>
              </w:rPr>
              <w:t>Вызов "Управление данными работника"</w:t>
            </w:r>
          </w:p>
        </w:tc>
      </w:tr>
    </w:tbl>
    <w:p w:rsidR="00986293" w:rsidRDefault="00986293" w:rsidP="00986293">
      <w:r>
        <w:t>Список зарезервированных сочетаний клавиш в платформе </w:t>
      </w:r>
      <w:r>
        <w:rPr>
          <w:rStyle w:val="a8"/>
          <w:rFonts w:ascii="Verdana" w:hAnsi="Verdana"/>
          <w:color w:val="000000"/>
          <w:sz w:val="19"/>
          <w:szCs w:val="19"/>
        </w:rPr>
        <w:t>1С:Предприятие</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0"/>
        <w:gridCol w:w="7646"/>
      </w:tblGrid>
      <w:tr w:rsidR="00986293" w:rsidTr="00986293">
        <w:trPr>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w:t>
            </w:r>
          </w:p>
        </w:tc>
        <w:tc>
          <w:tcPr>
            <w:tcW w:w="0" w:type="auto"/>
            <w:vAlign w:val="center"/>
            <w:hideMark/>
          </w:tcPr>
          <w:p w:rsidR="00986293" w:rsidRDefault="00986293">
            <w:pPr>
              <w:rPr>
                <w:sz w:val="19"/>
                <w:szCs w:val="19"/>
              </w:rPr>
            </w:pPr>
            <w:r>
              <w:rPr>
                <w:sz w:val="19"/>
                <w:szCs w:val="19"/>
              </w:rPr>
              <w:t>Выделить все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w:t>
            </w:r>
          </w:p>
        </w:tc>
        <w:tc>
          <w:tcPr>
            <w:tcW w:w="0" w:type="auto"/>
            <w:vAlign w:val="center"/>
            <w:hideMark/>
          </w:tcPr>
          <w:p w:rsidR="00986293" w:rsidRDefault="00986293">
            <w:pPr>
              <w:rPr>
                <w:sz w:val="19"/>
                <w:szCs w:val="19"/>
              </w:rPr>
            </w:pPr>
            <w:r>
              <w:rPr>
                <w:sz w:val="19"/>
                <w:szCs w:val="19"/>
              </w:rPr>
              <w:t>Включить/выключить жирность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B</w:t>
            </w:r>
          </w:p>
        </w:tc>
        <w:tc>
          <w:tcPr>
            <w:tcW w:w="0" w:type="auto"/>
            <w:vAlign w:val="center"/>
            <w:hideMark/>
          </w:tcPr>
          <w:p w:rsidR="00986293" w:rsidRDefault="00986293">
            <w:pPr>
              <w:rPr>
                <w:sz w:val="19"/>
                <w:szCs w:val="19"/>
              </w:rPr>
            </w:pPr>
            <w:r>
              <w:rPr>
                <w:sz w:val="19"/>
                <w:szCs w:val="19"/>
              </w:rPr>
              <w:t>Предыдущая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C</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w:t>
            </w:r>
          </w:p>
        </w:tc>
        <w:tc>
          <w:tcPr>
            <w:tcW w:w="0" w:type="auto"/>
            <w:vAlign w:val="center"/>
            <w:hideMark/>
          </w:tcPr>
          <w:p w:rsidR="00986293" w:rsidRDefault="00986293">
            <w:pPr>
              <w:rPr>
                <w:sz w:val="19"/>
                <w:szCs w:val="19"/>
              </w:rPr>
            </w:pPr>
            <w:r>
              <w:rPr>
                <w:sz w:val="19"/>
                <w:szCs w:val="19"/>
              </w:rPr>
              <w:t>Поиск, найти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F</w:t>
            </w:r>
          </w:p>
        </w:tc>
        <w:tc>
          <w:tcPr>
            <w:tcW w:w="0" w:type="auto"/>
            <w:vAlign w:val="center"/>
            <w:hideMark/>
          </w:tcPr>
          <w:p w:rsidR="00986293" w:rsidRDefault="00986293">
            <w:pPr>
              <w:rPr>
                <w:sz w:val="19"/>
                <w:szCs w:val="19"/>
              </w:rPr>
            </w:pPr>
            <w:r>
              <w:rPr>
                <w:sz w:val="19"/>
                <w:szCs w:val="19"/>
              </w:rPr>
              <w:t>Следующая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w:t>
            </w:r>
          </w:p>
        </w:tc>
        <w:tc>
          <w:tcPr>
            <w:tcW w:w="0" w:type="auto"/>
            <w:vAlign w:val="center"/>
            <w:hideMark/>
          </w:tcPr>
          <w:p w:rsidR="00986293" w:rsidRDefault="00986293">
            <w:pPr>
              <w:rPr>
                <w:sz w:val="19"/>
                <w:szCs w:val="19"/>
              </w:rPr>
            </w:pPr>
            <w:r>
              <w:rPr>
                <w:sz w:val="19"/>
                <w:szCs w:val="19"/>
              </w:rPr>
              <w:t>Форматировать блок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G</w:t>
            </w:r>
          </w:p>
        </w:tc>
        <w:tc>
          <w:tcPr>
            <w:tcW w:w="0" w:type="auto"/>
            <w:vAlign w:val="center"/>
            <w:hideMark/>
          </w:tcPr>
          <w:p w:rsidR="00986293" w:rsidRDefault="00986293">
            <w:pPr>
              <w:rPr>
                <w:sz w:val="19"/>
                <w:szCs w:val="19"/>
              </w:rPr>
            </w:pPr>
            <w:r>
              <w:rPr>
                <w:sz w:val="19"/>
                <w:szCs w:val="19"/>
              </w:rPr>
              <w:t>Перейти к ячейке, перейти к строке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H</w:t>
            </w:r>
          </w:p>
        </w:tc>
        <w:tc>
          <w:tcPr>
            <w:tcW w:w="0" w:type="auto"/>
            <w:vAlign w:val="center"/>
            <w:hideMark/>
          </w:tcPr>
          <w:p w:rsidR="00986293" w:rsidRDefault="00986293">
            <w:pPr>
              <w:rPr>
                <w:sz w:val="19"/>
                <w:szCs w:val="19"/>
              </w:rPr>
            </w:pPr>
            <w:r>
              <w:rPr>
                <w:sz w:val="19"/>
                <w:szCs w:val="19"/>
              </w:rPr>
              <w:t>Заменить, замена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w:t>
            </w:r>
          </w:p>
        </w:tc>
        <w:tc>
          <w:tcPr>
            <w:tcW w:w="0" w:type="auto"/>
            <w:vAlign w:val="center"/>
            <w:hideMark/>
          </w:tcPr>
          <w:p w:rsidR="00986293" w:rsidRDefault="00986293">
            <w:pPr>
              <w:rPr>
                <w:sz w:val="19"/>
                <w:szCs w:val="19"/>
              </w:rPr>
            </w:pPr>
            <w:r>
              <w:rPr>
                <w:sz w:val="19"/>
                <w:szCs w:val="19"/>
              </w:rPr>
              <w:t>Включить/выключить курсив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L</w:t>
            </w:r>
          </w:p>
        </w:tc>
        <w:tc>
          <w:tcPr>
            <w:tcW w:w="0" w:type="auto"/>
            <w:vAlign w:val="center"/>
            <w:hideMark/>
          </w:tcPr>
          <w:p w:rsidR="00986293" w:rsidRDefault="00986293">
            <w:pPr>
              <w:rPr>
                <w:sz w:val="19"/>
                <w:szCs w:val="19"/>
              </w:rPr>
            </w:pPr>
            <w:r>
              <w:rPr>
                <w:sz w:val="19"/>
                <w:szCs w:val="19"/>
              </w:rPr>
              <w:t>Удалить текущую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M</w:t>
            </w:r>
          </w:p>
        </w:tc>
        <w:tc>
          <w:tcPr>
            <w:tcW w:w="0" w:type="auto"/>
            <w:vAlign w:val="center"/>
            <w:hideMark/>
          </w:tcPr>
          <w:p w:rsidR="00986293" w:rsidRDefault="00986293">
            <w:pPr>
              <w:rPr>
                <w:sz w:val="19"/>
                <w:szCs w:val="19"/>
              </w:rPr>
            </w:pPr>
            <w:r>
              <w:rPr>
                <w:sz w:val="19"/>
                <w:szCs w:val="19"/>
              </w:rPr>
              <w:t>Перенести элемент в другую группу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w:t>
            </w:r>
          </w:p>
        </w:tc>
        <w:tc>
          <w:tcPr>
            <w:tcW w:w="0" w:type="auto"/>
            <w:vAlign w:val="center"/>
            <w:hideMark/>
          </w:tcPr>
          <w:p w:rsidR="00986293" w:rsidRDefault="00986293">
            <w:pPr>
              <w:rPr>
                <w:sz w:val="19"/>
                <w:szCs w:val="19"/>
              </w:rPr>
            </w:pPr>
            <w:r>
              <w:rPr>
                <w:sz w:val="19"/>
                <w:szCs w:val="19"/>
              </w:rPr>
              <w:t>Создать новый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w:t>
            </w:r>
          </w:p>
        </w:tc>
        <w:tc>
          <w:tcPr>
            <w:tcW w:w="0" w:type="auto"/>
            <w:vAlign w:val="center"/>
            <w:hideMark/>
          </w:tcPr>
          <w:p w:rsidR="00986293" w:rsidRDefault="00986293">
            <w:pPr>
              <w:rPr>
                <w:sz w:val="19"/>
                <w:szCs w:val="19"/>
              </w:rPr>
            </w:pPr>
            <w:r>
              <w:rPr>
                <w:sz w:val="19"/>
                <w:szCs w:val="19"/>
              </w:rPr>
              <w:t>Установка имени текущей области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O</w:t>
            </w:r>
          </w:p>
        </w:tc>
        <w:tc>
          <w:tcPr>
            <w:tcW w:w="0" w:type="auto"/>
            <w:vAlign w:val="center"/>
            <w:hideMark/>
          </w:tcPr>
          <w:p w:rsidR="00986293" w:rsidRDefault="00986293">
            <w:pPr>
              <w:rPr>
                <w:sz w:val="19"/>
                <w:szCs w:val="19"/>
              </w:rPr>
            </w:pPr>
            <w:r>
              <w:rPr>
                <w:sz w:val="19"/>
                <w:szCs w:val="19"/>
              </w:rPr>
              <w:t>Открыть существующий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O</w:t>
            </w:r>
          </w:p>
        </w:tc>
        <w:tc>
          <w:tcPr>
            <w:tcW w:w="0" w:type="auto"/>
            <w:vAlign w:val="center"/>
            <w:hideMark/>
          </w:tcPr>
          <w:p w:rsidR="00986293" w:rsidRDefault="00986293">
            <w:pPr>
              <w:rPr>
                <w:sz w:val="19"/>
                <w:szCs w:val="19"/>
              </w:rPr>
            </w:pPr>
            <w:r>
              <w:rPr>
                <w:sz w:val="19"/>
                <w:szCs w:val="19"/>
              </w:rPr>
              <w:t>Открыть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w:t>
            </w:r>
          </w:p>
        </w:tc>
        <w:tc>
          <w:tcPr>
            <w:tcW w:w="0" w:type="auto"/>
            <w:vAlign w:val="center"/>
            <w:hideMark/>
          </w:tcPr>
          <w:p w:rsidR="00986293" w:rsidRDefault="00986293">
            <w:pPr>
              <w:rPr>
                <w:sz w:val="19"/>
                <w:szCs w:val="19"/>
              </w:rPr>
            </w:pPr>
            <w:r>
              <w:rPr>
                <w:sz w:val="19"/>
                <w:szCs w:val="19"/>
              </w:rPr>
              <w:t>Печать активного документа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P</w:t>
            </w:r>
          </w:p>
        </w:tc>
        <w:tc>
          <w:tcPr>
            <w:tcW w:w="0" w:type="auto"/>
            <w:vAlign w:val="center"/>
            <w:hideMark/>
          </w:tcPr>
          <w:p w:rsidR="00986293" w:rsidRDefault="00986293">
            <w:pPr>
              <w:rPr>
                <w:sz w:val="19"/>
                <w:szCs w:val="19"/>
              </w:rPr>
            </w:pPr>
            <w:r>
              <w:rPr>
                <w:sz w:val="19"/>
                <w:szCs w:val="19"/>
              </w:rPr>
              <w:t>Печать на текущий принтер</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R</w:t>
            </w:r>
          </w:p>
        </w:tc>
        <w:tc>
          <w:tcPr>
            <w:tcW w:w="0" w:type="auto"/>
            <w:vAlign w:val="center"/>
            <w:hideMark/>
          </w:tcPr>
          <w:p w:rsidR="00986293" w:rsidRDefault="00986293">
            <w:pPr>
              <w:rPr>
                <w:sz w:val="19"/>
                <w:szCs w:val="19"/>
              </w:rPr>
            </w:pPr>
            <w:r>
              <w:rPr>
                <w:sz w:val="19"/>
                <w:szCs w:val="19"/>
              </w:rPr>
              <w:t>Обновить, обновить группировки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w:t>
            </w:r>
          </w:p>
        </w:tc>
        <w:tc>
          <w:tcPr>
            <w:tcW w:w="0" w:type="auto"/>
            <w:vAlign w:val="center"/>
            <w:hideMark/>
          </w:tcPr>
          <w:p w:rsidR="00986293" w:rsidRDefault="00986293">
            <w:pPr>
              <w:rPr>
                <w:sz w:val="19"/>
                <w:szCs w:val="19"/>
              </w:rPr>
            </w:pPr>
            <w:r>
              <w:rPr>
                <w:sz w:val="19"/>
                <w:szCs w:val="19"/>
              </w:rPr>
              <w:t>Сохранить активный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w:t>
            </w:r>
          </w:p>
        </w:tc>
        <w:tc>
          <w:tcPr>
            <w:tcW w:w="0" w:type="auto"/>
            <w:vAlign w:val="center"/>
            <w:hideMark/>
          </w:tcPr>
          <w:p w:rsidR="00986293" w:rsidRDefault="00986293">
            <w:pPr>
              <w:rPr>
                <w:sz w:val="19"/>
                <w:szCs w:val="19"/>
              </w:rPr>
            </w:pPr>
            <w:r>
              <w:rPr>
                <w:sz w:val="19"/>
                <w:szCs w:val="19"/>
              </w:rPr>
              <w:t>Найти в дереве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U</w:t>
            </w:r>
          </w:p>
        </w:tc>
        <w:tc>
          <w:tcPr>
            <w:tcW w:w="0" w:type="auto"/>
            <w:vAlign w:val="center"/>
            <w:hideMark/>
          </w:tcPr>
          <w:p w:rsidR="00986293" w:rsidRDefault="00986293">
            <w:pPr>
              <w:rPr>
                <w:sz w:val="19"/>
                <w:szCs w:val="19"/>
              </w:rPr>
            </w:pPr>
            <w:r>
              <w:rPr>
                <w:sz w:val="19"/>
                <w:szCs w:val="19"/>
              </w:rPr>
              <w:t>Включить/выключить подчеркивание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V</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w:t>
            </w:r>
          </w:p>
        </w:tc>
        <w:tc>
          <w:tcPr>
            <w:tcW w:w="0" w:type="auto"/>
            <w:vAlign w:val="center"/>
            <w:hideMark/>
          </w:tcPr>
          <w:p w:rsidR="00986293" w:rsidRDefault="00986293">
            <w:pPr>
              <w:rPr>
                <w:sz w:val="19"/>
                <w:szCs w:val="19"/>
              </w:rPr>
            </w:pPr>
            <w:r>
              <w:rPr>
                <w:sz w:val="19"/>
                <w:szCs w:val="19"/>
              </w:rPr>
              <w:t>Выделить слово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W </w:t>
            </w:r>
          </w:p>
        </w:tc>
        <w:tc>
          <w:tcPr>
            <w:tcW w:w="0" w:type="auto"/>
            <w:vAlign w:val="center"/>
            <w:hideMark/>
          </w:tcPr>
          <w:p w:rsidR="00986293" w:rsidRDefault="00986293">
            <w:pPr>
              <w:rPr>
                <w:sz w:val="19"/>
                <w:szCs w:val="19"/>
              </w:rPr>
            </w:pPr>
            <w:r>
              <w:rPr>
                <w:sz w:val="19"/>
                <w:szCs w:val="19"/>
              </w:rPr>
              <w:t>Открыть "Табло"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X</w:t>
            </w:r>
          </w:p>
        </w:tc>
        <w:tc>
          <w:tcPr>
            <w:tcW w:w="0" w:type="auto"/>
            <w:vAlign w:val="center"/>
            <w:hideMark/>
          </w:tcPr>
          <w:p w:rsidR="00986293" w:rsidRDefault="00986293">
            <w:pPr>
              <w:rPr>
                <w:sz w:val="19"/>
                <w:szCs w:val="19"/>
              </w:rPr>
            </w:pPr>
            <w:r>
              <w:rPr>
                <w:sz w:val="19"/>
                <w:szCs w:val="19"/>
              </w:rPr>
              <w:t>Вырезать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Y</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Z</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Z</w:t>
            </w:r>
          </w:p>
        </w:tc>
        <w:tc>
          <w:tcPr>
            <w:tcW w:w="0" w:type="auto"/>
            <w:vAlign w:val="center"/>
            <w:hideMark/>
          </w:tcPr>
          <w:p w:rsidR="00986293" w:rsidRDefault="00986293">
            <w:pPr>
              <w:rPr>
                <w:sz w:val="19"/>
                <w:szCs w:val="19"/>
              </w:rPr>
            </w:pPr>
            <w:r>
              <w:rPr>
                <w:sz w:val="19"/>
                <w:szCs w:val="19"/>
              </w:rPr>
              <w:t>Очистить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Z</w:t>
            </w:r>
          </w:p>
        </w:tc>
        <w:tc>
          <w:tcPr>
            <w:tcW w:w="0" w:type="auto"/>
            <w:vAlign w:val="center"/>
            <w:hideMark/>
          </w:tcPr>
          <w:p w:rsidR="00986293" w:rsidRDefault="00986293">
            <w:pPr>
              <w:rPr>
                <w:sz w:val="19"/>
                <w:szCs w:val="19"/>
              </w:rPr>
            </w:pPr>
            <w:r>
              <w:rPr>
                <w:sz w:val="19"/>
                <w:szCs w:val="19"/>
              </w:rPr>
              <w:t>Закрыть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gridSpan w:val="2"/>
            <w:vAlign w:val="center"/>
            <w:hideMark/>
          </w:tcPr>
          <w:p w:rsidR="00986293" w:rsidRDefault="00986293">
            <w:pPr>
              <w:rPr>
                <w:sz w:val="19"/>
                <w:szCs w:val="19"/>
              </w:rPr>
            </w:pPr>
            <w:r>
              <w:rPr>
                <w:sz w:val="19"/>
                <w:szCs w:val="19"/>
              </w:rPr>
              <w:lastRenderedPageBreak/>
              <w:t>Alt + Num-</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Space</w:t>
            </w:r>
          </w:p>
        </w:tc>
        <w:tc>
          <w:tcPr>
            <w:tcW w:w="0" w:type="auto"/>
            <w:vAlign w:val="center"/>
            <w:hideMark/>
          </w:tcPr>
          <w:p w:rsidR="00986293" w:rsidRDefault="00986293">
            <w:pPr>
              <w:rPr>
                <w:sz w:val="19"/>
                <w:szCs w:val="19"/>
              </w:rPr>
            </w:pPr>
            <w:r>
              <w:rPr>
                <w:sz w:val="19"/>
                <w:szCs w:val="19"/>
              </w:rPr>
              <w:t>Изменение флажка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Space</w:t>
            </w:r>
          </w:p>
        </w:tc>
        <w:tc>
          <w:tcPr>
            <w:tcW w:w="0" w:type="auto"/>
            <w:vAlign w:val="center"/>
            <w:hideMark/>
          </w:tcPr>
          <w:p w:rsidR="00986293" w:rsidRDefault="00986293">
            <w:pPr>
              <w:rPr>
                <w:sz w:val="19"/>
                <w:szCs w:val="19"/>
              </w:rPr>
            </w:pPr>
            <w:r>
              <w:rPr>
                <w:sz w:val="19"/>
                <w:szCs w:val="19"/>
              </w:rPr>
              <w:t>Вызвать системное меню приложения или модального диалога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Enter</w:t>
            </w:r>
          </w:p>
        </w:tc>
        <w:tc>
          <w:tcPr>
            <w:tcW w:w="0" w:type="auto"/>
            <w:vAlign w:val="center"/>
            <w:hideMark/>
          </w:tcPr>
          <w:p w:rsidR="00986293" w:rsidRDefault="00986293">
            <w:pPr>
              <w:rPr>
                <w:sz w:val="19"/>
                <w:szCs w:val="19"/>
              </w:rPr>
            </w:pPr>
            <w:r>
              <w:rPr>
                <w:sz w:val="19"/>
                <w:szCs w:val="19"/>
              </w:rPr>
              <w:t>Перейти к редактированию содержимого ячейки, сохранить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Enter</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Enter</w:t>
            </w:r>
          </w:p>
        </w:tc>
        <w:tc>
          <w:tcPr>
            <w:tcW w:w="0" w:type="auto"/>
            <w:vAlign w:val="center"/>
            <w:hideMark/>
          </w:tcPr>
          <w:p w:rsidR="00986293" w:rsidRDefault="00986293">
            <w:pPr>
              <w:rPr>
                <w:sz w:val="19"/>
                <w:szCs w:val="19"/>
              </w:rPr>
            </w:pPr>
            <w:r>
              <w:rPr>
                <w:sz w:val="19"/>
                <w:szCs w:val="19"/>
              </w:rPr>
              <w:t>Сформировать отчет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w:t>
            </w:r>
          </w:p>
        </w:tc>
        <w:tc>
          <w:tcPr>
            <w:tcW w:w="0" w:type="auto"/>
            <w:vAlign w:val="center"/>
            <w:hideMark/>
          </w:tcPr>
          <w:p w:rsidR="00986293" w:rsidRDefault="00986293">
            <w:pPr>
              <w:rPr>
                <w:sz w:val="19"/>
                <w:szCs w:val="19"/>
              </w:rPr>
            </w:pPr>
            <w:r>
              <w:rPr>
                <w:sz w:val="19"/>
                <w:szCs w:val="19"/>
              </w:rPr>
              <w:t>Открыть "Справку"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w:t>
            </w:r>
          </w:p>
        </w:tc>
        <w:tc>
          <w:tcPr>
            <w:tcW w:w="0" w:type="auto"/>
            <w:vAlign w:val="center"/>
            <w:hideMark/>
          </w:tcPr>
          <w:p w:rsidR="00986293" w:rsidRDefault="00986293">
            <w:pPr>
              <w:rPr>
                <w:sz w:val="19"/>
                <w:szCs w:val="19"/>
              </w:rPr>
            </w:pPr>
            <w:r>
              <w:rPr>
                <w:sz w:val="19"/>
                <w:szCs w:val="19"/>
              </w:rPr>
              <w:t>Открыть "Содержание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F1</w:t>
            </w:r>
          </w:p>
        </w:tc>
        <w:tc>
          <w:tcPr>
            <w:tcW w:w="0" w:type="auto"/>
            <w:vAlign w:val="center"/>
            <w:hideMark/>
          </w:tcPr>
          <w:p w:rsidR="00986293" w:rsidRDefault="00986293">
            <w:pPr>
              <w:rPr>
                <w:sz w:val="19"/>
                <w:szCs w:val="19"/>
              </w:rPr>
            </w:pPr>
            <w:r>
              <w:rPr>
                <w:sz w:val="19"/>
                <w:szCs w:val="19"/>
              </w:rPr>
              <w:t>Открыть "Индекс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w:t>
            </w:r>
          </w:p>
        </w:tc>
        <w:tc>
          <w:tcPr>
            <w:tcW w:w="0" w:type="auto"/>
            <w:vAlign w:val="center"/>
            <w:hideMark/>
          </w:tcPr>
          <w:p w:rsidR="00986293" w:rsidRDefault="00986293">
            <w:pPr>
              <w:rPr>
                <w:sz w:val="19"/>
                <w:szCs w:val="19"/>
              </w:rPr>
            </w:pPr>
            <w:r>
              <w:rPr>
                <w:sz w:val="19"/>
                <w:szCs w:val="19"/>
              </w:rPr>
              <w:t>Открыть "Поиск по справке"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F2</w:t>
            </w:r>
          </w:p>
        </w:tc>
        <w:tc>
          <w:tcPr>
            <w:tcW w:w="0" w:type="auto"/>
            <w:vAlign w:val="center"/>
            <w:hideMark/>
          </w:tcPr>
          <w:p w:rsidR="00986293" w:rsidRDefault="00986293">
            <w:pPr>
              <w:rPr>
                <w:sz w:val="19"/>
                <w:szCs w:val="19"/>
              </w:rPr>
            </w:pPr>
            <w:r>
              <w:rPr>
                <w:sz w:val="19"/>
                <w:szCs w:val="19"/>
              </w:rPr>
              <w:t>Открыть, переключение режима редактирования/ввода в ячейке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F2</w:t>
            </w:r>
          </w:p>
        </w:tc>
        <w:tc>
          <w:tcPr>
            <w:tcW w:w="0" w:type="auto"/>
            <w:vAlign w:val="center"/>
            <w:hideMark/>
          </w:tcPr>
          <w:p w:rsidR="00986293" w:rsidRDefault="00986293">
            <w:pPr>
              <w:rPr>
                <w:sz w:val="19"/>
                <w:szCs w:val="19"/>
              </w:rPr>
            </w:pPr>
            <w:r>
              <w:rPr>
                <w:sz w:val="19"/>
                <w:szCs w:val="19"/>
              </w:rPr>
              <w:t>Открыть встроенный "Калькулятор" системы 1С:Предприятие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F2</w:t>
            </w:r>
          </w:p>
        </w:tc>
        <w:tc>
          <w:tcPr>
            <w:tcW w:w="0" w:type="auto"/>
            <w:vAlign w:val="center"/>
            <w:hideMark/>
          </w:tcPr>
          <w:p w:rsidR="00986293" w:rsidRDefault="00986293">
            <w:pPr>
              <w:rPr>
                <w:sz w:val="19"/>
                <w:szCs w:val="19"/>
              </w:rPr>
            </w:pPr>
            <w:r>
              <w:rPr>
                <w:sz w:val="19"/>
                <w:szCs w:val="19"/>
              </w:rPr>
              <w:t>Закончить редактирование, предыдущая закладка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F2</w:t>
            </w:r>
          </w:p>
        </w:tc>
        <w:tc>
          <w:tcPr>
            <w:tcW w:w="0" w:type="auto"/>
            <w:vAlign w:val="center"/>
            <w:hideMark/>
          </w:tcPr>
          <w:p w:rsidR="00986293" w:rsidRDefault="00986293">
            <w:pPr>
              <w:rPr>
                <w:sz w:val="19"/>
                <w:szCs w:val="19"/>
              </w:rPr>
            </w:pPr>
            <w:r>
              <w:rPr>
                <w:sz w:val="19"/>
                <w:szCs w:val="19"/>
              </w:rPr>
              <w:t>Установить/снять закладку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F3</w:t>
            </w:r>
          </w:p>
        </w:tc>
        <w:tc>
          <w:tcPr>
            <w:tcW w:w="0" w:type="auto"/>
            <w:vAlign w:val="center"/>
            <w:hideMark/>
          </w:tcPr>
          <w:p w:rsidR="00986293" w:rsidRDefault="00986293">
            <w:pPr>
              <w:rPr>
                <w:sz w:val="19"/>
                <w:szCs w:val="19"/>
              </w:rPr>
            </w:pPr>
            <w:r>
              <w:rPr>
                <w:sz w:val="19"/>
                <w:szCs w:val="19"/>
              </w:rPr>
              <w:t>Найти следующий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F3</w:t>
            </w:r>
          </w:p>
        </w:tc>
        <w:tc>
          <w:tcPr>
            <w:tcW w:w="0" w:type="auto"/>
            <w:vAlign w:val="center"/>
            <w:hideMark/>
          </w:tcPr>
          <w:p w:rsidR="00986293" w:rsidRDefault="00986293">
            <w:pPr>
              <w:rPr>
                <w:sz w:val="19"/>
                <w:szCs w:val="19"/>
              </w:rPr>
            </w:pPr>
            <w:r>
              <w:rPr>
                <w:sz w:val="19"/>
                <w:szCs w:val="19"/>
              </w:rPr>
              <w:t>Найти следующий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F3</w:t>
            </w:r>
          </w:p>
        </w:tc>
        <w:tc>
          <w:tcPr>
            <w:tcW w:w="0" w:type="auto"/>
            <w:vAlign w:val="center"/>
            <w:hideMark/>
          </w:tcPr>
          <w:p w:rsidR="00986293" w:rsidRDefault="00986293">
            <w:pPr>
              <w:rPr>
                <w:sz w:val="19"/>
                <w:szCs w:val="19"/>
              </w:rPr>
            </w:pPr>
            <w:r>
              <w:rPr>
                <w:sz w:val="19"/>
                <w:szCs w:val="19"/>
              </w:rPr>
              <w:t>Найти предыдущий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F3</w:t>
            </w:r>
          </w:p>
        </w:tc>
        <w:tc>
          <w:tcPr>
            <w:tcW w:w="0" w:type="auto"/>
            <w:vAlign w:val="center"/>
            <w:hideMark/>
          </w:tcPr>
          <w:p w:rsidR="00986293" w:rsidRDefault="00986293">
            <w:pPr>
              <w:rPr>
                <w:sz w:val="19"/>
                <w:szCs w:val="19"/>
              </w:rPr>
            </w:pPr>
            <w:r>
              <w:rPr>
                <w:sz w:val="19"/>
                <w:szCs w:val="19"/>
              </w:rPr>
              <w:t>Найти предыдущий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F4</w:t>
            </w:r>
          </w:p>
        </w:tc>
        <w:tc>
          <w:tcPr>
            <w:tcW w:w="0" w:type="auto"/>
            <w:vAlign w:val="center"/>
            <w:hideMark/>
          </w:tcPr>
          <w:p w:rsidR="00986293" w:rsidRDefault="00986293">
            <w:pPr>
              <w:rPr>
                <w:sz w:val="19"/>
                <w:szCs w:val="19"/>
              </w:rPr>
            </w:pPr>
            <w:r>
              <w:rPr>
                <w:sz w:val="19"/>
                <w:szCs w:val="19"/>
              </w:rPr>
              <w:t>Кнопка выбора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F4</w:t>
            </w:r>
          </w:p>
        </w:tc>
        <w:tc>
          <w:tcPr>
            <w:tcW w:w="0" w:type="auto"/>
            <w:vAlign w:val="center"/>
            <w:hideMark/>
          </w:tcPr>
          <w:p w:rsidR="00986293" w:rsidRDefault="00986293">
            <w:pPr>
              <w:rPr>
                <w:sz w:val="19"/>
                <w:szCs w:val="19"/>
              </w:rPr>
            </w:pPr>
            <w:r>
              <w:rPr>
                <w:sz w:val="19"/>
                <w:szCs w:val="19"/>
              </w:rPr>
              <w:t>Закрыть активное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F4</w:t>
            </w:r>
          </w:p>
        </w:tc>
        <w:tc>
          <w:tcPr>
            <w:tcW w:w="0" w:type="auto"/>
            <w:vAlign w:val="center"/>
            <w:hideMark/>
          </w:tcPr>
          <w:p w:rsidR="00986293" w:rsidRDefault="00986293">
            <w:pPr>
              <w:rPr>
                <w:sz w:val="19"/>
                <w:szCs w:val="19"/>
              </w:rPr>
            </w:pPr>
            <w:r>
              <w:rPr>
                <w:sz w:val="19"/>
                <w:szCs w:val="19"/>
              </w:rPr>
              <w:t>Очистить поле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F4</w:t>
            </w:r>
          </w:p>
        </w:tc>
        <w:tc>
          <w:tcPr>
            <w:tcW w:w="0" w:type="auto"/>
            <w:vAlign w:val="center"/>
            <w:hideMark/>
          </w:tcPr>
          <w:p w:rsidR="00986293" w:rsidRDefault="00986293">
            <w:pPr>
              <w:rPr>
                <w:sz w:val="19"/>
                <w:szCs w:val="19"/>
              </w:rPr>
            </w:pPr>
            <w:r>
              <w:rPr>
                <w:sz w:val="19"/>
                <w:szCs w:val="19"/>
              </w:rPr>
              <w:t>Закрыть активное окно, модальный диалог или приложение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F4</w:t>
            </w:r>
          </w:p>
        </w:tc>
        <w:tc>
          <w:tcPr>
            <w:tcW w:w="0" w:type="auto"/>
            <w:vAlign w:val="center"/>
            <w:hideMark/>
          </w:tcPr>
          <w:p w:rsidR="00986293" w:rsidRDefault="00986293">
            <w:pPr>
              <w:rPr>
                <w:sz w:val="19"/>
                <w:szCs w:val="19"/>
              </w:rPr>
            </w:pPr>
            <w:r>
              <w:rPr>
                <w:sz w:val="19"/>
                <w:szCs w:val="19"/>
              </w:rPr>
              <w:t>Кнопка открытия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F6</w:t>
            </w:r>
          </w:p>
        </w:tc>
        <w:tc>
          <w:tcPr>
            <w:tcW w:w="0" w:type="auto"/>
            <w:vAlign w:val="center"/>
            <w:hideMark/>
          </w:tcPr>
          <w:p w:rsidR="00986293" w:rsidRDefault="00986293">
            <w:pPr>
              <w:rPr>
                <w:sz w:val="19"/>
                <w:szCs w:val="19"/>
              </w:rPr>
            </w:pPr>
            <w:r>
              <w:rPr>
                <w:sz w:val="19"/>
                <w:szCs w:val="19"/>
              </w:rPr>
              <w:t>Активизировать следующую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F6</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F6</w:t>
            </w:r>
          </w:p>
        </w:tc>
        <w:tc>
          <w:tcPr>
            <w:tcW w:w="0" w:type="auto"/>
            <w:vAlign w:val="center"/>
            <w:hideMark/>
          </w:tcPr>
          <w:p w:rsidR="00986293" w:rsidRDefault="00986293">
            <w:pPr>
              <w:rPr>
                <w:sz w:val="19"/>
                <w:szCs w:val="19"/>
              </w:rPr>
            </w:pPr>
            <w:r>
              <w:rPr>
                <w:sz w:val="19"/>
                <w:szCs w:val="19"/>
              </w:rPr>
              <w:t>Активизировать предыдущую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F6</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F9</w:t>
            </w:r>
          </w:p>
        </w:tc>
        <w:tc>
          <w:tcPr>
            <w:tcW w:w="0" w:type="auto"/>
            <w:vAlign w:val="center"/>
            <w:hideMark/>
          </w:tcPr>
          <w:p w:rsidR="00986293" w:rsidRDefault="00986293">
            <w:pPr>
              <w:rPr>
                <w:sz w:val="19"/>
                <w:szCs w:val="19"/>
              </w:rPr>
            </w:pPr>
            <w:r>
              <w:rPr>
                <w:sz w:val="19"/>
                <w:szCs w:val="19"/>
              </w:rPr>
              <w:t>Скопировать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F9</w:t>
            </w:r>
          </w:p>
        </w:tc>
        <w:tc>
          <w:tcPr>
            <w:tcW w:w="0" w:type="auto"/>
            <w:vAlign w:val="center"/>
            <w:hideMark/>
          </w:tcPr>
          <w:p w:rsidR="00986293" w:rsidRDefault="00986293">
            <w:pPr>
              <w:rPr>
                <w:sz w:val="19"/>
                <w:szCs w:val="19"/>
              </w:rPr>
            </w:pPr>
            <w:r>
              <w:rPr>
                <w:sz w:val="19"/>
                <w:szCs w:val="19"/>
              </w:rPr>
              <w:t>Новая группа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F10</w:t>
            </w:r>
          </w:p>
        </w:tc>
        <w:tc>
          <w:tcPr>
            <w:tcW w:w="0" w:type="auto"/>
            <w:vAlign w:val="center"/>
            <w:hideMark/>
          </w:tcPr>
          <w:p w:rsidR="00986293" w:rsidRDefault="00986293">
            <w:pPr>
              <w:rPr>
                <w:sz w:val="19"/>
                <w:szCs w:val="19"/>
              </w:rPr>
            </w:pPr>
            <w:r>
              <w:rPr>
                <w:sz w:val="19"/>
                <w:szCs w:val="19"/>
              </w:rPr>
              <w:t>Вызвать контекстное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Up, Down, Left, Right</w:t>
            </w:r>
          </w:p>
        </w:tc>
        <w:tc>
          <w:tcPr>
            <w:tcW w:w="0" w:type="auto"/>
            <w:vAlign w:val="center"/>
            <w:hideMark/>
          </w:tcPr>
          <w:p w:rsidR="00986293" w:rsidRDefault="00986293">
            <w:pPr>
              <w:rPr>
                <w:sz w:val="19"/>
                <w:szCs w:val="19"/>
              </w:rPr>
            </w:pPr>
            <w:r>
              <w:rPr>
                <w:sz w:val="19"/>
                <w:szCs w:val="19"/>
              </w:rPr>
              <w:t>Перемещение по ячейкам, прокрутить, перейти к предыдущему / следующему  свойству</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(Up, Down, Left, Right)</w:t>
            </w:r>
          </w:p>
        </w:tc>
        <w:tc>
          <w:tcPr>
            <w:tcW w:w="0" w:type="auto"/>
            <w:vAlign w:val="center"/>
            <w:hideMark/>
          </w:tcPr>
          <w:p w:rsidR="00986293" w:rsidRDefault="00986293">
            <w:pPr>
              <w:rPr>
                <w:sz w:val="19"/>
                <w:szCs w:val="19"/>
              </w:rPr>
            </w:pPr>
            <w:r>
              <w:rPr>
                <w:sz w:val="19"/>
                <w:szCs w:val="19"/>
              </w:rPr>
              <w:t>Перемещение по ячейкам или дереву, перемещение выделенного варианта, перемещение по тексту по словам</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Shift + (Up, Down, Left, Right)</w:t>
            </w:r>
          </w:p>
        </w:tc>
        <w:tc>
          <w:tcPr>
            <w:tcW w:w="0" w:type="auto"/>
            <w:vAlign w:val="center"/>
            <w:hideMark/>
          </w:tcPr>
          <w:p w:rsidR="00986293" w:rsidRDefault="00986293">
            <w:pPr>
              <w:rPr>
                <w:sz w:val="19"/>
                <w:szCs w:val="19"/>
              </w:rPr>
            </w:pPr>
            <w:r>
              <w:rPr>
                <w:sz w:val="19"/>
                <w:szCs w:val="19"/>
              </w:rPr>
              <w:t>Выделение ячеек, изменение размеров элемента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Right</w:t>
            </w:r>
          </w:p>
        </w:tc>
        <w:tc>
          <w:tcPr>
            <w:tcW w:w="0" w:type="auto"/>
            <w:vAlign w:val="center"/>
            <w:hideMark/>
          </w:tcPr>
          <w:p w:rsidR="00986293" w:rsidRDefault="00986293">
            <w:pPr>
              <w:rPr>
                <w:sz w:val="19"/>
                <w:szCs w:val="19"/>
              </w:rPr>
            </w:pPr>
            <w:r>
              <w:rPr>
                <w:sz w:val="19"/>
                <w:szCs w:val="19"/>
              </w:rPr>
              <w:t>Переход к следующей главе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Left</w:t>
            </w:r>
          </w:p>
        </w:tc>
        <w:tc>
          <w:tcPr>
            <w:tcW w:w="0" w:type="auto"/>
            <w:vAlign w:val="center"/>
            <w:hideMark/>
          </w:tcPr>
          <w:p w:rsidR="00986293" w:rsidRDefault="00986293">
            <w:pPr>
              <w:rPr>
                <w:sz w:val="19"/>
                <w:szCs w:val="19"/>
              </w:rPr>
            </w:pPr>
            <w:r>
              <w:rPr>
                <w:sz w:val="19"/>
                <w:szCs w:val="19"/>
              </w:rPr>
              <w:t>Переход к предыдущей главе справки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Shift + (Up, Down, Left, Right)</w:t>
            </w:r>
          </w:p>
        </w:tc>
        <w:tc>
          <w:tcPr>
            <w:tcW w:w="0" w:type="auto"/>
            <w:vAlign w:val="center"/>
            <w:hideMark/>
          </w:tcPr>
          <w:p w:rsidR="00986293" w:rsidRDefault="00986293">
            <w:pPr>
              <w:rPr>
                <w:sz w:val="19"/>
                <w:szCs w:val="19"/>
              </w:rPr>
            </w:pPr>
            <w:r>
              <w:rPr>
                <w:sz w:val="19"/>
                <w:szCs w:val="19"/>
              </w:rPr>
              <w:t>Перемещение по ячейкам к следующей заполненной или пустой с выделением ячеек, выделение колонок, выделение слов, перемещение строки верх/вниз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(Up, Down)</w:t>
            </w:r>
          </w:p>
        </w:tc>
        <w:tc>
          <w:tcPr>
            <w:tcW w:w="0" w:type="auto"/>
            <w:vAlign w:val="center"/>
            <w:hideMark/>
          </w:tcPr>
          <w:p w:rsidR="00986293" w:rsidRDefault="00986293">
            <w:pPr>
              <w:rPr>
                <w:sz w:val="19"/>
                <w:szCs w:val="19"/>
              </w:rPr>
            </w:pPr>
            <w:r>
              <w:rPr>
                <w:sz w:val="19"/>
                <w:szCs w:val="19"/>
              </w:rPr>
              <w:t>Выделение строк</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lastRenderedPageBreak/>
              <w:t>Ctrl + Alt + Shift + (Left, Right)</w:t>
            </w:r>
          </w:p>
        </w:tc>
        <w:tc>
          <w:tcPr>
            <w:tcW w:w="0" w:type="auto"/>
            <w:vAlign w:val="center"/>
            <w:hideMark/>
          </w:tcPr>
          <w:p w:rsidR="00986293" w:rsidRDefault="00986293">
            <w:pPr>
              <w:rPr>
                <w:sz w:val="19"/>
                <w:szCs w:val="19"/>
              </w:rPr>
            </w:pPr>
            <w:r>
              <w:rPr>
                <w:sz w:val="19"/>
                <w:szCs w:val="19"/>
              </w:rPr>
              <w:t>Выделение колонок до следующей заполненной или пустой ячейки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Alt + Shift + (Up, Down)</w:t>
            </w:r>
          </w:p>
        </w:tc>
        <w:tc>
          <w:tcPr>
            <w:tcW w:w="0" w:type="auto"/>
            <w:vAlign w:val="center"/>
            <w:hideMark/>
          </w:tcPr>
          <w:p w:rsidR="00986293" w:rsidRDefault="00986293">
            <w:pPr>
              <w:rPr>
                <w:sz w:val="19"/>
                <w:szCs w:val="19"/>
              </w:rPr>
            </w:pPr>
            <w:r>
              <w:rPr>
                <w:sz w:val="19"/>
                <w:szCs w:val="19"/>
              </w:rPr>
              <w:t>Выделение строк до следующей заполненной или пустой ячейки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Up</w:t>
            </w:r>
          </w:p>
        </w:tc>
        <w:tc>
          <w:tcPr>
            <w:tcW w:w="0" w:type="auto"/>
            <w:vAlign w:val="center"/>
            <w:hideMark/>
          </w:tcPr>
          <w:p w:rsidR="00986293" w:rsidRDefault="00986293">
            <w:pPr>
              <w:rPr>
                <w:sz w:val="19"/>
                <w:szCs w:val="19"/>
              </w:rPr>
            </w:pPr>
            <w:r>
              <w:rPr>
                <w:sz w:val="19"/>
                <w:szCs w:val="19"/>
              </w:rPr>
              <w:t>Прокрутить на страницу вверх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Up</w:t>
            </w:r>
          </w:p>
        </w:tc>
        <w:tc>
          <w:tcPr>
            <w:tcW w:w="0" w:type="auto"/>
            <w:vAlign w:val="center"/>
            <w:hideMark/>
          </w:tcPr>
          <w:p w:rsidR="00986293" w:rsidRDefault="00986293">
            <w:pPr>
              <w:rPr>
                <w:sz w:val="19"/>
                <w:szCs w:val="19"/>
              </w:rPr>
            </w:pPr>
            <w:r>
              <w:rPr>
                <w:sz w:val="19"/>
                <w:szCs w:val="19"/>
              </w:rPr>
              <w:t>Предыдущая страница, перейти к предыдущей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Up</w:t>
            </w:r>
          </w:p>
        </w:tc>
        <w:tc>
          <w:tcPr>
            <w:tcW w:w="0" w:type="auto"/>
            <w:vAlign w:val="center"/>
            <w:hideMark/>
          </w:tcPr>
          <w:p w:rsidR="00986293" w:rsidRDefault="00986293">
            <w:pPr>
              <w:rPr>
                <w:sz w:val="19"/>
                <w:szCs w:val="19"/>
              </w:rPr>
            </w:pPr>
            <w:r>
              <w:rPr>
                <w:sz w:val="19"/>
                <w:szCs w:val="19"/>
              </w:rPr>
              <w:t>Выделить предыдущую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Up</w:t>
            </w:r>
          </w:p>
        </w:tc>
        <w:tc>
          <w:tcPr>
            <w:tcW w:w="0" w:type="auto"/>
            <w:vAlign w:val="center"/>
            <w:hideMark/>
          </w:tcPr>
          <w:p w:rsidR="00986293" w:rsidRDefault="00986293">
            <w:pPr>
              <w:rPr>
                <w:sz w:val="19"/>
                <w:szCs w:val="19"/>
              </w:rPr>
            </w:pPr>
            <w:r>
              <w:rPr>
                <w:sz w:val="19"/>
                <w:szCs w:val="19"/>
              </w:rPr>
              <w:t>Прокрутить на размер окна влево, прокрутить на страницу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Down</w:t>
            </w:r>
          </w:p>
        </w:tc>
        <w:tc>
          <w:tcPr>
            <w:tcW w:w="0" w:type="auto"/>
            <w:vAlign w:val="center"/>
            <w:hideMark/>
          </w:tcPr>
          <w:p w:rsidR="00986293" w:rsidRDefault="00986293">
            <w:pPr>
              <w:rPr>
                <w:sz w:val="19"/>
                <w:szCs w:val="19"/>
              </w:rPr>
            </w:pPr>
            <w:r>
              <w:rPr>
                <w:sz w:val="19"/>
                <w:szCs w:val="19"/>
              </w:rPr>
              <w:t>Прокрутить на страницу 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Down</w:t>
            </w:r>
          </w:p>
        </w:tc>
        <w:tc>
          <w:tcPr>
            <w:tcW w:w="0" w:type="auto"/>
            <w:vAlign w:val="center"/>
            <w:hideMark/>
          </w:tcPr>
          <w:p w:rsidR="00986293" w:rsidRDefault="00986293">
            <w:pPr>
              <w:rPr>
                <w:sz w:val="19"/>
                <w:szCs w:val="19"/>
              </w:rPr>
            </w:pPr>
            <w:r>
              <w:rPr>
                <w:sz w:val="19"/>
                <w:szCs w:val="19"/>
              </w:rPr>
              <w:t>Следующая страница, перейти к следующей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Down</w:t>
            </w:r>
          </w:p>
        </w:tc>
        <w:tc>
          <w:tcPr>
            <w:tcW w:w="0" w:type="auto"/>
            <w:vAlign w:val="center"/>
            <w:hideMark/>
          </w:tcPr>
          <w:p w:rsidR="00986293" w:rsidRDefault="00986293">
            <w:pPr>
              <w:rPr>
                <w:sz w:val="19"/>
                <w:szCs w:val="19"/>
              </w:rPr>
            </w:pPr>
            <w:r>
              <w:rPr>
                <w:sz w:val="19"/>
                <w:szCs w:val="19"/>
              </w:rPr>
              <w:t>Выделить следующую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Down</w:t>
            </w:r>
          </w:p>
        </w:tc>
        <w:tc>
          <w:tcPr>
            <w:tcW w:w="0" w:type="auto"/>
            <w:vAlign w:val="center"/>
            <w:hideMark/>
          </w:tcPr>
          <w:p w:rsidR="00986293" w:rsidRDefault="00986293">
            <w:pPr>
              <w:rPr>
                <w:sz w:val="19"/>
                <w:szCs w:val="19"/>
              </w:rPr>
            </w:pPr>
            <w:r>
              <w:rPr>
                <w:sz w:val="19"/>
                <w:szCs w:val="19"/>
              </w:rPr>
              <w:t>Прокрутить на размер окна вправо, прокрутить на страницу вправо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узел дерева, увеличить масштаб, раскрыть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 </w:t>
            </w:r>
          </w:p>
        </w:tc>
        <w:tc>
          <w:tcPr>
            <w:tcW w:w="0" w:type="auto"/>
            <w:vAlign w:val="center"/>
            <w:hideMark/>
          </w:tcPr>
          <w:p w:rsidR="00986293" w:rsidRDefault="00986293">
            <w:pPr>
              <w:rPr>
                <w:sz w:val="19"/>
                <w:szCs w:val="19"/>
              </w:rPr>
            </w:pPr>
            <w:r>
              <w:rPr>
                <w:sz w:val="19"/>
                <w:szCs w:val="19"/>
              </w:rPr>
              <w:t>Добавить к буферу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Развернуть (все узлы  дерева, группы табличного документа, группировки модуля)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Закрыть узел дерева, уменьшить масштаб, закрыть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Num-</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Свернуть (все узлы  дерева, группы табличного документа, группировки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все узлы дерева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Копировать в буфер обмена как число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Esc</w:t>
            </w:r>
          </w:p>
        </w:tc>
        <w:tc>
          <w:tcPr>
            <w:tcW w:w="0" w:type="auto"/>
            <w:vAlign w:val="center"/>
            <w:hideMark/>
          </w:tcPr>
          <w:p w:rsidR="00986293" w:rsidRDefault="00986293">
            <w:pPr>
              <w:rPr>
                <w:sz w:val="19"/>
                <w:szCs w:val="19"/>
              </w:rPr>
            </w:pPr>
            <w:r>
              <w:rPr>
                <w:sz w:val="19"/>
                <w:szCs w:val="19"/>
              </w:rPr>
              <w:t>Вернуть активность обычному окну, снять выделение, восстановить значения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Esc</w:t>
            </w:r>
          </w:p>
        </w:tc>
        <w:tc>
          <w:tcPr>
            <w:tcW w:w="0" w:type="auto"/>
            <w:vAlign w:val="center"/>
            <w:hideMark/>
          </w:tcPr>
          <w:p w:rsidR="00986293" w:rsidRDefault="00986293">
            <w:pPr>
              <w:rPr>
                <w:sz w:val="19"/>
                <w:szCs w:val="19"/>
              </w:rPr>
            </w:pPr>
            <w:r>
              <w:rPr>
                <w:sz w:val="19"/>
                <w:szCs w:val="19"/>
              </w:rPr>
              <w:t>Закрыть активное окно (кроме обычных)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Tab</w:t>
            </w:r>
          </w:p>
        </w:tc>
        <w:tc>
          <w:tcPr>
            <w:tcW w:w="0" w:type="auto"/>
            <w:vAlign w:val="center"/>
            <w:hideMark/>
          </w:tcPr>
          <w:p w:rsidR="00986293" w:rsidRDefault="00986293">
            <w:pPr>
              <w:rPr>
                <w:sz w:val="19"/>
                <w:szCs w:val="19"/>
              </w:rPr>
            </w:pPr>
            <w:r>
              <w:rPr>
                <w:sz w:val="19"/>
                <w:szCs w:val="19"/>
              </w:rPr>
              <w:t>Сдвинуть блок вправо, перейти на следующий элемент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Tab</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Tab</w:t>
            </w:r>
          </w:p>
        </w:tc>
        <w:tc>
          <w:tcPr>
            <w:tcW w:w="0" w:type="auto"/>
            <w:vAlign w:val="center"/>
            <w:hideMark/>
          </w:tcPr>
          <w:p w:rsidR="00986293" w:rsidRDefault="00986293">
            <w:pPr>
              <w:rPr>
                <w:sz w:val="19"/>
                <w:szCs w:val="19"/>
              </w:rPr>
            </w:pPr>
            <w:r>
              <w:rPr>
                <w:sz w:val="19"/>
                <w:szCs w:val="19"/>
              </w:rPr>
              <w:t>Перейти на предыдущий элемент карты, сдвинуть блок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Tab</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BackSpace</w:t>
            </w:r>
          </w:p>
        </w:tc>
        <w:tc>
          <w:tcPr>
            <w:tcW w:w="0" w:type="auto"/>
            <w:vAlign w:val="center"/>
            <w:hideMark/>
          </w:tcPr>
          <w:p w:rsidR="00986293" w:rsidRDefault="00986293">
            <w:pPr>
              <w:rPr>
                <w:sz w:val="19"/>
                <w:szCs w:val="19"/>
              </w:rPr>
            </w:pPr>
            <w:r>
              <w:rPr>
                <w:sz w:val="19"/>
                <w:szCs w:val="19"/>
              </w:rPr>
              <w:t>Удалить символ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BackSpace</w:t>
            </w:r>
          </w:p>
        </w:tc>
        <w:tc>
          <w:tcPr>
            <w:tcW w:w="0" w:type="auto"/>
            <w:vAlign w:val="center"/>
            <w:hideMark/>
          </w:tcPr>
          <w:p w:rsidR="00986293" w:rsidRDefault="00986293">
            <w:pPr>
              <w:rPr>
                <w:sz w:val="19"/>
                <w:szCs w:val="19"/>
              </w:rPr>
            </w:pPr>
            <w:r>
              <w:rPr>
                <w:sz w:val="19"/>
                <w:szCs w:val="19"/>
              </w:rPr>
              <w:t>Удалить слово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BackSpace</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BackSpace</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Ins</w:t>
            </w:r>
          </w:p>
        </w:tc>
        <w:tc>
          <w:tcPr>
            <w:tcW w:w="0" w:type="auto"/>
            <w:vAlign w:val="center"/>
            <w:hideMark/>
          </w:tcPr>
          <w:p w:rsidR="00986293" w:rsidRDefault="00986293">
            <w:pPr>
              <w:rPr>
                <w:sz w:val="19"/>
                <w:szCs w:val="19"/>
              </w:rPr>
            </w:pPr>
            <w:r>
              <w:rPr>
                <w:sz w:val="19"/>
                <w:szCs w:val="19"/>
              </w:rPr>
              <w:t>Добавить, переключить режим вставки/замены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Ins</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Ins</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Del</w:t>
            </w:r>
          </w:p>
        </w:tc>
        <w:tc>
          <w:tcPr>
            <w:tcW w:w="0" w:type="auto"/>
            <w:vAlign w:val="center"/>
            <w:hideMark/>
          </w:tcPr>
          <w:p w:rsidR="00986293" w:rsidRDefault="00986293">
            <w:pPr>
              <w:rPr>
                <w:sz w:val="19"/>
                <w:szCs w:val="19"/>
              </w:rPr>
            </w:pPr>
            <w:r>
              <w:rPr>
                <w:sz w:val="19"/>
                <w:szCs w:val="19"/>
              </w:rPr>
              <w:t>Удалить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Del</w:t>
            </w:r>
          </w:p>
        </w:tc>
        <w:tc>
          <w:tcPr>
            <w:tcW w:w="0" w:type="auto"/>
            <w:vAlign w:val="center"/>
            <w:hideMark/>
          </w:tcPr>
          <w:p w:rsidR="00986293" w:rsidRDefault="00986293">
            <w:pPr>
              <w:rPr>
                <w:sz w:val="19"/>
                <w:szCs w:val="19"/>
              </w:rPr>
            </w:pPr>
            <w:r>
              <w:rPr>
                <w:sz w:val="19"/>
                <w:szCs w:val="19"/>
              </w:rPr>
              <w:t>Удалить слово справа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Del</w:t>
            </w:r>
          </w:p>
        </w:tc>
        <w:tc>
          <w:tcPr>
            <w:tcW w:w="0" w:type="auto"/>
            <w:vAlign w:val="center"/>
            <w:hideMark/>
          </w:tcPr>
          <w:p w:rsidR="00986293" w:rsidRDefault="00986293">
            <w:pPr>
              <w:rPr>
                <w:sz w:val="19"/>
                <w:szCs w:val="19"/>
              </w:rPr>
            </w:pPr>
            <w:r>
              <w:rPr>
                <w:sz w:val="19"/>
                <w:szCs w:val="19"/>
              </w:rPr>
              <w:t>Вырезать в буфер обмена, удалить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Home</w:t>
            </w:r>
          </w:p>
        </w:tc>
        <w:tc>
          <w:tcPr>
            <w:tcW w:w="0" w:type="auto"/>
            <w:vAlign w:val="center"/>
            <w:hideMark/>
          </w:tcPr>
          <w:p w:rsidR="00986293" w:rsidRDefault="00986293">
            <w:pPr>
              <w:rPr>
                <w:sz w:val="19"/>
                <w:szCs w:val="19"/>
              </w:rPr>
            </w:pPr>
            <w:r>
              <w:rPr>
                <w:sz w:val="19"/>
                <w:szCs w:val="19"/>
              </w:rPr>
              <w:t>Перейти в начало строки, перейти в начало палитры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Ctrl + Home</w:t>
            </w:r>
          </w:p>
        </w:tc>
        <w:tc>
          <w:tcPr>
            <w:tcW w:w="0" w:type="auto"/>
            <w:vAlign w:val="center"/>
            <w:hideMark/>
          </w:tcPr>
          <w:p w:rsidR="00986293" w:rsidRDefault="00986293">
            <w:pPr>
              <w:rPr>
                <w:sz w:val="19"/>
                <w:szCs w:val="19"/>
              </w:rPr>
            </w:pPr>
            <w:r>
              <w:rPr>
                <w:sz w:val="19"/>
                <w:szCs w:val="19"/>
              </w:rPr>
              <w:t>Перейти в начало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Home</w:t>
            </w:r>
          </w:p>
        </w:tc>
        <w:tc>
          <w:tcPr>
            <w:tcW w:w="0" w:type="auto"/>
            <w:vAlign w:val="center"/>
            <w:hideMark/>
          </w:tcPr>
          <w:p w:rsidR="00986293" w:rsidRDefault="00986293">
            <w:pPr>
              <w:rPr>
                <w:sz w:val="19"/>
                <w:szCs w:val="19"/>
              </w:rPr>
            </w:pPr>
            <w:r>
              <w:rPr>
                <w:sz w:val="19"/>
                <w:szCs w:val="19"/>
              </w:rPr>
              <w:t>Выделить до начала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Home</w:t>
            </w:r>
          </w:p>
        </w:tc>
        <w:tc>
          <w:tcPr>
            <w:tcW w:w="0" w:type="auto"/>
            <w:vAlign w:val="center"/>
            <w:hideMark/>
          </w:tcPr>
          <w:p w:rsidR="00986293" w:rsidRDefault="00986293">
            <w:pPr>
              <w:rPr>
                <w:sz w:val="19"/>
                <w:szCs w:val="19"/>
              </w:rPr>
            </w:pPr>
            <w:r>
              <w:rPr>
                <w:sz w:val="19"/>
                <w:szCs w:val="19"/>
              </w:rPr>
              <w:t>Выделить до начала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End</w:t>
            </w:r>
          </w:p>
        </w:tc>
        <w:tc>
          <w:tcPr>
            <w:tcW w:w="0" w:type="auto"/>
            <w:vAlign w:val="center"/>
            <w:hideMark/>
          </w:tcPr>
          <w:p w:rsidR="00986293" w:rsidRDefault="00986293">
            <w:pPr>
              <w:rPr>
                <w:sz w:val="19"/>
                <w:szCs w:val="19"/>
              </w:rPr>
            </w:pPr>
            <w:r>
              <w:rPr>
                <w:sz w:val="19"/>
                <w:szCs w:val="19"/>
              </w:rPr>
              <w:t>Перейти в конец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End</w:t>
            </w:r>
          </w:p>
        </w:tc>
        <w:tc>
          <w:tcPr>
            <w:tcW w:w="0" w:type="auto"/>
            <w:vAlign w:val="center"/>
            <w:hideMark/>
          </w:tcPr>
          <w:p w:rsidR="00986293" w:rsidRDefault="00986293">
            <w:pPr>
              <w:rPr>
                <w:sz w:val="19"/>
                <w:szCs w:val="19"/>
              </w:rPr>
            </w:pPr>
            <w:r>
              <w:rPr>
                <w:sz w:val="19"/>
                <w:szCs w:val="19"/>
              </w:rPr>
              <w:t>Перейти в конец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End</w:t>
            </w:r>
          </w:p>
        </w:tc>
        <w:tc>
          <w:tcPr>
            <w:tcW w:w="0" w:type="auto"/>
            <w:vAlign w:val="center"/>
            <w:hideMark/>
          </w:tcPr>
          <w:p w:rsidR="00986293" w:rsidRDefault="00986293">
            <w:pPr>
              <w:rPr>
                <w:sz w:val="19"/>
                <w:szCs w:val="19"/>
              </w:rPr>
            </w:pPr>
            <w:r>
              <w:rPr>
                <w:sz w:val="19"/>
                <w:szCs w:val="19"/>
              </w:rPr>
              <w:t>Выделить до конца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End</w:t>
            </w:r>
          </w:p>
        </w:tc>
        <w:tc>
          <w:tcPr>
            <w:tcW w:w="0" w:type="auto"/>
            <w:vAlign w:val="center"/>
            <w:hideMark/>
          </w:tcPr>
          <w:p w:rsidR="00986293" w:rsidRDefault="00986293">
            <w:pPr>
              <w:rPr>
                <w:sz w:val="19"/>
                <w:szCs w:val="19"/>
              </w:rPr>
            </w:pPr>
            <w:r>
              <w:rPr>
                <w:sz w:val="19"/>
                <w:szCs w:val="19"/>
              </w:rPr>
              <w:t>Выделить до конца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назад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вперед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Break</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bl>
    <w:p w:rsidR="00786C6C" w:rsidRDefault="003039D7" w:rsidP="00786C6C">
      <w:pPr>
        <w:pStyle w:val="2"/>
      </w:pPr>
      <w:bookmarkStart w:id="348" w:name="_Toc31109623"/>
      <w:r>
        <w:rPr>
          <w:rFonts w:ascii="Verdana" w:hAnsi="Verdana"/>
          <w:color w:val="000000"/>
          <w:sz w:val="19"/>
          <w:szCs w:val="19"/>
        </w:rPr>
        <w:t>#STD</w:t>
      </w:r>
      <w:r w:rsidR="00786C6C">
        <w:rPr>
          <w:rFonts w:ascii="Verdana" w:hAnsi="Verdana"/>
          <w:color w:val="000000"/>
          <w:sz w:val="19"/>
          <w:szCs w:val="19"/>
        </w:rPr>
        <w:t>642.</w:t>
      </w:r>
      <w:r w:rsidR="00786C6C">
        <w:t>Длительные операции на сервере</w:t>
      </w:r>
      <w:bookmarkEnd w:id="348"/>
      <w:r>
        <w:fldChar w:fldCharType="begin"/>
      </w:r>
      <w:r>
        <w:instrText xml:space="preserve"> TA \l "</w:instrText>
      </w:r>
      <w:r w:rsidRPr="007251F7">
        <w:instrText>#STD642.ДЛИТЕЛЬНЫЕ ОПЕРАЦИИ НА СЕРВЕРЕ</w:instrText>
      </w:r>
      <w:r>
        <w:instrText xml:space="preserve">" \s "#STD642" \c 8 </w:instrText>
      </w:r>
      <w:r>
        <w:fldChar w:fldCharType="end"/>
      </w:r>
    </w:p>
    <w:p w:rsidR="00786C6C" w:rsidRPr="00786C6C" w:rsidRDefault="00786C6C" w:rsidP="00786C6C">
      <w:pPr>
        <w:rPr>
          <w:rStyle w:val="ad"/>
        </w:rPr>
      </w:pPr>
      <w:r w:rsidRPr="00786C6C">
        <w:rPr>
          <w:rStyle w:val="ad"/>
        </w:rPr>
        <w:t>Область применения: управляемое приложение.</w:t>
      </w:r>
    </w:p>
    <w:p w:rsidR="00786C6C" w:rsidRDefault="00786C6C" w:rsidP="00786C6C">
      <w:r>
        <w:t>1. При разработке конфигураций следует избегать длительных вызовов из клиентского кода в серверный. Все длительные серверные вызовы, которые могут выполняться более </w:t>
      </w:r>
      <w:r>
        <w:rPr>
          <w:rStyle w:val="a8"/>
          <w:rFonts w:ascii="Verdana" w:hAnsi="Verdana"/>
          <w:color w:val="000000"/>
        </w:rPr>
        <w:t>8</w:t>
      </w:r>
      <w:r>
        <w:t> секунд в обычных сценариях работы пользователя, следует выполнять асинхронно, с помощью фонового задания.</w:t>
      </w:r>
    </w:p>
    <w:p w:rsidR="00786C6C" w:rsidRDefault="00786C6C" w:rsidP="00786C6C">
      <w:r>
        <w:t>К таким операциям относятся: формирование отчета, групповая обработка объектов, загрузка или выгрузка данных в другое приложение, заполнение больших табличных частей и т.п.</w:t>
      </w:r>
    </w:p>
    <w:p w:rsidR="00786C6C" w:rsidRDefault="00786C6C" w:rsidP="00786C6C">
      <w:r>
        <w:t>В противном случае такие вызовы могут привести к потере работоспособности приложения или затруднению работы с ним:</w:t>
      </w:r>
    </w:p>
    <w:p w:rsidR="00786C6C" w:rsidRDefault="00786C6C" w:rsidP="00191C95">
      <w:pPr>
        <w:pStyle w:val="afa"/>
        <w:numPr>
          <w:ilvl w:val="0"/>
          <w:numId w:val="300"/>
        </w:numPr>
      </w:pPr>
      <w:r>
        <w:t>браузер может предложить прекратить длительно выполняющийся сценарий, после чего приложение станет неработоспособным;</w:t>
      </w:r>
    </w:p>
    <w:p w:rsidR="00786C6C" w:rsidRDefault="00786C6C" w:rsidP="00191C95">
      <w:pPr>
        <w:pStyle w:val="afa"/>
        <w:numPr>
          <w:ilvl w:val="0"/>
          <w:numId w:val="300"/>
        </w:numPr>
      </w:pPr>
      <w:r>
        <w:t>веб сервер может прервать длительное обращение к серверу 1С:Предприятия и вернуть ошибку 504 (шлюз не отвечает);</w:t>
      </w:r>
    </w:p>
    <w:p w:rsidR="00786C6C" w:rsidRDefault="00786C6C" w:rsidP="00191C95">
      <w:pPr>
        <w:pStyle w:val="afa"/>
        <w:numPr>
          <w:ilvl w:val="0"/>
          <w:numId w:val="300"/>
        </w:numPr>
      </w:pPr>
      <w:r>
        <w:t>в случае длительного выполнения операции, у пользователя нет возможности отменить ее.</w:t>
      </w:r>
    </w:p>
    <w:p w:rsidR="00786C6C" w:rsidRDefault="00786C6C" w:rsidP="00786C6C">
      <w:r>
        <w:t>2.1. Общий подход к асинхронному выполнению длительных серверных операций с помощью фонового задания:</w:t>
      </w:r>
    </w:p>
    <w:p w:rsidR="00786C6C" w:rsidRDefault="00786C6C" w:rsidP="00191C95">
      <w:pPr>
        <w:pStyle w:val="afa"/>
        <w:numPr>
          <w:ilvl w:val="0"/>
          <w:numId w:val="302"/>
        </w:numPr>
      </w:pPr>
      <w:r>
        <w:t>Код, выполняющий длительную обработку данных, располагается в модуле менеджера объекта</w:t>
      </w:r>
      <w:r w:rsidR="00B82304">
        <w:rPr>
          <w:rStyle w:val="afd"/>
        </w:rPr>
        <w:footnoteReference w:id="10"/>
      </w:r>
      <w:r>
        <w:t xml:space="preserve"> или в общем модуле. Результат своей работы он помещает во временное хранилище;</w:t>
      </w:r>
    </w:p>
    <w:p w:rsidR="00786C6C" w:rsidRDefault="00786C6C" w:rsidP="00191C95">
      <w:pPr>
        <w:pStyle w:val="afa"/>
        <w:numPr>
          <w:ilvl w:val="0"/>
          <w:numId w:val="302"/>
        </w:numPr>
      </w:pPr>
      <w:r>
        <w:t>Для выполнения этого кода на сервере запускается фоновое задание, при этом необходимо ожидать завершения выполнения фонового задания в течение </w:t>
      </w:r>
      <w:r w:rsidRPr="00786C6C">
        <w:rPr>
          <w:rStyle w:val="a8"/>
          <w:rFonts w:ascii="Verdana" w:hAnsi="Verdana"/>
          <w:color w:val="000000"/>
        </w:rPr>
        <w:t>0.8</w:t>
      </w:r>
      <w:r>
        <w:t> сек;</w:t>
      </w:r>
    </w:p>
    <w:p w:rsidR="00786C6C" w:rsidRDefault="00786C6C" w:rsidP="00191C95">
      <w:pPr>
        <w:pStyle w:val="afa"/>
        <w:numPr>
          <w:ilvl w:val="0"/>
          <w:numId w:val="302"/>
        </w:numPr>
      </w:pPr>
      <w:r>
        <w:t>Если за время ожидания выполнения задания оно не завершилось, то управление возвращается на клиент, и в клиентском коде подключается обработчик ожидания, в котором периодически проверяется состояние фонового задания. При этом интервал опроса задания увеличивается от </w:t>
      </w:r>
      <w:r w:rsidRPr="00786C6C">
        <w:rPr>
          <w:rStyle w:val="a8"/>
          <w:rFonts w:ascii="Verdana" w:hAnsi="Verdana"/>
          <w:color w:val="000000"/>
        </w:rPr>
        <w:t>1</w:t>
      </w:r>
      <w:r>
        <w:t> до </w:t>
      </w:r>
      <w:r w:rsidRPr="00786C6C">
        <w:rPr>
          <w:rStyle w:val="a8"/>
          <w:rFonts w:ascii="Verdana" w:hAnsi="Verdana"/>
          <w:color w:val="000000"/>
        </w:rPr>
        <w:t>15</w:t>
      </w:r>
      <w:r>
        <w:t> секунд с фиксированным коэффициентом </w:t>
      </w:r>
      <w:r w:rsidRPr="00786C6C">
        <w:rPr>
          <w:rStyle w:val="a8"/>
          <w:rFonts w:ascii="Verdana" w:hAnsi="Verdana"/>
          <w:color w:val="000000"/>
        </w:rPr>
        <w:t>1.4</w:t>
      </w:r>
      <w:r>
        <w:t>;</w:t>
      </w:r>
    </w:p>
    <w:p w:rsidR="00786C6C" w:rsidRDefault="00786C6C" w:rsidP="00191C95">
      <w:pPr>
        <w:pStyle w:val="afa"/>
        <w:numPr>
          <w:ilvl w:val="0"/>
          <w:numId w:val="302"/>
        </w:numPr>
      </w:pPr>
      <w:r>
        <w:t>На время выполнения длительной операции пользователю отображается индикатор;</w:t>
      </w:r>
      <w:r>
        <w:br/>
        <w:t>при этом для отчетов индикатор выводится в поле табличного документа, используя свойство поля табличного документа </w:t>
      </w:r>
      <w:r w:rsidRPr="00786C6C">
        <w:rPr>
          <w:rStyle w:val="a8"/>
          <w:rFonts w:ascii="Verdana" w:hAnsi="Verdana"/>
          <w:color w:val="000000"/>
        </w:rPr>
        <w:t>ОтображениеСостояния</w:t>
      </w:r>
      <w:r>
        <w:t>:</w:t>
      </w:r>
    </w:p>
    <w:p w:rsidR="00786C6C" w:rsidRDefault="00786C6C" w:rsidP="00786C6C">
      <w:pPr>
        <w:ind w:left="360"/>
      </w:pPr>
      <w:r>
        <w:rPr>
          <w:noProof/>
          <w:lang w:eastAsia="ru-RU"/>
        </w:rPr>
        <w:lastRenderedPageBreak/>
        <w:drawing>
          <wp:inline distT="0" distB="0" distL="0" distR="0" wp14:anchorId="6B31AFAB" wp14:editId="6C2D11AE">
            <wp:extent cx="2311400" cy="804545"/>
            <wp:effectExtent l="0" t="0" r="0" b="0"/>
            <wp:docPr id="129" name="Рисунок 129" descr="https://its.1c.ua/db/content/v8std/src/1%C2%A0100/i8100642.files/%D0%B4%D0%BE.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ua/db/content/v8std/src/1%C2%A0100/i8100642.files/%D0%B4%D0%BE.png?_=15801371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311400" cy="804545"/>
                    </a:xfrm>
                    <a:prstGeom prst="rect">
                      <a:avLst/>
                    </a:prstGeom>
                    <a:noFill/>
                    <a:ln>
                      <a:noFill/>
                    </a:ln>
                  </pic:spPr>
                </pic:pic>
              </a:graphicData>
            </a:graphic>
          </wp:inline>
        </w:drawing>
      </w:r>
    </w:p>
    <w:p w:rsidR="00786C6C" w:rsidRDefault="00786C6C" w:rsidP="00786C6C">
      <w:pPr>
        <w:ind w:left="360"/>
      </w:pPr>
      <w:r w:rsidRPr="00786C6C">
        <w:t>а для прочих мест – выводится блокирующая форма (РежимОткрытияОкна = БлокироватьОкноВладельца), на которой размещена декорация с анимированной картинкой и кнопка «Отмена»:</w:t>
      </w:r>
    </w:p>
    <w:p w:rsidR="00786C6C" w:rsidRDefault="00786C6C" w:rsidP="00786C6C">
      <w:pPr>
        <w:ind w:left="360"/>
      </w:pPr>
      <w:r>
        <w:rPr>
          <w:noProof/>
          <w:lang w:eastAsia="ru-RU"/>
        </w:rPr>
        <w:drawing>
          <wp:inline distT="0" distB="0" distL="0" distR="0" wp14:anchorId="180C230B" wp14:editId="24A926F4">
            <wp:extent cx="3005455" cy="1845945"/>
            <wp:effectExtent l="0" t="0" r="4445" b="1905"/>
            <wp:docPr id="128" name="Рисунок 128" descr="https://its.1c.ua/db/content/v8std/src/1%C2%A0100/i8100642.files/%D0%B4%D0%BB%D0%B8%D1%82%D0%B5%D0%BB%D1%8C%D0%BD%D0%B0%D1%8F%D0%BE%D0%BF%D0%B5%D1%80%D0%B0%D1%86%D0%B8%D1%8F.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v8std/src/1%C2%A0100/i8100642.files/%D0%B4%D0%BB%D0%B8%D1%82%D0%B5%D0%BB%D1%8C%D0%BD%D0%B0%D1%8F%D0%BE%D0%BF%D0%B5%D1%80%D0%B0%D1%86%D0%B8%D1%8F.png?_=158013711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005455" cy="1845945"/>
                    </a:xfrm>
                    <a:prstGeom prst="rect">
                      <a:avLst/>
                    </a:prstGeom>
                    <a:noFill/>
                    <a:ln>
                      <a:noFill/>
                    </a:ln>
                  </pic:spPr>
                </pic:pic>
              </a:graphicData>
            </a:graphic>
          </wp:inline>
        </w:drawing>
      </w:r>
    </w:p>
    <w:p w:rsidR="00786C6C" w:rsidRDefault="00786C6C" w:rsidP="00191C95">
      <w:pPr>
        <w:numPr>
          <w:ilvl w:val="0"/>
          <w:numId w:val="301"/>
        </w:numPr>
        <w:spacing w:before="100" w:beforeAutospacing="1" w:after="100" w:afterAutospacing="1"/>
        <w:jc w:val="left"/>
        <w:rPr>
          <w:rFonts w:ascii="Verdana" w:hAnsi="Verdana"/>
          <w:color w:val="000000"/>
        </w:rPr>
      </w:pPr>
      <w:r>
        <w:rPr>
          <w:rFonts w:ascii="Verdana" w:hAnsi="Verdana"/>
          <w:color w:val="000000"/>
        </w:rPr>
        <w:t>При получении от сервера информации о том, что фоновое задание завершено, полученный результат загружается из временного хранилища и обрабатывается.</w:t>
      </w:r>
    </w:p>
    <w:p w:rsidR="00786C6C" w:rsidRDefault="00786C6C" w:rsidP="00786C6C">
      <w:r>
        <w:t>2.2. Асинхронное формирование отчета требуется только для тех отчетов, которые </w:t>
      </w:r>
    </w:p>
    <w:p w:rsidR="00786C6C" w:rsidRDefault="00786C6C" w:rsidP="00191C95">
      <w:pPr>
        <w:pStyle w:val="afa"/>
        <w:numPr>
          <w:ilvl w:val="0"/>
          <w:numId w:val="301"/>
        </w:numPr>
      </w:pPr>
      <w:r>
        <w:t>разработаны без использования СКД или с использованием СКД, но с переопределенной процедурой формирования отчета (переопределен обработчик кнопки </w:t>
      </w:r>
      <w:r w:rsidRPr="00786C6C">
        <w:rPr>
          <w:rStyle w:val="a8"/>
          <w:rFonts w:ascii="Verdana" w:hAnsi="Verdana"/>
          <w:color w:val="000000"/>
        </w:rPr>
        <w:t>«Сформировать»</w:t>
      </w:r>
      <w:r>
        <w:t> или в обработчике модуля отчета </w:t>
      </w:r>
      <w:r w:rsidRPr="00786C6C">
        <w:rPr>
          <w:rStyle w:val="a8"/>
          <w:rFonts w:ascii="Verdana" w:hAnsi="Verdana"/>
          <w:color w:val="000000"/>
        </w:rPr>
        <w:t>ПриКомпоновкеРезультата</w:t>
      </w:r>
      <w:r>
        <w:t> устанавливается </w:t>
      </w:r>
      <w:r w:rsidRPr="00786C6C">
        <w:rPr>
          <w:rStyle w:val="a8"/>
          <w:rFonts w:ascii="Verdana" w:hAnsi="Verdana"/>
          <w:color w:val="000000"/>
        </w:rPr>
        <w:t>СтандартнаяОбработка</w:t>
      </w:r>
      <w:r>
        <w:t> = </w:t>
      </w:r>
      <w:r w:rsidRPr="00786C6C">
        <w:rPr>
          <w:rStyle w:val="a8"/>
          <w:rFonts w:ascii="Verdana" w:hAnsi="Verdana"/>
          <w:color w:val="000000"/>
        </w:rPr>
        <w:t>Ложь</w:t>
      </w:r>
      <w:r>
        <w:t>).</w:t>
      </w:r>
    </w:p>
    <w:p w:rsidR="00786C6C" w:rsidRDefault="00786C6C" w:rsidP="00191C95">
      <w:pPr>
        <w:pStyle w:val="afa"/>
        <w:numPr>
          <w:ilvl w:val="0"/>
          <w:numId w:val="301"/>
        </w:numPr>
      </w:pPr>
      <w:r>
        <w:t>и формирование которых, как правило, занимает длительное время.</w:t>
      </w:r>
    </w:p>
    <w:p w:rsidR="00786C6C" w:rsidRDefault="00786C6C" w:rsidP="00786C6C">
      <w:r>
        <w:t>Поведение таких отчетов должно быть максимально похожим на поведение отчетов на базе СКД, а именно:</w:t>
      </w:r>
    </w:p>
    <w:p w:rsidR="00786C6C" w:rsidRDefault="00786C6C" w:rsidP="00191C95">
      <w:pPr>
        <w:pStyle w:val="afa"/>
        <w:numPr>
          <w:ilvl w:val="0"/>
          <w:numId w:val="303"/>
        </w:numPr>
      </w:pPr>
      <w:r>
        <w:t>форму отчета не следует блокировать на время его формирования; </w:t>
      </w:r>
    </w:p>
    <w:p w:rsidR="00786C6C" w:rsidRDefault="00786C6C" w:rsidP="00191C95">
      <w:pPr>
        <w:pStyle w:val="afa"/>
        <w:numPr>
          <w:ilvl w:val="0"/>
          <w:numId w:val="303"/>
        </w:numPr>
      </w:pPr>
      <w:r>
        <w:t>пользователь может изменить настройки и переформировать отчет, не дожидаясь окончания его формирования;</w:t>
      </w:r>
    </w:p>
    <w:p w:rsidR="00786C6C" w:rsidRDefault="00786C6C" w:rsidP="00191C95">
      <w:pPr>
        <w:pStyle w:val="afa"/>
        <w:numPr>
          <w:ilvl w:val="0"/>
          <w:numId w:val="303"/>
        </w:numPr>
      </w:pPr>
      <w:r>
        <w:t>при закрытии формы отчета, формирование отчета прерывается.</w:t>
      </w:r>
    </w:p>
    <w:p w:rsidR="00786C6C" w:rsidRDefault="00786C6C" w:rsidP="00786C6C">
      <w:r>
        <w:t>3. При использовании в конфигурации </w:t>
      </w:r>
      <w:r>
        <w:rPr>
          <w:rStyle w:val="a8"/>
          <w:rFonts w:ascii="Verdana" w:hAnsi="Verdana"/>
          <w:color w:val="000000"/>
        </w:rPr>
        <w:t>Библиотеки стандартных подсистем</w:t>
      </w:r>
      <w:r>
        <w:t> в распоряжении разработчика имеются вспомогательные функции и процедуры общих модулей </w:t>
      </w:r>
      <w:r>
        <w:rPr>
          <w:rStyle w:val="a8"/>
          <w:rFonts w:ascii="Verdana" w:hAnsi="Verdana"/>
          <w:color w:val="000000"/>
        </w:rPr>
        <w:t>ДлительныеОперации</w:t>
      </w:r>
      <w:r>
        <w:t>, </w:t>
      </w:r>
      <w:r>
        <w:rPr>
          <w:rStyle w:val="a8"/>
          <w:rFonts w:ascii="Verdana" w:hAnsi="Verdana"/>
          <w:color w:val="000000"/>
        </w:rPr>
        <w:t>ДлительныеОперацииКлиент</w:t>
      </w:r>
      <w:r>
        <w:t>, а также процедура </w:t>
      </w:r>
      <w:r>
        <w:rPr>
          <w:rStyle w:val="a8"/>
          <w:rFonts w:ascii="Verdana" w:hAnsi="Verdana"/>
          <w:color w:val="000000"/>
        </w:rPr>
        <w:t>УстановитьСостояниеПоляТабличногоДокумента</w:t>
      </w:r>
      <w:r>
        <w:t> общего модуля </w:t>
      </w:r>
      <w:r>
        <w:rPr>
          <w:rStyle w:val="a8"/>
          <w:rFonts w:ascii="Verdana" w:hAnsi="Verdana"/>
          <w:color w:val="000000"/>
        </w:rPr>
        <w:t>ОбщегоНазначенияКлиентСервер</w:t>
      </w:r>
      <w:r>
        <w:t>.</w:t>
      </w:r>
    </w:p>
    <w:p w:rsidR="00786C6C" w:rsidRDefault="00786C6C" w:rsidP="00786C6C">
      <w:r>
        <w:t>Пример выполнения функции в фоновом задании при использовании в конфигурации Библиотеки стандартных подсистем. В модуле менеджера объекта размещена функция, которая выполняет поиск настроек и возвращает их:</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Функция ОпределитьНастройкиУчетнойЗаписи(АдресЭлектроннойПочты, Пароль) Экспорт</w:t>
      </w:r>
      <w:r>
        <w:rPr>
          <w:rFonts w:ascii="Courier New" w:hAnsi="Courier New" w:cs="Courier New"/>
          <w:color w:val="000080"/>
          <w:sz w:val="20"/>
          <w:szCs w:val="20"/>
        </w:rPr>
        <w:br/>
        <w:t> ...</w:t>
      </w:r>
      <w:r>
        <w:rPr>
          <w:rFonts w:ascii="Courier New" w:hAnsi="Courier New" w:cs="Courier New"/>
          <w:color w:val="000080"/>
          <w:sz w:val="20"/>
          <w:szCs w:val="20"/>
        </w:rPr>
        <w:br/>
        <w:t> Возврат Настройки;</w:t>
      </w:r>
      <w:r>
        <w:rPr>
          <w:rFonts w:ascii="Courier New" w:hAnsi="Courier New" w:cs="Courier New"/>
          <w:color w:val="000080"/>
          <w:sz w:val="20"/>
          <w:szCs w:val="20"/>
        </w:rPr>
        <w:br/>
        <w:t>КонецФункции</w:t>
      </w:r>
    </w:p>
    <w:p w:rsidR="00786C6C" w:rsidRDefault="00786C6C" w:rsidP="00786C6C">
      <w:pPr>
        <w:jc w:val="left"/>
        <w:rPr>
          <w:rFonts w:cs="Times New Roman"/>
        </w:rPr>
      </w:pPr>
      <w:r>
        <w:t>В форме объекта выполняется вызов этой функции в фоновом задании в три этапа:</w:t>
      </w:r>
      <w:r>
        <w:br/>
        <w:t>1) запуск фонового задания на сервере,</w:t>
      </w:r>
      <w:r>
        <w:br/>
        <w:t>2) подключение обработчика завершения фонового задания на клиенте,</w:t>
      </w:r>
      <w:r>
        <w:br/>
        <w:t>3) обработка результата выполнения фонового задания.</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НастроитьПараметрыПодключенияАвтоматически()</w:t>
      </w:r>
      <w:r>
        <w:rPr>
          <w:rFonts w:ascii="Courier New" w:hAnsi="Courier New" w:cs="Courier New"/>
          <w:color w:val="000080"/>
          <w:sz w:val="20"/>
          <w:szCs w:val="20"/>
        </w:rPr>
        <w:br/>
        <w:t> // 1. Запуск фонового задания на сервере.</w:t>
      </w:r>
      <w:r>
        <w:rPr>
          <w:rFonts w:ascii="Courier New" w:hAnsi="Courier New" w:cs="Courier New"/>
          <w:color w:val="000080"/>
          <w:sz w:val="20"/>
          <w:szCs w:val="20"/>
        </w:rPr>
        <w:br/>
        <w:t> ДлительнаяОперация = НачатьПоискНастроекУчетнойЗаписи();</w:t>
      </w:r>
      <w:r>
        <w:rPr>
          <w:rFonts w:ascii="Courier New" w:hAnsi="Courier New" w:cs="Courier New"/>
          <w:color w:val="000080"/>
          <w:sz w:val="20"/>
          <w:szCs w:val="20"/>
        </w:rPr>
        <w:br/>
        <w:t> </w:t>
      </w:r>
      <w:r>
        <w:rPr>
          <w:rFonts w:ascii="Courier New" w:hAnsi="Courier New" w:cs="Courier New"/>
          <w:color w:val="000080"/>
          <w:sz w:val="20"/>
          <w:szCs w:val="20"/>
        </w:rPr>
        <w:br/>
        <w:t> // 2. Подключение обработчика завершения фонового задания.</w:t>
      </w:r>
      <w:r>
        <w:rPr>
          <w:rFonts w:ascii="Courier New" w:hAnsi="Courier New" w:cs="Courier New"/>
          <w:color w:val="000080"/>
          <w:sz w:val="20"/>
          <w:szCs w:val="20"/>
        </w:rPr>
        <w:br/>
        <w:t> ПараметрыОжидания = ДлительныеОперацииКлиент.ПараметрыОжидания(ЭтотОбъект);</w:t>
      </w:r>
      <w:r>
        <w:rPr>
          <w:rFonts w:ascii="Courier New" w:hAnsi="Courier New" w:cs="Courier New"/>
          <w:color w:val="000080"/>
          <w:sz w:val="20"/>
          <w:szCs w:val="20"/>
        </w:rPr>
        <w:br/>
        <w:t> Оповещение = Новый ОписаниеОповещения("ПриЗавершенииПоискаНастроек", ЭтотОбъект);</w:t>
      </w:r>
      <w:r>
        <w:rPr>
          <w:rFonts w:ascii="Courier New" w:hAnsi="Courier New" w:cs="Courier New"/>
          <w:color w:val="000080"/>
          <w:sz w:val="20"/>
          <w:szCs w:val="20"/>
        </w:rPr>
        <w:br/>
      </w:r>
      <w:r>
        <w:rPr>
          <w:rFonts w:ascii="Courier New" w:hAnsi="Courier New" w:cs="Courier New"/>
          <w:color w:val="000080"/>
          <w:sz w:val="20"/>
          <w:szCs w:val="20"/>
        </w:rPr>
        <w:lastRenderedPageBreak/>
        <w:t> ДлительныеОперацииКлиент.ОжидатьЗавершение(ДлительнаяОперация, Оповещение, ПараметрыОжидания);</w:t>
      </w:r>
      <w:r>
        <w:rPr>
          <w:rFonts w:ascii="Courier New" w:hAnsi="Courier New" w:cs="Courier New"/>
          <w:color w:val="000080"/>
          <w:sz w:val="20"/>
          <w:szCs w:val="20"/>
        </w:rPr>
        <w:br/>
        <w:t>КонецПроцедуры</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НачатьПоискНастроекУчетнойЗаписи()</w:t>
      </w:r>
      <w:r>
        <w:rPr>
          <w:rFonts w:ascii="Courier New" w:hAnsi="Courier New" w:cs="Courier New"/>
          <w:color w:val="000080"/>
          <w:sz w:val="20"/>
          <w:szCs w:val="20"/>
        </w:rPr>
        <w:br/>
        <w:t> ПараметрыВыполнения = ДлительныеОперации.ПараметрыВыполненияФункции(УникальныйИдентификатор);</w:t>
      </w:r>
      <w:r>
        <w:rPr>
          <w:rFonts w:ascii="Courier New" w:hAnsi="Courier New" w:cs="Courier New"/>
          <w:color w:val="000080"/>
          <w:sz w:val="20"/>
          <w:szCs w:val="20"/>
        </w:rPr>
        <w:br/>
        <w:t> Возврат ДлительныеОперации.ВыполнитьФункцию(ПараметрыВыполнения, "Справочники.УчетныеЗаписиЭлектроннойПочты.ОпределитьНастройкиУчетнойЗаписи",</w:t>
      </w:r>
      <w:r>
        <w:rPr>
          <w:rFonts w:ascii="Courier New" w:hAnsi="Courier New" w:cs="Courier New"/>
          <w:color w:val="000080"/>
          <w:sz w:val="20"/>
          <w:szCs w:val="20"/>
        </w:rPr>
        <w:br/>
        <w:t>  АдресЭлектроннойПочты, Пароль);</w:t>
      </w:r>
      <w:r>
        <w:rPr>
          <w:rFonts w:ascii="Courier New" w:hAnsi="Courier New" w:cs="Courier New"/>
          <w:color w:val="000080"/>
          <w:sz w:val="20"/>
          <w:szCs w:val="20"/>
        </w:rPr>
        <w:br/>
        <w:t>КонецФункции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3. Обработка результата выполнения фонового задания.</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ПриЗавершенииПоискаНастроек(Результат, ДополнительныеПараметры) Экспорт</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Если Результат = Неопределено Тогда // Пользователь отменил задание.</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Результат.Статус = "Ошибка" Тогда</w:t>
      </w:r>
      <w:r>
        <w:rPr>
          <w:rFonts w:ascii="Courier New" w:hAnsi="Courier New" w:cs="Courier New"/>
          <w:color w:val="000080"/>
          <w:sz w:val="20"/>
          <w:szCs w:val="20"/>
        </w:rPr>
        <w:br/>
        <w:t>  ВызватьИсключение Результат.КраткоеПредставлениеОшибки;</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Настройки = ПолучитьИзВременногоХранилища(Результат.АдресРезультата);</w:t>
      </w:r>
      <w:r>
        <w:rPr>
          <w:rFonts w:ascii="Courier New" w:hAnsi="Courier New" w:cs="Courier New"/>
          <w:color w:val="000080"/>
          <w:sz w:val="20"/>
          <w:szCs w:val="20"/>
        </w:rPr>
        <w:br/>
        <w:t> УстановитьНастройкиУчетнойЗаписи(Настройки);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786C6C" w:rsidRDefault="00786C6C" w:rsidP="00786C6C">
      <w:pPr>
        <w:rPr>
          <w:rFonts w:cs="Times New Roman"/>
        </w:rPr>
      </w:pPr>
      <w:r>
        <w:t>4. Если в конфигурации реализуются алгоритмы, инициирующие запуск фоновых заданий или запись данных информационной базы </w:t>
      </w:r>
      <w:r>
        <w:rPr>
          <w:rStyle w:val="a8"/>
          <w:rFonts w:ascii="Verdana" w:hAnsi="Verdana"/>
          <w:color w:val="000000"/>
        </w:rPr>
        <w:t>без участия пользователя </w:t>
      </w:r>
      <w:r>
        <w:t>(например, регулярное обновление информации в открытой форме), то в них следует проверять, что в текущем сеансе не установлен монопольный режим. В противном случае, следует блокировать попытки выполнения таких действий. Например:</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Если МонопольныйРежим()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ФоновыеЗадания.Выполнить("...</w:t>
      </w:r>
    </w:p>
    <w:p w:rsidR="00786C6C" w:rsidRDefault="00786C6C" w:rsidP="000D13AC">
      <w:pPr>
        <w:rPr>
          <w:rFonts w:cs="Times New Roman"/>
        </w:rPr>
      </w:pPr>
      <w:r>
        <w:t>5. В некоторых случаях возникает необходимость в выполнении длительных операций, требующих установки монопольного режима доступа к информационной базе. Например:</w:t>
      </w:r>
    </w:p>
    <w:p w:rsidR="00786C6C" w:rsidRDefault="00786C6C" w:rsidP="00191C95">
      <w:pPr>
        <w:pStyle w:val="afa"/>
        <w:numPr>
          <w:ilvl w:val="0"/>
          <w:numId w:val="304"/>
        </w:numPr>
      </w:pPr>
      <w:r>
        <w:t>Обновление данных ИБ при первом интерактивном запуске программы после обновления конфигурации;</w:t>
      </w:r>
    </w:p>
    <w:p w:rsidR="00786C6C" w:rsidRDefault="00786C6C" w:rsidP="00191C95">
      <w:pPr>
        <w:pStyle w:val="afa"/>
        <w:numPr>
          <w:ilvl w:val="0"/>
          <w:numId w:val="304"/>
        </w:numPr>
      </w:pPr>
      <w:r>
        <w:t>Удаление объектов, помеченных на удаление;</w:t>
      </w:r>
    </w:p>
    <w:p w:rsidR="00786C6C" w:rsidRDefault="00786C6C" w:rsidP="00191C95">
      <w:pPr>
        <w:pStyle w:val="afa"/>
        <w:numPr>
          <w:ilvl w:val="0"/>
          <w:numId w:val="304"/>
        </w:numPr>
      </w:pPr>
      <w:r>
        <w:t>Выгрузка данных информационной базы в файл для перехода в сервис;</w:t>
      </w:r>
    </w:p>
    <w:p w:rsidR="00786C6C" w:rsidRDefault="00786C6C" w:rsidP="00191C95">
      <w:pPr>
        <w:pStyle w:val="afa"/>
        <w:numPr>
          <w:ilvl w:val="0"/>
          <w:numId w:val="304"/>
        </w:numPr>
      </w:pPr>
      <w:r>
        <w:t>Использования монопольного режима для снижения времени выполнения массовых операций по изменению данных;</w:t>
      </w:r>
    </w:p>
    <w:p w:rsidR="00786C6C" w:rsidRDefault="00786C6C" w:rsidP="000D13AC">
      <w:r>
        <w:t>При этом необходимо сначала устанавливать монопольный режим, а затем выполнять запуск фонового задания, которое реализует саму длительную операцию. В этом случае фоновым заданием будет унаследован монопольный режим, ранее установленный из пользовательского сеанса (см. </w:t>
      </w:r>
      <w:hyperlink r:id="rId611" w:anchor="bookmark:dev:TI000000542" w:tgtFrame="_blank" w:history="1">
        <w:r>
          <w:rPr>
            <w:rStyle w:val="af8"/>
            <w:rFonts w:ascii="Verdana" w:hAnsi="Verdana"/>
            <w:sz w:val="19"/>
            <w:szCs w:val="19"/>
          </w:rPr>
          <w:t>документацию к платформе</w:t>
        </w:r>
      </w:hyperlink>
      <w:r>
        <w:t>).</w:t>
      </w:r>
    </w:p>
    <w:p w:rsidR="00786C6C" w:rsidRDefault="00786C6C" w:rsidP="000D13AC">
      <w:r>
        <w:t>На время выполнения этого фонового задания следует блокировать весь интерфейс приложения, открывая форму ожидания завершения операции в режиме </w:t>
      </w:r>
      <w:r>
        <w:rPr>
          <w:rStyle w:val="a8"/>
          <w:rFonts w:ascii="Verdana" w:hAnsi="Verdana"/>
          <w:color w:val="000000"/>
          <w:sz w:val="19"/>
          <w:szCs w:val="19"/>
        </w:rPr>
        <w:t>РежимОткрытияОкна</w:t>
      </w:r>
      <w:r>
        <w:t> </w:t>
      </w:r>
      <w:r>
        <w:rPr>
          <w:rStyle w:val="a8"/>
          <w:rFonts w:ascii="Verdana" w:hAnsi="Verdana"/>
          <w:color w:val="000000"/>
          <w:sz w:val="19"/>
          <w:szCs w:val="19"/>
        </w:rPr>
        <w:t>=</w:t>
      </w:r>
      <w:r>
        <w:t> </w:t>
      </w:r>
      <w:r>
        <w:rPr>
          <w:rStyle w:val="a8"/>
          <w:rFonts w:ascii="Verdana" w:hAnsi="Verdana"/>
          <w:color w:val="000000"/>
          <w:sz w:val="19"/>
          <w:szCs w:val="19"/>
        </w:rPr>
        <w:t>БлокироватьВесьИнтерфейс.</w:t>
      </w:r>
      <w:r>
        <w:t> Блокировать интерфейс приложения требуется потому, что на время выполнения задания полноценная работа пользователя с приложением уже невозможна:</w:t>
      </w:r>
    </w:p>
    <w:p w:rsidR="00786C6C" w:rsidRDefault="000D13AC" w:rsidP="00191C95">
      <w:pPr>
        <w:pStyle w:val="afa"/>
        <w:numPr>
          <w:ilvl w:val="0"/>
          <w:numId w:val="305"/>
        </w:numPr>
      </w:pPr>
      <w:r>
        <w:lastRenderedPageBreak/>
        <w:t>Если пользователь(</w:t>
      </w:r>
      <w:r>
        <w:rPr>
          <w:rStyle w:val="afd"/>
        </w:rPr>
        <w:footnoteReference w:id="11"/>
      </w:r>
      <w:r w:rsidR="00786C6C">
        <w:t>) попытается записать какой-либо объект, это приведет к ошибке (из-за установленного монопольного режима);</w:t>
      </w:r>
    </w:p>
    <w:p w:rsidR="00786C6C" w:rsidRDefault="00786C6C" w:rsidP="00191C95">
      <w:pPr>
        <w:pStyle w:val="afa"/>
        <w:numPr>
          <w:ilvl w:val="0"/>
          <w:numId w:val="305"/>
        </w:numPr>
      </w:pPr>
      <w:r>
        <w:t>В ряде случаев могут запускаться фоновые задания в качестве реакции на действия пользователя случае (при поиске в динамическом списке, при вводе по строке, формировании отчетов и пр.), которые также завершатся с ошибкой.</w:t>
      </w:r>
      <w:r>
        <w:br/>
        <w:t>Кроме того, на самой форме ожидания длительной операции не следует размещать элементы управления, которые могут приводить к запуску таких фоновых заданий. Например: поля ввода, динамические списки и отчеты.</w:t>
      </w:r>
    </w:p>
    <w:p w:rsidR="00786C6C" w:rsidRDefault="00786C6C" w:rsidP="000D13AC">
      <w:r>
        <w:t>См. также</w:t>
      </w:r>
    </w:p>
    <w:p w:rsidR="00786C6C" w:rsidRDefault="004F69AB" w:rsidP="00191C95">
      <w:pPr>
        <w:pStyle w:val="afa"/>
        <w:numPr>
          <w:ilvl w:val="0"/>
          <w:numId w:val="306"/>
        </w:numPr>
      </w:pPr>
      <w:hyperlink r:id="rId612" w:history="1">
        <w:r w:rsidR="00786C6C" w:rsidRPr="000D13AC">
          <w:rPr>
            <w:rStyle w:val="af8"/>
            <w:rFonts w:ascii="Verdana" w:hAnsi="Verdana"/>
          </w:rPr>
          <w:t>Длительные операции на клиенте</w:t>
        </w:r>
      </w:hyperlink>
    </w:p>
    <w:p w:rsidR="000015E5" w:rsidRDefault="003039D7" w:rsidP="000015E5">
      <w:pPr>
        <w:pStyle w:val="2"/>
      </w:pPr>
      <w:bookmarkStart w:id="349" w:name="_Toc31109624"/>
      <w:r>
        <w:rPr>
          <w:rFonts w:ascii="Verdana" w:hAnsi="Verdana"/>
          <w:color w:val="000000"/>
          <w:sz w:val="19"/>
          <w:szCs w:val="19"/>
        </w:rPr>
        <w:t>#STD</w:t>
      </w:r>
      <w:r w:rsidR="000015E5">
        <w:rPr>
          <w:rFonts w:ascii="Verdana" w:hAnsi="Verdana"/>
          <w:color w:val="000000"/>
          <w:sz w:val="19"/>
          <w:szCs w:val="19"/>
        </w:rPr>
        <w:t>755.</w:t>
      </w:r>
      <w:r w:rsidR="000015E5">
        <w:t>Длительные операции на клиенте</w:t>
      </w:r>
      <w:bookmarkEnd w:id="349"/>
      <w:r>
        <w:fldChar w:fldCharType="begin"/>
      </w:r>
      <w:r>
        <w:instrText xml:space="preserve"> TA \l "</w:instrText>
      </w:r>
      <w:r w:rsidRPr="007251F7">
        <w:instrText>#STD755.ДЛИТЕЛЬНЫЕ ОПЕРАЦИИ НА КЛИЕНТЕ</w:instrText>
      </w:r>
      <w:r>
        <w:instrText xml:space="preserve">" \s "#STD755" \c 8 </w:instrText>
      </w:r>
      <w:r>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Следует избегать длительного выполнения клиентского кода, помимо длительных вызовов серверного кода из клиентского (см. «</w:t>
      </w:r>
      <w:hyperlink r:id="rId613" w:history="1">
        <w:r>
          <w:rPr>
            <w:rStyle w:val="af8"/>
            <w:rFonts w:ascii="Verdana" w:hAnsi="Verdana"/>
            <w:sz w:val="19"/>
            <w:szCs w:val="19"/>
          </w:rPr>
          <w:t>Длительные операции на сервере</w:t>
        </w:r>
      </w:hyperlink>
      <w:r>
        <w:t>»), т.к. это приводит к ощутимым задержкам при работе с программой или даже к зависанию. Не следует выполнять потенциально длительные операции (такие как: обращение к сетевым ресурсам, «тяжелые» алгоритмы обработки данных на клиенте) в обработчиках ожидания и обработчиках событий элементов форм.</w:t>
      </w:r>
    </w:p>
    <w:p w:rsidR="000015E5" w:rsidRDefault="000015E5" w:rsidP="000015E5">
      <w:r>
        <w:t>Длительные клиентские операции допустимо выполнять, только когда пользователь инициирует их явным образом (например, нажатием на кнопку).</w:t>
      </w:r>
    </w:p>
    <w:p w:rsidR="000015E5" w:rsidRDefault="000015E5" w:rsidP="000015E5">
      <w:pPr>
        <w:pStyle w:val="3"/>
      </w:pPr>
      <w:bookmarkStart w:id="350" w:name="_Toc31109625"/>
      <w:r>
        <w:t>Пример 1</w:t>
      </w:r>
      <w:bookmarkEnd w:id="350"/>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В обработчике ожидания обращаться к веб сервису для получения информации об обновлениях.</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Получать информацию об обновлениях только при нажатии на кнопку, либо перенести получение информации об обновлениях на сервер:</w:t>
      </w:r>
    </w:p>
    <w:p w:rsidR="000015E5" w:rsidRDefault="000015E5" w:rsidP="00191C95">
      <w:pPr>
        <w:pStyle w:val="afa"/>
        <w:numPr>
          <w:ilvl w:val="0"/>
          <w:numId w:val="306"/>
        </w:numPr>
      </w:pPr>
      <w:r>
        <w:t>В регламентном задании получать информацию об обновлениях через веб сервис и сохранять полученную информацию, например, в регистре;</w:t>
      </w:r>
    </w:p>
    <w:p w:rsidR="000015E5" w:rsidRDefault="000015E5" w:rsidP="00191C95">
      <w:pPr>
        <w:pStyle w:val="afa"/>
        <w:numPr>
          <w:ilvl w:val="0"/>
          <w:numId w:val="306"/>
        </w:numPr>
      </w:pPr>
      <w:r>
        <w:t>В обработчике ожидания зачитывать уже полученную информацию об обновлении при помощи легкого запроса к регистру.</w:t>
      </w:r>
    </w:p>
    <w:p w:rsidR="000015E5" w:rsidRPr="000015E5" w:rsidRDefault="000015E5" w:rsidP="000015E5">
      <w:pPr>
        <w:pStyle w:val="3"/>
      </w:pPr>
      <w:bookmarkStart w:id="351" w:name="_Toc31109626"/>
      <w:r w:rsidRPr="000015E5">
        <w:t>Пример 2</w:t>
      </w:r>
      <w:bookmarkEnd w:id="351"/>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Проверять доступность сетевого ресурса в обработчике события ПриИзменении поля формы, в котором вводится путь к этому сетевому ресурсу.</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Проверять доступность сетевого ресурса в обработчике команды, которая выведена в интерфейс, например, в виде кнопки Проверить.</w:t>
      </w:r>
    </w:p>
    <w:p w:rsidR="000015E5" w:rsidRDefault="003039D7" w:rsidP="000015E5">
      <w:pPr>
        <w:pStyle w:val="2"/>
      </w:pPr>
      <w:bookmarkStart w:id="352" w:name="_Toc31109627"/>
      <w:r>
        <w:rPr>
          <w:rFonts w:ascii="Verdana" w:hAnsi="Verdana"/>
          <w:color w:val="000000"/>
          <w:sz w:val="19"/>
          <w:szCs w:val="19"/>
        </w:rPr>
        <w:t>#STD</w:t>
      </w:r>
      <w:r w:rsidR="000015E5">
        <w:rPr>
          <w:rFonts w:ascii="Verdana" w:hAnsi="Verdana"/>
          <w:color w:val="000000"/>
          <w:sz w:val="19"/>
          <w:szCs w:val="19"/>
        </w:rPr>
        <w:t>548.</w:t>
      </w:r>
      <w:r w:rsidR="000015E5">
        <w:t>Формирование печатных форм</w:t>
      </w:r>
      <w:bookmarkEnd w:id="352"/>
      <w:r>
        <w:fldChar w:fldCharType="begin"/>
      </w:r>
      <w:r>
        <w:instrText xml:space="preserve"> TA \l "</w:instrText>
      </w:r>
      <w:r w:rsidRPr="007251F7">
        <w:instrText>#STD548.ФОРМИРОВАНИЕ ПЕЧАТНЫХ ФОРМ</w:instrText>
      </w:r>
      <w:r>
        <w:instrText xml:space="preserve">" \s "#STD548" \c 8 </w:instrText>
      </w:r>
      <w:r>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Некоторые справочники, документы и др. объекты конфигурации могут предоставлять команды по выводу их на печать. В данной статье приведены требования к реализации таких команд.</w:t>
      </w:r>
    </w:p>
    <w:p w:rsidR="000015E5" w:rsidRDefault="000015E5" w:rsidP="000015E5">
      <w:r>
        <w:lastRenderedPageBreak/>
        <w:t>1.1. Для формирования печатной формы пользователю должно быть достаточно прав:</w:t>
      </w:r>
    </w:p>
    <w:p w:rsidR="000015E5" w:rsidRDefault="000015E5" w:rsidP="00191C95">
      <w:pPr>
        <w:pStyle w:val="afa"/>
        <w:numPr>
          <w:ilvl w:val="0"/>
          <w:numId w:val="307"/>
        </w:numPr>
      </w:pPr>
      <w:r>
        <w:t>на чтение основных объектов метаданных, по данным которых формируется печатная форма (например, для формирования печатной формы документа </w:t>
      </w:r>
      <w:r w:rsidRPr="000015E5">
        <w:rPr>
          <w:rStyle w:val="a8"/>
          <w:rFonts w:ascii="Verdana" w:hAnsi="Verdana"/>
          <w:color w:val="000000"/>
          <w:sz w:val="19"/>
          <w:szCs w:val="19"/>
        </w:rPr>
        <w:t>ЗаказПокупателя</w:t>
      </w:r>
      <w:r>
        <w:t> нужны права на чтение этого документа);</w:t>
      </w:r>
    </w:p>
    <w:p w:rsidR="000015E5" w:rsidRDefault="000015E5" w:rsidP="00191C95">
      <w:pPr>
        <w:pStyle w:val="afa"/>
        <w:numPr>
          <w:ilvl w:val="0"/>
          <w:numId w:val="307"/>
        </w:numPr>
      </w:pPr>
      <w:r>
        <w:t>и на выполнение команды, которая инициирует формирование печатной формы (если у пользователя есть права на документ </w:t>
      </w:r>
      <w:r w:rsidRPr="000015E5">
        <w:rPr>
          <w:rStyle w:val="a8"/>
          <w:rFonts w:ascii="Verdana" w:hAnsi="Verdana"/>
          <w:color w:val="000000"/>
          <w:sz w:val="19"/>
          <w:szCs w:val="19"/>
        </w:rPr>
        <w:t>ЗаказПокупателя</w:t>
      </w:r>
      <w:r>
        <w:t>, то в общем случае, это не приводит к тому, что ему автоматически становятся доступны все печатные формы; права на печатные формы могут быть ограничены отдельно с помощью прав на команды).</w:t>
      </w:r>
    </w:p>
    <w:p w:rsidR="000015E5" w:rsidRDefault="000015E5" w:rsidP="000015E5">
      <w:r>
        <w:t>1.2. Если в печатную форму дополнительно выводятся данные каких-либо других объектов, связанных с основными, то права на них не должны оказывать влияния на возможность формирования печатной формы, а также на состав выводимой на печать информации. Поэтому код формирования печатной формы следует выполнять в таком случае в привилегированном режиме.</w:t>
      </w:r>
    </w:p>
    <w:p w:rsidR="000015E5" w:rsidRDefault="000015E5" w:rsidP="000015E5">
      <w:r>
        <w:t>Например, для формирования печатной формы </w:t>
      </w:r>
      <w:r>
        <w:rPr>
          <w:rStyle w:val="a8"/>
          <w:rFonts w:ascii="Verdana" w:hAnsi="Verdana"/>
          <w:color w:val="000000"/>
          <w:sz w:val="19"/>
          <w:szCs w:val="19"/>
        </w:rPr>
        <w:t>«Счет-фактура (в валюте)»</w:t>
      </w:r>
      <w:r>
        <w:t> используются данные документа, на основе которого формируется счет-фактура, и данные регистра сведений </w:t>
      </w:r>
      <w:r>
        <w:rPr>
          <w:rStyle w:val="a8"/>
          <w:rFonts w:ascii="Verdana" w:hAnsi="Verdana"/>
          <w:color w:val="000000"/>
          <w:sz w:val="19"/>
          <w:szCs w:val="19"/>
        </w:rPr>
        <w:t>«Курсы валют»</w:t>
      </w:r>
      <w:r>
        <w:t>. Пользователь может сформировать печатную форму, если у него есть права на чтение документа и на выполнение команды печати. Но при этом не имеет значения, есть ли у него права на регистр сведений </w:t>
      </w:r>
      <w:r>
        <w:rPr>
          <w:rStyle w:val="a8"/>
          <w:rFonts w:ascii="Verdana" w:hAnsi="Verdana"/>
          <w:color w:val="000000"/>
          <w:sz w:val="19"/>
          <w:szCs w:val="19"/>
        </w:rPr>
        <w:t>«Курсы валют»</w:t>
      </w:r>
      <w:r>
        <w:t>.</w:t>
      </w:r>
    </w:p>
    <w:p w:rsidR="000015E5" w:rsidRDefault="000015E5" w:rsidP="000015E5">
      <w:r>
        <w:rPr>
          <w:rStyle w:val="a9"/>
          <w:rFonts w:ascii="Verdana" w:hAnsi="Verdana"/>
          <w:color w:val="000000"/>
          <w:sz w:val="19"/>
          <w:szCs w:val="19"/>
        </w:rPr>
        <w:t>См. также: </w:t>
      </w:r>
      <w:hyperlink r:id="rId614" w:history="1">
        <w:r>
          <w:rPr>
            <w:rStyle w:val="af8"/>
            <w:rFonts w:ascii="Verdana" w:hAnsi="Verdana"/>
            <w:i/>
            <w:iCs/>
            <w:sz w:val="19"/>
            <w:szCs w:val="19"/>
          </w:rPr>
          <w:t>Использование привилегированного режима</w:t>
        </w:r>
      </w:hyperlink>
    </w:p>
    <w:p w:rsidR="000015E5" w:rsidRDefault="000015E5" w:rsidP="000015E5">
      <w:r>
        <w:t>2. Если функция печати предполагает множественную печать нескольких объектов, то по соображениям производительности (снижение нагрузки на СУБД) необходимо выполнять выборку данных в одном запросе, результаты которого затем обходятся в цикле.</w:t>
      </w:r>
    </w:p>
    <w:p w:rsidR="000015E5" w:rsidRDefault="000015E5" w:rsidP="000015E5">
      <w:r>
        <w:rPr>
          <w:rStyle w:val="a9"/>
          <w:rFonts w:ascii="Verdana" w:hAnsi="Verdana"/>
          <w:color w:val="000000"/>
          <w:sz w:val="19"/>
          <w:szCs w:val="19"/>
        </w:rPr>
        <w:t>См. также: </w:t>
      </w:r>
      <w:hyperlink r:id="rId615" w:history="1">
        <w:r>
          <w:rPr>
            <w:rStyle w:val="af8"/>
            <w:rFonts w:ascii="Verdana" w:hAnsi="Verdana"/>
            <w:i/>
            <w:iCs/>
            <w:sz w:val="19"/>
            <w:szCs w:val="19"/>
          </w:rPr>
          <w:t>Многократное выполнение однотипных запросов</w:t>
        </w:r>
      </w:hyperlink>
    </w:p>
    <w:p w:rsidR="000015E5" w:rsidRDefault="000015E5" w:rsidP="000015E5">
      <w:r>
        <w:t>Исключение из этого правила могут составлять случаи, когда выборка данных для нескольких объектов в одном запросе</w:t>
      </w:r>
    </w:p>
    <w:p w:rsidR="000015E5" w:rsidRDefault="000015E5" w:rsidP="00191C95">
      <w:pPr>
        <w:pStyle w:val="afa"/>
        <w:numPr>
          <w:ilvl w:val="0"/>
          <w:numId w:val="308"/>
        </w:numPr>
      </w:pPr>
      <w:r>
        <w:t>заметно усложняет разработку самого запроса</w:t>
      </w:r>
    </w:p>
    <w:p w:rsidR="000015E5" w:rsidRDefault="000015E5" w:rsidP="00191C95">
      <w:pPr>
        <w:pStyle w:val="afa"/>
        <w:numPr>
          <w:ilvl w:val="0"/>
          <w:numId w:val="308"/>
        </w:numPr>
      </w:pPr>
      <w:r>
        <w:t>наоборот, может привести к деградации производительности. Например, когда запрос содержит обращение к виртуальным таблицам, формируемым на определенную дату (как в случае с виртуальными таблицами остатков регистра накопления, срезом последних периодического регистра сведений и т.п.).</w:t>
      </w:r>
    </w:p>
    <w:p w:rsidR="000015E5" w:rsidRDefault="000015E5" w:rsidP="000015E5">
      <w:r>
        <w:t>3.1. Печатная и экранная формы объектов (справочников, документов и др.), в которых выводятся табличные части, должны соответствовать друг другу по составу и порядку строк табличных частей. В частности, при выводе на печать не следует каким-либо образом дополнительно группировать строки табличных частей.</w:t>
      </w:r>
    </w:p>
    <w:p w:rsidR="000015E5" w:rsidRDefault="000015E5" w:rsidP="000015E5">
      <w:r>
        <w:t>3.2. Однако, если строки в экранной форме уже сгруппированы по каким-либо признакам, то при выводе на печать следует применять такую же группировку.</w:t>
      </w:r>
    </w:p>
    <w:p w:rsidR="000015E5" w:rsidRDefault="000015E5" w:rsidP="000015E5">
      <w:r>
        <w:t>Например, рассмотрим печатную и экранную формы документа, в которых выводится табличная часть цен номенклатуры по типам цен: для каждой номенклатуры в колонках выводятся розничная, оптовая и другие типы цен, но при этом «физически» одна строка табличной части документа содержит информацию о цене только одного типа. </w:t>
      </w:r>
    </w:p>
    <w:p w:rsidR="000015E5" w:rsidRDefault="000015E5" w:rsidP="000015E5">
      <w:r>
        <w:t>4.1. В табличных частях печатных форм следует всегда выводить колонку со значением реквизита «Номер строки». В этом случае пользователи всегда смогут легко сопоставить строки табличных частей в печатных и экранных формах.</w:t>
      </w:r>
    </w:p>
    <w:p w:rsidR="000015E5" w:rsidRDefault="000015E5" w:rsidP="000015E5">
      <w:r>
        <w:t>4.2. В тех случаях, когда на экранной форме не отображается реквизит «Номер строки», строки в печатной форме нумеруются в порядке их вывода.</w:t>
      </w:r>
    </w:p>
    <w:p w:rsidR="000015E5" w:rsidRDefault="000015E5" w:rsidP="000015E5">
      <w:r>
        <w:t>4.3. Заголовок колонки с номером строки зависит от прикладной специфики печатной формы и может различаться в разных печатных формах. Например, в ТОРГ-12 колонка имеет строго регламентированное название «Номер по порядку», а в нерегламентированных печатных формах – может называться «№».</w:t>
      </w:r>
    </w:p>
    <w:p w:rsidR="000015E5" w:rsidRDefault="000015E5" w:rsidP="000015E5">
      <w:r>
        <w:t>5. Строки табличных частей следует выводить в печатных формах отсортированными по полю «Номер строки», поскольку порядок вывода может быть разным на различных СУБД.</w:t>
      </w:r>
    </w:p>
    <w:p w:rsidR="000015E5" w:rsidRDefault="000015E5" w:rsidP="000015E5">
      <w:r>
        <w:t>Исключение могут составлять печатные формы, прикладная специфика которых требует сортировки по другому реквизиту. Например, в задании кладовщику на отбор товаров из складских ячеек, строки задания отсортированы по порядку обхода ячеек склада (при этом значение реквизита «Номер строки» также выводится в соответствующей колонке).</w:t>
      </w:r>
    </w:p>
    <w:p w:rsidR="000015E5" w:rsidRDefault="000015E5" w:rsidP="000015E5">
      <w:r>
        <w:rPr>
          <w:rStyle w:val="a9"/>
          <w:rFonts w:ascii="Verdana" w:hAnsi="Verdana"/>
          <w:color w:val="000000"/>
          <w:sz w:val="19"/>
          <w:szCs w:val="19"/>
        </w:rPr>
        <w:t>См. также: </w:t>
      </w:r>
      <w:hyperlink r:id="rId616" w:history="1">
        <w:r>
          <w:rPr>
            <w:rStyle w:val="af8"/>
            <w:rFonts w:ascii="Verdana" w:hAnsi="Verdana"/>
            <w:i/>
            <w:iCs/>
            <w:sz w:val="19"/>
            <w:szCs w:val="19"/>
          </w:rPr>
          <w:t>Упорядочивание результатов запроса</w:t>
        </w:r>
      </w:hyperlink>
    </w:p>
    <w:p w:rsidR="000015E5" w:rsidRDefault="000015E5" w:rsidP="000015E5">
      <w:r>
        <w:t>6.1. При выводе данных в печатные формы, необходимо обеспечить, чтобы они были выведены полностью и не обрезались.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0015E5" w:rsidTr="000015E5">
        <w:trPr>
          <w:tblCellSpacing w:w="15" w:type="dxa"/>
        </w:trPr>
        <w:tc>
          <w:tcPr>
            <w:tcW w:w="21600" w:type="dxa"/>
            <w:tcBorders>
              <w:top w:val="nil"/>
              <w:left w:val="nil"/>
              <w:bottom w:val="nil"/>
              <w:right w:val="nil"/>
            </w:tcBorders>
            <w:shd w:val="clear" w:color="auto" w:fill="CCFFCC"/>
            <w:tcMar>
              <w:top w:w="225" w:type="dxa"/>
              <w:left w:w="225" w:type="dxa"/>
              <w:bottom w:w="225" w:type="dxa"/>
              <w:right w:w="225" w:type="dxa"/>
            </w:tcMar>
            <w:vAlign w:val="center"/>
            <w:hideMark/>
          </w:tcPr>
          <w:p w:rsidR="000015E5" w:rsidRDefault="000015E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015E5" w:rsidRDefault="000015E5" w:rsidP="000015E5">
            <w:r>
              <w:lastRenderedPageBreak/>
              <w:t>6.2. В случае если печатные формы формируются с помощью табличных макетов, то при выводе строк табличных частей рекомендуется устанавливать свойство </w:t>
            </w:r>
            <w:r>
              <w:rPr>
                <w:rStyle w:val="a8"/>
                <w:rFonts w:ascii="Verdana" w:hAnsi="Verdana"/>
                <w:sz w:val="19"/>
                <w:szCs w:val="19"/>
              </w:rPr>
              <w:t>АвтоВысотаСтроки</w:t>
            </w:r>
            <w:r>
              <w:t> (объекта </w:t>
            </w:r>
            <w:r>
              <w:rPr>
                <w:rStyle w:val="a8"/>
                <w:rFonts w:ascii="Verdana" w:hAnsi="Verdana"/>
                <w:sz w:val="19"/>
                <w:szCs w:val="19"/>
              </w:rPr>
              <w:t>ОбластьЯчеекТабличногоДокумента</w:t>
            </w:r>
            <w:r>
              <w:t>)</w:t>
            </w:r>
            <w:r>
              <w:rPr>
                <w:rStyle w:val="a8"/>
                <w:rFonts w:ascii="Verdana" w:hAnsi="Verdana"/>
                <w:sz w:val="19"/>
                <w:szCs w:val="19"/>
              </w:rPr>
              <w:t> </w:t>
            </w:r>
            <w:r>
              <w:t>в значение </w:t>
            </w:r>
            <w:r>
              <w:rPr>
                <w:rStyle w:val="a8"/>
                <w:rFonts w:ascii="Verdana" w:hAnsi="Verdana"/>
                <w:sz w:val="19"/>
                <w:szCs w:val="19"/>
              </w:rPr>
              <w:t>Истина</w:t>
            </w:r>
            <w:r>
              <w:t>. Это позволяет избежать обрезания длинных текстовых строк, когда ширины колонок таблиц недостаточно.</w:t>
            </w:r>
          </w:p>
        </w:tc>
      </w:tr>
    </w:tbl>
    <w:p w:rsidR="000015E5" w:rsidRDefault="000015E5" w:rsidP="000015E5">
      <w:r>
        <w:lastRenderedPageBreak/>
        <w:t>7. При подготовке табличного документа на сервере не следует устанавливать размер полей заведомо меньше физических ограничений полей у принтера. В частности, недопустимо устанавливать нулевые поля.</w:t>
      </w:r>
    </w:p>
    <w:p w:rsidR="000015E5" w:rsidRDefault="000015E5" w:rsidP="000015E5">
      <w:r>
        <w:t>В общем случае, размер полей табличного документа рекомендуется не менять (оставлять по умолчанию), кроме тех случаев, когда они явно регламентированы или стандартизированы. Например, согласно ГОСТ Р 6.30-2003 "Унифицированные системы документации. Унифицированная система организационно-распорядительной документации. Требования к оформлению документов" в документе должны быть заданы поля: 20 мм левое, 10 мм правое, 20 мм верхнее, 20 мм нижнее.</w:t>
      </w:r>
    </w:p>
    <w:p w:rsidR="000015E5" w:rsidRDefault="000015E5" w:rsidP="000015E5">
      <w:r>
        <w:t>Требование обусловлено тем, что получение физических ограничений полей клиентского принтера не представляется возможным на сервере приложений, в связи с чем, при печати документа с нулевыми полями текст, выступающий за минимально допустимые поля принтера, не будет напечатан.</w:t>
      </w:r>
    </w:p>
    <w:p w:rsidR="000015E5" w:rsidRDefault="000015E5" w:rsidP="000015E5">
      <w:r>
        <w:t>Пример некорректного кода:</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 Зададим параметры печатной формы по умолчанию</w:t>
      </w:r>
      <w:r>
        <w:rPr>
          <w:rFonts w:ascii="Courier New" w:hAnsi="Courier New" w:cs="Courier New"/>
          <w:color w:val="000080"/>
          <w:sz w:val="20"/>
          <w:szCs w:val="20"/>
        </w:rPr>
        <w:br/>
        <w:t>ТабДокумент.ПолеСверху              = 0;</w:t>
      </w:r>
      <w:r>
        <w:rPr>
          <w:rFonts w:ascii="Courier New" w:hAnsi="Courier New" w:cs="Courier New"/>
          <w:color w:val="000080"/>
          <w:sz w:val="20"/>
          <w:szCs w:val="20"/>
        </w:rPr>
        <w:br/>
        <w:t>ТабДокумент.ПолеСлева               = 0;</w:t>
      </w:r>
      <w:r>
        <w:rPr>
          <w:rFonts w:ascii="Courier New" w:hAnsi="Courier New" w:cs="Courier New"/>
          <w:color w:val="000080"/>
          <w:sz w:val="20"/>
          <w:szCs w:val="20"/>
        </w:rPr>
        <w:br/>
        <w:t>ТабДокумент.ПолеСнизу               = 0;</w:t>
      </w:r>
      <w:r>
        <w:rPr>
          <w:rFonts w:ascii="Courier New" w:hAnsi="Courier New" w:cs="Courier New"/>
          <w:color w:val="000080"/>
          <w:sz w:val="20"/>
          <w:szCs w:val="20"/>
        </w:rPr>
        <w:br/>
        <w:t>ТабДокумент.ПолеСправа              = 0;</w:t>
      </w:r>
    </w:p>
    <w:p w:rsidR="000015E5" w:rsidRDefault="000015E5" w:rsidP="000015E5">
      <w:pPr>
        <w:rPr>
          <w:rFonts w:cs="Times New Roman"/>
        </w:rPr>
      </w:pPr>
      <w:r>
        <w:t>8. Если в конфигурации предусмотрена возможность того, что макет печатной формы может быть отредактирован пользователем в режиме предприятия (например, средствами подсистемы «Печать» Библиотеки стандартных подсистем), то необходимо рассчитывать на то, что любые параметры в нем могут быть изменены или удалены. Поэтому для повышения устойчивости кода формирования печатной формы следует избегать явного присвоения значений параметров в областях печати. Вместо этого следует использовать глобальный метод </w:t>
      </w:r>
      <w:r>
        <w:rPr>
          <w:rStyle w:val="a8"/>
          <w:rFonts w:ascii="Verdana" w:hAnsi="Verdana"/>
          <w:color w:val="000000"/>
          <w:sz w:val="19"/>
          <w:szCs w:val="19"/>
        </w:rPr>
        <w:t>ЗаполнитьЗначенияСвойств</w:t>
      </w:r>
      <w:r>
        <w:t> или метод </w:t>
      </w:r>
      <w:r>
        <w:rPr>
          <w:rStyle w:val="a8"/>
          <w:rFonts w:ascii="Verdana" w:hAnsi="Verdana"/>
          <w:color w:val="000000"/>
          <w:sz w:val="19"/>
          <w:szCs w:val="19"/>
        </w:rPr>
        <w:t>Заполнить</w:t>
      </w:r>
      <w:r>
        <w:t> коллекции </w:t>
      </w:r>
      <w:r>
        <w:rPr>
          <w:rStyle w:val="a8"/>
          <w:rFonts w:ascii="Verdana" w:hAnsi="Verdana"/>
          <w:color w:val="000000"/>
          <w:sz w:val="19"/>
          <w:szCs w:val="19"/>
        </w:rPr>
        <w:t>ПараметрыМакетаТекстовогоДокумента</w:t>
      </w:r>
      <w:r>
        <w:t>.</w:t>
      </w:r>
    </w:p>
    <w:p w:rsidR="000015E5" w:rsidRDefault="000015E5" w:rsidP="000015E5">
      <w:r>
        <w:t>Неправильно: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ОбластьПечати.Параметры.Организация = ДанныеПечати.Организация; // будет ошибка при отсутсвии в макете параметра Организация</w:t>
      </w:r>
      <w:r>
        <w:rPr>
          <w:rFonts w:ascii="Courier New" w:hAnsi="Courier New" w:cs="Courier New"/>
          <w:color w:val="000080"/>
          <w:sz w:val="20"/>
          <w:szCs w:val="20"/>
        </w:rPr>
        <w:br/>
        <w:t>ОбластьПечати.Параметры.Контрагент = ДанныеПечати.Контрагент;</w:t>
      </w:r>
    </w:p>
    <w:p w:rsidR="000015E5" w:rsidRDefault="000015E5" w:rsidP="000015E5">
      <w:pPr>
        <w:rPr>
          <w:rFonts w:cs="Times New Roman"/>
        </w:rPr>
      </w:pPr>
      <w:r>
        <w:t>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ЗаполнитьЗначенияСвойств(ОбластьПечати.Параметры, ДанныеПечати);</w:t>
      </w:r>
    </w:p>
    <w:p w:rsidR="000015E5" w:rsidRDefault="000015E5" w:rsidP="000015E5">
      <w:pPr>
        <w:rPr>
          <w:rFonts w:cs="Times New Roman"/>
        </w:rPr>
      </w:pPr>
      <w:r>
        <w:t>или</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ОбластьПечати.Параметры.Заполнить(ДанныеПечати);</w:t>
      </w:r>
    </w:p>
    <w:p w:rsidR="000015E5" w:rsidRDefault="000015E5" w:rsidP="000015E5">
      <w:pPr>
        <w:rPr>
          <w:rFonts w:cs="Times New Roman"/>
        </w:rPr>
      </w:pPr>
      <w:r w:rsidRPr="00B82304">
        <w:rPr>
          <w:b/>
        </w:rPr>
        <w:t>Примечание</w:t>
      </w:r>
      <w:r>
        <w:t>: в переменной </w:t>
      </w:r>
      <w:r>
        <w:rPr>
          <w:rStyle w:val="a8"/>
          <w:rFonts w:ascii="Verdana" w:hAnsi="Verdana"/>
          <w:color w:val="000000"/>
          <w:sz w:val="19"/>
          <w:szCs w:val="19"/>
        </w:rPr>
        <w:t>ДанныеПечати</w:t>
      </w:r>
      <w:r>
        <w:t> в примерах может быть </w:t>
      </w:r>
      <w:r>
        <w:rPr>
          <w:rStyle w:val="a8"/>
          <w:rFonts w:ascii="Verdana" w:hAnsi="Verdana"/>
          <w:color w:val="000000"/>
          <w:sz w:val="19"/>
          <w:szCs w:val="19"/>
        </w:rPr>
        <w:t>Структура</w:t>
      </w:r>
      <w:r>
        <w:t>, </w:t>
      </w:r>
      <w:r>
        <w:rPr>
          <w:rStyle w:val="a8"/>
          <w:rFonts w:ascii="Verdana" w:hAnsi="Verdana"/>
          <w:color w:val="000000"/>
          <w:sz w:val="19"/>
          <w:szCs w:val="19"/>
        </w:rPr>
        <w:t>Соответствие</w:t>
      </w:r>
      <w:r>
        <w:t>, </w:t>
      </w:r>
      <w:r>
        <w:rPr>
          <w:rStyle w:val="a8"/>
          <w:rFonts w:ascii="Verdana" w:hAnsi="Verdana"/>
          <w:color w:val="000000"/>
          <w:sz w:val="19"/>
          <w:szCs w:val="19"/>
        </w:rPr>
        <w:t>ВыборкаИзРезультатаЗапроса</w:t>
      </w:r>
      <w:r>
        <w:t> или любая другая коллекция со значениями параметров.</w:t>
      </w:r>
    </w:p>
    <w:p w:rsidR="000015E5" w:rsidRDefault="000015E5" w:rsidP="000015E5">
      <w:r>
        <w:t>См. также</w:t>
      </w:r>
    </w:p>
    <w:p w:rsidR="000015E5" w:rsidRPr="000015E5" w:rsidRDefault="004F69AB" w:rsidP="00191C95">
      <w:pPr>
        <w:pStyle w:val="afa"/>
        <w:numPr>
          <w:ilvl w:val="0"/>
          <w:numId w:val="309"/>
        </w:numPr>
        <w:rPr>
          <w:rFonts w:cs="Times New Roman"/>
        </w:rPr>
      </w:pPr>
      <w:hyperlink r:id="rId617" w:history="1">
        <w:r w:rsidR="000015E5" w:rsidRPr="000015E5">
          <w:rPr>
            <w:rStyle w:val="af8"/>
            <w:rFonts w:ascii="Verdana" w:hAnsi="Verdana"/>
            <w:sz w:val="19"/>
            <w:szCs w:val="19"/>
          </w:rPr>
          <w:t>Названия печатных форм учетных документов и команд по их выводу на печать</w:t>
        </w:r>
      </w:hyperlink>
    </w:p>
    <w:p w:rsidR="00E60B3F" w:rsidRDefault="00E60B3F" w:rsidP="00E60B3F">
      <w:pPr>
        <w:pStyle w:val="2"/>
        <w:rPr>
          <w:lang w:eastAsia="ru-RU"/>
        </w:rPr>
      </w:pPr>
      <w:bookmarkStart w:id="353" w:name="_Toc31109628"/>
      <w:r>
        <w:rPr>
          <w:lang w:eastAsia="ru-RU"/>
        </w:rPr>
        <w:t>Реализация работы формы</w:t>
      </w:r>
      <w:bookmarkEnd w:id="353"/>
    </w:p>
    <w:p w:rsidR="00E60B3F" w:rsidRDefault="003039D7" w:rsidP="00E60B3F">
      <w:pPr>
        <w:pStyle w:val="3"/>
      </w:pPr>
      <w:bookmarkStart w:id="354" w:name="_Toc31109629"/>
      <w:r>
        <w:rPr>
          <w:rFonts w:ascii="Verdana" w:hAnsi="Verdana"/>
          <w:color w:val="000000"/>
          <w:sz w:val="19"/>
          <w:szCs w:val="19"/>
        </w:rPr>
        <w:t>#STD</w:t>
      </w:r>
      <w:r w:rsidR="00E60B3F">
        <w:rPr>
          <w:rFonts w:ascii="Verdana" w:hAnsi="Verdana"/>
          <w:color w:val="000000"/>
          <w:sz w:val="19"/>
          <w:szCs w:val="19"/>
        </w:rPr>
        <w:t>404.</w:t>
      </w:r>
      <w:r w:rsidR="00E60B3F">
        <w:t>Открытие форм</w:t>
      </w:r>
      <w:bookmarkEnd w:id="354"/>
      <w:r>
        <w:fldChar w:fldCharType="begin"/>
      </w:r>
      <w:r>
        <w:instrText xml:space="preserve"> TA \l "</w:instrText>
      </w:r>
      <w:r w:rsidRPr="007251F7">
        <w:instrText>#STD404.ОТКРЫТИЕ ФОРМ</w:instrText>
      </w:r>
      <w:r>
        <w:instrText xml:space="preserve">" \s "#STD404" \c 8 </w:instrText>
      </w:r>
      <w:r>
        <w:fldChar w:fldCharType="end"/>
      </w:r>
    </w:p>
    <w:p w:rsidR="00E60B3F" w:rsidRPr="00E60B3F" w:rsidRDefault="00E60B3F" w:rsidP="00E60B3F">
      <w:pPr>
        <w:rPr>
          <w:rStyle w:val="ad"/>
        </w:rPr>
      </w:pPr>
      <w:r w:rsidRPr="00E60B3F">
        <w:rPr>
          <w:rStyle w:val="ad"/>
        </w:rPr>
        <w:t>Область применения: управляемое приложение, мобильное приложение.</w:t>
      </w:r>
    </w:p>
    <w:p w:rsidR="00E60B3F" w:rsidRDefault="00E60B3F" w:rsidP="00E60B3F">
      <w:r>
        <w:t>1. Для открытия форм следует применять метод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Применение альтернативного способа, с получением формы и ее последующим открытием с помощью метода </w:t>
      </w:r>
      <w:r>
        <w:rPr>
          <w:rStyle w:val="a8"/>
          <w:rFonts w:ascii="Verdana" w:hAnsi="Verdana"/>
          <w:color w:val="000000"/>
          <w:sz w:val="19"/>
          <w:szCs w:val="19"/>
        </w:rPr>
        <w:t>ПолучитьФорму</w:t>
      </w:r>
      <w:r>
        <w:t>, не рекомендуется.</w:t>
      </w:r>
    </w:p>
    <w:p w:rsidR="00E60B3F" w:rsidRDefault="00E60B3F" w:rsidP="00E60B3F">
      <w:r>
        <w:lastRenderedPageBreak/>
        <w:t>Рекомендация обусловлена соображениями </w:t>
      </w:r>
    </w:p>
    <w:p w:rsidR="00E60B3F" w:rsidRDefault="00E60B3F" w:rsidP="00191C95">
      <w:pPr>
        <w:pStyle w:val="afa"/>
        <w:numPr>
          <w:ilvl w:val="0"/>
          <w:numId w:val="309"/>
        </w:numPr>
      </w:pPr>
      <w:r>
        <w:t>повышения устойчивости кода, работающего с формой, за счет разделения программного интерфейса для работы с формой и деталей ее внутренней реализации,</w:t>
      </w:r>
    </w:p>
    <w:p w:rsidR="00E60B3F" w:rsidRDefault="00E60B3F" w:rsidP="00191C95">
      <w:pPr>
        <w:pStyle w:val="afa"/>
        <w:numPr>
          <w:ilvl w:val="0"/>
          <w:numId w:val="309"/>
        </w:numPr>
      </w:pPr>
      <w:r>
        <w:t>а также сохранения единой стилистики кода прикладных решений.</w:t>
      </w:r>
    </w:p>
    <w:p w:rsidR="00E60B3F" w:rsidRDefault="00E60B3F" w:rsidP="00E60B3F">
      <w:r>
        <w:t>Кроме того, применение глобального метода </w:t>
      </w:r>
      <w:r>
        <w:rPr>
          <w:rStyle w:val="a8"/>
          <w:rFonts w:ascii="Verdana" w:hAnsi="Verdana"/>
          <w:color w:val="000000"/>
          <w:sz w:val="19"/>
          <w:szCs w:val="19"/>
        </w:rPr>
        <w:t>ОткрытьФорму</w:t>
      </w:r>
      <w:r>
        <w:t> гарантирует выполнение инициализации формы на сервере в обработчике </w:t>
      </w:r>
      <w:r>
        <w:rPr>
          <w:rStyle w:val="a8"/>
          <w:rFonts w:ascii="Verdana" w:hAnsi="Verdana"/>
          <w:color w:val="000000"/>
          <w:sz w:val="19"/>
          <w:szCs w:val="19"/>
        </w:rPr>
        <w:t>ПриСозданииНаСервере</w:t>
      </w:r>
      <w:r>
        <w:t>. Этот подход помогает сосредоточить весь код инициализации формы в одном месте и исключает "случайное" обращение к серверу, связанное с инициализацией формы, между строками кода</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w:t>
      </w:r>
    </w:p>
    <w:p w:rsidR="00E60B3F" w:rsidRDefault="00E60B3F" w:rsidP="00E60B3F">
      <w:pPr>
        <w:rPr>
          <w:rFonts w:cs="Times New Roman"/>
        </w:rPr>
      </w:pPr>
      <w:r>
        <w:t>и</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Форма.ОткрытьФорму(...)</w:t>
      </w:r>
    </w:p>
    <w:p w:rsidR="00E60B3F" w:rsidRDefault="00E60B3F" w:rsidP="00E60B3F">
      <w:pPr>
        <w:rPr>
          <w:rFonts w:cs="Times New Roman"/>
        </w:rPr>
      </w:pPr>
      <w:r>
        <w:rPr>
          <w:rStyle w:val="a9"/>
          <w:rFonts w:ascii="Verdana" w:hAnsi="Verdana"/>
          <w:color w:val="000000"/>
          <w:sz w:val="19"/>
          <w:szCs w:val="19"/>
        </w:rPr>
        <w:t>См. также: раздел «Открытие управляемой формы» статьи </w:t>
      </w:r>
      <w:hyperlink r:id="rId618" w:history="1">
        <w:r>
          <w:rPr>
            <w:rStyle w:val="a9"/>
            <w:rFonts w:ascii="Verdana" w:hAnsi="Verdana"/>
            <w:color w:val="0000FF"/>
            <w:sz w:val="19"/>
            <w:szCs w:val="19"/>
            <w:u w:val="single"/>
          </w:rPr>
          <w:t>«Минимизация количества серверных вызовов»</w:t>
        </w:r>
      </w:hyperlink>
    </w:p>
    <w:p w:rsidR="00E60B3F" w:rsidRDefault="00E60B3F" w:rsidP="00E60B3F">
      <w:r>
        <w:t>2. В случаях когда форма требует параметризации при открытии, все ее параметры следует указывать в наборе параметров формы. Таким образом, набор параметров формы декларативно описывает возможности формы по ее параметризации.</w:t>
      </w:r>
    </w:p>
    <w:p w:rsidR="00E60B3F" w:rsidRDefault="00E60B3F" w:rsidP="00E60B3F">
      <w:r>
        <w:t>Параметры формы из этого набора могут быть указаны в вызывающем коде при открытии формы (</w:t>
      </w:r>
      <w:r>
        <w:rPr>
          <w:rStyle w:val="a8"/>
          <w:rFonts w:ascii="Verdana" w:hAnsi="Verdana"/>
          <w:color w:val="000000"/>
          <w:sz w:val="19"/>
          <w:szCs w:val="19"/>
        </w:rPr>
        <w:t>ОткрытьФорму</w:t>
      </w:r>
      <w:r>
        <w:t>).</w:t>
      </w:r>
    </w:p>
    <w:p w:rsidR="00E60B3F" w:rsidRDefault="00E60B3F" w:rsidP="00E60B3F">
      <w:r>
        <w:t>3. Не следует применять другие способы параметризации формы при открытии. Например, нужно избегать обращения к методам и свойствам формы после ее открытия.Например, вместо</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МояФорма = Форма.ОткрытьФорму("ОбщаяФорма.ПутеводительПоСистеме");</w:t>
      </w:r>
      <w:r>
        <w:rPr>
          <w:rFonts w:ascii="Courier New" w:hAnsi="Courier New" w:cs="Courier New"/>
          <w:color w:val="000080"/>
          <w:sz w:val="20"/>
          <w:szCs w:val="20"/>
        </w:rPr>
        <w:br/>
        <w:t>МояФорма.Элементы.ГруппаШаг.ТекущаяСтраница = МойФорма.Элементы.ГруппаШаг.Страницы.Приветствие;</w:t>
      </w:r>
    </w:p>
    <w:p w:rsidR="00E60B3F" w:rsidRDefault="00E60B3F" w:rsidP="00E60B3F">
      <w:pPr>
        <w:rPr>
          <w:rFonts w:cs="Times New Roman"/>
        </w:rPr>
      </w:pPr>
      <w:r>
        <w:t>следует по той же причине использовать параметры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ОткрытьФорму("ОбщаяФорма.ПутеводительПоСистеме", Новый Структура("РежимОткрытия", "Приветствие"));</w:t>
      </w:r>
    </w:p>
    <w:p w:rsidR="00E60B3F" w:rsidRDefault="00E60B3F" w:rsidP="00E60B3F">
      <w:pPr>
        <w:rPr>
          <w:rFonts w:cs="Times New Roman"/>
        </w:rPr>
      </w:pPr>
      <w:r>
        <w:t>4. Для получения результата работы формы, вместо непосредственного обращения к элементам и реквизитам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ФормаВопроса = ПолучитьФорму("ОбщаяФорма.ФормаВопроса");</w:t>
      </w:r>
      <w:r>
        <w:rPr>
          <w:rFonts w:ascii="Courier New" w:hAnsi="Courier New" w:cs="Courier New"/>
          <w:color w:val="000080"/>
          <w:sz w:val="20"/>
          <w:szCs w:val="20"/>
        </w:rPr>
        <w:br/>
        <w:t>ФормаВопроса.ОткрытьМодально();</w:t>
      </w:r>
      <w:r>
        <w:rPr>
          <w:rFonts w:ascii="Courier New" w:hAnsi="Courier New" w:cs="Courier New"/>
          <w:color w:val="000080"/>
          <w:sz w:val="20"/>
          <w:szCs w:val="20"/>
        </w:rPr>
        <w:br/>
        <w:t>Если ФормаВопроса.БольшеНеПоказыватьНапоминание Тогда</w:t>
      </w:r>
      <w:r>
        <w:rPr>
          <w:rFonts w:ascii="Courier New" w:hAnsi="Courier New" w:cs="Courier New"/>
          <w:color w:val="000080"/>
          <w:sz w:val="20"/>
          <w:szCs w:val="20"/>
        </w:rPr>
        <w:br/>
        <w:t>// …</w:t>
      </w:r>
    </w:p>
    <w:p w:rsidR="00E60B3F" w:rsidRDefault="00E60B3F" w:rsidP="00E60B3F">
      <w:pPr>
        <w:rPr>
          <w:rFonts w:cs="Times New Roman"/>
        </w:rPr>
      </w:pPr>
      <w:r>
        <w:t>следует использовать процедуры-обработчики оповещений, которые будут вызваны при завершении работы пользователя с формой:</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ОписаниеОповещения("БольшеНеПоказыватьНапоминаниеЗавершение", ЭтотОбъект);</w:t>
      </w:r>
      <w:r>
        <w:rPr>
          <w:rFonts w:ascii="Courier New" w:hAnsi="Courier New" w:cs="Courier New"/>
          <w:color w:val="000080"/>
          <w:sz w:val="20"/>
          <w:szCs w:val="20"/>
        </w:rPr>
        <w:br/>
        <w:t>ОткрытьФорму("ОбщаяФорма.ФормаВопроса",,,,, Оповещение, РежимОткрытияОкнаФормы.БлокироватьВеcьИнтерфейс);</w:t>
      </w:r>
      <w:r>
        <w:rPr>
          <w:rFonts w:ascii="Courier New" w:hAnsi="Courier New" w:cs="Courier New"/>
          <w:color w:val="000080"/>
          <w:sz w:val="20"/>
          <w:szCs w:val="20"/>
        </w:rPr>
        <w:b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БольшеНеПоказыватьНапоминаниеЗавершение(БольшеНеПоказыватьНапоминание, Параметры) Экспорт</w:t>
      </w:r>
      <w:r>
        <w:rPr>
          <w:rFonts w:ascii="Courier New" w:hAnsi="Courier New" w:cs="Courier New"/>
          <w:color w:val="000080"/>
          <w:sz w:val="20"/>
          <w:szCs w:val="20"/>
        </w:rPr>
        <w:br/>
      </w:r>
      <w:r>
        <w:rPr>
          <w:rFonts w:ascii="Courier New" w:hAnsi="Courier New" w:cs="Courier New"/>
          <w:color w:val="000080"/>
          <w:sz w:val="20"/>
          <w:szCs w:val="20"/>
        </w:rPr>
        <w:br/>
        <w:t>  Если БольшеНеПоказыватьНапоминание =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  Если БольшеНеПоказыватьНапоминание Тогда</w:t>
      </w:r>
      <w:r>
        <w:rPr>
          <w:rFonts w:ascii="Courier New" w:hAnsi="Courier New" w:cs="Courier New"/>
          <w:color w:val="000080"/>
          <w:sz w:val="20"/>
          <w:szCs w:val="20"/>
        </w:rPr>
        <w:br/>
        <w:t>  //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КонецПроцедуры</w:t>
      </w:r>
    </w:p>
    <w:p w:rsidR="00E60B3F" w:rsidRDefault="00E60B3F" w:rsidP="00E60B3F">
      <w:pPr>
        <w:rPr>
          <w:rFonts w:cs="Times New Roman"/>
        </w:rPr>
      </w:pPr>
      <w:r>
        <w:t>При этом возвращаемое значение формы формируется в коде модуля формы с помощью метода формы </w:t>
      </w:r>
      <w:r>
        <w:rPr>
          <w:rStyle w:val="a8"/>
          <w:rFonts w:ascii="Verdana" w:hAnsi="Verdana"/>
          <w:color w:val="000000"/>
          <w:sz w:val="19"/>
          <w:szCs w:val="19"/>
        </w:rPr>
        <w:t>Закрыть</w:t>
      </w:r>
      <w:r>
        <w:t>.</w:t>
      </w:r>
    </w:p>
    <w:p w:rsidR="00E60B3F" w:rsidRDefault="00E60B3F" w:rsidP="00E60B3F">
      <w:r>
        <w:rPr>
          <w:rStyle w:val="a9"/>
          <w:rFonts w:ascii="Verdana" w:hAnsi="Verdana"/>
          <w:color w:val="000000"/>
          <w:sz w:val="19"/>
          <w:szCs w:val="19"/>
        </w:rPr>
        <w:t>См. также: </w:t>
      </w:r>
      <w:hyperlink r:id="rId619" w:history="1">
        <w:r>
          <w:rPr>
            <w:rStyle w:val="a9"/>
            <w:rFonts w:ascii="Verdana" w:hAnsi="Verdana"/>
            <w:color w:val="0000FF"/>
            <w:sz w:val="19"/>
            <w:szCs w:val="19"/>
            <w:u w:val="single"/>
          </w:rPr>
          <w:t>Ограничения на использование экспортных процедур и функций</w:t>
        </w:r>
      </w:hyperlink>
    </w:p>
    <w:p w:rsidR="00E60B3F" w:rsidRDefault="00E60B3F" w:rsidP="00E60B3F">
      <w:r>
        <w:t>5. Другие ограничения:</w:t>
      </w:r>
    </w:p>
    <w:p w:rsidR="00E60B3F" w:rsidRDefault="00E60B3F" w:rsidP="00191C95">
      <w:pPr>
        <w:pStyle w:val="afa"/>
        <w:numPr>
          <w:ilvl w:val="0"/>
          <w:numId w:val="310"/>
        </w:numPr>
      </w:pPr>
      <w:r>
        <w:t>Обработчик события формы </w:t>
      </w:r>
      <w:r w:rsidRPr="00E60B3F">
        <w:rPr>
          <w:rStyle w:val="a8"/>
          <w:rFonts w:ascii="Verdana" w:hAnsi="Verdana"/>
          <w:color w:val="000000"/>
          <w:sz w:val="19"/>
          <w:szCs w:val="19"/>
        </w:rPr>
        <w:t>ПриОткрытии</w:t>
      </w:r>
      <w:r>
        <w:t> не должен содержать код по открытию какой-либо другой формы, так как это может привести к нарушению порядка отображения окон. В этом случае рекомендуется использовать обработчик ожидания на короткий интервал или открывать другие формы интерактивно, например, по нажатию на кнопку.</w:t>
      </w:r>
    </w:p>
    <w:p w:rsidR="00E60B3F" w:rsidRDefault="00E60B3F" w:rsidP="00191C95">
      <w:pPr>
        <w:pStyle w:val="afa"/>
        <w:numPr>
          <w:ilvl w:val="0"/>
          <w:numId w:val="310"/>
        </w:numPr>
      </w:pPr>
      <w:r>
        <w:t>Не рекомендуется выполнять программное открытие и закрытие формы в одном обработчике. Такие действия должны быть разнесены по времени. Например, закрытие формы можно выполнять в обработчике ожидания.</w:t>
      </w:r>
    </w:p>
    <w:p w:rsidR="00E60B3F" w:rsidRDefault="00E60B3F" w:rsidP="00191C95">
      <w:pPr>
        <w:pStyle w:val="afa"/>
        <w:numPr>
          <w:ilvl w:val="0"/>
          <w:numId w:val="310"/>
        </w:numPr>
      </w:pPr>
      <w:r>
        <w:t>При использовании в конфигурации </w:t>
      </w:r>
      <w:r w:rsidRPr="00E60B3F">
        <w:rPr>
          <w:rStyle w:val="a8"/>
          <w:rFonts w:ascii="Verdana" w:hAnsi="Verdana"/>
          <w:color w:val="000000"/>
          <w:sz w:val="19"/>
          <w:szCs w:val="19"/>
        </w:rPr>
        <w:t>Библиотека стандартных подсистем</w:t>
      </w:r>
      <w:r>
        <w:t>  и разработке форм (рабочих мест), предназначенных только для </w:t>
      </w:r>
      <w:hyperlink r:id="rId620" w:tgtFrame="_top" w:history="1">
        <w:r w:rsidRPr="00E60B3F">
          <w:rPr>
            <w:rStyle w:val="af8"/>
            <w:rFonts w:ascii="Verdana" w:hAnsi="Verdana"/>
            <w:sz w:val="19"/>
            <w:szCs w:val="19"/>
          </w:rPr>
          <w:t>внешних пользователей</w:t>
        </w:r>
      </w:hyperlink>
      <w:r>
        <w:t>, следует явно блокировать открытие таких форм в сеансах "обычных" пользователей. Для этого следует устанавливать параметр </w:t>
      </w:r>
      <w:r w:rsidRPr="00E60B3F">
        <w:rPr>
          <w:rStyle w:val="a8"/>
          <w:rFonts w:ascii="Verdana" w:hAnsi="Verdana"/>
          <w:color w:val="000000"/>
          <w:sz w:val="19"/>
          <w:szCs w:val="19"/>
        </w:rPr>
        <w:t>Отказ</w:t>
      </w:r>
      <w:r>
        <w:t> при создании формы на сервере с помощью функции </w:t>
      </w:r>
      <w:r w:rsidRPr="00E60B3F">
        <w:rPr>
          <w:rStyle w:val="a8"/>
          <w:rFonts w:ascii="Verdana" w:hAnsi="Verdana"/>
          <w:color w:val="000000"/>
          <w:sz w:val="19"/>
          <w:szCs w:val="19"/>
        </w:rPr>
        <w:t>ЭтоСеансВнешнегоПользователя</w:t>
      </w:r>
      <w:r>
        <w:t> общего модуля </w:t>
      </w:r>
      <w:r w:rsidRPr="00E60B3F">
        <w:rPr>
          <w:rStyle w:val="a8"/>
          <w:rFonts w:ascii="Verdana" w:hAnsi="Verdana"/>
          <w:color w:val="000000"/>
          <w:sz w:val="19"/>
          <w:szCs w:val="19"/>
        </w:rPr>
        <w:t>Пользователи</w:t>
      </w:r>
      <w:r>
        <w:t> или </w:t>
      </w:r>
      <w:r w:rsidRPr="00E60B3F">
        <w:rPr>
          <w:rStyle w:val="a8"/>
          <w:rFonts w:ascii="Verdana" w:hAnsi="Verdana"/>
          <w:color w:val="000000"/>
          <w:sz w:val="19"/>
          <w:szCs w:val="19"/>
        </w:rPr>
        <w:t>ПользователиКлиент</w:t>
      </w:r>
      <w: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Если Не ПользователиКлиентСервер.ЭтоСеансВнешнегоПользователя() Тогда</w:t>
      </w:r>
      <w:r>
        <w:rPr>
          <w:rFonts w:ascii="Courier New" w:hAnsi="Courier New" w:cs="Courier New"/>
          <w:color w:val="000080"/>
          <w:sz w:val="20"/>
          <w:szCs w:val="20"/>
        </w:rPr>
        <w:br/>
        <w:t>    Отказ = Истина;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60B3F" w:rsidRDefault="00E60B3F" w:rsidP="00E60B3F">
      <w:pPr>
        <w:rPr>
          <w:rFonts w:cs="Times New Roman"/>
        </w:rPr>
      </w:pPr>
      <w:r>
        <w:t>6. Следующие виды форм должны быть всегда доступны пользователю в режиме </w:t>
      </w:r>
      <w:r>
        <w:rPr>
          <w:rStyle w:val="a8"/>
          <w:rFonts w:ascii="Verdana" w:hAnsi="Verdana"/>
          <w:color w:val="000000"/>
          <w:sz w:val="19"/>
          <w:szCs w:val="19"/>
        </w:rPr>
        <w:t>1С:Предприятия</w:t>
      </w:r>
      <w:r>
        <w:t> из меню "Все функции" вне зависимости от того, размещены ли соответствующие объекты в командном интерфейсе приложения или нет:</w:t>
      </w:r>
    </w:p>
    <w:p w:rsidR="00E60B3F" w:rsidRDefault="00E60B3F" w:rsidP="00191C95">
      <w:pPr>
        <w:pStyle w:val="afa"/>
        <w:numPr>
          <w:ilvl w:val="0"/>
          <w:numId w:val="311"/>
        </w:numPr>
      </w:pPr>
      <w:r>
        <w:t>основная форма списка (для всех объектов)</w:t>
      </w:r>
    </w:p>
    <w:p w:rsidR="00E60B3F" w:rsidRDefault="00E60B3F" w:rsidP="00191C95">
      <w:pPr>
        <w:pStyle w:val="afa"/>
        <w:numPr>
          <w:ilvl w:val="0"/>
          <w:numId w:val="311"/>
        </w:numPr>
      </w:pPr>
      <w:r>
        <w:t>основная форма обработки</w:t>
      </w:r>
    </w:p>
    <w:p w:rsidR="00E60B3F" w:rsidRDefault="00E60B3F" w:rsidP="00191C95">
      <w:pPr>
        <w:pStyle w:val="afa"/>
        <w:numPr>
          <w:ilvl w:val="0"/>
          <w:numId w:val="311"/>
        </w:numPr>
      </w:pPr>
      <w:r>
        <w:t>основная форма отчета</w:t>
      </w:r>
    </w:p>
    <w:p w:rsidR="00E60B3F" w:rsidRDefault="00E60B3F" w:rsidP="00E60B3F">
      <w:r>
        <w:t>См. также</w:t>
      </w:r>
    </w:p>
    <w:p w:rsidR="00E60B3F" w:rsidRPr="00E60B3F" w:rsidRDefault="004F69AB" w:rsidP="00191C95">
      <w:pPr>
        <w:pStyle w:val="afa"/>
        <w:numPr>
          <w:ilvl w:val="0"/>
          <w:numId w:val="312"/>
        </w:numPr>
        <w:rPr>
          <w:rFonts w:ascii="Verdana" w:hAnsi="Verdana" w:cs="Times New Roman"/>
          <w:sz w:val="19"/>
          <w:szCs w:val="19"/>
        </w:rPr>
      </w:pPr>
      <w:hyperlink r:id="rId621" w:history="1">
        <w:r w:rsidR="00E60B3F" w:rsidRPr="00E60B3F">
          <w:rPr>
            <w:rStyle w:val="af8"/>
            <w:rFonts w:ascii="Verdana" w:hAnsi="Verdana"/>
            <w:sz w:val="19"/>
            <w:szCs w:val="19"/>
          </w:rPr>
          <w:t>Открытие параметризированных форм</w:t>
        </w:r>
      </w:hyperlink>
    </w:p>
    <w:p w:rsidR="00BF4A2F" w:rsidRDefault="003039D7" w:rsidP="00BF4A2F">
      <w:pPr>
        <w:pStyle w:val="3"/>
      </w:pPr>
      <w:bookmarkStart w:id="355" w:name="_Toc31109630"/>
      <w:r>
        <w:rPr>
          <w:rFonts w:ascii="Verdana" w:hAnsi="Verdana"/>
          <w:color w:val="000000"/>
          <w:sz w:val="19"/>
          <w:szCs w:val="19"/>
        </w:rPr>
        <w:t>#STD</w:t>
      </w:r>
      <w:r w:rsidR="00BF4A2F">
        <w:rPr>
          <w:rFonts w:ascii="Verdana" w:hAnsi="Verdana"/>
          <w:color w:val="000000"/>
          <w:sz w:val="19"/>
          <w:szCs w:val="19"/>
        </w:rPr>
        <w:t>741.</w:t>
      </w:r>
      <w:r w:rsidR="00BF4A2F">
        <w:t>Открытие параметризированных форм</w:t>
      </w:r>
      <w:bookmarkEnd w:id="355"/>
      <w:r>
        <w:fldChar w:fldCharType="begin"/>
      </w:r>
      <w:r>
        <w:instrText xml:space="preserve"> TA \l "</w:instrText>
      </w:r>
      <w:r w:rsidRPr="007251F7">
        <w:instrText>#STD741.ОТКРЫТИЕ ПАРАМЕТРИЗИРОВАННЫХ ФОРМ</w:instrText>
      </w:r>
      <w:r>
        <w:instrText xml:space="preserve">" \s "#STD741" \c 8 </w:instrText>
      </w:r>
      <w:r>
        <w:fldChar w:fldCharType="end"/>
      </w:r>
    </w:p>
    <w:p w:rsidR="00BF4A2F" w:rsidRDefault="00BF4A2F" w:rsidP="00BF4A2F">
      <w:pPr>
        <w:rPr>
          <w:rFonts w:ascii="Verdana" w:hAnsi="Verdana" w:cs="Times New Roman"/>
          <w:color w:val="000000"/>
          <w:sz w:val="19"/>
          <w:szCs w:val="19"/>
        </w:rPr>
      </w:pPr>
    </w:p>
    <w:p w:rsidR="00BF4A2F" w:rsidRPr="00BF4A2F" w:rsidRDefault="00BF4A2F" w:rsidP="00BF4A2F">
      <w:pPr>
        <w:rPr>
          <w:rStyle w:val="ad"/>
        </w:rPr>
      </w:pPr>
      <w:r w:rsidRPr="00BF4A2F">
        <w:rPr>
          <w:rStyle w:val="ad"/>
        </w:rPr>
        <w:t>Область применения: управляемое приложение, мобильное приложение.</w:t>
      </w:r>
    </w:p>
    <w:p w:rsidR="00BF4A2F" w:rsidRDefault="00BF4A2F" w:rsidP="00BF4A2F">
      <w:r>
        <w:t>1. В случаях когда форма требует параметризации при открытии, предназначена для открытия только при помощи встроенного языка и, как следствие, не может быть открыта из пункта меню "Все функции", не следует назначать такую форму основной формой объекта.</w:t>
      </w:r>
    </w:p>
    <w:p w:rsidR="00BF4A2F" w:rsidRDefault="00BF4A2F" w:rsidP="00BF4A2F">
      <w:r>
        <w:t>2. Если же у объекта нет других форм, которые могли бы быть назначены основными, то следует сделать основной эту параметризированную форму. В обработчике </w:t>
      </w:r>
      <w:r>
        <w:rPr>
          <w:rStyle w:val="a8"/>
          <w:rFonts w:ascii="Verdana" w:hAnsi="Verdana"/>
          <w:color w:val="000000"/>
          <w:sz w:val="19"/>
          <w:szCs w:val="19"/>
        </w:rPr>
        <w:t>ПриСозданииНаСервере</w:t>
      </w:r>
      <w:r>
        <w:t> модуля формы  необходимо проверять параметры формы и, если они не заполнены, вызывать исключение. Текст исключения должен указывать пользователю причину, по которой форма не может быть открыта.</w:t>
      </w:r>
    </w:p>
    <w:p w:rsidR="00D624FE" w:rsidRDefault="003039D7" w:rsidP="00D624FE">
      <w:pPr>
        <w:pStyle w:val="3"/>
      </w:pPr>
      <w:bookmarkStart w:id="356" w:name="_Toc31109631"/>
      <w:r>
        <w:rPr>
          <w:rFonts w:ascii="Verdana" w:hAnsi="Verdana"/>
          <w:color w:val="000000"/>
          <w:sz w:val="19"/>
          <w:szCs w:val="19"/>
        </w:rPr>
        <w:t>#STD</w:t>
      </w:r>
      <w:r w:rsidR="00D624FE">
        <w:rPr>
          <w:rFonts w:ascii="Verdana" w:hAnsi="Verdana"/>
          <w:color w:val="000000"/>
          <w:sz w:val="19"/>
          <w:szCs w:val="19"/>
        </w:rPr>
        <w:t>630.</w:t>
      </w:r>
      <w:r w:rsidR="00D624FE">
        <w:t>Правила создания модулей форм</w:t>
      </w:r>
      <w:bookmarkEnd w:id="356"/>
      <w:r>
        <w:fldChar w:fldCharType="begin"/>
      </w:r>
      <w:r>
        <w:instrText xml:space="preserve"> TA \l "</w:instrText>
      </w:r>
      <w:r w:rsidRPr="007251F7">
        <w:instrText>#STD630.ПРАВИЛА СОЗДАНИЯ МОДУЛЕЙ ФОРМ</w:instrText>
      </w:r>
      <w:r>
        <w:instrText xml:space="preserve">" \s "#STD630" \c 8 </w:instrText>
      </w:r>
      <w:r>
        <w:fldChar w:fldCharType="end"/>
      </w:r>
    </w:p>
    <w:p w:rsidR="00D624FE" w:rsidRPr="006772DF" w:rsidRDefault="00D624FE" w:rsidP="00D624FE">
      <w:pPr>
        <w:rPr>
          <w:rStyle w:val="ad"/>
        </w:rPr>
      </w:pPr>
      <w:r w:rsidRPr="006772DF">
        <w:rPr>
          <w:rStyle w:val="ad"/>
        </w:rPr>
        <w:t>Область применения: управляемое приложение, мобильное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624FE" w:rsidTr="00D624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624FE" w:rsidRPr="006772DF" w:rsidRDefault="00D624FE" w:rsidP="006772DF">
            <w:pPr>
              <w:rPr>
                <w:rStyle w:val="ad"/>
              </w:rPr>
            </w:pPr>
            <w:r w:rsidRPr="006772DF">
              <w:rPr>
                <w:rStyle w:val="ad"/>
              </w:rPr>
              <w:t>Область применения (уточнение): управляемое приложение, обычное приложение.</w:t>
            </w:r>
          </w:p>
          <w:p w:rsidR="00D624FE" w:rsidRDefault="00D624FE" w:rsidP="006772DF">
            <w:r>
              <w:t>1. В модуле формы размещаются процедуры и функции, которые необходимы только для реализации логики работы этой формы и исполняются в контексте этой формы.</w:t>
            </w:r>
          </w:p>
          <w:p w:rsidR="00D624FE" w:rsidRDefault="00D624FE" w:rsidP="006772DF">
            <w:r>
              <w:t>1.1. Не следует размещать экспортные процедуры и функции в модулях форм. Для реализации экспортных процедур и функций рекомендуется использовать </w:t>
            </w:r>
            <w:hyperlink r:id="rId622" w:history="1">
              <w:r>
                <w:rPr>
                  <w:rStyle w:val="af8"/>
                  <w:sz w:val="19"/>
                  <w:szCs w:val="19"/>
                </w:rPr>
                <w:t>модули объектов, модули менеджеров объектов или общие модули</w:t>
              </w:r>
            </w:hyperlink>
            <w:r>
              <w:t xml:space="preserve">. Для передачи </w:t>
            </w:r>
            <w:r>
              <w:lastRenderedPageBreak/>
              <w:t>входных параметров в формы следует применять метод </w:t>
            </w:r>
            <w:r>
              <w:rPr>
                <w:rStyle w:val="a8"/>
                <w:sz w:val="19"/>
                <w:szCs w:val="19"/>
              </w:rPr>
              <w:t>ОткрытьФорму</w:t>
            </w:r>
            <w:r>
              <w:t>, для получения результата - процедуры-обработчики оповещений  (см. стандарт  </w:t>
            </w:r>
            <w:hyperlink r:id="rId623" w:history="1">
              <w:r>
                <w:rPr>
                  <w:rStyle w:val="af8"/>
                  <w:sz w:val="19"/>
                  <w:szCs w:val="19"/>
                </w:rPr>
                <w:t>Открытие форм</w:t>
              </w:r>
            </w:hyperlink>
            <w:r>
              <w:t>), а для взаимодействия с открытыми формами - метод </w:t>
            </w:r>
            <w:r>
              <w:rPr>
                <w:rStyle w:val="a8"/>
                <w:sz w:val="19"/>
                <w:szCs w:val="19"/>
              </w:rPr>
              <w:t>Оповестить</w:t>
            </w:r>
            <w:r>
              <w:t> и обработчик события </w:t>
            </w:r>
            <w:r>
              <w:rPr>
                <w:rStyle w:val="a8"/>
                <w:sz w:val="19"/>
                <w:szCs w:val="19"/>
              </w:rPr>
              <w:t>ОбработкаОповещения</w:t>
            </w:r>
            <w:r>
              <w:t> (см. стандарт </w:t>
            </w:r>
            <w:hyperlink r:id="rId624" w:history="1">
              <w:r>
                <w:rPr>
                  <w:rStyle w:val="af8"/>
                  <w:sz w:val="19"/>
                  <w:szCs w:val="19"/>
                </w:rPr>
                <w:t>Обновление списков при интерактивных действиях пользователя</w:t>
              </w:r>
            </w:hyperlink>
            <w:r>
              <w:t>).</w:t>
            </w:r>
          </w:p>
          <w:p w:rsidR="00D624FE" w:rsidRDefault="00D624FE" w:rsidP="006772DF">
            <w:r>
              <w:t>1.2. Неправильно использовать экспортные процедуры и функции формы для параметризации формы при открытии. Например, неправильно: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ПолучитьФорму("ОбщаяФорма.МояФорма");</w:t>
            </w:r>
            <w:r>
              <w:rPr>
                <w:rFonts w:ascii="Courier New" w:hAnsi="Courier New" w:cs="Courier New"/>
                <w:color w:val="000080"/>
                <w:sz w:val="20"/>
                <w:szCs w:val="20"/>
              </w:rPr>
              <w:br/>
              <w:t>Форма.Открыть();</w:t>
            </w:r>
            <w:r>
              <w:rPr>
                <w:rFonts w:ascii="Courier New" w:hAnsi="Courier New" w:cs="Courier New"/>
                <w:color w:val="000080"/>
                <w:sz w:val="20"/>
                <w:szCs w:val="20"/>
              </w:rPr>
              <w:br/>
              <w:t>Форма.УстановитьПараметрСПомощьюЭтойЭкспортнойФункции(РежимРаботы);</w:t>
            </w:r>
          </w:p>
          <w:p w:rsidR="00D624FE" w:rsidRDefault="00D624FE" w:rsidP="006772DF">
            <w:pPr>
              <w:rPr>
                <w:rFonts w:ascii="Times New Roman" w:hAnsi="Times New Roman" w:cs="Times New Roman"/>
              </w:rPr>
            </w:pPr>
            <w:r>
              <w:t>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ПараметрыФормы = Новый Структура("РежимРаботы", РежимРаботы)</w:t>
            </w:r>
            <w:r>
              <w:rPr>
                <w:rFonts w:ascii="Courier New" w:hAnsi="Courier New" w:cs="Courier New"/>
                <w:color w:val="000080"/>
                <w:sz w:val="20"/>
                <w:szCs w:val="20"/>
              </w:rPr>
              <w:br/>
              <w:t>ОткрытьФорму("ОбщаяФорма.МояФорма", ПараметрыФормы)</w:t>
            </w:r>
          </w:p>
          <w:p w:rsidR="00D624FE" w:rsidRDefault="00D624FE" w:rsidP="006772DF">
            <w:pPr>
              <w:rPr>
                <w:rFonts w:ascii="Times New Roman" w:hAnsi="Times New Roman" w:cs="Times New Roman"/>
              </w:rPr>
            </w:pPr>
            <w:r>
              <w:rPr>
                <w:rStyle w:val="a9"/>
                <w:sz w:val="19"/>
                <w:szCs w:val="19"/>
              </w:rPr>
              <w:t>См. также: </w:t>
            </w:r>
            <w:hyperlink r:id="rId625" w:history="1">
              <w:r>
                <w:rPr>
                  <w:rStyle w:val="af8"/>
                  <w:i/>
                  <w:iCs/>
                  <w:sz w:val="19"/>
                  <w:szCs w:val="19"/>
                </w:rPr>
                <w:t>Открытие форм</w:t>
              </w:r>
            </w:hyperlink>
          </w:p>
          <w:p w:rsidR="00D624FE" w:rsidRDefault="00D624FE" w:rsidP="006772DF">
            <w:r>
              <w:t>1.3. Также не следует вызывать экспортные процедуры и функции модуля формы для обновления данных формы или для программной перерисовки формы в результате действий пользователя в других формах. В этом случае следует использовать метод глобального контекста </w:t>
            </w:r>
            <w:r>
              <w:rPr>
                <w:rStyle w:val="a8"/>
                <w:sz w:val="19"/>
                <w:szCs w:val="19"/>
              </w:rPr>
              <w:t>Оповестить</w:t>
            </w:r>
            <w:r>
              <w:t>, методы формы </w:t>
            </w:r>
            <w:r>
              <w:rPr>
                <w:rStyle w:val="a8"/>
                <w:sz w:val="19"/>
                <w:szCs w:val="19"/>
              </w:rPr>
              <w:t>ОповеститьОЗаписиНового</w:t>
            </w:r>
            <w:r>
              <w:t>, </w:t>
            </w:r>
            <w:r>
              <w:rPr>
                <w:rStyle w:val="a8"/>
                <w:sz w:val="19"/>
                <w:szCs w:val="19"/>
              </w:rPr>
              <w:t>ОповеститьОбАктивизации</w:t>
            </w:r>
            <w:r>
              <w:t> и </w:t>
            </w:r>
            <w:r>
              <w:rPr>
                <w:rStyle w:val="a8"/>
                <w:sz w:val="19"/>
                <w:szCs w:val="19"/>
              </w:rPr>
              <w:t>ОповеститьОВыборе</w:t>
            </w:r>
            <w:r>
              <w:t>. См. также: </w:t>
            </w:r>
            <w:hyperlink r:id="rId626" w:history="1">
              <w:r>
                <w:rPr>
                  <w:rStyle w:val="af8"/>
                  <w:sz w:val="19"/>
                  <w:szCs w:val="19"/>
                </w:rPr>
                <w:t>Обновление списков при интерактивных действиях пользователя</w:t>
              </w:r>
            </w:hyperlink>
            <w:r>
              <w:t>.</w:t>
            </w:r>
          </w:p>
          <w:p w:rsidR="00D624FE" w:rsidRDefault="00D624FE" w:rsidP="006772DF">
            <w:r>
              <w:t>1.4. Исключения из этого правила составляют экспортные процедуры-обработчики оповещений (ОписаниеОповещения.ИмяПроцедуры).</w:t>
            </w:r>
          </w:p>
        </w:tc>
      </w:tr>
    </w:tbl>
    <w:p w:rsidR="00D624FE" w:rsidRDefault="00D624FE" w:rsidP="006772DF">
      <w:r>
        <w:lastRenderedPageBreak/>
        <w:t>2. В некоторых случаях в модуле формы возникает необходимость реализации процедур и функций, которые выполняются как на стороне клиента, так и на сервере. Например, для обновления данных формы из серверного обработчика </w:t>
      </w:r>
      <w:r>
        <w:rPr>
          <w:rStyle w:val="a8"/>
          <w:rFonts w:ascii="Verdana" w:hAnsi="Verdana"/>
          <w:color w:val="000000"/>
        </w:rPr>
        <w:t>ПриСозданииНаСервере</w:t>
      </w:r>
      <w:r>
        <w:t> и из клиентских событий </w:t>
      </w:r>
      <w:r>
        <w:rPr>
          <w:rStyle w:val="a8"/>
          <w:rFonts w:ascii="Verdana" w:hAnsi="Verdana"/>
          <w:color w:val="000000"/>
        </w:rPr>
        <w:t>ПриИзменении</w:t>
      </w:r>
      <w:r>
        <w:t>.</w:t>
      </w:r>
    </w:p>
    <w:p w:rsidR="00D624FE" w:rsidRDefault="00D624FE" w:rsidP="006772DF">
      <w:r>
        <w:t>Для того чтобы избежать дублирования кода, такие процедуры и функции необходимо размещать в модуле формы с директивой компиляции</w:t>
      </w:r>
      <w:r>
        <w:rPr>
          <w:rStyle w:val="a8"/>
          <w:rFonts w:ascii="Verdana" w:hAnsi="Verdana"/>
          <w:color w:val="000000"/>
        </w:rPr>
        <w:t> &amp;НаКлиентеНаСервереБезКонтекста</w:t>
      </w:r>
      <w:r>
        <w:t> и передавать в них контекст самостоятельно в виде параметра. В качестве контекста может выступать либо сама форма (</w:t>
      </w:r>
      <w:r>
        <w:rPr>
          <w:rStyle w:val="a8"/>
          <w:rFonts w:ascii="Verdana" w:hAnsi="Verdana"/>
          <w:color w:val="000000"/>
        </w:rPr>
        <w:t>ФормаКлиентскогоПриложения</w:t>
      </w:r>
      <w:r>
        <w:t>), либо ее реквизит (</w:t>
      </w:r>
      <w:r>
        <w:rPr>
          <w:rStyle w:val="a8"/>
          <w:rFonts w:ascii="Verdana" w:hAnsi="Verdana"/>
          <w:color w:val="000000"/>
        </w:rPr>
        <w:t>ДанныеФормыСтруктура</w:t>
      </w:r>
      <w:r>
        <w:t>).</w:t>
      </w:r>
    </w:p>
    <w:p w:rsidR="00D624FE" w:rsidRDefault="00D624FE" w:rsidP="006772DF">
      <w:r>
        <w:t>Пример:</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РазрешитьРедактированиеСуммыПриИзменении(Элемент)</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&amp;НаКлиентеНаСервереБезКонтекста</w:t>
      </w:r>
      <w:r>
        <w:rPr>
          <w:rFonts w:ascii="Courier New" w:hAnsi="Courier New" w:cs="Courier New"/>
          <w:color w:val="000080"/>
          <w:sz w:val="20"/>
          <w:szCs w:val="20"/>
        </w:rPr>
        <w:br/>
        <w:t>Процедура УстановитьДоступность(Форма)</w:t>
      </w:r>
      <w:r>
        <w:rPr>
          <w:rFonts w:ascii="Courier New" w:hAnsi="Courier New" w:cs="Courier New"/>
          <w:color w:val="000080"/>
          <w:sz w:val="20"/>
          <w:szCs w:val="20"/>
        </w:rPr>
        <w:br/>
        <w:t> Форма.Элементы.ТоварыСумма.Доступность = Форма.Объект.РазрешитьРедактированиеСуммы;</w:t>
      </w:r>
      <w:r>
        <w:rPr>
          <w:rFonts w:ascii="Courier New" w:hAnsi="Courier New" w:cs="Courier New"/>
          <w:color w:val="000080"/>
          <w:sz w:val="20"/>
          <w:szCs w:val="20"/>
        </w:rPr>
        <w:br/>
        <w:t>КонецПроцедуры</w:t>
      </w:r>
    </w:p>
    <w:p w:rsidR="00D624FE" w:rsidRDefault="00D624FE" w:rsidP="006772DF">
      <w:r>
        <w:t>См. также</w:t>
      </w:r>
    </w:p>
    <w:p w:rsidR="00D624FE" w:rsidRPr="006772DF" w:rsidRDefault="004F69AB" w:rsidP="00191C95">
      <w:pPr>
        <w:pStyle w:val="afa"/>
        <w:numPr>
          <w:ilvl w:val="0"/>
          <w:numId w:val="312"/>
        </w:numPr>
        <w:rPr>
          <w:rFonts w:ascii="Verdana" w:hAnsi="Verdana" w:cs="Times New Roman"/>
        </w:rPr>
      </w:pPr>
      <w:hyperlink r:id="rId627" w:history="1">
        <w:r w:rsidR="00D624FE" w:rsidRPr="006772DF">
          <w:rPr>
            <w:rStyle w:val="af8"/>
            <w:rFonts w:ascii="Verdana" w:hAnsi="Verdana"/>
          </w:rPr>
          <w:t>Структура модуля</w:t>
        </w:r>
      </w:hyperlink>
    </w:p>
    <w:p w:rsidR="00D624FE" w:rsidRPr="006772DF" w:rsidRDefault="004F69AB" w:rsidP="00191C95">
      <w:pPr>
        <w:pStyle w:val="afa"/>
        <w:numPr>
          <w:ilvl w:val="0"/>
          <w:numId w:val="312"/>
        </w:numPr>
        <w:rPr>
          <w:rFonts w:ascii="Verdana" w:hAnsi="Verdana"/>
          <w:sz w:val="19"/>
          <w:szCs w:val="19"/>
        </w:rPr>
      </w:pPr>
      <w:hyperlink r:id="rId628" w:history="1">
        <w:r w:rsidR="00D624FE" w:rsidRPr="006772DF">
          <w:rPr>
            <w:rStyle w:val="af8"/>
            <w:rFonts w:ascii="Verdana" w:hAnsi="Verdana"/>
          </w:rPr>
          <w:t>Контекстная и внеконтекстная передача управления на сервер</w:t>
        </w:r>
      </w:hyperlink>
    </w:p>
    <w:p w:rsidR="0022614E" w:rsidRDefault="003039D7" w:rsidP="0022614E">
      <w:pPr>
        <w:pStyle w:val="3"/>
      </w:pPr>
      <w:bookmarkStart w:id="357" w:name="_Toc31109632"/>
      <w:r>
        <w:rPr>
          <w:rFonts w:ascii="Verdana" w:hAnsi="Verdana"/>
          <w:color w:val="000000"/>
          <w:sz w:val="19"/>
          <w:szCs w:val="19"/>
        </w:rPr>
        <w:t>#STD</w:t>
      </w:r>
      <w:r w:rsidR="0022614E">
        <w:rPr>
          <w:rFonts w:ascii="Verdana" w:hAnsi="Verdana"/>
          <w:color w:val="000000"/>
          <w:sz w:val="19"/>
          <w:szCs w:val="19"/>
        </w:rPr>
        <w:t>742.</w:t>
      </w:r>
      <w:r w:rsidR="0022614E">
        <w:t>Блокирующее или независимое открытие форм объектов</w:t>
      </w:r>
      <w:bookmarkEnd w:id="357"/>
      <w:r>
        <w:fldChar w:fldCharType="begin"/>
      </w:r>
      <w:r>
        <w:instrText xml:space="preserve"> TA \l "</w:instrText>
      </w:r>
      <w:r w:rsidRPr="007251F7">
        <w:instrText>#STD742.БЛОКИРУЮЩЕЕ ИЛИ НЕЗАВИСИМОЕ ОТКРЫТИЕ ФОРМ ОБЪЕКТОВ</w:instrText>
      </w:r>
      <w:r>
        <w:instrText xml:space="preserve">" \s "#STD742" \c 8 </w:instrText>
      </w:r>
      <w:r>
        <w:fldChar w:fldCharType="end"/>
      </w:r>
    </w:p>
    <w:p w:rsidR="0022614E" w:rsidRPr="0022614E" w:rsidRDefault="0022614E" w:rsidP="0022614E">
      <w:pPr>
        <w:rPr>
          <w:rStyle w:val="ad"/>
        </w:rPr>
      </w:pPr>
      <w:r w:rsidRPr="0022614E">
        <w:rPr>
          <w:rStyle w:val="ad"/>
        </w:rPr>
        <w:t>Область применения: управляемое приложение.</w:t>
      </w:r>
    </w:p>
    <w:p w:rsidR="0022614E" w:rsidRDefault="0022614E" w:rsidP="0022614E">
      <w:r>
        <w:t>1. По умолчанию, при создании форм некоторых типов объектов (справочников, планов видов характеристик и др.) им устанавливается режим открытия с блокированием окна владельца (свойство </w:t>
      </w:r>
      <w:r>
        <w:rPr>
          <w:rStyle w:val="a8"/>
          <w:rFonts w:ascii="Verdana" w:hAnsi="Verdana"/>
          <w:color w:val="000000"/>
          <w:sz w:val="19"/>
          <w:szCs w:val="19"/>
        </w:rPr>
        <w:t>РежимОткрытияОкна</w:t>
      </w:r>
      <w:r>
        <w:t> установлено в значение </w:t>
      </w:r>
      <w:r>
        <w:rPr>
          <w:rStyle w:val="a8"/>
          <w:rFonts w:ascii="Verdana" w:hAnsi="Verdana"/>
          <w:color w:val="000000"/>
          <w:sz w:val="19"/>
          <w:szCs w:val="19"/>
        </w:rPr>
        <w:t>БлокироватьОкноВладельца</w:t>
      </w:r>
      <w:r>
        <w:t xml:space="preserve">). Для таких форм предполагается, что работа с ними всегда выполняется </w:t>
      </w:r>
      <w:r>
        <w:lastRenderedPageBreak/>
        <w:t>"за один заход", без необходимости переключения в другие формы. Тем самым, предотвращается одновременное открытие нескольких форм такого типа, и как следствие, рабочее пространство пользователя не "замусоривается" лишними окнами.</w:t>
      </w:r>
    </w:p>
    <w:p w:rsidR="0022614E" w:rsidRDefault="0022614E" w:rsidP="0022614E">
      <w:r>
        <w:t>2. Это умолчание платформы рекомендуется изменять в тех случаях, когда форма представляет из себя «рабочее место», т.е. с помощью нее осуществляется доступ к большому функциональному блоку. В частности, если при работе с формой в обычных сценариях работы может потребоваться</w:t>
      </w:r>
    </w:p>
    <w:p w:rsidR="0022614E" w:rsidRDefault="0022614E" w:rsidP="00191C95">
      <w:pPr>
        <w:pStyle w:val="afa"/>
        <w:numPr>
          <w:ilvl w:val="0"/>
          <w:numId w:val="313"/>
        </w:numPr>
      </w:pPr>
      <w:r>
        <w:t>открытие других самостоятельных форм (отчетов, справочников и т.д.) из глобального командного интерфейса приложения;</w:t>
      </w:r>
    </w:p>
    <w:p w:rsidR="0022614E" w:rsidRDefault="0022614E" w:rsidP="00191C95">
      <w:pPr>
        <w:pStyle w:val="afa"/>
        <w:numPr>
          <w:ilvl w:val="0"/>
          <w:numId w:val="313"/>
        </w:numPr>
      </w:pPr>
      <w:r>
        <w:t>сравнение двух и более объектов между собой;</w:t>
      </w:r>
    </w:p>
    <w:p w:rsidR="0022614E" w:rsidRDefault="0022614E" w:rsidP="0022614E">
      <w:r>
        <w:t>а также если в панели навигации формы</w:t>
      </w:r>
    </w:p>
    <w:p w:rsidR="0022614E" w:rsidRDefault="0022614E" w:rsidP="00191C95">
      <w:pPr>
        <w:pStyle w:val="afa"/>
        <w:numPr>
          <w:ilvl w:val="0"/>
          <w:numId w:val="314"/>
        </w:numPr>
      </w:pPr>
      <w:r>
        <w:t>содержится большое количество переходов к связанной информации (например, к подчиненным справочникам);</w:t>
      </w:r>
    </w:p>
    <w:p w:rsidR="0022614E" w:rsidRDefault="0022614E" w:rsidP="00191C95">
      <w:pPr>
        <w:pStyle w:val="afa"/>
        <w:numPr>
          <w:ilvl w:val="0"/>
          <w:numId w:val="314"/>
        </w:numPr>
      </w:pPr>
      <w:r>
        <w:t>есть переходы к параметризируемым отчетам.</w:t>
      </w:r>
    </w:p>
    <w:p w:rsidR="0022614E" w:rsidRDefault="0022614E" w:rsidP="0022614E">
      <w:r>
        <w:t>Для таких форм необходимо установить свойству </w:t>
      </w:r>
      <w:r>
        <w:rPr>
          <w:rStyle w:val="a8"/>
          <w:rFonts w:ascii="Verdana" w:hAnsi="Verdana"/>
          <w:color w:val="000000"/>
          <w:sz w:val="19"/>
          <w:szCs w:val="19"/>
        </w:rPr>
        <w:t>РежимОткрытияОкна</w:t>
      </w:r>
      <w:r>
        <w:t> значение </w:t>
      </w:r>
      <w:r>
        <w:rPr>
          <w:rStyle w:val="a8"/>
          <w:rFonts w:ascii="Verdana" w:hAnsi="Verdana"/>
          <w:color w:val="000000"/>
          <w:sz w:val="19"/>
          <w:szCs w:val="19"/>
        </w:rPr>
        <w:t>Независимый.</w:t>
      </w:r>
      <w:r>
        <w:t> Как правило, это формы документов.</w:t>
      </w:r>
    </w:p>
    <w:p w:rsidR="0022614E" w:rsidRDefault="0022614E" w:rsidP="0022614E">
      <w:r>
        <w:t>3. Для конфигураций, разрабатываемых на платформе 1С:Предприятие 8.3.9 и ранее, не следует открывать формы в режиме </w:t>
      </w:r>
      <w:r>
        <w:rPr>
          <w:rStyle w:val="a8"/>
          <w:rFonts w:ascii="Verdana" w:hAnsi="Verdana"/>
          <w:color w:val="000000"/>
          <w:sz w:val="19"/>
          <w:szCs w:val="19"/>
        </w:rPr>
        <w:t>ВариантОткрытияОкна.ОтдельноеОкно</w:t>
      </w:r>
      <w:r>
        <w:t>, поскольку в конфигурациях, рассчитанных на работу в режимах «Такси» или «В закладках», такой режим открытия форм значительно усложняет пользователю настройку приложения для работы в веб-клиенте.</w:t>
      </w:r>
    </w:p>
    <w:p w:rsidR="0022614E" w:rsidRDefault="0022614E" w:rsidP="0022614E">
      <w:r>
        <w:t>В большинстве случаев такие формы можно перевести на открытие в режиме блокирования окна владельца или независимо (что технически не приводит к открытию отдельного окна в веб-браузере в режимах интерфейса «Такси» или «В закладках», но визуально будет выглядеть для пользователя так же, как открытие отдельного окна).</w:t>
      </w:r>
    </w:p>
    <w:p w:rsidR="0022614E" w:rsidRDefault="0022614E" w:rsidP="0022614E">
      <w:r>
        <w:t>Исключение составляют случаи, когда в конфигурации предусмотрено, что форма открывается таким способ только в тонком клиенте или только в режиме «В отдельных окнах».</w:t>
      </w:r>
    </w:p>
    <w:p w:rsidR="0022614E" w:rsidRDefault="0022614E" w:rsidP="0022614E">
      <w:pPr>
        <w:rPr>
          <w:rFonts w:ascii="Arial" w:hAnsi="Arial" w:cs="Arial"/>
          <w:sz w:val="24"/>
          <w:szCs w:val="24"/>
        </w:rPr>
      </w:pPr>
      <w:r>
        <w:rPr>
          <w:rFonts w:ascii="Arial" w:hAnsi="Arial" w:cs="Arial"/>
          <w:sz w:val="24"/>
          <w:szCs w:val="24"/>
        </w:rPr>
        <w:t>См. также</w:t>
      </w:r>
    </w:p>
    <w:p w:rsidR="0022614E" w:rsidRPr="0022614E" w:rsidRDefault="004F69AB" w:rsidP="00191C95">
      <w:pPr>
        <w:pStyle w:val="afa"/>
        <w:numPr>
          <w:ilvl w:val="0"/>
          <w:numId w:val="315"/>
        </w:numPr>
        <w:rPr>
          <w:rFonts w:cs="Times New Roman"/>
        </w:rPr>
      </w:pPr>
      <w:hyperlink r:id="rId629" w:history="1">
        <w:r w:rsidR="0022614E" w:rsidRPr="0022614E">
          <w:rPr>
            <w:rStyle w:val="af8"/>
            <w:rFonts w:ascii="Verdana" w:hAnsi="Verdana"/>
            <w:sz w:val="19"/>
            <w:szCs w:val="19"/>
          </w:rPr>
          <w:t>Выбор: блокирующая форма или независимая</w:t>
        </w:r>
      </w:hyperlink>
      <w:r w:rsidR="0022614E">
        <w:t> в руководстве по стилю.</w:t>
      </w:r>
    </w:p>
    <w:p w:rsidR="00347C16" w:rsidRDefault="003039D7" w:rsidP="00347C16">
      <w:pPr>
        <w:pStyle w:val="3"/>
      </w:pPr>
      <w:bookmarkStart w:id="358" w:name="_#STD703.Ограничение_на_использовани"/>
      <w:bookmarkStart w:id="359" w:name="_Toc31109633"/>
      <w:bookmarkEnd w:id="358"/>
      <w:r>
        <w:rPr>
          <w:rFonts w:ascii="Verdana" w:hAnsi="Verdana"/>
          <w:color w:val="000000"/>
          <w:sz w:val="19"/>
          <w:szCs w:val="19"/>
        </w:rPr>
        <w:t>#STD</w:t>
      </w:r>
      <w:r w:rsidR="00347C16">
        <w:rPr>
          <w:rFonts w:ascii="Verdana" w:hAnsi="Verdana"/>
          <w:color w:val="000000"/>
          <w:sz w:val="19"/>
          <w:szCs w:val="19"/>
        </w:rPr>
        <w:t>703.</w:t>
      </w:r>
      <w:r w:rsidR="00347C16">
        <w:t>Ограничение на использование модальных окон и синхронных вызовов</w:t>
      </w:r>
      <w:bookmarkEnd w:id="359"/>
      <w:r>
        <w:fldChar w:fldCharType="begin"/>
      </w:r>
      <w:r>
        <w:instrText xml:space="preserve"> TA \l "</w:instrText>
      </w:r>
      <w:r w:rsidRPr="007251F7">
        <w:instrText>#STD703.ОГРАНИЧЕНИЕ НА ИСПОЛЬЗОВАНИЕ МОДАЛЬНЫХ ОКОН И СИНХРОННЫХ ВЫЗОВОВ</w:instrText>
      </w:r>
      <w:r>
        <w:instrText xml:space="preserve">" \s "#STD703" \c 8 </w:instrText>
      </w:r>
      <w:r>
        <w:fldChar w:fldCharType="end"/>
      </w:r>
    </w:p>
    <w:p w:rsidR="00347C16" w:rsidRPr="00347C16" w:rsidRDefault="00347C16" w:rsidP="00347C16">
      <w:pPr>
        <w:rPr>
          <w:rStyle w:val="ad"/>
        </w:rPr>
      </w:pPr>
      <w:r w:rsidRPr="00347C16">
        <w:rPr>
          <w:rStyle w:val="ad"/>
        </w:rPr>
        <w:t>Область применения: управляемое приложение.</w:t>
      </w:r>
    </w:p>
    <w:p w:rsidR="00347C16" w:rsidRDefault="00347C16" w:rsidP="00347C16">
      <w:pPr>
        <w:pStyle w:val="af9"/>
        <w:rPr>
          <w:rFonts w:ascii="Verdana" w:hAnsi="Verdana"/>
          <w:color w:val="000000"/>
          <w:sz w:val="19"/>
          <w:szCs w:val="19"/>
        </w:rPr>
      </w:pPr>
      <w:r>
        <w:rPr>
          <w:rStyle w:val="a9"/>
          <w:rFonts w:ascii="Verdana" w:hAnsi="Verdana"/>
          <w:color w:val="000000"/>
          <w:sz w:val="19"/>
          <w:szCs w:val="19"/>
        </w:rPr>
        <w:t>Действует для конфигураций, разрабатываемых на платформе 1С:Предприятие 8.3 и выше.</w:t>
      </w:r>
    </w:p>
    <w:p w:rsidR="00347C16" w:rsidRDefault="00347C16" w:rsidP="00347C16">
      <w:r>
        <w:t>1. При разработке конфигураций, предназначенных для работы в веб-клиенте, запрещено использовать модальные формы и диалоги. В противном случае, конфигурация окажется неработоспособной в ряде веб-браузеров, так как модальные окна не входят в стандарт веб-разработки. Для разработки качественных веб-приложений требуются асинхронные средства обеспечения взаимодействия с пользователем, которые предоставляет платформа 1С:Предприятие.</w:t>
      </w:r>
    </w:p>
    <w:p w:rsidR="00347C16" w:rsidRDefault="00347C16" w:rsidP="00347C16">
      <w:r>
        <w:t>2. Для этого свойство конфигурации </w:t>
      </w:r>
      <w:r>
        <w:rPr>
          <w:rStyle w:val="a8"/>
          <w:rFonts w:ascii="Verdana" w:hAnsi="Verdana"/>
          <w:color w:val="000000"/>
          <w:sz w:val="19"/>
          <w:szCs w:val="19"/>
        </w:rPr>
        <w:t>Режим использования модальности</w:t>
      </w:r>
      <w:r>
        <w:t> должен быть установлено в </w:t>
      </w:r>
      <w:r>
        <w:rPr>
          <w:rStyle w:val="a8"/>
          <w:rFonts w:ascii="Verdana" w:hAnsi="Verdana"/>
          <w:color w:val="000000"/>
          <w:sz w:val="19"/>
          <w:szCs w:val="19"/>
        </w:rPr>
        <w:t>Не использовать</w:t>
      </w:r>
      <w:r>
        <w:t>, а вместо модальных методов следует вызывать их немодальные аналоги с блокированием окна владельца или всего интерфейса.</w:t>
      </w:r>
    </w:p>
    <w:p w:rsidR="00347C16" w:rsidRDefault="00347C16" w:rsidP="00347C16">
      <w:r>
        <w:t>3. В процедуре </w:t>
      </w:r>
      <w:r>
        <w:rPr>
          <w:rStyle w:val="a8"/>
          <w:rFonts w:ascii="Verdana" w:hAnsi="Verdana"/>
          <w:color w:val="000000"/>
          <w:sz w:val="19"/>
          <w:szCs w:val="19"/>
        </w:rPr>
        <w:t>ПриЗавершенииРаботыСистемы</w:t>
      </w:r>
      <w:r>
        <w:t> модуля управляемого приложения недопустимо использовать асинхронные вызовы.</w:t>
      </w:r>
    </w:p>
    <w:p w:rsidR="00347C16" w:rsidRDefault="00347C16" w:rsidP="00347C16">
      <w:r>
        <w:t>4. Если в процедуре </w:t>
      </w:r>
      <w:r>
        <w:rPr>
          <w:rStyle w:val="a8"/>
          <w:rFonts w:ascii="Verdana" w:hAnsi="Verdana"/>
          <w:color w:val="000000"/>
          <w:sz w:val="19"/>
          <w:szCs w:val="19"/>
        </w:rPr>
        <w:t>ПередЗавершениемРаботыСистемы</w:t>
      </w:r>
      <w:r>
        <w:t> модуля управляемого приложения используются асинхронные вызовы, то в ней необходимо установить значение параметра </w:t>
      </w:r>
      <w:r>
        <w:rPr>
          <w:rStyle w:val="a8"/>
          <w:rFonts w:ascii="Verdana" w:hAnsi="Verdana"/>
          <w:color w:val="000000"/>
          <w:sz w:val="19"/>
          <w:szCs w:val="19"/>
        </w:rPr>
        <w:t>Отказ = Истина</w:t>
      </w:r>
      <w:r>
        <w:t> и из процедуры оповещения о завершении асинхронного вызова  продолжить завершение работы системы.</w:t>
      </w:r>
      <w:r>
        <w:br/>
        <w:t>Пример:</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ПередЗавершениемРаботыСистемы(Отказ)</w:t>
      </w:r>
      <w:r>
        <w:rPr>
          <w:rFonts w:ascii="Courier New" w:hAnsi="Courier New" w:cs="Courier New"/>
          <w:color w:val="000080"/>
          <w:sz w:val="20"/>
          <w:szCs w:val="20"/>
        </w:rPr>
        <w:br/>
        <w:t> ДополнительныеПараметры = Новый Структура;</w:t>
      </w:r>
      <w:r>
        <w:rPr>
          <w:rFonts w:ascii="Courier New" w:hAnsi="Courier New" w:cs="Courier New"/>
          <w:color w:val="000080"/>
          <w:sz w:val="20"/>
          <w:szCs w:val="20"/>
        </w:rPr>
        <w:br/>
        <w:t> ДополнительныеПараметры.Вставить("ЗавершитьРаботуСистемы", Истина);</w:t>
      </w:r>
      <w:r>
        <w:rPr>
          <w:rFonts w:ascii="Courier New" w:hAnsi="Courier New" w:cs="Courier New"/>
          <w:color w:val="000080"/>
          <w:sz w:val="20"/>
          <w:szCs w:val="20"/>
        </w:rPr>
        <w:br/>
        <w:t> ОписаниеОповещения = Новый ОписаниеОповещения("ПослеУдаленияФайлов", РаботаСФайламиКлиент, ДополнительныеПараметры);</w:t>
      </w:r>
      <w:r>
        <w:rPr>
          <w:rFonts w:ascii="Courier New" w:hAnsi="Courier New" w:cs="Courier New"/>
          <w:color w:val="000080"/>
          <w:sz w:val="20"/>
          <w:szCs w:val="20"/>
        </w:rPr>
        <w:br/>
        <w:t> НачатьУдалениеФайлов(ОписаниеОповещения, ПутьКФайлу);</w:t>
      </w:r>
      <w:r>
        <w:rPr>
          <w:rFonts w:ascii="Courier New" w:hAnsi="Courier New" w:cs="Courier New"/>
          <w:color w:val="000080"/>
          <w:sz w:val="20"/>
          <w:szCs w:val="20"/>
        </w:rPr>
        <w:br/>
        <w:t> Отказ = Истина;</w:t>
      </w:r>
      <w:r>
        <w:rPr>
          <w:rFonts w:ascii="Courier New" w:hAnsi="Courier New" w:cs="Courier New"/>
          <w:color w:val="000080"/>
          <w:sz w:val="20"/>
          <w:szCs w:val="20"/>
        </w:rPr>
        <w:br/>
        <w:t>КонецПроцедуры</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Общий модуль РаботаСФайламиКлиент:</w:t>
      </w:r>
      <w:r>
        <w:rPr>
          <w:rFonts w:ascii="Courier New" w:hAnsi="Courier New" w:cs="Courier New"/>
          <w:color w:val="000080"/>
          <w:sz w:val="20"/>
          <w:szCs w:val="20"/>
        </w:rPr>
        <w:br/>
        <w:t>Процедура ПослеУдаленияФайлов(ДополнительныеПараметры) Экспорт </w:t>
      </w:r>
      <w:r>
        <w:rPr>
          <w:rFonts w:ascii="Courier New" w:hAnsi="Courier New" w:cs="Courier New"/>
          <w:color w:val="000080"/>
          <w:sz w:val="20"/>
          <w:szCs w:val="20"/>
        </w:rPr>
        <w:br/>
        <w:t> Если ДополнительныеПараметры.ЗавершитьРаботуСистемы Тогда</w:t>
      </w:r>
      <w:r>
        <w:rPr>
          <w:rFonts w:ascii="Courier New" w:hAnsi="Courier New" w:cs="Courier New"/>
          <w:color w:val="000080"/>
          <w:sz w:val="20"/>
          <w:szCs w:val="20"/>
        </w:rPr>
        <w:br/>
        <w:t>  // Больше нет действий перед завершением работы системы.</w:t>
      </w:r>
      <w:r>
        <w:rPr>
          <w:rFonts w:ascii="Courier New" w:hAnsi="Courier New" w:cs="Courier New"/>
          <w:color w:val="000080"/>
          <w:sz w:val="20"/>
          <w:szCs w:val="20"/>
        </w:rPr>
        <w:br/>
        <w:t>  ЗавершитьРаботуСистемы();</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47C16" w:rsidRDefault="00347C16" w:rsidP="00347C16">
      <w:pPr>
        <w:rPr>
          <w:rFonts w:cs="Times New Roman"/>
        </w:rPr>
      </w:pPr>
      <w:r>
        <w:t>5. При переработке синхронных вызовов на их асинхронные аналоги можно включать флажок </w:t>
      </w:r>
      <w:r>
        <w:rPr>
          <w:rStyle w:val="a8"/>
          <w:rFonts w:ascii="Verdana" w:hAnsi="Verdana"/>
          <w:color w:val="000000"/>
          <w:sz w:val="19"/>
          <w:szCs w:val="19"/>
        </w:rPr>
        <w:t>Поиск использования синхронных вызовов при проверке конфигурации</w:t>
      </w:r>
      <w:r>
        <w:t>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Но при этом из результатов проверки потребуется вручную исключать все корректные места вызовов в коде, который не исполняется в веб-клиенте (например, серверный код).</w:t>
      </w:r>
    </w:p>
    <w:p w:rsidR="00347C16" w:rsidRDefault="00347C16" w:rsidP="00347C16">
      <w:r>
        <w:t>См. также</w:t>
      </w:r>
    </w:p>
    <w:p w:rsidR="00347C16" w:rsidRPr="00347C16" w:rsidRDefault="004F69AB" w:rsidP="00191C95">
      <w:pPr>
        <w:pStyle w:val="afa"/>
        <w:numPr>
          <w:ilvl w:val="0"/>
          <w:numId w:val="315"/>
        </w:numPr>
        <w:rPr>
          <w:rFonts w:cs="Times New Roman"/>
        </w:rPr>
      </w:pPr>
      <w:hyperlink r:id="rId630" w:anchor="content:5272:1" w:tgtFrame="_blank" w:history="1">
        <w:r w:rsidR="00347C16" w:rsidRPr="00347C16">
          <w:rPr>
            <w:rStyle w:val="af8"/>
            <w:rFonts w:ascii="Verdana" w:hAnsi="Verdana"/>
            <w:sz w:val="19"/>
            <w:szCs w:val="19"/>
          </w:rPr>
          <w:t>Отказ от использования модальных окон</w:t>
        </w:r>
      </w:hyperlink>
      <w:r w:rsidR="00347C16">
        <w:t> (статья на ИТС)</w:t>
      </w:r>
    </w:p>
    <w:p w:rsidR="00347C16" w:rsidRDefault="004F69AB" w:rsidP="00191C95">
      <w:pPr>
        <w:pStyle w:val="afa"/>
        <w:numPr>
          <w:ilvl w:val="0"/>
          <w:numId w:val="315"/>
        </w:numPr>
      </w:pPr>
      <w:hyperlink r:id="rId631" w:anchor="content:5293:1" w:tgtFrame="_blank" w:history="1">
        <w:r w:rsidR="00347C16" w:rsidRPr="00347C16">
          <w:rPr>
            <w:rStyle w:val="af8"/>
            <w:rFonts w:ascii="Verdana" w:hAnsi="Verdana"/>
            <w:sz w:val="19"/>
            <w:szCs w:val="19"/>
          </w:rPr>
          <w:t>Перевод конфигураций на платформе "1С:Предприятие 8.2" на платформу "1С:Предприятие 8.3" без режима совместимости с версией 8.2</w:t>
        </w:r>
      </w:hyperlink>
      <w:r w:rsidR="00347C16">
        <w:t> (статья на ИТС)</w:t>
      </w:r>
    </w:p>
    <w:p w:rsidR="00347C16" w:rsidRDefault="004F69AB" w:rsidP="00191C95">
      <w:pPr>
        <w:pStyle w:val="afa"/>
        <w:numPr>
          <w:ilvl w:val="0"/>
          <w:numId w:val="315"/>
        </w:numPr>
      </w:pPr>
      <w:hyperlink r:id="rId632" w:anchor="bookmark:dev:TI000000438" w:tgtFrame="_blank" w:history="1">
        <w:r w:rsidR="00347C16" w:rsidRPr="00347C16">
          <w:rPr>
            <w:rStyle w:val="af8"/>
            <w:rFonts w:ascii="Verdana" w:hAnsi="Verdana"/>
            <w:sz w:val="19"/>
            <w:szCs w:val="19"/>
          </w:rPr>
          <w:t>Приложение 13. Соответствие синхронных методов асинхронным аналогам</w:t>
        </w:r>
      </w:hyperlink>
      <w:r w:rsidR="00347C16">
        <w:t> (документация по 1С:Предприятие на ИТС)</w:t>
      </w:r>
    </w:p>
    <w:p w:rsidR="00347C16" w:rsidRDefault="004F69AB" w:rsidP="00191C95">
      <w:pPr>
        <w:pStyle w:val="afa"/>
        <w:numPr>
          <w:ilvl w:val="0"/>
          <w:numId w:val="315"/>
        </w:numPr>
      </w:pPr>
      <w:hyperlink r:id="rId633" w:history="1">
        <w:r w:rsidR="00347C16" w:rsidRPr="00347C16">
          <w:rPr>
            <w:rStyle w:val="af8"/>
            <w:rFonts w:ascii="Verdana" w:hAnsi="Verdana"/>
            <w:sz w:val="19"/>
            <w:szCs w:val="19"/>
          </w:rPr>
          <w:t>Общие требования к конфигурации</w:t>
        </w:r>
      </w:hyperlink>
    </w:p>
    <w:p w:rsidR="0056242D" w:rsidRDefault="003039D7" w:rsidP="0056242D">
      <w:pPr>
        <w:pStyle w:val="3"/>
      </w:pPr>
      <w:bookmarkStart w:id="360" w:name="_Toc31109634"/>
      <w:r>
        <w:rPr>
          <w:rFonts w:ascii="Verdana" w:hAnsi="Verdana"/>
          <w:color w:val="000000"/>
          <w:sz w:val="19"/>
          <w:szCs w:val="19"/>
        </w:rPr>
        <w:t>#STD</w:t>
      </w:r>
      <w:r w:rsidR="0056242D">
        <w:rPr>
          <w:rFonts w:ascii="Verdana" w:hAnsi="Verdana"/>
          <w:color w:val="000000"/>
          <w:sz w:val="19"/>
          <w:szCs w:val="19"/>
        </w:rPr>
        <w:t>399.</w:t>
      </w:r>
      <w:r w:rsidR="0056242D">
        <w:t>Запрет редактирования полей таблицы по условию</w:t>
      </w:r>
      <w:bookmarkEnd w:id="360"/>
      <w:r>
        <w:fldChar w:fldCharType="begin"/>
      </w:r>
      <w:r>
        <w:instrText xml:space="preserve"> TA \l "</w:instrText>
      </w:r>
      <w:r w:rsidRPr="007251F7">
        <w:instrText>#STD399.ЗАПРЕТ РЕДАКТИРОВАНИЯ ПОЛЕЙ ТАБЛИЦЫ ПО УСЛОВИЮ</w:instrText>
      </w:r>
      <w:r>
        <w:instrText xml:space="preserve">" \s "#STD399" \c 8 </w:instrText>
      </w:r>
      <w:r>
        <w:fldChar w:fldCharType="end"/>
      </w:r>
    </w:p>
    <w:p w:rsidR="0056242D" w:rsidRPr="0056242D" w:rsidRDefault="0056242D" w:rsidP="0056242D">
      <w:pPr>
        <w:rPr>
          <w:rStyle w:val="ad"/>
        </w:rPr>
      </w:pPr>
      <w:r w:rsidRPr="0056242D">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6242D" w:rsidTr="00463FA6">
        <w:trPr>
          <w:tblCellSpacing w:w="15" w:type="dxa"/>
        </w:trPr>
        <w:tc>
          <w:tcPr>
            <w:tcW w:w="10430" w:type="dxa"/>
            <w:tcBorders>
              <w:top w:val="nil"/>
              <w:left w:val="nil"/>
              <w:bottom w:val="nil"/>
              <w:right w:val="nil"/>
            </w:tcBorders>
            <w:shd w:val="clear" w:color="auto" w:fill="CCFFCC"/>
            <w:vAlign w:val="center"/>
            <w:hideMark/>
          </w:tcPr>
          <w:p w:rsidR="0056242D" w:rsidRDefault="0056242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6242D" w:rsidRDefault="0056242D" w:rsidP="00463FA6">
            <w:r>
              <w:t>В некоторых случаях требуется предупредить пользователя о том, что ввод тех или иных данных в таблице управляемой формы не имеет смысла или вообще не может быть выполнен до заполнения других полей таблицы. В таких случаях рекомендуется применять описанный ниже прием.</w:t>
            </w:r>
          </w:p>
          <w:p w:rsidR="0056242D" w:rsidRDefault="0056242D" w:rsidP="00191C95">
            <w:pPr>
              <w:pStyle w:val="afa"/>
              <w:numPr>
                <w:ilvl w:val="0"/>
                <w:numId w:val="316"/>
              </w:numPr>
            </w:pPr>
            <w:r>
              <w:t>Для предупреждения пользователя применять свойства поля </w:t>
            </w:r>
            <w:r w:rsidRPr="00463FA6">
              <w:rPr>
                <w:rStyle w:val="a8"/>
                <w:rFonts w:ascii="Verdana" w:hAnsi="Verdana"/>
                <w:sz w:val="19"/>
                <w:szCs w:val="19"/>
              </w:rPr>
              <w:t>ОтображениеПредупрежденияПриРедактировании</w:t>
            </w:r>
            <w:r>
              <w:t> и </w:t>
            </w:r>
            <w:r w:rsidRPr="00463FA6">
              <w:rPr>
                <w:rStyle w:val="a8"/>
                <w:rFonts w:ascii="Verdana" w:hAnsi="Verdana"/>
                <w:sz w:val="19"/>
                <w:szCs w:val="19"/>
              </w:rPr>
              <w:t>ПредупреждениеПриРедактировании</w:t>
            </w:r>
          </w:p>
          <w:p w:rsidR="0056242D" w:rsidRDefault="0056242D" w:rsidP="00191C95">
            <w:pPr>
              <w:pStyle w:val="afa"/>
              <w:numPr>
                <w:ilvl w:val="0"/>
                <w:numId w:val="316"/>
              </w:numPr>
            </w:pPr>
            <w:r>
              <w:t>Текст предупреждения указать в свойстве поля формы при разработке формы в конфигураторе.</w:t>
            </w:r>
          </w:p>
          <w:p w:rsidR="0056242D" w:rsidRDefault="0056242D" w:rsidP="00191C95">
            <w:pPr>
              <w:pStyle w:val="afa"/>
              <w:numPr>
                <w:ilvl w:val="0"/>
                <w:numId w:val="316"/>
              </w:numPr>
            </w:pPr>
            <w:r>
              <w:t>Управлять свойством </w:t>
            </w:r>
            <w:r w:rsidRPr="00463FA6">
              <w:rPr>
                <w:rStyle w:val="a8"/>
                <w:rFonts w:ascii="Verdana" w:hAnsi="Verdana"/>
                <w:sz w:val="19"/>
                <w:szCs w:val="19"/>
              </w:rPr>
              <w:t>ОтображениеПредупрежденияПриРедактировании</w:t>
            </w:r>
            <w:r>
              <w:t> из встроенного языка при активизации строки таблицы и при изменении тех значений, которые влияют на условие редактирования поля</w:t>
            </w:r>
          </w:p>
          <w:p w:rsidR="0056242D" w:rsidRDefault="0056242D" w:rsidP="00191C95">
            <w:pPr>
              <w:pStyle w:val="afa"/>
              <w:numPr>
                <w:ilvl w:val="0"/>
                <w:numId w:val="316"/>
              </w:numPr>
            </w:pPr>
            <w:r>
              <w:t>Дать пользователю возможность редактирования уже введенное значение, даже если оно введено "не по правилам", для того, чтобы пользователь мог удалить ранее введенное значение.</w:t>
            </w:r>
          </w:p>
          <w:p w:rsidR="0056242D" w:rsidRDefault="0056242D" w:rsidP="00463FA6">
            <w:r>
              <w:t>Например, в таблице формы </w:t>
            </w:r>
            <w:r>
              <w:rPr>
                <w:rStyle w:val="a8"/>
                <w:rFonts w:ascii="Verdana" w:hAnsi="Verdana"/>
                <w:sz w:val="19"/>
                <w:szCs w:val="19"/>
              </w:rPr>
              <w:t>Затраты</w:t>
            </w:r>
            <w:r>
              <w:t> имеются поля </w:t>
            </w:r>
            <w:r>
              <w:rPr>
                <w:rStyle w:val="a8"/>
                <w:rFonts w:ascii="Verdana" w:hAnsi="Verdana"/>
                <w:sz w:val="19"/>
                <w:szCs w:val="19"/>
              </w:rPr>
              <w:t>СтатьяЗатрат</w:t>
            </w:r>
            <w:r>
              <w:t> и </w:t>
            </w:r>
            <w:r>
              <w:rPr>
                <w:rStyle w:val="a8"/>
                <w:rFonts w:ascii="Verdana" w:hAnsi="Verdana"/>
                <w:sz w:val="19"/>
                <w:szCs w:val="19"/>
              </w:rPr>
              <w:t>АналитикаСтатьиЗатрат</w:t>
            </w:r>
            <w:r>
              <w:t>. При этом заполнение поля </w:t>
            </w:r>
            <w:r>
              <w:rPr>
                <w:rStyle w:val="a8"/>
                <w:rFonts w:ascii="Verdana" w:hAnsi="Verdana"/>
                <w:sz w:val="19"/>
                <w:szCs w:val="19"/>
              </w:rPr>
              <w:t>АналитикаСтатьиЗатрат</w:t>
            </w:r>
            <w:r>
              <w:t> не имеет смысла без заполнения поля </w:t>
            </w:r>
            <w:r>
              <w:rPr>
                <w:rStyle w:val="a8"/>
                <w:rFonts w:ascii="Verdana" w:hAnsi="Verdana"/>
                <w:sz w:val="19"/>
                <w:szCs w:val="19"/>
              </w:rPr>
              <w:t>СтатьяЗатрат</w:t>
            </w:r>
            <w:r>
              <w:t>. Тогда код формы может включать примерно следующие 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УстановитьПредупреждениеПриРедактировании() </w:t>
            </w:r>
            <w:r>
              <w:rPr>
                <w:rFonts w:ascii="Courier New" w:hAnsi="Courier New" w:cs="Courier New"/>
                <w:color w:val="000080"/>
                <w:sz w:val="20"/>
                <w:szCs w:val="20"/>
              </w:rPr>
              <w:br/>
              <w:t>   Если НЕ ЗначениеЗаполнено(Элементы.Затраты.ТекущиеДанные.СтатьяЗатрат) Тогда </w:t>
            </w:r>
            <w:r>
              <w:rPr>
                <w:rFonts w:ascii="Courier New" w:hAnsi="Courier New" w:cs="Courier New"/>
                <w:color w:val="000080"/>
                <w:sz w:val="20"/>
                <w:szCs w:val="20"/>
              </w:rPr>
              <w:br/>
              <w:t>      Если НЕ ЗначениеЗаполнено(Элементы.Затраты.ТекущиеДанные.АналитикаСтатьиЗатрат) Тогда</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ОтображениеПредупрежденияПриРедактировании.Отображать;</w:t>
            </w:r>
            <w:r>
              <w:rPr>
                <w:rFonts w:ascii="Courier New" w:hAnsi="Courier New" w:cs="Courier New"/>
                <w:color w:val="000080"/>
                <w:sz w:val="20"/>
                <w:szCs w:val="20"/>
              </w:rPr>
              <w:br/>
              <w:t>      Иначе </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t>      КонецЕсли; </w:t>
            </w:r>
            <w:r>
              <w:rPr>
                <w:rFonts w:ascii="Courier New" w:hAnsi="Courier New" w:cs="Courier New"/>
                <w:color w:val="000080"/>
                <w:sz w:val="20"/>
                <w:szCs w:val="20"/>
              </w:rPr>
              <w:br/>
              <w:t>   Иначе </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r>
            <w:r>
              <w:rPr>
                <w:rFonts w:ascii="Courier New" w:hAnsi="Courier New" w:cs="Courier New"/>
                <w:color w:val="000080"/>
                <w:sz w:val="20"/>
                <w:szCs w:val="20"/>
              </w:rPr>
              <w:lastRenderedPageBreak/>
              <w:t>   КонецЕсли;</w:t>
            </w:r>
            <w:r>
              <w:rPr>
                <w:rFonts w:ascii="Courier New" w:hAnsi="Courier New" w:cs="Courier New"/>
                <w:color w:val="000080"/>
                <w:sz w:val="20"/>
                <w:szCs w:val="20"/>
              </w:rPr>
              <w:br/>
              <w:t>КонецПроцедуры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ЗатратыПриАктивизацииСтроки(Элемент)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ЗатратыСтатьяЗатратПриИзменении(Элемент)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ЗатратыАналитикаСтатьиЗатратПриИзменении(Элемент)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p>
          <w:p w:rsidR="0056242D" w:rsidRDefault="0056242D" w:rsidP="00463FA6">
            <w:pPr>
              <w:rPr>
                <w:rFonts w:cs="Times New Roman"/>
              </w:rPr>
            </w:pPr>
            <w:r>
              <w:t>В том случае если от некоторых условий зависит не только сама необходимость предупреждения, но и текст самого предупреждения, следует управлять из встроенного языка не только свойством поля </w:t>
            </w:r>
            <w:r>
              <w:rPr>
                <w:rStyle w:val="a8"/>
                <w:rFonts w:ascii="Verdana" w:hAnsi="Verdana"/>
                <w:sz w:val="19"/>
                <w:szCs w:val="19"/>
              </w:rPr>
              <w:t>ОтображениеПредупрежденияПриРедактировании</w:t>
            </w:r>
            <w:r>
              <w:t>, но и свойством </w:t>
            </w:r>
            <w:r>
              <w:rPr>
                <w:rStyle w:val="a8"/>
                <w:rFonts w:ascii="Verdana" w:hAnsi="Verdana"/>
                <w:sz w:val="19"/>
                <w:szCs w:val="19"/>
              </w:rPr>
              <w:t>ПредупреждениеПриРедактировании</w:t>
            </w:r>
            <w:r>
              <w:t>.</w:t>
            </w:r>
          </w:p>
        </w:tc>
      </w:tr>
    </w:tbl>
    <w:p w:rsidR="000F0854" w:rsidRDefault="003039D7" w:rsidP="000F0854">
      <w:pPr>
        <w:pStyle w:val="3"/>
      </w:pPr>
      <w:bookmarkStart w:id="361" w:name="_Toc31109635"/>
      <w:r>
        <w:rPr>
          <w:rFonts w:ascii="Verdana" w:hAnsi="Verdana"/>
          <w:color w:val="000000"/>
          <w:sz w:val="19"/>
          <w:szCs w:val="19"/>
        </w:rPr>
        <w:lastRenderedPageBreak/>
        <w:t>#STD</w:t>
      </w:r>
      <w:r w:rsidR="000F0854">
        <w:rPr>
          <w:rFonts w:ascii="Verdana" w:hAnsi="Verdana"/>
          <w:color w:val="000000"/>
          <w:sz w:val="19"/>
          <w:szCs w:val="19"/>
        </w:rPr>
        <w:t>533.</w:t>
      </w:r>
      <w:r w:rsidR="000F0854">
        <w:t>Особенности табличного документа в веб-клиенте</w:t>
      </w:r>
      <w:bookmarkEnd w:id="361"/>
      <w:r>
        <w:fldChar w:fldCharType="begin"/>
      </w:r>
      <w:r>
        <w:instrText xml:space="preserve"> TA \l "</w:instrText>
      </w:r>
      <w:r w:rsidRPr="007251F7">
        <w:instrText>#STD533.ОСОБЕННОСТИ ТАБЛИЧНОГО ДОКУМЕНТА В ВЕБ-КЛИЕНТЕ</w:instrText>
      </w:r>
      <w:r>
        <w:instrText xml:space="preserve">" \s "#STD533" \c 8 </w:instrText>
      </w:r>
      <w:r>
        <w:fldChar w:fldCharType="end"/>
      </w:r>
    </w:p>
    <w:p w:rsidR="000F0854" w:rsidRPr="000F0854" w:rsidRDefault="000F0854" w:rsidP="000F0854">
      <w:pPr>
        <w:rPr>
          <w:rStyle w:val="ad"/>
        </w:rPr>
      </w:pPr>
      <w:r w:rsidRPr="000F0854">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F0854" w:rsidTr="000F0854">
        <w:trPr>
          <w:tblCellSpacing w:w="15" w:type="dxa"/>
        </w:trPr>
        <w:tc>
          <w:tcPr>
            <w:tcW w:w="10430" w:type="dxa"/>
            <w:tcBorders>
              <w:top w:val="nil"/>
              <w:left w:val="nil"/>
              <w:bottom w:val="nil"/>
              <w:right w:val="nil"/>
            </w:tcBorders>
            <w:shd w:val="clear" w:color="auto" w:fill="CCFFCC"/>
            <w:vAlign w:val="center"/>
            <w:hideMark/>
          </w:tcPr>
          <w:p w:rsidR="000F0854" w:rsidRDefault="000F08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F0854" w:rsidRDefault="000F0854" w:rsidP="000F0854">
            <w:r>
              <w:t>1. Для достижения приемлемой скорости работы форм в веб-клиенте, в которых пользователь редактирует табличный документ, необходимо придерживаться следующих рекомендаций.</w:t>
            </w:r>
          </w:p>
          <w:p w:rsidR="000F0854" w:rsidRDefault="000F0854" w:rsidP="000F0854">
            <w:r>
              <w:t>1.1. В случае если после изменения пользователем значения ячейки требуется выполнить перерасчет состояния формы (установить значения соседних зависимых ячеек, доступность элементов управления и т.п.), следует избегать обращений на сервер, а выполнять весь перерасчет на клиенте. Контекстный вызов на сервер для формы с табличным документом может сделать работу пользователя в форме неприемлемой.</w:t>
            </w:r>
          </w:p>
          <w:p w:rsidR="000F0854" w:rsidRDefault="000F0854" w:rsidP="000F0854">
            <w:r>
              <w:t>При этом важно, чтобы клиентская логика обновления была оптимизирована и отрабатывала быстро. В частности:</w:t>
            </w:r>
          </w:p>
          <w:p w:rsidR="000F0854" w:rsidRDefault="000F0854" w:rsidP="00191C95">
            <w:pPr>
              <w:pStyle w:val="afa"/>
              <w:numPr>
                <w:ilvl w:val="0"/>
                <w:numId w:val="317"/>
              </w:numPr>
            </w:pPr>
            <w:r>
              <w:t>вместо полного перерасчета всех ячеек документа следует «точечно» обновлять только те соседние ячейки, значения которых зависят от измененной ячейки;</w:t>
            </w:r>
          </w:p>
          <w:p w:rsidR="000F0854" w:rsidRDefault="000F0854" w:rsidP="00191C95">
            <w:pPr>
              <w:pStyle w:val="afa"/>
              <w:numPr>
                <w:ilvl w:val="0"/>
                <w:numId w:val="317"/>
              </w:numPr>
            </w:pPr>
            <w:r>
              <w:t>не обновлять динамически состояние кнопок в зависимости от текущей области табличного документа; а например, сообщать пользователю при нажатии на кнопку, почему действие в данный момент недоступно, либо автоматически определять ближайшую подходящую область документа для выполнения действия.</w:t>
            </w:r>
          </w:p>
          <w:p w:rsidR="000F0854" w:rsidRDefault="000F0854" w:rsidP="000F0854">
            <w:r>
              <w:t>1.2. В тех случаях, когда серверный вызов при завершении редактирования ячейки все же необходим, следует убедиться, что вызов сервера выполняется только один. По возможности, рекомендуется использовать безконтекстные вызовы (</w:t>
            </w:r>
            <w:r>
              <w:rPr>
                <w:rStyle w:val="a8"/>
                <w:rFonts w:ascii="Verdana" w:hAnsi="Verdana"/>
                <w:sz w:val="19"/>
                <w:szCs w:val="19"/>
              </w:rPr>
              <w:t>&amp;НаСервереБезКонтекста</w:t>
            </w:r>
            <w:r>
              <w:t>).</w:t>
            </w:r>
          </w:p>
          <w:p w:rsidR="000F0854" w:rsidRDefault="000F0854" w:rsidP="000F0854">
            <w:r>
              <w:rPr>
                <w:rStyle w:val="a9"/>
                <w:rFonts w:ascii="Verdana" w:hAnsi="Verdana"/>
                <w:sz w:val="19"/>
                <w:szCs w:val="19"/>
              </w:rPr>
              <w:t>См. также: </w:t>
            </w:r>
            <w:hyperlink r:id="rId634" w:history="1">
              <w:r>
                <w:rPr>
                  <w:rStyle w:val="a9"/>
                  <w:rFonts w:ascii="Verdana" w:hAnsi="Verdana"/>
                  <w:color w:val="0000FF"/>
                  <w:sz w:val="19"/>
                  <w:szCs w:val="19"/>
                  <w:u w:val="single"/>
                </w:rPr>
                <w:t>Минимизация клиент-серверного взаимодействия</w:t>
              </w:r>
            </w:hyperlink>
            <w:r>
              <w:rPr>
                <w:rStyle w:val="a9"/>
                <w:rFonts w:ascii="Verdana" w:hAnsi="Verdana"/>
                <w:sz w:val="19"/>
                <w:szCs w:val="19"/>
              </w:rPr>
              <w:t>.</w:t>
            </w:r>
          </w:p>
          <w:p w:rsidR="000F0854" w:rsidRDefault="000F0854" w:rsidP="000F0854">
            <w:r>
              <w:t>1.3. Следует избегать в макетах табличных документов большого количества колонок и объединений. Для этого рекомендуется использовать переменную ширину колонок для различных строк. При этом внешний вид документа для пользователя не меняется.</w:t>
            </w:r>
          </w:p>
          <w:p w:rsidR="000F0854" w:rsidRDefault="000F0854" w:rsidP="000F0854">
            <w:r>
              <w:t>Это упрощение позволяет снизить время открытия формы, а также интервал ожидания пользователя при выполнении действий в форме, предполагающих контекстный вызов сервера.</w:t>
            </w:r>
          </w:p>
          <w:p w:rsidR="000F0854" w:rsidRDefault="000F0854" w:rsidP="000F0854">
            <w:r>
              <w:t>2. В веб-браузерах </w:t>
            </w:r>
            <w:r>
              <w:rPr>
                <w:rStyle w:val="a8"/>
                <w:rFonts w:ascii="Verdana" w:hAnsi="Verdana"/>
                <w:sz w:val="19"/>
                <w:szCs w:val="19"/>
              </w:rPr>
              <w:t>Microsoft Internet Explorer 6.0</w:t>
            </w:r>
            <w:r>
              <w:t> и </w:t>
            </w:r>
            <w:r>
              <w:rPr>
                <w:rStyle w:val="a8"/>
                <w:rFonts w:ascii="Verdana" w:hAnsi="Verdana"/>
                <w:sz w:val="19"/>
                <w:szCs w:val="19"/>
              </w:rPr>
              <w:t>7</w:t>
            </w:r>
            <w:r>
              <w:t> не поддерживается отображение объединенных ячеек табличного документа, у которых указана рамка слева и не указана рамка снизу. Для таких ячеек рекомендуется указывать рамку снизу.</w:t>
            </w:r>
          </w:p>
          <w:p w:rsidR="000F0854" w:rsidRDefault="000F0854" w:rsidP="000F0854">
            <w:r>
              <w:lastRenderedPageBreak/>
              <w:t>3. В веб-клиенте, если у ячейки табличного документа установлено выравнивание по правому краю и текст не полностью помещается в ячейке, то помещающаяся часть текста выравнивается по левому краю, при этом текст обрезается. Поэтому если отображение только части содержимого ячейки не имеет смысла (как правило, это так для числовых полей - нет смысла показывать половину числа), то ячейке следует устанавливать свойство Размещение в значение </w:t>
            </w:r>
            <w:r>
              <w:rPr>
                <w:rStyle w:val="a8"/>
                <w:rFonts w:ascii="Verdana" w:hAnsi="Verdana"/>
                <w:sz w:val="19"/>
                <w:szCs w:val="19"/>
              </w:rPr>
              <w:t>Забивать</w:t>
            </w:r>
            <w:r>
              <w:t>. Если же урезанное значение имеет смысл (строковые наименования и т. д.), то следует устанавилвать значение </w:t>
            </w:r>
            <w:r>
              <w:rPr>
                <w:rStyle w:val="a8"/>
                <w:rFonts w:ascii="Verdana" w:hAnsi="Verdana"/>
                <w:sz w:val="19"/>
                <w:szCs w:val="19"/>
              </w:rPr>
              <w:t>Обрезать</w:t>
            </w:r>
            <w:r>
              <w:t>.</w:t>
            </w:r>
          </w:p>
        </w:tc>
      </w:tr>
    </w:tbl>
    <w:p w:rsidR="005F3804" w:rsidRDefault="003039D7" w:rsidP="005F3804">
      <w:pPr>
        <w:pStyle w:val="3"/>
      </w:pPr>
      <w:bookmarkStart w:id="362" w:name="_Toc31109636"/>
      <w:r>
        <w:rPr>
          <w:rFonts w:ascii="Verdana" w:hAnsi="Verdana"/>
          <w:color w:val="000000"/>
          <w:sz w:val="19"/>
          <w:szCs w:val="19"/>
        </w:rPr>
        <w:lastRenderedPageBreak/>
        <w:t>#STD</w:t>
      </w:r>
      <w:r w:rsidR="005F3804">
        <w:rPr>
          <w:rFonts w:ascii="Verdana" w:hAnsi="Verdana"/>
          <w:color w:val="000000"/>
          <w:sz w:val="19"/>
          <w:szCs w:val="19"/>
        </w:rPr>
        <w:t>536.</w:t>
      </w:r>
      <w:r w:rsidR="005F3804">
        <w:t>Обращение из кода к автоматически формируемым элементам управления формы</w:t>
      </w:r>
      <w:bookmarkEnd w:id="362"/>
      <w:r>
        <w:fldChar w:fldCharType="begin"/>
      </w:r>
      <w:r>
        <w:instrText xml:space="preserve"> TA \l "</w:instrText>
      </w:r>
      <w:r w:rsidRPr="007251F7">
        <w:instrText>#STD536.ОБРАЩЕНИЕ ИЗ КОДА К АВТОМАТИЧЕСКИ ФОРМИРУЕМЫМ ЭЛЕМЕНТАМ УПРАВЛЕНИЯ ФОРМЫ</w:instrText>
      </w:r>
      <w:r>
        <w:instrText xml:space="preserve">" \s "#STD536" \c 8 </w:instrText>
      </w:r>
      <w:r>
        <w:fldChar w:fldCharType="end"/>
      </w:r>
    </w:p>
    <w:p w:rsidR="005F3804" w:rsidRPr="005F3804" w:rsidRDefault="005F3804" w:rsidP="005F3804">
      <w:pPr>
        <w:rPr>
          <w:rStyle w:val="ad"/>
        </w:rPr>
      </w:pPr>
      <w:r w:rsidRPr="005F3804">
        <w:rPr>
          <w:rStyle w:val="ad"/>
        </w:rPr>
        <w:t>Область применения: управляемое приложение.</w:t>
      </w:r>
    </w:p>
    <w:p w:rsidR="005F3804" w:rsidRDefault="005F3804" w:rsidP="005F3804">
      <w:r>
        <w:t>Недопустимо управлять из кода элементами управления формы, которые автоматически формируются платформой.</w:t>
      </w:r>
      <w:r>
        <w:br/>
        <w:t>Например:</w:t>
      </w:r>
    </w:p>
    <w:p w:rsidR="005F3804" w:rsidRDefault="005F3804" w:rsidP="00191C95">
      <w:pPr>
        <w:pStyle w:val="afa"/>
        <w:numPr>
          <w:ilvl w:val="0"/>
          <w:numId w:val="319"/>
        </w:numPr>
      </w:pPr>
      <w:r>
        <w:t>неправильно при открытии формы из кода прятать команды группы </w:t>
      </w:r>
      <w:r w:rsidRPr="005F3804">
        <w:rPr>
          <w:rStyle w:val="a8"/>
          <w:rFonts w:ascii="Verdana" w:hAnsi="Verdana"/>
          <w:color w:val="000000"/>
        </w:rPr>
        <w:t>Создать на основании</w:t>
      </w:r>
      <w:r>
        <w:t> в зависимости от тех или иных условий.</w:t>
      </w:r>
    </w:p>
    <w:p w:rsidR="005F3804" w:rsidRDefault="005F3804" w:rsidP="00191C95">
      <w:pPr>
        <w:pStyle w:val="afa"/>
        <w:numPr>
          <w:ilvl w:val="0"/>
          <w:numId w:val="319"/>
        </w:numPr>
      </w:pPr>
      <w:r>
        <w:t>правильно: использовать </w:t>
      </w:r>
      <w:hyperlink r:id="rId635" w:history="1">
        <w:r w:rsidRPr="005F3804">
          <w:rPr>
            <w:rStyle w:val="af8"/>
            <w:rFonts w:ascii="Verdana" w:hAnsi="Verdana"/>
          </w:rPr>
          <w:t>обработчик события </w:t>
        </w:r>
        <w:r w:rsidRPr="005F3804">
          <w:rPr>
            <w:rStyle w:val="a8"/>
            <w:rFonts w:ascii="Verdana" w:hAnsi="Verdana"/>
            <w:color w:val="0000FF"/>
            <w:u w:val="single"/>
          </w:rPr>
          <w:t>ОбработкаЗаполнения</w:t>
        </w:r>
      </w:hyperlink>
      <w:r>
        <w:t>.</w:t>
      </w:r>
    </w:p>
    <w:p w:rsidR="005F3804" w:rsidRDefault="005F3804" w:rsidP="005F3804">
      <w:r>
        <w:t>См. также</w:t>
      </w:r>
    </w:p>
    <w:p w:rsidR="005F3804" w:rsidRPr="005F3804" w:rsidRDefault="004F69AB" w:rsidP="00191C95">
      <w:pPr>
        <w:pStyle w:val="afa"/>
        <w:numPr>
          <w:ilvl w:val="0"/>
          <w:numId w:val="318"/>
        </w:numPr>
        <w:rPr>
          <w:rFonts w:cs="Times New Roman"/>
        </w:rPr>
      </w:pPr>
      <w:hyperlink r:id="rId636" w:history="1">
        <w:r w:rsidR="005F3804" w:rsidRPr="005F3804">
          <w:rPr>
            <w:rStyle w:val="af8"/>
            <w:rFonts w:ascii="Verdana" w:hAnsi="Verdana"/>
          </w:rPr>
          <w:t>Обращение из кода к пользовательским элементам управления формы</w:t>
        </w:r>
      </w:hyperlink>
    </w:p>
    <w:p w:rsidR="00F64F91" w:rsidRDefault="003039D7" w:rsidP="00F64F91">
      <w:pPr>
        <w:pStyle w:val="3"/>
      </w:pPr>
      <w:bookmarkStart w:id="363" w:name="_Toc31109637"/>
      <w:r>
        <w:rPr>
          <w:rFonts w:ascii="Verdana" w:hAnsi="Verdana"/>
          <w:color w:val="000000"/>
          <w:sz w:val="19"/>
          <w:szCs w:val="19"/>
        </w:rPr>
        <w:t>#STD</w:t>
      </w:r>
      <w:r w:rsidR="00F64F91">
        <w:rPr>
          <w:rFonts w:ascii="Verdana" w:hAnsi="Verdana"/>
          <w:color w:val="000000"/>
          <w:sz w:val="19"/>
          <w:szCs w:val="19"/>
        </w:rPr>
        <w:t>545.</w:t>
      </w:r>
      <w:r w:rsidR="00F64F91">
        <w:t>Обращение из кода к пользовательским элементам управления формы</w:t>
      </w:r>
      <w:bookmarkEnd w:id="363"/>
      <w:r>
        <w:fldChar w:fldCharType="begin"/>
      </w:r>
      <w:r>
        <w:instrText xml:space="preserve"> TA \l "</w:instrText>
      </w:r>
      <w:r w:rsidRPr="007251F7">
        <w:instrText>#STD545.ОБРАЩЕНИЕ ИЗ КОДА К ПОЛЬЗОВАТЕЛЬСКИМ ЭЛЕМЕНТАМ УПРАВЛЕНИЯ ФОРМЫ</w:instrText>
      </w:r>
      <w:r>
        <w:instrText xml:space="preserve">" \s "#STD545" \c 8 </w:instrText>
      </w:r>
      <w:r>
        <w:fldChar w:fldCharType="end"/>
      </w:r>
    </w:p>
    <w:p w:rsidR="00F64F91" w:rsidRPr="00F64F91" w:rsidRDefault="00F64F91" w:rsidP="00F64F91">
      <w:pPr>
        <w:rPr>
          <w:rStyle w:val="ad"/>
        </w:rPr>
      </w:pPr>
      <w:r w:rsidRPr="00F64F91">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64F91" w:rsidTr="00F64F91">
        <w:trPr>
          <w:tblCellSpacing w:w="15" w:type="dxa"/>
        </w:trPr>
        <w:tc>
          <w:tcPr>
            <w:tcW w:w="10430" w:type="dxa"/>
            <w:tcBorders>
              <w:top w:val="nil"/>
              <w:left w:val="nil"/>
              <w:bottom w:val="nil"/>
              <w:right w:val="nil"/>
            </w:tcBorders>
            <w:shd w:val="clear" w:color="auto" w:fill="CCFFCC"/>
            <w:vAlign w:val="center"/>
            <w:hideMark/>
          </w:tcPr>
          <w:p w:rsidR="00F64F91" w:rsidRDefault="00F64F91">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64F91" w:rsidRDefault="00F64F91" w:rsidP="00F64F91">
            <w:pPr>
              <w:rPr>
                <w:sz w:val="19"/>
                <w:szCs w:val="19"/>
              </w:rPr>
            </w:pPr>
            <w:r>
              <w:rPr>
                <w:sz w:val="19"/>
                <w:szCs w:val="19"/>
              </w:rPr>
              <w:t>При разработке логики работы формы следует иметь в виду, что е</w:t>
            </w:r>
            <w:r>
              <w:t>сли пользователь в режиме </w:t>
            </w:r>
            <w:r>
              <w:rPr>
                <w:rStyle w:val="a8"/>
                <w:rFonts w:ascii="Verdana" w:hAnsi="Verdana"/>
              </w:rPr>
              <w:t>1С:Предприятия</w:t>
            </w:r>
            <w:r>
              <w:t> добавляет какие-либо элементы формы (</w:t>
            </w:r>
            <w:r>
              <w:rPr>
                <w:rStyle w:val="a8"/>
                <w:rFonts w:ascii="Verdana" w:hAnsi="Verdana"/>
              </w:rPr>
              <w:t>Все действия -</w:t>
            </w:r>
            <w:r>
              <w:t> </w:t>
            </w:r>
            <w:r>
              <w:rPr>
                <w:rStyle w:val="a8"/>
                <w:rFonts w:ascii="Verdana" w:hAnsi="Verdana"/>
              </w:rPr>
              <w:t>Изменить форму</w:t>
            </w:r>
            <w:r>
              <w:t>), то обращение к таким элементам из встроенного языка невозможно.</w:t>
            </w:r>
          </w:p>
          <w:p w:rsidR="00F64F91" w:rsidRDefault="00F64F91" w:rsidP="00F64F91">
            <w:r>
              <w:t>Например, если в элемент формы </w:t>
            </w:r>
            <w:r>
              <w:rPr>
                <w:rStyle w:val="a8"/>
                <w:rFonts w:ascii="Verdana" w:hAnsi="Verdana"/>
              </w:rPr>
              <w:t>Группа</w:t>
            </w:r>
            <w:r>
              <w:t> вида </w:t>
            </w:r>
            <w:r>
              <w:rPr>
                <w:rStyle w:val="a8"/>
                <w:rFonts w:ascii="Verdana" w:hAnsi="Verdana"/>
              </w:rPr>
              <w:t>Страницы</w:t>
            </w:r>
            <w:r>
              <w:t> пользователь добавил страницу, то при переходе на эту страницу, свойство группы </w:t>
            </w:r>
            <w:r>
              <w:rPr>
                <w:rStyle w:val="a8"/>
                <w:rFonts w:ascii="Verdana" w:hAnsi="Verdana"/>
              </w:rPr>
              <w:t>ТекущаяСтраница</w:t>
            </w:r>
            <w:r>
              <w:t> станет равно </w:t>
            </w:r>
            <w:r>
              <w:rPr>
                <w:rStyle w:val="a8"/>
                <w:rFonts w:ascii="Verdana" w:hAnsi="Verdana"/>
              </w:rPr>
              <w:t>Неопределено</w:t>
            </w:r>
            <w:r>
              <w:t>. Свойство формы </w:t>
            </w:r>
            <w:r>
              <w:rPr>
                <w:rStyle w:val="a8"/>
                <w:rFonts w:ascii="Verdana" w:hAnsi="Verdana"/>
              </w:rPr>
              <w:t>ТекущийЭлемент</w:t>
            </w:r>
            <w:r>
              <w:t> также будет содержать значение </w:t>
            </w:r>
            <w:r>
              <w:rPr>
                <w:rStyle w:val="a8"/>
                <w:rFonts w:ascii="Verdana" w:hAnsi="Verdana"/>
              </w:rPr>
              <w:t>Неопределено</w:t>
            </w:r>
            <w:r>
              <w:t> в том случае, когда активным элементом формы является элемент, добавленный пользователем.</w:t>
            </w:r>
          </w:p>
          <w:p w:rsidR="00F64F91" w:rsidRDefault="00F64F91" w:rsidP="00F64F91">
            <w:r>
              <w:t>Например, вместо непосредственного обращения к свойствам элементов группы со страницами:</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ИмяТекущейСтраницы = Элементы.ГруппаСоСтраницами.ТекущаяСтраница.Имя;</w:t>
            </w:r>
          </w:p>
          <w:p w:rsidR="00F64F91" w:rsidRDefault="00F64F91" w:rsidP="00F64F91">
            <w:pPr>
              <w:rPr>
                <w:rFonts w:cs="Times New Roman"/>
              </w:rPr>
            </w:pPr>
            <w:r>
              <w:t>следует предварительно выполнять проверку на </w:t>
            </w:r>
            <w:r>
              <w:rPr>
                <w:rStyle w:val="a8"/>
                <w:rFonts w:ascii="Verdana" w:hAnsi="Verdana"/>
              </w:rPr>
              <w:t>Неопределено</w:t>
            </w:r>
            <w:r>
              <w:t>:</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ТекущаяСтраница = Элементы.ГруппаСоСтраницами.ТекущаяСтраница;</w:t>
            </w:r>
            <w:r>
              <w:rPr>
                <w:rFonts w:ascii="Courier New" w:hAnsi="Courier New" w:cs="Courier New"/>
                <w:color w:val="000080"/>
                <w:sz w:val="20"/>
                <w:szCs w:val="20"/>
              </w:rPr>
              <w:br/>
              <w:t>ИмяТекущейСтраницы = ?(ТекущаяСтраница &lt;&gt; Неопределено, ТекущаяСтраница.Имя, "");</w:t>
            </w:r>
          </w:p>
          <w:p w:rsidR="00F64F91" w:rsidRDefault="00F64F91" w:rsidP="00F64F91">
            <w:r>
              <w:t>См. также</w:t>
            </w:r>
          </w:p>
          <w:p w:rsidR="00F64F91" w:rsidRPr="00F64F91" w:rsidRDefault="004F69AB" w:rsidP="00191C95">
            <w:pPr>
              <w:pStyle w:val="afa"/>
              <w:numPr>
                <w:ilvl w:val="0"/>
                <w:numId w:val="318"/>
              </w:numPr>
              <w:rPr>
                <w:rFonts w:ascii="Verdana" w:hAnsi="Verdana" w:cs="Times New Roman"/>
              </w:rPr>
            </w:pPr>
            <w:hyperlink r:id="rId637" w:history="1">
              <w:r w:rsidR="00F64F91" w:rsidRPr="00F64F91">
                <w:rPr>
                  <w:rStyle w:val="af8"/>
                  <w:rFonts w:ascii="Verdana" w:hAnsi="Verdana"/>
                </w:rPr>
                <w:t>Обращение из кода к автоматически формируемым элементам управления формы</w:t>
              </w:r>
            </w:hyperlink>
          </w:p>
        </w:tc>
      </w:tr>
    </w:tbl>
    <w:p w:rsidR="00006D00" w:rsidRDefault="003039D7" w:rsidP="00006D00">
      <w:pPr>
        <w:pStyle w:val="3"/>
      </w:pPr>
      <w:bookmarkStart w:id="364" w:name="_Toc31109638"/>
      <w:r>
        <w:rPr>
          <w:rFonts w:ascii="Verdana" w:hAnsi="Verdana"/>
          <w:color w:val="000000"/>
          <w:sz w:val="19"/>
          <w:szCs w:val="19"/>
        </w:rPr>
        <w:t>#STD</w:t>
      </w:r>
      <w:r w:rsidR="00006D00">
        <w:rPr>
          <w:rFonts w:ascii="Verdana" w:hAnsi="Verdana"/>
          <w:color w:val="000000"/>
          <w:sz w:val="19"/>
          <w:szCs w:val="19"/>
        </w:rPr>
        <w:t>537.</w:t>
      </w:r>
      <w:r w:rsidR="00006D00">
        <w:t>Команды по модификации объектов</w:t>
      </w:r>
      <w:bookmarkEnd w:id="364"/>
      <w:r>
        <w:fldChar w:fldCharType="begin"/>
      </w:r>
      <w:r>
        <w:instrText xml:space="preserve"> TA \l "</w:instrText>
      </w:r>
      <w:r w:rsidRPr="007251F7">
        <w:instrText>#STD537.КОМАНДЫ ПО МОДИФИКАЦИИ ОБЪЕКТОВ</w:instrText>
      </w:r>
      <w:r>
        <w:instrText xml:space="preserve">" \s "#STD537" \c 8 </w:instrText>
      </w:r>
      <w:r>
        <w:fldChar w:fldCharType="end"/>
      </w:r>
    </w:p>
    <w:p w:rsidR="00006D00" w:rsidRPr="00006D00" w:rsidRDefault="00006D00" w:rsidP="00006D00">
      <w:pPr>
        <w:rPr>
          <w:rStyle w:val="ad"/>
        </w:rPr>
      </w:pPr>
      <w:r w:rsidRPr="00006D00">
        <w:rPr>
          <w:rStyle w:val="ad"/>
        </w:rPr>
        <w:t>Область применения: управляемое приложение.</w:t>
      </w:r>
    </w:p>
    <w:p w:rsidR="00006D00" w:rsidRDefault="00006D00" w:rsidP="00006D00">
      <w:pPr>
        <w:rPr>
          <w:sz w:val="19"/>
          <w:szCs w:val="19"/>
        </w:rPr>
      </w:pPr>
      <w:r>
        <w:t>Свойство </w:t>
      </w:r>
      <w:r>
        <w:rPr>
          <w:rStyle w:val="a8"/>
          <w:rFonts w:ascii="Verdana" w:hAnsi="Verdana"/>
          <w:color w:val="000000"/>
        </w:rPr>
        <w:t>Изменяет данные</w:t>
      </w:r>
      <w:r>
        <w:t> должно быть установлено в </w:t>
      </w:r>
      <w:r>
        <w:rPr>
          <w:rStyle w:val="a8"/>
          <w:rFonts w:ascii="Verdana" w:hAnsi="Verdana"/>
          <w:color w:val="000000"/>
        </w:rPr>
        <w:t>Истина</w:t>
      </w:r>
      <w:r>
        <w:t> для всех команд, которые изменяют или могут изменять данные объекта.</w:t>
      </w:r>
    </w:p>
    <w:p w:rsidR="00006D00" w:rsidRDefault="00006D00" w:rsidP="00006D00">
      <w:pPr>
        <w:rPr>
          <w:sz w:val="19"/>
          <w:szCs w:val="19"/>
        </w:rPr>
      </w:pPr>
      <w:r>
        <w:t>Это правило должно соблюдаться и для тех команд, которые в некоторых сценариях работы могут и не изменить данные. Например, если на форме имеется команда по заполнению табличной части документа, которая перед выполнением за</w:t>
      </w:r>
      <w:r>
        <w:lastRenderedPageBreak/>
        <w:t>дает пользователю вопрос вида: «Перед выполнением операции табличная часть будет очищена. Продолжить?», то в случае отказа пользователя, выполнение команды прерывается, и изменения табличной части не происходит. Тем не менее, если пользователь ответит утвердительно, то табличная часть будет изменена. Поэтому в целом для этой команды должен быть установлен признак </w:t>
      </w:r>
      <w:r>
        <w:rPr>
          <w:rStyle w:val="a8"/>
          <w:rFonts w:ascii="Verdana" w:hAnsi="Verdana"/>
          <w:color w:val="000000"/>
        </w:rPr>
        <w:t>Изменяет данные</w:t>
      </w:r>
      <w:r>
        <w:t>.</w:t>
      </w:r>
    </w:p>
    <w:p w:rsidR="00006D00" w:rsidRDefault="00006D00" w:rsidP="00006D00">
      <w:r>
        <w:t>При несоблюдении этого правила:</w:t>
      </w:r>
    </w:p>
    <w:p w:rsidR="00006D00" w:rsidRDefault="00006D00" w:rsidP="00191C95">
      <w:pPr>
        <w:pStyle w:val="afa"/>
        <w:numPr>
          <w:ilvl w:val="0"/>
          <w:numId w:val="318"/>
        </w:numPr>
      </w:pPr>
      <w:r>
        <w:t>не будет выполняться установка свойства </w:t>
      </w:r>
      <w:r w:rsidRPr="00006D00">
        <w:rPr>
          <w:rStyle w:val="a8"/>
          <w:rFonts w:ascii="Verdana" w:hAnsi="Verdana"/>
          <w:color w:val="000000"/>
        </w:rPr>
        <w:t>Только просмотр</w:t>
      </w:r>
      <w:r>
        <w:t> для данной команды при установке в </w:t>
      </w:r>
      <w:r w:rsidRPr="00006D00">
        <w:rPr>
          <w:rStyle w:val="a8"/>
          <w:rFonts w:ascii="Verdana" w:hAnsi="Verdana"/>
          <w:color w:val="000000"/>
        </w:rPr>
        <w:t>Истина</w:t>
      </w:r>
      <w:r>
        <w:t> этого свойства для формы в целом.</w:t>
      </w:r>
    </w:p>
    <w:p w:rsidR="00006D00" w:rsidRDefault="00006D00" w:rsidP="00191C95">
      <w:pPr>
        <w:pStyle w:val="afa"/>
        <w:numPr>
          <w:ilvl w:val="0"/>
          <w:numId w:val="318"/>
        </w:numPr>
      </w:pPr>
      <w:r>
        <w:t>при выполнении команды не произойдет попытки автоматической блокировки объекта для редактирования, что может привести к невозможности его последующего сохранения, в том случае, если в это же время другой пользователь изменит данный объект.</w:t>
      </w:r>
    </w:p>
    <w:p w:rsidR="00506AC2" w:rsidRDefault="003039D7" w:rsidP="00506AC2">
      <w:pPr>
        <w:pStyle w:val="3"/>
      </w:pPr>
      <w:bookmarkStart w:id="365" w:name="_Toc31109639"/>
      <w:r>
        <w:rPr>
          <w:rFonts w:ascii="Verdana" w:hAnsi="Verdana"/>
          <w:color w:val="000000"/>
          <w:sz w:val="19"/>
          <w:szCs w:val="19"/>
        </w:rPr>
        <w:t>#STD</w:t>
      </w:r>
      <w:r w:rsidR="00506AC2">
        <w:rPr>
          <w:rFonts w:ascii="Verdana" w:hAnsi="Verdana"/>
          <w:color w:val="000000"/>
          <w:sz w:val="19"/>
          <w:szCs w:val="19"/>
        </w:rPr>
        <w:t>636.</w:t>
      </w:r>
      <w:r w:rsidR="00506AC2">
        <w:t>Контекстная и внеконтекстная передача управления на сервер</w:t>
      </w:r>
      <w:bookmarkEnd w:id="365"/>
      <w:r>
        <w:fldChar w:fldCharType="begin"/>
      </w:r>
      <w:r>
        <w:instrText xml:space="preserve"> TA \l "</w:instrText>
      </w:r>
      <w:r w:rsidRPr="007251F7">
        <w:instrText>#STD636.КОНТЕКСТНАЯ И ВНЕКОНТЕКСТНАЯ ПЕРЕДАЧА УПРАВЛЕНИЯ НА СЕРВЕР</w:instrText>
      </w:r>
      <w:r>
        <w:instrText xml:space="preserve">" \s "#STD636" \c 8 </w:instrText>
      </w:r>
      <w:r>
        <w:fldChar w:fldCharType="end"/>
      </w:r>
    </w:p>
    <w:p w:rsidR="00506AC2" w:rsidRPr="00506AC2" w:rsidRDefault="00506AC2" w:rsidP="00506AC2">
      <w:pPr>
        <w:rPr>
          <w:rStyle w:val="ad"/>
        </w:rPr>
      </w:pPr>
      <w:r w:rsidRPr="00506AC2">
        <w:rPr>
          <w:rStyle w:val="ad"/>
        </w:rPr>
        <w:t>Область применения: управляемое приложение, мобильное приложение.</w:t>
      </w:r>
    </w:p>
    <w:p w:rsidR="00506AC2" w:rsidRDefault="00506AC2" w:rsidP="00506AC2">
      <w:r>
        <w:t>1. Платформа </w:t>
      </w:r>
      <w:r>
        <w:rPr>
          <w:rStyle w:val="a8"/>
          <w:rFonts w:ascii="Verdana" w:hAnsi="Verdana"/>
          <w:color w:val="000000"/>
        </w:rPr>
        <w:t>1С:Предприятие</w:t>
      </w:r>
      <w:r>
        <w:t> позволяет передавать управление из клиентского в серверный код модуля формы двумя способами: контекстно и внеконтекстно.</w:t>
      </w:r>
    </w:p>
    <w:p w:rsidR="00506AC2" w:rsidRDefault="00506AC2" w:rsidP="00506AC2">
      <w:r>
        <w:t>При внеконтекстной передаче управления на сервер передаются только те данные, которые явно специфицированы разработчиком в параметрах процедуры (функции) с директивой компиляции </w:t>
      </w:r>
      <w:r>
        <w:rPr>
          <w:rStyle w:val="a8"/>
          <w:rFonts w:ascii="Verdana" w:hAnsi="Verdana"/>
          <w:color w:val="000000"/>
        </w:rPr>
        <w:t>&amp;НаСервереБезКонтекста</w:t>
      </w:r>
      <w:r>
        <w:t>.</w:t>
      </w:r>
    </w:p>
    <w:p w:rsidR="00506AC2" w:rsidRDefault="00506AC2" w:rsidP="00506AC2">
      <w:r>
        <w:t>При контекстной передаче управления на сервер, помимо параметров процедуры (функции) с директивой компиляции </w:t>
      </w:r>
      <w:r>
        <w:rPr>
          <w:rStyle w:val="a8"/>
          <w:rFonts w:ascii="Verdana" w:hAnsi="Verdana"/>
          <w:color w:val="000000"/>
        </w:rPr>
        <w:t>&amp;НаСервере</w:t>
      </w:r>
      <w:r>
        <w:t>, передаются еще и данные формы, которые были изменены на клиенте за период с момента предыдущего контекстного серверного вызова (см. ниже приложение). При этом на сервере выполняется ряд дополнительных действий по инициализации методов формы и серверной копии данных формы, что может увеличивать общее время, которое сервер затрачивает на обработку вызванной процедуры (функции).</w:t>
      </w:r>
    </w:p>
    <w:p w:rsidR="00506AC2" w:rsidRDefault="00506AC2" w:rsidP="00506AC2">
      <w:r>
        <w:t>2. Контекстную передачу управления следует использовать в случаях когда:</w:t>
      </w:r>
    </w:p>
    <w:p w:rsidR="00506AC2" w:rsidRDefault="00506AC2" w:rsidP="00191C95">
      <w:pPr>
        <w:pStyle w:val="afa"/>
        <w:numPr>
          <w:ilvl w:val="0"/>
          <w:numId w:val="320"/>
        </w:numPr>
      </w:pPr>
      <w:r>
        <w:t>платформа </w:t>
      </w:r>
      <w:r w:rsidRPr="00506AC2">
        <w:rPr>
          <w:rStyle w:val="a8"/>
          <w:rFonts w:ascii="Verdana" w:hAnsi="Verdana"/>
          <w:color w:val="000000"/>
        </w:rPr>
        <w:t>1С:Предприятие</w:t>
      </w:r>
      <w:r>
        <w:t> самостоятельно оптимизирует объем передаваемых данных между клиентом и сервером (в обоих направлениях). Прежде всего, это реквизиты формы с табличными документами и коллекции элементов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См. также: </w:t>
      </w:r>
      <w:hyperlink r:id="rId638" w:history="1">
        <w:r w:rsidRPr="00506AC2">
          <w:rPr>
            <w:rStyle w:val="af8"/>
            <w:rFonts w:ascii="Verdana" w:hAnsi="Verdana"/>
          </w:rPr>
          <w:t>Использование объекта </w:t>
        </w:r>
        <w:r w:rsidRPr="00506AC2">
          <w:rPr>
            <w:rStyle w:val="a8"/>
            <w:rFonts w:ascii="Verdana" w:hAnsi="Verdana"/>
            <w:color w:val="0000FF"/>
            <w:u w:val="single"/>
          </w:rPr>
          <w:t>ДанныеФормыКоллекция</w:t>
        </w:r>
      </w:hyperlink>
      <w:r>
        <w:t>.</w:t>
      </w:r>
    </w:p>
    <w:p w:rsidR="00506AC2" w:rsidRDefault="00506AC2" w:rsidP="00191C95">
      <w:pPr>
        <w:pStyle w:val="afa"/>
        <w:numPr>
          <w:ilvl w:val="0"/>
          <w:numId w:val="320"/>
        </w:numPr>
      </w:pPr>
      <w:r>
        <w:t>и при этом затраты ресурсов сервера на инициализацию контекста формы оправдываются существенным снижением трафика между клиентом и сервером и </w:t>
      </w:r>
      <w:hyperlink r:id="rId639" w:history="1">
        <w:r w:rsidRPr="00506AC2">
          <w:rPr>
            <w:rStyle w:val="af8"/>
            <w:rFonts w:ascii="Verdana" w:hAnsi="Verdana"/>
          </w:rPr>
          <w:t>снижением числа вызовов сервера</w:t>
        </w:r>
      </w:hyperlink>
      <w:r>
        <w:t>. </w:t>
      </w:r>
    </w:p>
    <w:p w:rsidR="00506AC2" w:rsidRDefault="00506AC2" w:rsidP="00506AC2">
      <w:r>
        <w:t>В остальных случаях рекомендуется использовать внеконтекстную передачу управления с клиента на сервер.</w:t>
      </w:r>
    </w:p>
    <w:p w:rsidR="00506AC2" w:rsidRDefault="00506AC2" w:rsidP="00506AC2">
      <w:r>
        <w:t>3. При передаче управления с клиента на сервер недопустимо использовать объекты типов </w:t>
      </w:r>
      <w:r>
        <w:rPr>
          <w:rStyle w:val="a8"/>
          <w:rFonts w:ascii="Verdana" w:hAnsi="Verdana"/>
          <w:color w:val="000000"/>
        </w:rPr>
        <w:t>ДанныеФормыСтруктура</w:t>
      </w:r>
      <w:r>
        <w:t>, </w:t>
      </w:r>
      <w:r>
        <w:rPr>
          <w:rStyle w:val="a8"/>
          <w:rFonts w:ascii="Verdana" w:hAnsi="Verdana"/>
          <w:color w:val="000000"/>
        </w:rPr>
        <w:t>ДанныеФормыКоллекция</w:t>
      </w:r>
      <w:r>
        <w:t>, </w:t>
      </w:r>
      <w:r>
        <w:rPr>
          <w:rStyle w:val="a8"/>
          <w:rFonts w:ascii="Verdana" w:hAnsi="Verdana"/>
          <w:color w:val="000000"/>
        </w:rPr>
        <w:t>ДанныеФормыСтруктураСКоллекцией</w:t>
      </w:r>
      <w:r>
        <w:t>, </w:t>
      </w:r>
      <w:r>
        <w:rPr>
          <w:rStyle w:val="a8"/>
          <w:rFonts w:ascii="Verdana" w:hAnsi="Verdana"/>
          <w:color w:val="000000"/>
        </w:rPr>
        <w:t>ДанныеФормыДерево</w:t>
      </w:r>
      <w:r>
        <w:t> и </w:t>
      </w:r>
      <w:r>
        <w:rPr>
          <w:rStyle w:val="a8"/>
          <w:rFonts w:ascii="Verdana" w:hAnsi="Verdana"/>
          <w:color w:val="000000"/>
        </w:rPr>
        <w:t>ТабличныйДокумент</w:t>
      </w:r>
      <w:r>
        <w:t> в качестве параметров функции, передаваемых по значению. При передаче таких типов по значению с клиента на сервер всегда передается полная копия объекта, а не только измененные данные.</w:t>
      </w:r>
      <w:r>
        <w:br/>
        <w:t>Вести работу с этими типами следует на сервере, для чего переходить с клиента на сервер с помощью явного контекстного вызова сервера.</w:t>
      </w:r>
      <w:r>
        <w:br/>
        <w:t>Например, неправильно: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ОбщийМодульВызовСервера.КоличествоОтмененныхСтрок(Объект.Товары);   // Неоптимальная передача на сервер табличной части "Товары"</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Фукнция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rPr>
          <w:rFonts w:cs="Times New Roman"/>
        </w:rPr>
      </w:pPr>
      <w:r>
        <w:t>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КоличествоОтмененныхСтрок(); // Передача табличной части "Товары" выполняется неявно платформой, оптимально</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КоличествоОтмененныхСтрок()</w:t>
      </w:r>
      <w:r>
        <w:rPr>
          <w:rFonts w:ascii="Courier New" w:hAnsi="Courier New" w:cs="Courier New"/>
          <w:color w:val="000080"/>
          <w:sz w:val="20"/>
          <w:szCs w:val="20"/>
        </w:rPr>
        <w:br/>
        <w:t>  Возврат ОбщийМодульВызовСервера.КоличествоОтмененныхСтрок(Объект.Товары); // вызов "сервер"-"сервер" без доп. накладных расходов</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Функция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pStyle w:val="4"/>
      </w:pPr>
      <w:r>
        <w:t>Приложение</w:t>
      </w:r>
    </w:p>
    <w:p w:rsidR="00506AC2" w:rsidRDefault="00506AC2" w:rsidP="00506AC2">
      <w:pPr>
        <w:rPr>
          <w:rFonts w:cs="Times New Roman"/>
        </w:rPr>
      </w:pPr>
      <w:r>
        <w:t>При контекстной передаче управления на сервер в платформе </w:t>
      </w:r>
      <w:r>
        <w:rPr>
          <w:rStyle w:val="a8"/>
          <w:rFonts w:ascii="Verdana" w:hAnsi="Verdana"/>
          <w:color w:val="000000"/>
        </w:rPr>
        <w:t>1С:Предприятие</w:t>
      </w:r>
      <w:r>
        <w:t> действуют следующие правила передачи измененных данных формы между клиентом и сервером:</w:t>
      </w:r>
    </w:p>
    <w:p w:rsidR="00506AC2" w:rsidRDefault="00506AC2" w:rsidP="00191C95">
      <w:pPr>
        <w:pStyle w:val="afa"/>
        <w:numPr>
          <w:ilvl w:val="0"/>
          <w:numId w:val="321"/>
        </w:numPr>
      </w:pPr>
      <w:r>
        <w:t>значения реквизитов формы типа </w:t>
      </w:r>
      <w:r w:rsidRPr="00506AC2">
        <w:rPr>
          <w:rStyle w:val="a8"/>
          <w:rFonts w:ascii="Verdana" w:hAnsi="Verdana"/>
          <w:color w:val="000000"/>
        </w:rPr>
        <w:t>ДанныеФормыСтуктура</w:t>
      </w:r>
      <w:r>
        <w:t> передается целиком, в случае если изменился хотя бы один из его реквизитов; </w:t>
      </w:r>
    </w:p>
    <w:p w:rsidR="00506AC2" w:rsidRDefault="00506AC2" w:rsidP="00191C95">
      <w:pPr>
        <w:pStyle w:val="afa"/>
        <w:numPr>
          <w:ilvl w:val="0"/>
          <w:numId w:val="321"/>
        </w:numPr>
      </w:pPr>
      <w:r>
        <w:t>для объектов, представленных типами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изменения учитываются с "точностью" до каждого элемента коллекции – передаются только измененные элементы. При этом измененные элементы коллекций передаются целиком. См. также: </w:t>
      </w:r>
      <w:hyperlink r:id="rId640" w:history="1">
        <w:r w:rsidRPr="00506AC2">
          <w:rPr>
            <w:rStyle w:val="af8"/>
            <w:rFonts w:ascii="Verdana" w:hAnsi="Verdana"/>
          </w:rPr>
          <w:t>Использование объекта </w:t>
        </w:r>
        <w:r w:rsidRPr="00506AC2">
          <w:rPr>
            <w:rStyle w:val="a8"/>
            <w:rFonts w:ascii="Verdana" w:hAnsi="Verdana"/>
            <w:color w:val="0000FF"/>
            <w:u w:val="single"/>
          </w:rPr>
          <w:t>ДанныеФормыКоллекция</w:t>
        </w:r>
      </w:hyperlink>
      <w:r>
        <w:t>.</w:t>
      </w:r>
    </w:p>
    <w:p w:rsidR="00506AC2" w:rsidRDefault="00506AC2" w:rsidP="00191C95">
      <w:pPr>
        <w:pStyle w:val="afa"/>
        <w:numPr>
          <w:ilvl w:val="0"/>
          <w:numId w:val="321"/>
        </w:numPr>
      </w:pPr>
      <w:r>
        <w:t>для объектов типа </w:t>
      </w:r>
      <w:r w:rsidRPr="00506AC2">
        <w:rPr>
          <w:rStyle w:val="a8"/>
          <w:rFonts w:ascii="Verdana" w:hAnsi="Verdana"/>
          <w:color w:val="000000"/>
        </w:rPr>
        <w:t>ТабличныйДокумент</w:t>
      </w:r>
      <w:r>
        <w:t> передаются только измененные области;</w:t>
      </w:r>
    </w:p>
    <w:p w:rsidR="00506AC2" w:rsidRDefault="00506AC2" w:rsidP="00191C95">
      <w:pPr>
        <w:pStyle w:val="afa"/>
        <w:numPr>
          <w:ilvl w:val="0"/>
          <w:numId w:val="321"/>
        </w:numPr>
      </w:pPr>
      <w:r>
        <w:t>объекты типа </w:t>
      </w:r>
      <w:r w:rsidRPr="00506AC2">
        <w:rPr>
          <w:rStyle w:val="a8"/>
          <w:rFonts w:ascii="Verdana" w:hAnsi="Verdana"/>
          <w:color w:val="000000"/>
        </w:rPr>
        <w:t>ДинамическийСписок</w:t>
      </w:r>
      <w:r>
        <w:t> не передаются.</w:t>
      </w:r>
    </w:p>
    <w:p w:rsidR="00506AC2" w:rsidRDefault="00506AC2" w:rsidP="00506AC2">
      <w:r>
        <w:t>См. также</w:t>
      </w:r>
    </w:p>
    <w:p w:rsidR="00506AC2" w:rsidRPr="00506AC2" w:rsidRDefault="004F69AB" w:rsidP="00191C95">
      <w:pPr>
        <w:pStyle w:val="afa"/>
        <w:numPr>
          <w:ilvl w:val="0"/>
          <w:numId w:val="322"/>
        </w:numPr>
        <w:rPr>
          <w:rFonts w:ascii="Verdana" w:hAnsi="Verdana" w:cs="Times New Roman"/>
        </w:rPr>
      </w:pPr>
      <w:hyperlink r:id="rId641" w:history="1">
        <w:r w:rsidR="00506AC2" w:rsidRPr="00506AC2">
          <w:rPr>
            <w:rStyle w:val="af8"/>
            <w:rFonts w:ascii="Verdana" w:hAnsi="Verdana"/>
          </w:rPr>
          <w:t>Правила создания модулей форм</w:t>
        </w:r>
      </w:hyperlink>
    </w:p>
    <w:p w:rsidR="00CB4667" w:rsidRDefault="003039D7" w:rsidP="00CB4667">
      <w:pPr>
        <w:pStyle w:val="3"/>
      </w:pPr>
      <w:bookmarkStart w:id="366" w:name="_Toc31109640"/>
      <w:r>
        <w:rPr>
          <w:rFonts w:ascii="Verdana" w:hAnsi="Verdana"/>
          <w:color w:val="000000"/>
          <w:sz w:val="19"/>
          <w:szCs w:val="19"/>
        </w:rPr>
        <w:t>#STD</w:t>
      </w:r>
      <w:r w:rsidR="00CB4667">
        <w:rPr>
          <w:rFonts w:ascii="Verdana" w:hAnsi="Verdana"/>
          <w:color w:val="000000"/>
          <w:sz w:val="19"/>
          <w:szCs w:val="19"/>
        </w:rPr>
        <w:t>628.</w:t>
      </w:r>
      <w:r w:rsidR="00CB4667">
        <w:t>Использование объекта ДанныеФормыКоллекция</w:t>
      </w:r>
      <w:bookmarkEnd w:id="366"/>
      <w:r>
        <w:fldChar w:fldCharType="begin"/>
      </w:r>
      <w:r>
        <w:instrText xml:space="preserve"> TA \l "</w:instrText>
      </w:r>
      <w:r w:rsidRPr="007251F7">
        <w:instrText>#STD628.ИСПОЛЬЗОВАНИЕ ОБЪЕКТА ДАННЫЕФОРМЫКОЛЛЕКЦИЯ</w:instrText>
      </w:r>
      <w:r>
        <w:instrText xml:space="preserve">" \s "#STD628" \c 8 </w:instrText>
      </w:r>
      <w:r>
        <w:fldChar w:fldCharType="end"/>
      </w:r>
    </w:p>
    <w:p w:rsidR="00CB4667" w:rsidRPr="00CB4667" w:rsidRDefault="00CB4667" w:rsidP="00CB4667">
      <w:pPr>
        <w:rPr>
          <w:rStyle w:val="ad"/>
        </w:rPr>
      </w:pPr>
      <w:r w:rsidRPr="00CB4667">
        <w:rPr>
          <w:rStyle w:val="ad"/>
        </w:rPr>
        <w:t>Область применения: управляемое приложение, мобильное приложение.</w:t>
      </w:r>
    </w:p>
    <w:p w:rsidR="00CB4667" w:rsidRDefault="00CB4667" w:rsidP="00CB4667">
      <w:pPr>
        <w:rPr>
          <w:sz w:val="19"/>
          <w:szCs w:val="19"/>
        </w:rPr>
      </w:pPr>
      <w:r>
        <w:t>1. В целях оптимизации объема данных, передаваемых между клиентом и сервером, платформа </w:t>
      </w:r>
      <w:r>
        <w:rPr>
          <w:rStyle w:val="a8"/>
          <w:rFonts w:ascii="Verdana" w:hAnsi="Verdana"/>
          <w:color w:val="000000"/>
        </w:rPr>
        <w:t>1С:Предприятие</w:t>
      </w:r>
      <w:r>
        <w:t> по-особому организует передачу объектов формы типа </w:t>
      </w:r>
      <w:r>
        <w:rPr>
          <w:rStyle w:val="a8"/>
          <w:rFonts w:ascii="Verdana" w:hAnsi="Verdana"/>
          <w:color w:val="000000"/>
        </w:rPr>
        <w:t>ДанныеФормыКоллекция</w:t>
      </w:r>
      <w:r>
        <w:t>. Данные таких объектов передаются определенными порциями таким образом, что новые порции данных передаются с сервера на клиент только по мере обращения к этим данным на клиенте. Необходимо учитывать эту особенность при разработке форм, т.к. в противном случае, код формы может приводить к излишним неявным серверным вызовам, инициируемым платформой.</w:t>
      </w:r>
    </w:p>
    <w:p w:rsidR="00CB4667" w:rsidRDefault="00CB4667" w:rsidP="00CB4667">
      <w:r>
        <w:t>2. При работе с объектами типа </w:t>
      </w:r>
      <w:r>
        <w:rPr>
          <w:rStyle w:val="a8"/>
          <w:rFonts w:ascii="Verdana" w:hAnsi="Verdana"/>
          <w:color w:val="000000"/>
        </w:rPr>
        <w:t>ДанныеФормыКоллекция</w:t>
      </w:r>
      <w:r>
        <w:t>, если предполагается, что объект типа </w:t>
      </w:r>
      <w:r>
        <w:rPr>
          <w:rStyle w:val="a8"/>
          <w:rFonts w:ascii="Verdana" w:hAnsi="Verdana"/>
          <w:color w:val="000000"/>
        </w:rPr>
        <w:t>ДанныеФормыКоллекция</w:t>
      </w:r>
      <w:r>
        <w:t> может содержать большое количество строк (нужно ориентироваться на количество от 20 строк), необходимо придерживаться следующих рекомендаций:</w:t>
      </w:r>
    </w:p>
    <w:p w:rsidR="00CB4667" w:rsidRDefault="00CB4667" w:rsidP="00191C95">
      <w:pPr>
        <w:pStyle w:val="afa"/>
        <w:numPr>
          <w:ilvl w:val="0"/>
          <w:numId w:val="322"/>
        </w:numPr>
      </w:pPr>
      <w:r>
        <w:t>обход строк такой коллекции необходимо производить на сервере;</w:t>
      </w:r>
    </w:p>
    <w:p w:rsidR="00CB4667" w:rsidRDefault="00CB4667" w:rsidP="00191C95">
      <w:pPr>
        <w:pStyle w:val="afa"/>
        <w:numPr>
          <w:ilvl w:val="0"/>
          <w:numId w:val="322"/>
        </w:numPr>
      </w:pPr>
      <w:r>
        <w:t>функцию </w:t>
      </w:r>
      <w:r w:rsidRPr="00CB4667">
        <w:rPr>
          <w:rStyle w:val="a8"/>
          <w:rFonts w:ascii="Verdana" w:hAnsi="Verdana"/>
          <w:color w:val="000000"/>
        </w:rPr>
        <w:t>НайтиСтроки</w:t>
      </w:r>
      <w:r>
        <w:t> вызывать только на сервере.</w:t>
      </w:r>
    </w:p>
    <w:p w:rsidR="00CB4667" w:rsidRDefault="00CB4667" w:rsidP="00CB4667">
      <w:r>
        <w:t>Например, если решается задача по проверке в объекте строк, удовлетворяющих некоторому условию, то</w:t>
      </w:r>
      <w:r>
        <w:br/>
        <w:t>неправильно:</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Объект.Товары.НайтиСтроки(Новый Структура("Количество", 0 )).Количество() &gt; 0 Тогда</w:t>
      </w:r>
      <w:r>
        <w:rPr>
          <w:rFonts w:ascii="Courier New" w:hAnsi="Courier New" w:cs="Courier New"/>
          <w:color w:val="000080"/>
          <w:sz w:val="20"/>
          <w:szCs w:val="20"/>
        </w:rPr>
        <w:br/>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pPr>
        <w:rPr>
          <w:rFonts w:cs="Times New Roman"/>
        </w:rPr>
      </w:pPr>
      <w:r>
        <w:lastRenderedPageBreak/>
        <w:t>правильно выполнять один явный вызов сервера:</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ЕстьСтрокиСНулевымКоличеством()</w:t>
      </w:r>
      <w:r>
        <w:rPr>
          <w:rFonts w:ascii="Courier New" w:hAnsi="Courier New" w:cs="Courier New"/>
          <w:color w:val="000080"/>
          <w:sz w:val="20"/>
          <w:szCs w:val="20"/>
        </w:rPr>
        <w:br/>
        <w:t> Возврат Объект.Товары.НайтиСтроки(Новый Структура("Количество", 0 )).Количество() &gt; 0;</w:t>
      </w:r>
      <w:r>
        <w:rPr>
          <w:rFonts w:ascii="Courier New" w:hAnsi="Courier New" w:cs="Courier New"/>
          <w:color w:val="000080"/>
          <w:sz w:val="20"/>
          <w:szCs w:val="20"/>
        </w:rPr>
        <w:br/>
        <w:t>КонецФункции</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ЕстьСтрокиСНулевымКоличеством() Тогда</w:t>
      </w:r>
      <w:r>
        <w:rPr>
          <w:rFonts w:ascii="Courier New" w:hAnsi="Courier New" w:cs="Courier New"/>
          <w:color w:val="000080"/>
          <w:sz w:val="20"/>
          <w:szCs w:val="20"/>
        </w:rPr>
        <w:br/>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r>
        <w:t>См. также</w:t>
      </w:r>
    </w:p>
    <w:p w:rsidR="00CB4667" w:rsidRPr="00CB4667" w:rsidRDefault="004F69AB" w:rsidP="00191C95">
      <w:pPr>
        <w:pStyle w:val="afa"/>
        <w:numPr>
          <w:ilvl w:val="0"/>
          <w:numId w:val="323"/>
        </w:numPr>
        <w:rPr>
          <w:rFonts w:ascii="Verdana" w:hAnsi="Verdana" w:cs="Times New Roman"/>
        </w:rPr>
      </w:pPr>
      <w:hyperlink r:id="rId642" w:history="1">
        <w:r w:rsidR="00CB4667" w:rsidRPr="00CB4667">
          <w:rPr>
            <w:rStyle w:val="af8"/>
            <w:rFonts w:ascii="Verdana" w:hAnsi="Verdana"/>
          </w:rPr>
          <w:t>Минимизация количества серверных вызовов</w:t>
        </w:r>
      </w:hyperlink>
    </w:p>
    <w:p w:rsidR="007D3591" w:rsidRDefault="003039D7" w:rsidP="007D3591">
      <w:pPr>
        <w:pStyle w:val="3"/>
      </w:pPr>
      <w:bookmarkStart w:id="367" w:name="_Toc31109641"/>
      <w:r>
        <w:rPr>
          <w:rFonts w:ascii="Verdana" w:hAnsi="Verdana"/>
          <w:color w:val="000000"/>
          <w:sz w:val="19"/>
          <w:szCs w:val="19"/>
        </w:rPr>
        <w:t>#STD</w:t>
      </w:r>
      <w:r w:rsidR="007D3591">
        <w:rPr>
          <w:rFonts w:ascii="Verdana" w:hAnsi="Verdana"/>
          <w:color w:val="000000"/>
          <w:sz w:val="19"/>
          <w:szCs w:val="19"/>
        </w:rPr>
        <w:t>710.</w:t>
      </w:r>
      <w:r w:rsidR="007D3591">
        <w:t>Условное оформление в формах</w:t>
      </w:r>
      <w:bookmarkEnd w:id="367"/>
      <w:r>
        <w:fldChar w:fldCharType="begin"/>
      </w:r>
      <w:r>
        <w:instrText xml:space="preserve"> TA \l "</w:instrText>
      </w:r>
      <w:r w:rsidRPr="007251F7">
        <w:instrText>#STD710.УСЛОВНОЕ ОФОРМЛЕНИЕ В ФОРМАХ</w:instrText>
      </w:r>
      <w:r>
        <w:instrText xml:space="preserve">" \s "#STD710" \c 8 </w:instrText>
      </w:r>
      <w:r>
        <w:fldChar w:fldCharType="end"/>
      </w:r>
    </w:p>
    <w:p w:rsidR="007D3591" w:rsidRPr="007D3591" w:rsidRDefault="007D3591" w:rsidP="007D3591">
      <w:pPr>
        <w:rPr>
          <w:rStyle w:val="ad"/>
        </w:rPr>
      </w:pPr>
      <w:r w:rsidRPr="007D3591">
        <w:rPr>
          <w:rStyle w:val="ad"/>
        </w:rPr>
        <w:t>Область применения: управляемое приложение.</w:t>
      </w:r>
    </w:p>
    <w:p w:rsidR="007D3591" w:rsidRDefault="007D3591" w:rsidP="007D3591">
      <w:pPr>
        <w:pStyle w:val="af9"/>
        <w:jc w:val="right"/>
        <w:rPr>
          <w:rFonts w:ascii="Verdana" w:hAnsi="Verdana"/>
          <w:color w:val="000000"/>
          <w:sz w:val="20"/>
          <w:szCs w:val="20"/>
        </w:rPr>
      </w:pPr>
      <w:r>
        <w:rPr>
          <w:rStyle w:val="a9"/>
          <w:rFonts w:ascii="Verdana" w:hAnsi="Verdana"/>
          <w:color w:val="008000"/>
          <w:sz w:val="20"/>
          <w:szCs w:val="20"/>
        </w:rPr>
        <w:t>Рекомендация (полезный совет)</w:t>
      </w:r>
    </w:p>
    <w:p w:rsidR="007D3591" w:rsidRDefault="007D3591" w:rsidP="007D3591">
      <w:r>
        <w:t>1. Для настройки некоторых свойств элементов управления можно использовать условное оформление. Однако у этого механизма также есть ряд ограничений.</w:t>
      </w:r>
    </w:p>
    <w:p w:rsidR="007D3591" w:rsidRDefault="007D3591" w:rsidP="007D3591">
      <w:r>
        <w:t>1.1. Не следует использовать условное оформление для скрытия в таблице строк целиком. Это существенно замедляет работу в веб-клиенте, а также приводит к некорректному отображению содержимого таблицы.</w:t>
      </w:r>
    </w:p>
    <w:p w:rsidR="007D3591" w:rsidRDefault="007D3591" w:rsidP="007D3591">
      <w:r>
        <w:t>1.2. Если задача может быть функционально решена как с помощью условного оформления динамического списка, так и с помощью условного оформления формы, то следует выбрать первый вариант (условное оформление динамического списка). Это также несколько ускорит открытие формы.</w:t>
      </w:r>
    </w:p>
    <w:p w:rsidR="007D3591" w:rsidRDefault="007D3591" w:rsidP="007D3591">
      <w:r>
        <w:t>2.1. Настройку условного оформления форм и динамических списков рекомендуется делать в коде формы. Такой подход имеет ряд преимуществ перед заданием настроек условного оформления в свойствах формы:</w:t>
      </w:r>
    </w:p>
    <w:p w:rsidR="007D3591" w:rsidRDefault="007D3591" w:rsidP="00191C95">
      <w:pPr>
        <w:pStyle w:val="afa"/>
        <w:numPr>
          <w:ilvl w:val="0"/>
          <w:numId w:val="323"/>
        </w:numPr>
      </w:pPr>
      <w:r>
        <w:t>настройки однотипного условного оформления можно вынести в общие модули. Например, есть 80 форм, имеющих условное оформление:</w:t>
      </w:r>
      <w:r>
        <w:br/>
        <w:t>"если НЕ ХарактеристикиИспользуются, то в поле "Характеристика" вывести текст &lt;характеристики не используются&gt;",</w:t>
      </w:r>
      <w:r>
        <w:br/>
        <w:t>то можно вынести эту настройку в код процедуры общего модуля;</w:t>
      </w:r>
    </w:p>
    <w:p w:rsidR="007D3591" w:rsidRDefault="007D3591" w:rsidP="00191C95">
      <w:pPr>
        <w:pStyle w:val="afa"/>
        <w:numPr>
          <w:ilvl w:val="0"/>
          <w:numId w:val="323"/>
        </w:numPr>
      </w:pPr>
      <w:r>
        <w:t>при объединении конфигураций есть возможность объединять условное оформление (особенно это актуально при </w:t>
      </w:r>
      <w:hyperlink r:id="rId643" w:history="1">
        <w:r w:rsidRPr="007D3591">
          <w:rPr>
            <w:rStyle w:val="af8"/>
            <w:rFonts w:ascii="Verdana" w:hAnsi="Verdana"/>
          </w:rPr>
          <w:t>разветвленной разработке конфигураций</w:t>
        </w:r>
      </w:hyperlink>
      <w:r>
        <w:t>);</w:t>
      </w:r>
    </w:p>
    <w:p w:rsidR="007D3591" w:rsidRDefault="007D3591" w:rsidP="00191C95">
      <w:pPr>
        <w:pStyle w:val="afa"/>
        <w:numPr>
          <w:ilvl w:val="0"/>
          <w:numId w:val="323"/>
        </w:numPr>
      </w:pPr>
      <w:r>
        <w:t>при изменении в метаданных (например, переименовании значения перечисления) условное оформление может перестать работать. Если условное оформление настраивается в коде конфигурации, то при синтаксическом контроле модулей эта ошибка будет выявлена. Так ошибки в настройках условного оформления будут выявляться средствами автоматизированной проверки (например, АПК), т.к. будет диагностироваться ошибка при попытке получения формы.</w:t>
      </w:r>
    </w:p>
    <w:p w:rsidR="007D3591" w:rsidRDefault="007D3591" w:rsidP="007D3591">
      <w:r>
        <w:t>2.2. Все настройки условного оформления должны производится при создании формы и потом не должны модифицироваться. Исключением могут являться случаи, когда элементы формы генерируются программно – условное оформление таких элементов нужно настраивать при генерации элементов и потом не нужно менять.</w:t>
      </w:r>
    </w:p>
    <w:p w:rsidR="007D3591" w:rsidRDefault="007D3591" w:rsidP="007D3591">
      <w:r>
        <w:t>2.3. В коде процедуры установки условного оформления нужно минимизировать использование строковых констант, а использовать переменные, разыменования и т.д. – такой подход позволит минимизировать количество скрытых ошибок в настройках условного оформления, например: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УстановитьУсловноеОформление()</w:t>
      </w:r>
      <w:r>
        <w:rPr>
          <w:rFonts w:ascii="Courier New" w:hAnsi="Courier New" w:cs="Courier New"/>
          <w:color w:val="000080"/>
          <w:sz w:val="20"/>
          <w:szCs w:val="20"/>
        </w:rPr>
        <w:br/>
        <w:t> </w:t>
      </w:r>
      <w:r>
        <w:rPr>
          <w:rFonts w:ascii="Courier New" w:hAnsi="Courier New" w:cs="Courier New"/>
          <w:color w:val="000080"/>
          <w:sz w:val="20"/>
          <w:szCs w:val="20"/>
        </w:rPr>
        <w:br/>
        <w:t> УсловноеОформление.Элементы.Очистить();</w:t>
      </w:r>
      <w:r>
        <w:rPr>
          <w:rFonts w:ascii="Courier New" w:hAnsi="Courier New" w:cs="Courier New"/>
          <w:color w:val="000080"/>
          <w:sz w:val="20"/>
          <w:szCs w:val="20"/>
        </w:rPr>
        <w:br/>
        <w:t> </w:t>
      </w:r>
      <w:r>
        <w:rPr>
          <w:rFonts w:ascii="Courier New" w:hAnsi="Courier New" w:cs="Courier New"/>
          <w:color w:val="000080"/>
          <w:sz w:val="20"/>
          <w:szCs w:val="20"/>
        </w:rPr>
        <w:br/>
        <w:t> Элемент = УсловноеОформление.Элементы.Добавить();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lastRenderedPageBreak/>
        <w:t> ПолеЭлемента = Элемент.Поля.Элементы.Добавить();</w:t>
      </w:r>
      <w:r>
        <w:rPr>
          <w:rFonts w:ascii="Courier New" w:hAnsi="Courier New" w:cs="Courier New"/>
          <w:color w:val="000080"/>
          <w:sz w:val="20"/>
          <w:szCs w:val="20"/>
        </w:rPr>
        <w:br/>
        <w:t> ПолеЭлемента.Поле = Новый ПолеКомпоновкиДанных(Элементы.ТоварыУпаковка.Имя);</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ГруппаОтбора1 = Элемент.Отбор.Элементы.Добавить(Тип("ГруппаЭлементовОтбораКомпоновкиДанных"));</w:t>
      </w:r>
      <w:r>
        <w:rPr>
          <w:rFonts w:ascii="Courier New" w:hAnsi="Courier New" w:cs="Courier New"/>
          <w:color w:val="000080"/>
          <w:sz w:val="20"/>
          <w:szCs w:val="20"/>
        </w:rPr>
        <w:br/>
        <w:t> ГруппаОтбора1.ТипГруппы = ТипГруппыЭлементовОтбораКомпоновкиДанных.ГруппаИли;</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ПолеКомпоновкиДанных("АдресноеХранение");</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ПолеКомпоновкиДанных("Объект.Товары.ТипНоменклатуры");</w:t>
      </w:r>
      <w:r>
        <w:rPr>
          <w:rFonts w:ascii="Courier New" w:hAnsi="Courier New" w:cs="Courier New"/>
          <w:color w:val="000080"/>
          <w:sz w:val="20"/>
          <w:szCs w:val="20"/>
        </w:rPr>
        <w:br/>
        <w:t> ОтборЭлемента.ВидСравнения = ВидСравненияКомпоновкиДанных.НеРавно;</w:t>
      </w:r>
      <w:r>
        <w:rPr>
          <w:rFonts w:ascii="Courier New" w:hAnsi="Courier New" w:cs="Courier New"/>
          <w:color w:val="000080"/>
          <w:sz w:val="20"/>
          <w:szCs w:val="20"/>
        </w:rPr>
        <w:br/>
        <w:t> ОтборЭлемента.ПравоеЗначение = Перечисления.ТипыНоменклатуры.Товар;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ПолеКомпоновкиДанных("Объект.Статус");</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Перечисления.СтатусыПриходныхОрдеров.КПоступлению;</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Элемент.Оформление.УстановитьЗначениеПараметра("ОтметкаНезаполненного",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КонецПроцедуры</w:t>
      </w:r>
    </w:p>
    <w:p w:rsidR="007D3591" w:rsidRDefault="007D3591" w:rsidP="007D3591">
      <w:r>
        <w:t>См. также</w:t>
      </w:r>
    </w:p>
    <w:p w:rsidR="007D3591" w:rsidRPr="007D3591" w:rsidRDefault="004F69AB" w:rsidP="00191C95">
      <w:pPr>
        <w:pStyle w:val="afa"/>
        <w:numPr>
          <w:ilvl w:val="0"/>
          <w:numId w:val="324"/>
        </w:numPr>
        <w:rPr>
          <w:rFonts w:ascii="Verdana" w:hAnsi="Verdana" w:cs="Times New Roman"/>
        </w:rPr>
      </w:pPr>
      <w:hyperlink r:id="rId644" w:history="1">
        <w:r w:rsidR="007D3591" w:rsidRPr="007D3591">
          <w:rPr>
            <w:rStyle w:val="af8"/>
            <w:rFonts w:ascii="Verdana" w:hAnsi="Verdana"/>
          </w:rPr>
          <w:t>Поле "Дата" в списках</w:t>
        </w:r>
      </w:hyperlink>
    </w:p>
    <w:p w:rsidR="007D3591" w:rsidRPr="007D3591" w:rsidRDefault="004F69AB" w:rsidP="00191C95">
      <w:pPr>
        <w:pStyle w:val="afa"/>
        <w:numPr>
          <w:ilvl w:val="0"/>
          <w:numId w:val="324"/>
        </w:numPr>
        <w:rPr>
          <w:rFonts w:ascii="Verdana" w:hAnsi="Verdana"/>
        </w:rPr>
      </w:pPr>
      <w:hyperlink r:id="rId645" w:history="1">
        <w:r w:rsidR="007D3591" w:rsidRPr="007D3591">
          <w:rPr>
            <w:rStyle w:val="af8"/>
            <w:rFonts w:ascii="Verdana" w:hAnsi="Verdana"/>
          </w:rPr>
          <w:t>Правила создания модулей форм</w:t>
        </w:r>
      </w:hyperlink>
    </w:p>
    <w:p w:rsidR="00C82F54" w:rsidRDefault="003039D7" w:rsidP="00C82F54">
      <w:pPr>
        <w:pStyle w:val="3"/>
      </w:pPr>
      <w:bookmarkStart w:id="368" w:name="_Toc31109642"/>
      <w:r>
        <w:rPr>
          <w:rFonts w:ascii="Verdana" w:hAnsi="Verdana"/>
          <w:color w:val="000000"/>
          <w:sz w:val="19"/>
          <w:szCs w:val="19"/>
        </w:rPr>
        <w:t>#STD</w:t>
      </w:r>
      <w:r w:rsidR="00C82F54">
        <w:rPr>
          <w:rFonts w:ascii="Verdana" w:hAnsi="Verdana"/>
          <w:color w:val="000000"/>
          <w:sz w:val="19"/>
          <w:szCs w:val="19"/>
        </w:rPr>
        <w:t>730.</w:t>
      </w:r>
      <w:r w:rsidR="00C82F54">
        <w:t>Ограничение использования поля HTML документа</w:t>
      </w:r>
      <w:bookmarkEnd w:id="368"/>
      <w:r>
        <w:fldChar w:fldCharType="begin"/>
      </w:r>
      <w:r>
        <w:instrText xml:space="preserve"> TA \l "</w:instrText>
      </w:r>
      <w:r w:rsidRPr="007251F7">
        <w:instrText>#STD730.ОГРАНИЧЕНИЕ ИСПОЛЬЗОВАНИЯ ПОЛЯ HTML ДОКУМЕНТА</w:instrText>
      </w:r>
      <w:r>
        <w:instrText xml:space="preserve">" \s "#STD730" \c 8 </w:instrText>
      </w:r>
      <w:r>
        <w:fldChar w:fldCharType="end"/>
      </w:r>
    </w:p>
    <w:p w:rsidR="00C82F54" w:rsidRPr="00C82F54" w:rsidRDefault="00C82F54" w:rsidP="00C82F54">
      <w:pPr>
        <w:rPr>
          <w:rStyle w:val="ad"/>
        </w:rPr>
      </w:pPr>
      <w:r w:rsidRPr="00C82F54">
        <w:rPr>
          <w:rStyle w:val="ad"/>
        </w:rPr>
        <w:t>Область применения: управляемое приложение.</w:t>
      </w:r>
    </w:p>
    <w:p w:rsidR="00C82F54" w:rsidRDefault="00C82F54" w:rsidP="00C82F54">
      <w:r>
        <w:t>1. Не следует использовать поля с HTML-документами (свойство </w:t>
      </w:r>
      <w:r>
        <w:rPr>
          <w:rStyle w:val="a8"/>
          <w:rFonts w:ascii="Verdana" w:hAnsi="Verdana"/>
          <w:color w:val="000000"/>
          <w:sz w:val="19"/>
          <w:szCs w:val="19"/>
        </w:rPr>
        <w:t>ВидПоля</w:t>
      </w:r>
      <w:r>
        <w:t> установлено в </w:t>
      </w:r>
      <w:r>
        <w:rPr>
          <w:rStyle w:val="a8"/>
          <w:rFonts w:ascii="Verdana" w:hAnsi="Verdana"/>
          <w:color w:val="000000"/>
          <w:sz w:val="19"/>
          <w:szCs w:val="19"/>
        </w:rPr>
        <w:t>ВидПоляФормы.ПолеHTMLДокумента</w:t>
      </w:r>
      <w:r>
        <w:t>) в случаях, когда возможно использование элементов управления платформы 1С:Предприятие. При разработке форм следует стремиться применять только штатные элементы управления, предусмотренные в платформе.</w:t>
      </w:r>
    </w:p>
    <w:p w:rsidR="00C82F54" w:rsidRDefault="00C82F54" w:rsidP="00C82F54">
      <w:r>
        <w:t>Например, неправильно, размещать на форме отдельные гиперссылки с помощью полей с HTML-документами.</w:t>
      </w:r>
      <w:r>
        <w:br/>
        <w:t>Правильно использовать для этих целей кнопки, надписи с гиперссылками или с форматированными строками.</w:t>
      </w:r>
    </w:p>
    <w:p w:rsidR="00C82F54" w:rsidRDefault="00C82F54" w:rsidP="00C82F54">
      <w:r>
        <w:t>2. Допустимый пример использования поля с HTML-документом: вывод в формах различных пользовательских инструкций, встроенной справки, путеводителей с оформлением и картинками, которые предназначены только для просмотра информации.</w:t>
      </w:r>
    </w:p>
    <w:p w:rsidR="00C82F54" w:rsidRDefault="00C82F54" w:rsidP="00C82F54">
      <w:r>
        <w:t>При этом должно быть самостоятельно обеспечено корректное отображения страниц во всех видах клиентских приложений и на всех веб-браузерах, которые поддерживаются платформой 1С:Предприятие.</w:t>
      </w:r>
    </w:p>
    <w:p w:rsidR="00C82F54" w:rsidRDefault="00C82F54" w:rsidP="00C82F54">
      <w:r>
        <w:t>См. также</w:t>
      </w:r>
    </w:p>
    <w:p w:rsidR="00C82F54" w:rsidRPr="00C82F54" w:rsidRDefault="004F69AB" w:rsidP="00191C95">
      <w:pPr>
        <w:pStyle w:val="afa"/>
        <w:numPr>
          <w:ilvl w:val="0"/>
          <w:numId w:val="325"/>
        </w:numPr>
        <w:rPr>
          <w:rFonts w:cs="Times New Roman"/>
        </w:rPr>
      </w:pPr>
      <w:hyperlink r:id="rId646" w:history="1">
        <w:r w:rsidR="00C82F54" w:rsidRPr="00C82F54">
          <w:rPr>
            <w:rStyle w:val="af8"/>
            <w:rFonts w:ascii="Verdana" w:hAnsi="Verdana"/>
            <w:sz w:val="19"/>
            <w:szCs w:val="19"/>
          </w:rPr>
          <w:t>Особенности разработки конфигураций для ОС Linux</w:t>
        </w:r>
      </w:hyperlink>
    </w:p>
    <w:p w:rsidR="005D7269" w:rsidRDefault="003039D7" w:rsidP="005D7269">
      <w:pPr>
        <w:pStyle w:val="3"/>
      </w:pPr>
      <w:bookmarkStart w:id="369" w:name="_Toc31109643"/>
      <w:r>
        <w:rPr>
          <w:rFonts w:ascii="Verdana" w:hAnsi="Verdana"/>
          <w:color w:val="000000"/>
          <w:sz w:val="19"/>
          <w:szCs w:val="19"/>
        </w:rPr>
        <w:t>#STD</w:t>
      </w:r>
      <w:r w:rsidR="005D7269">
        <w:rPr>
          <w:rFonts w:ascii="Verdana" w:hAnsi="Verdana"/>
          <w:color w:val="000000"/>
          <w:sz w:val="19"/>
          <w:szCs w:val="19"/>
        </w:rPr>
        <w:t>734.</w:t>
      </w:r>
      <w:r w:rsidR="005D7269">
        <w:t>Использование режима вертикальной прокрутки форм</w:t>
      </w:r>
      <w:bookmarkEnd w:id="369"/>
      <w:r>
        <w:fldChar w:fldCharType="begin"/>
      </w:r>
      <w:r>
        <w:instrText xml:space="preserve"> TA \l "</w:instrText>
      </w:r>
      <w:r w:rsidRPr="007251F7">
        <w:instrText>#STD734.ИСПОЛЬЗОВАНИЕ РЕЖИМА ВЕРТИКАЛЬНОЙ ПРОКРУТКИ ФОРМ</w:instrText>
      </w:r>
      <w:r>
        <w:instrText xml:space="preserve">" \s "#STD734" \c 8 </w:instrText>
      </w:r>
      <w:r>
        <w:fldChar w:fldCharType="end"/>
      </w:r>
    </w:p>
    <w:p w:rsidR="005D7269" w:rsidRPr="005D7269" w:rsidRDefault="005D7269" w:rsidP="005D7269">
      <w:pPr>
        <w:rPr>
          <w:rStyle w:val="ad"/>
        </w:rPr>
      </w:pPr>
      <w:r w:rsidRPr="005D7269">
        <w:rPr>
          <w:rStyle w:val="ad"/>
        </w:rPr>
        <w:t>Область применения: управляемое приложение.</w:t>
      </w:r>
    </w:p>
    <w:p w:rsidR="005D7269" w:rsidRDefault="005D7269" w:rsidP="005D7269">
      <w:r>
        <w:rPr>
          <w:rStyle w:val="a9"/>
          <w:rFonts w:ascii="Verdana" w:hAnsi="Verdana"/>
          <w:color w:val="000000"/>
          <w:sz w:val="19"/>
          <w:szCs w:val="19"/>
        </w:rPr>
        <w:t>Действует для конфигураций, разрабатываемых на платформе 1С:Предприятие 8.3 и выше.</w:t>
      </w:r>
    </w:p>
    <w:p w:rsidR="005D7269" w:rsidRDefault="005D7269" w:rsidP="005D7269">
      <w:r>
        <w:t>1. Для конфигураций с режимом совместимости «Версия 8.3.3» и выше свойство «Вертикальная прокрутка» формы должно, как правило, иметь значение «Авто».</w:t>
      </w:r>
    </w:p>
    <w:p w:rsidR="005D7269" w:rsidRDefault="005D7269" w:rsidP="005D7269">
      <w:r>
        <w:t>2. Исключением являются формы, имеющие поля для вывода HTML-документов, форматированных документов, текстовых документов, а также формы, кроме отчетов, имеющие поля для вывода табличных документов. Для таких форм свойство «Вертикальная прокрутка» формы должно быть установлено в значение «Использовать при необходимости».</w:t>
      </w:r>
    </w:p>
    <w:p w:rsidR="005D7269" w:rsidRDefault="005D7269" w:rsidP="005D7269">
      <w:r>
        <w:lastRenderedPageBreak/>
        <w:t>Если форма была создана в режиме совместимости «Версия 8.3.2» или ниже – после включения режима совместимости «Версия 8.3.3» и выше свойство «Вертикальная прокрутка» автоматически устанавливается в значение «Использовать при необходимости». Правильное значение свойства для таких форм следует установить после смены режима совместимости.</w:t>
      </w:r>
    </w:p>
    <w:p w:rsidR="005D7269" w:rsidRDefault="005D7269" w:rsidP="005D7269">
      <w:r>
        <w:t>См. также</w:t>
      </w:r>
    </w:p>
    <w:p w:rsidR="005D7269" w:rsidRPr="005D7269" w:rsidRDefault="004F69AB" w:rsidP="00191C95">
      <w:pPr>
        <w:pStyle w:val="afa"/>
        <w:numPr>
          <w:ilvl w:val="0"/>
          <w:numId w:val="325"/>
        </w:numPr>
        <w:rPr>
          <w:rFonts w:cs="Times New Roman"/>
        </w:rPr>
      </w:pPr>
      <w:hyperlink r:id="rId647" w:anchor="bookmark:dev:TI000000415" w:tgtFrame="_blank" w:history="1">
        <w:r w:rsidR="005D7269" w:rsidRPr="005D7269">
          <w:rPr>
            <w:rStyle w:val="af8"/>
            <w:rFonts w:ascii="Verdana" w:hAnsi="Verdana"/>
            <w:sz w:val="19"/>
            <w:szCs w:val="19"/>
          </w:rPr>
          <w:t>Документация по платформе 8.3. Руководство разработчика. 7.5.2. Форма</w:t>
        </w:r>
      </w:hyperlink>
    </w:p>
    <w:p w:rsidR="00D2346E" w:rsidRPr="00FC27AF" w:rsidRDefault="003039D7" w:rsidP="00FC27AF">
      <w:pPr>
        <w:pStyle w:val="3"/>
      </w:pPr>
      <w:bookmarkStart w:id="370" w:name="_Toc31109644"/>
      <w:r>
        <w:rPr>
          <w:rFonts w:ascii="Verdana" w:hAnsi="Verdana"/>
          <w:color w:val="000000"/>
          <w:sz w:val="19"/>
          <w:szCs w:val="19"/>
        </w:rPr>
        <w:t>#STD</w:t>
      </w:r>
      <w:r w:rsidR="00FC27AF">
        <w:rPr>
          <w:rFonts w:ascii="Verdana" w:hAnsi="Verdana"/>
          <w:color w:val="000000"/>
          <w:sz w:val="19"/>
          <w:szCs w:val="19"/>
        </w:rPr>
        <w:t>744.</w:t>
      </w:r>
      <w:r w:rsidR="00D2346E" w:rsidRPr="00FC27AF">
        <w:t>История выбора при вводе</w:t>
      </w:r>
      <w:bookmarkEnd w:id="370"/>
      <w:r>
        <w:fldChar w:fldCharType="begin"/>
      </w:r>
      <w:r>
        <w:instrText xml:space="preserve"> TA \l "</w:instrText>
      </w:r>
      <w:r w:rsidRPr="007251F7">
        <w:instrText>#STD744.ИСТОРИЯ ВЫБОРА ПРИ ВВОДЕ</w:instrText>
      </w:r>
      <w:r>
        <w:instrText xml:space="preserve">" \s "#STD744" \c 8 </w:instrText>
      </w:r>
      <w:r>
        <w:fldChar w:fldCharType="end"/>
      </w:r>
    </w:p>
    <w:p w:rsidR="00D2346E" w:rsidRPr="00FC27AF" w:rsidRDefault="00D2346E" w:rsidP="00FC27AF">
      <w:pPr>
        <w:rPr>
          <w:rStyle w:val="ad"/>
        </w:rPr>
      </w:pPr>
      <w:r w:rsidRPr="00FC27AF">
        <w:rPr>
          <w:rStyle w:val="ad"/>
        </w:rPr>
        <w:t>Область применения: управляемое приложение.</w:t>
      </w:r>
    </w:p>
    <w:p w:rsidR="00D2346E" w:rsidRDefault="00D2346E" w:rsidP="00FC27AF">
      <w:pPr>
        <w:rPr>
          <w:rFonts w:ascii="Verdana" w:hAnsi="Verdana"/>
          <w:sz w:val="19"/>
          <w:szCs w:val="19"/>
        </w:rPr>
      </w:pPr>
      <w:r>
        <w:t>1. Для свойства </w:t>
      </w:r>
      <w:r>
        <w:rPr>
          <w:rStyle w:val="a8"/>
          <w:rFonts w:ascii="Calibri" w:hAnsi="Calibri" w:cs="Calibri"/>
          <w:color w:val="000000"/>
        </w:rPr>
        <w:t>История выбора</w:t>
      </w:r>
      <w:r>
        <w:t>  большинства объектов метаданных должно быть установлено значение </w:t>
      </w:r>
      <w:r>
        <w:rPr>
          <w:rStyle w:val="a8"/>
          <w:rFonts w:ascii="Calibri" w:hAnsi="Calibri" w:cs="Calibri"/>
          <w:color w:val="000000"/>
        </w:rPr>
        <w:t>Авто</w:t>
      </w:r>
      <w:r>
        <w:t>.</w:t>
      </w:r>
    </w:p>
    <w:p w:rsidR="00D2346E" w:rsidRDefault="00D2346E" w:rsidP="00FC27AF">
      <w:pPr>
        <w:rPr>
          <w:rFonts w:ascii="Verdana" w:hAnsi="Verdana"/>
          <w:sz w:val="19"/>
          <w:szCs w:val="19"/>
        </w:rPr>
      </w:pPr>
      <w:r>
        <w:t>2.1. Историю выбора в свойствах объекта метаданных рекомендуется отключать, если ее использование не соответствует прикладной логике конфигурации:</w:t>
      </w:r>
    </w:p>
    <w:p w:rsidR="00D2346E" w:rsidRDefault="00D2346E" w:rsidP="00FC27AF">
      <w:pPr>
        <w:rPr>
          <w:rFonts w:ascii="Verdana" w:hAnsi="Verdana"/>
          <w:sz w:val="19"/>
          <w:szCs w:val="19"/>
        </w:rPr>
      </w:pPr>
      <w:r>
        <w:t>• для объектов, сценарий использования которых не предполагает повторный выбор из 5 ранее выбранных вариантов. </w:t>
      </w:r>
    </w:p>
    <w:p w:rsidR="00D2346E" w:rsidRDefault="00D2346E" w:rsidP="00D2346E">
      <w:pPr>
        <w:pStyle w:val="af9"/>
        <w:rPr>
          <w:rFonts w:ascii="Verdana" w:hAnsi="Verdana"/>
          <w:color w:val="000000"/>
          <w:sz w:val="19"/>
          <w:szCs w:val="19"/>
        </w:rPr>
      </w:pPr>
      <w:r>
        <w:rPr>
          <w:rFonts w:ascii="Calibri" w:hAnsi="Calibri" w:cs="Calibri"/>
          <w:color w:val="006699"/>
        </w:rPr>
        <w:t>Примеры:</w:t>
      </w:r>
    </w:p>
    <w:p w:rsidR="00D2346E" w:rsidRDefault="00D2346E" w:rsidP="00D2346E">
      <w:pPr>
        <w:pStyle w:val="af9"/>
        <w:rPr>
          <w:rFonts w:ascii="Verdana" w:hAnsi="Verdana"/>
          <w:color w:val="000000"/>
          <w:sz w:val="19"/>
          <w:szCs w:val="19"/>
        </w:rPr>
      </w:pPr>
      <w:r>
        <w:rPr>
          <w:rFonts w:ascii="Calibri" w:hAnsi="Calibri" w:cs="Calibri"/>
          <w:color w:val="006699"/>
        </w:rPr>
        <w:t>Специфика использования большинства документов такова, что повторный их выбор маловероятен, например, выбор объекта расчетов в </w:t>
      </w:r>
      <w:r>
        <w:rPr>
          <w:rStyle w:val="a8"/>
          <w:rFonts w:ascii="Calibri" w:hAnsi="Calibri" w:cs="Calibri"/>
          <w:color w:val="006699"/>
        </w:rPr>
        <w:t>Поступлении безналичных денежных средств</w:t>
      </w:r>
      <w:r>
        <w:rPr>
          <w:rFonts w:ascii="Calibri" w:hAnsi="Calibri" w:cs="Calibri"/>
          <w:color w:val="006699"/>
        </w:rPr>
        <w:t>.</w:t>
      </w:r>
    </w:p>
    <w:p w:rsidR="00D2346E" w:rsidRPr="00FC27AF" w:rsidRDefault="00D2346E" w:rsidP="00191C95">
      <w:pPr>
        <w:pStyle w:val="afa"/>
        <w:numPr>
          <w:ilvl w:val="0"/>
          <w:numId w:val="209"/>
        </w:numPr>
        <w:rPr>
          <w:rFonts w:ascii="Verdana" w:hAnsi="Verdana"/>
          <w:sz w:val="19"/>
          <w:szCs w:val="19"/>
        </w:rPr>
      </w:pPr>
      <w:r>
        <w:t>для объектов, в модуле менеджера которых переопределена обработка получения данных выбора (есть обработчик </w:t>
      </w:r>
      <w:r w:rsidRPr="00FC27AF">
        <w:rPr>
          <w:rStyle w:val="a8"/>
          <w:rFonts w:ascii="Calibri" w:hAnsi="Calibri" w:cs="Calibri"/>
          <w:color w:val="000000"/>
        </w:rPr>
        <w:t>ОбработкаПолученияДанныхВыбора</w:t>
      </w:r>
      <w:r>
        <w:t>), т.к. прописанные там условия не учитываются механизмом составления списка истории выбора. Поэтому, используя историю выбора в этом случае, пользователь может получить возможность выбрать значение, которое он не мог бы выбрать другими способами.</w:t>
      </w:r>
    </w:p>
    <w:p w:rsidR="00D2346E" w:rsidRDefault="00D2346E" w:rsidP="00FC27AF">
      <w:pPr>
        <w:rPr>
          <w:rFonts w:ascii="Verdana" w:hAnsi="Verdana"/>
          <w:sz w:val="19"/>
          <w:szCs w:val="19"/>
        </w:rPr>
      </w:pPr>
      <w:r>
        <w:t>2.2. После отключения истории выбора в свойствах объекта метаданных необходимо, во всех ссылающихся на него полях ввода, установить для следующих свойств указанные ниже значения:</w:t>
      </w:r>
    </w:p>
    <w:p w:rsidR="00FC27AF" w:rsidRDefault="00D2346E" w:rsidP="00191C95">
      <w:pPr>
        <w:pStyle w:val="afa"/>
        <w:numPr>
          <w:ilvl w:val="1"/>
          <w:numId w:val="209"/>
        </w:numPr>
      </w:pPr>
      <w:r w:rsidRPr="00FC27AF">
        <w:rPr>
          <w:rStyle w:val="a8"/>
          <w:rFonts w:ascii="Calibri" w:hAnsi="Calibri" w:cs="Calibri"/>
          <w:color w:val="000000"/>
        </w:rPr>
        <w:t>КнопкаВыпадающегоСписка</w:t>
      </w:r>
      <w:r>
        <w:t> – </w:t>
      </w:r>
      <w:r w:rsidRPr="00FC27AF">
        <w:rPr>
          <w:rStyle w:val="a8"/>
          <w:rFonts w:ascii="Calibri" w:hAnsi="Calibri" w:cs="Calibri"/>
          <w:color w:val="000000"/>
        </w:rPr>
        <w:t>Нет</w:t>
      </w:r>
    </w:p>
    <w:p w:rsidR="00FC27AF" w:rsidRDefault="00D2346E" w:rsidP="00191C95">
      <w:pPr>
        <w:pStyle w:val="afa"/>
        <w:numPr>
          <w:ilvl w:val="1"/>
          <w:numId w:val="209"/>
        </w:numPr>
      </w:pPr>
      <w:r w:rsidRPr="00FC27AF">
        <w:rPr>
          <w:rStyle w:val="a8"/>
          <w:rFonts w:ascii="Calibri" w:hAnsi="Calibri" w:cs="Calibri"/>
          <w:color w:val="000000"/>
        </w:rPr>
        <w:t>КнопкаВыбора</w:t>
      </w:r>
      <w:r>
        <w:t> – </w:t>
      </w:r>
      <w:r w:rsidRPr="00FC27AF">
        <w:rPr>
          <w:rStyle w:val="a8"/>
          <w:rFonts w:ascii="Calibri" w:hAnsi="Calibri" w:cs="Calibri"/>
          <w:color w:val="000000"/>
        </w:rPr>
        <w:t>Да</w:t>
      </w:r>
    </w:p>
    <w:p w:rsidR="00D2346E" w:rsidRPr="00FC27AF" w:rsidRDefault="00D2346E" w:rsidP="00191C95">
      <w:pPr>
        <w:pStyle w:val="afa"/>
        <w:numPr>
          <w:ilvl w:val="1"/>
          <w:numId w:val="209"/>
        </w:numPr>
        <w:rPr>
          <w:rFonts w:ascii="Verdana" w:hAnsi="Verdana"/>
          <w:sz w:val="19"/>
          <w:szCs w:val="19"/>
        </w:rPr>
      </w:pPr>
      <w:r w:rsidRPr="00FC27AF">
        <w:rPr>
          <w:rStyle w:val="a8"/>
          <w:rFonts w:ascii="Calibri" w:hAnsi="Calibri" w:cs="Calibri"/>
          <w:color w:val="000000"/>
        </w:rPr>
        <w:t>ОтображениеКнопкиВыбора</w:t>
      </w:r>
      <w:r>
        <w:t> – </w:t>
      </w:r>
      <w:r w:rsidRPr="00FC27AF">
        <w:rPr>
          <w:rStyle w:val="a8"/>
          <w:rFonts w:ascii="Calibri" w:hAnsi="Calibri" w:cs="Calibri"/>
          <w:color w:val="000000"/>
        </w:rPr>
        <w:t>В поле ввода</w:t>
      </w:r>
    </w:p>
    <w:p w:rsidR="00FC27AF" w:rsidRDefault="00D2346E" w:rsidP="00FC27AF">
      <w:r>
        <w:t>Это необходимо сделать, чтобы пользователю перед началом выбора в поле ввода не отображалось меню, в котором нужно всегда нажимать «Показать все».</w:t>
      </w:r>
    </w:p>
    <w:p w:rsidR="00D2346E" w:rsidRDefault="00D2346E" w:rsidP="00D2346E">
      <w:pPr>
        <w:pStyle w:val="af9"/>
        <w:rPr>
          <w:rFonts w:ascii="Verdana" w:hAnsi="Verdana"/>
          <w:color w:val="000000"/>
          <w:sz w:val="19"/>
          <w:szCs w:val="19"/>
        </w:rPr>
      </w:pPr>
      <w:r>
        <w:rPr>
          <w:rFonts w:ascii="Calibri" w:hAnsi="Calibri" w:cs="Calibri"/>
          <w:color w:val="006699"/>
        </w:rPr>
        <w:t>Например:</w:t>
      </w:r>
    </w:p>
    <w:tbl>
      <w:tblPr>
        <w:tblW w:w="12852" w:type="dxa"/>
        <w:tblCellSpacing w:w="15" w:type="dxa"/>
        <w:tblCellMar>
          <w:top w:w="15" w:type="dxa"/>
          <w:left w:w="15" w:type="dxa"/>
          <w:bottom w:w="15" w:type="dxa"/>
          <w:right w:w="15" w:type="dxa"/>
        </w:tblCellMar>
        <w:tblLook w:val="04A0" w:firstRow="1" w:lastRow="0" w:firstColumn="1" w:lastColumn="0" w:noHBand="0" w:noVBand="1"/>
      </w:tblPr>
      <w:tblGrid>
        <w:gridCol w:w="5387"/>
        <w:gridCol w:w="7465"/>
      </w:tblGrid>
      <w:tr w:rsidR="00FC27AF" w:rsidTr="00FC27AF">
        <w:trPr>
          <w:tblCellSpacing w:w="15" w:type="dxa"/>
        </w:trPr>
        <w:tc>
          <w:tcPr>
            <w:tcW w:w="5342" w:type="dxa"/>
            <w:vAlign w:val="center"/>
            <w:hideMark/>
          </w:tcPr>
          <w:p w:rsidR="00D2346E" w:rsidRDefault="00D2346E" w:rsidP="00D2346E">
            <w:pPr>
              <w:rPr>
                <w:rFonts w:ascii="Times New Roman" w:hAnsi="Times New Roman"/>
                <w:sz w:val="19"/>
                <w:szCs w:val="19"/>
              </w:rPr>
            </w:pPr>
            <w:r>
              <w:rPr>
                <w:color w:val="008000"/>
              </w:rPr>
              <w:t>Правильно</w:t>
            </w:r>
          </w:p>
        </w:tc>
        <w:tc>
          <w:tcPr>
            <w:tcW w:w="0" w:type="auto"/>
            <w:vAlign w:val="center"/>
            <w:hideMark/>
          </w:tcPr>
          <w:p w:rsidR="00D2346E" w:rsidRDefault="00D2346E" w:rsidP="00D2346E">
            <w:pPr>
              <w:rPr>
                <w:sz w:val="19"/>
                <w:szCs w:val="19"/>
              </w:rPr>
            </w:pPr>
            <w:r>
              <w:rPr>
                <w:color w:val="CC0000"/>
              </w:rPr>
              <w:t>Неправильно</w:t>
            </w:r>
          </w:p>
        </w:tc>
      </w:tr>
      <w:tr w:rsidR="00FC27AF" w:rsidTr="00FC27AF">
        <w:trPr>
          <w:tblCellSpacing w:w="15" w:type="dxa"/>
        </w:trPr>
        <w:tc>
          <w:tcPr>
            <w:tcW w:w="5342" w:type="dxa"/>
            <w:vAlign w:val="center"/>
            <w:hideMark/>
          </w:tcPr>
          <w:p w:rsidR="00D2346E" w:rsidRDefault="00D2346E" w:rsidP="00D2346E">
            <w:pPr>
              <w:rPr>
                <w:sz w:val="19"/>
                <w:szCs w:val="19"/>
              </w:rPr>
            </w:pPr>
            <w:r>
              <w:rPr>
                <w:noProof/>
                <w:sz w:val="19"/>
                <w:szCs w:val="19"/>
                <w:lang w:eastAsia="ru-RU"/>
              </w:rPr>
              <w:drawing>
                <wp:inline distT="0" distB="0" distL="0" distR="0" wp14:anchorId="08481CD6" wp14:editId="5186E813">
                  <wp:extent cx="3335867" cy="1902811"/>
                  <wp:effectExtent l="0" t="0" r="0" b="2540"/>
                  <wp:docPr id="131" name="Рисунок 131" descr="https://its.1c.ua/db/content/v8std/src/1%C2%A0100/700/i8100744.files/%D0%BF%D1%80%D0%B0%D0%B24.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ua/db/content/v8std/src/1%C2%A0100/700/i8100744.files/%D0%BF%D1%80%D0%B0%D0%B24.jpg?_=158013711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363393" cy="1918512"/>
                          </a:xfrm>
                          <a:prstGeom prst="rect">
                            <a:avLst/>
                          </a:prstGeom>
                          <a:noFill/>
                          <a:ln>
                            <a:noFill/>
                          </a:ln>
                        </pic:spPr>
                      </pic:pic>
                    </a:graphicData>
                  </a:graphic>
                </wp:inline>
              </w:drawing>
            </w:r>
          </w:p>
        </w:tc>
        <w:tc>
          <w:tcPr>
            <w:tcW w:w="0" w:type="auto"/>
            <w:vAlign w:val="center"/>
            <w:hideMark/>
          </w:tcPr>
          <w:p w:rsidR="00D2346E" w:rsidRDefault="00D2346E" w:rsidP="00D2346E">
            <w:pPr>
              <w:rPr>
                <w:sz w:val="19"/>
                <w:szCs w:val="19"/>
              </w:rPr>
            </w:pPr>
            <w:r>
              <w:rPr>
                <w:noProof/>
                <w:sz w:val="19"/>
                <w:szCs w:val="19"/>
                <w:lang w:eastAsia="ru-RU"/>
              </w:rPr>
              <w:drawing>
                <wp:inline distT="0" distB="0" distL="0" distR="0" wp14:anchorId="3F8212CB" wp14:editId="7C17D32E">
                  <wp:extent cx="3234266" cy="1582356"/>
                  <wp:effectExtent l="0" t="0" r="4445" b="0"/>
                  <wp:docPr id="130" name="Рисунок 130" descr="https://its.1c.ua/db/content/v8std/src/1%C2%A0100/700/i8100744.files/%D0%BD%D0%B5%D0%BF%D1%80%D0%B0%D0%B2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ua/db/content/v8std/src/1%C2%A0100/700/i8100744.files/%D0%BD%D0%B5%D0%BF%D1%80%D0%B0%D0%B23.jpg?_=158013711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74191" cy="1601889"/>
                          </a:xfrm>
                          <a:prstGeom prst="rect">
                            <a:avLst/>
                          </a:prstGeom>
                          <a:noFill/>
                          <a:ln>
                            <a:noFill/>
                          </a:ln>
                        </pic:spPr>
                      </pic:pic>
                    </a:graphicData>
                  </a:graphic>
                </wp:inline>
              </w:drawing>
            </w:r>
          </w:p>
        </w:tc>
      </w:tr>
    </w:tbl>
    <w:p w:rsidR="00D2346E" w:rsidRDefault="00D2346E" w:rsidP="00FC27AF">
      <w:pPr>
        <w:rPr>
          <w:rFonts w:ascii="Verdana" w:hAnsi="Verdana"/>
          <w:sz w:val="19"/>
          <w:szCs w:val="19"/>
        </w:rPr>
      </w:pPr>
      <w:r>
        <w:t>Исключения:</w:t>
      </w:r>
    </w:p>
    <w:p w:rsidR="00D2346E" w:rsidRDefault="00D2346E" w:rsidP="00FC27AF">
      <w:pPr>
        <w:rPr>
          <w:rFonts w:ascii="Verdana" w:hAnsi="Verdana"/>
          <w:sz w:val="19"/>
          <w:szCs w:val="19"/>
        </w:rPr>
      </w:pPr>
      <w:r>
        <w:t>Можно не изменять значения свойств полей ввода если:</w:t>
      </w:r>
    </w:p>
    <w:p w:rsidR="00FC27AF" w:rsidRDefault="00D2346E" w:rsidP="00191C95">
      <w:pPr>
        <w:pStyle w:val="afa"/>
        <w:numPr>
          <w:ilvl w:val="0"/>
          <w:numId w:val="209"/>
        </w:numPr>
      </w:pPr>
      <w:r>
        <w:t>для поля ввода установлен режим выбора из списка и заполнен (или в метаданных или программно) список выбора</w:t>
      </w:r>
    </w:p>
    <w:p w:rsidR="00D2346E" w:rsidRPr="00FC27AF" w:rsidRDefault="00D2346E" w:rsidP="00191C95">
      <w:pPr>
        <w:pStyle w:val="afa"/>
        <w:numPr>
          <w:ilvl w:val="0"/>
          <w:numId w:val="209"/>
        </w:numPr>
        <w:rPr>
          <w:rFonts w:ascii="Verdana" w:hAnsi="Verdana"/>
          <w:sz w:val="19"/>
          <w:szCs w:val="19"/>
        </w:rPr>
      </w:pPr>
      <w:r>
        <w:t>поле ввода ссылается на объект метаданных с установленным свойством </w:t>
      </w:r>
      <w:r w:rsidRPr="00FC27AF">
        <w:rPr>
          <w:rStyle w:val="a8"/>
          <w:rFonts w:ascii="Calibri" w:hAnsi="Calibri" w:cs="Calibri"/>
          <w:color w:val="000000"/>
        </w:rPr>
        <w:t>Быстрый выбор</w:t>
      </w:r>
    </w:p>
    <w:p w:rsidR="00D2346E" w:rsidRDefault="00D2346E" w:rsidP="00D2346E">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650" w:tgtFrame="_blank" w:history="1">
        <w:r>
          <w:rPr>
            <w:rStyle w:val="af8"/>
            <w:rFonts w:ascii="Verdana" w:hAnsi="Verdana"/>
            <w:sz w:val="19"/>
            <w:szCs w:val="19"/>
          </w:rPr>
          <w:t>обработкой</w:t>
        </w:r>
      </w:hyperlink>
      <w:r>
        <w:rPr>
          <w:rFonts w:ascii="Verdana" w:hAnsi="Verdana"/>
          <w:color w:val="000000"/>
          <w:sz w:val="19"/>
          <w:szCs w:val="19"/>
        </w:rPr>
        <w:t>.</w:t>
      </w:r>
    </w:p>
    <w:p w:rsidR="00E60B3F" w:rsidRPr="00437A25" w:rsidRDefault="00E60B3F" w:rsidP="00437A25">
      <w:pPr>
        <w:pStyle w:val="2"/>
      </w:pPr>
      <w:bookmarkStart w:id="371" w:name="_Toc31109645"/>
      <w:r w:rsidRPr="00437A25">
        <w:lastRenderedPageBreak/>
        <w:t>Реализация форм списков</w:t>
      </w:r>
      <w:bookmarkEnd w:id="371"/>
    </w:p>
    <w:p w:rsidR="00E13ACB" w:rsidRDefault="003039D7" w:rsidP="00E13ACB">
      <w:pPr>
        <w:pStyle w:val="3"/>
      </w:pPr>
      <w:bookmarkStart w:id="372" w:name="_Toc31109646"/>
      <w:r>
        <w:rPr>
          <w:rFonts w:ascii="Verdana" w:hAnsi="Verdana"/>
          <w:color w:val="000000"/>
          <w:sz w:val="19"/>
          <w:szCs w:val="19"/>
        </w:rPr>
        <w:t>#STD</w:t>
      </w:r>
      <w:r w:rsidR="00E13ACB">
        <w:rPr>
          <w:rFonts w:ascii="Verdana" w:hAnsi="Verdana"/>
          <w:color w:val="000000"/>
          <w:sz w:val="19"/>
          <w:szCs w:val="19"/>
        </w:rPr>
        <w:t>489.</w:t>
      </w:r>
      <w:r w:rsidR="00E13ACB">
        <w:t>Ограничения при использовании динамических списков</w:t>
      </w:r>
      <w:bookmarkEnd w:id="372"/>
      <w:r>
        <w:fldChar w:fldCharType="begin"/>
      </w:r>
      <w:r>
        <w:instrText xml:space="preserve"> TA \l "</w:instrText>
      </w:r>
      <w:r w:rsidRPr="007251F7">
        <w:instrText>#STD489.ОГРАНИЧЕНИЯ ПРИ ИСПОЛЬЗОВАНИИ ДИНАМИЧЕСКИХ СПИСКОВ</w:instrText>
      </w:r>
      <w:r>
        <w:instrText xml:space="preserve">" \s "#STD489" \c 8 </w:instrText>
      </w:r>
      <w:r>
        <w:fldChar w:fldCharType="end"/>
      </w:r>
    </w:p>
    <w:p w:rsidR="00E13ACB" w:rsidRPr="00F83C24" w:rsidRDefault="00E13ACB" w:rsidP="00E13ACB">
      <w:pPr>
        <w:rPr>
          <w:rStyle w:val="ad"/>
        </w:rPr>
      </w:pPr>
      <w:r w:rsidRPr="00F83C24">
        <w:rPr>
          <w:rStyle w:val="ad"/>
        </w:rPr>
        <w:t>Область применения: управляемое приложение, мобильное приложение.</w:t>
      </w:r>
    </w:p>
    <w:p w:rsidR="00E13ACB" w:rsidRDefault="00E13ACB" w:rsidP="00E13ACB">
      <w:pPr>
        <w:rPr>
          <w:sz w:val="19"/>
          <w:szCs w:val="19"/>
        </w:rPr>
      </w:pPr>
      <w:r>
        <w:t>1.1. При разработке интерфейса, разработчик может использовать группировки в динамических списках (cм. </w:t>
      </w:r>
      <w:hyperlink r:id="rId651" w:history="1">
        <w:r>
          <w:rPr>
            <w:rStyle w:val="af8"/>
            <w:rFonts w:ascii="Verdana" w:hAnsi="Verdana"/>
          </w:rPr>
          <w:t>Группировки в списках</w:t>
        </w:r>
      </w:hyperlink>
      <w:r>
        <w:t>).</w:t>
      </w:r>
      <w:r>
        <w:br/>
        <w:t>Разработчик может:</w:t>
      </w:r>
    </w:p>
    <w:p w:rsidR="00E13ACB" w:rsidRDefault="00E13ACB" w:rsidP="00191C95">
      <w:pPr>
        <w:pStyle w:val="afa"/>
        <w:numPr>
          <w:ilvl w:val="0"/>
          <w:numId w:val="325"/>
        </w:numPr>
      </w:pPr>
      <w:r>
        <w:t>установить в настройках динамического списка группировки по умолчанию;</w:t>
      </w:r>
    </w:p>
    <w:p w:rsidR="00E13ACB" w:rsidRDefault="00E13ACB" w:rsidP="00191C95">
      <w:pPr>
        <w:pStyle w:val="afa"/>
        <w:numPr>
          <w:ilvl w:val="0"/>
          <w:numId w:val="325"/>
        </w:numPr>
      </w:pPr>
      <w:r>
        <w:t>добавить на форму специальные элементы управления (команды меню, поля выбора для «быстрой» группировки и т.п.), которые предоставляют пользователю возможность устанавливать группировки.</w:t>
      </w:r>
    </w:p>
    <w:p w:rsidR="00E13ACB" w:rsidRDefault="00E13ACB" w:rsidP="00E13ACB">
      <w:r>
        <w:t>В данном стандарте перечислены условия, которые должен соблюсти разработчик, если он тем или иным способом управляет группировками динамических списков.</w:t>
      </w:r>
    </w:p>
    <w:p w:rsidR="00E13ACB" w:rsidRDefault="00E13ACB" w:rsidP="00E13ACB">
      <w:r>
        <w:t>1.2. Пользователь, при помощи настройки списка может установить свои группировки – в этом случае прикладной разработчик не может (и не должен) гарантировать оптимальную производительность.</w:t>
      </w:r>
    </w:p>
    <w:p w:rsidR="00E13ACB" w:rsidRDefault="00E13ACB" w:rsidP="00E13ACB">
      <w:r>
        <w:t>1.3. Использование группировок рекомендуется в тех динамических списках, в которых заведомо небольшое число записей (не более нескольких сотен). Небольшое число записей может обеспечиваться отбором, примененным в запросе динамического списка или отбором, применяемым к динамическому списку в форме и действие которого пользователь не может отменить.</w:t>
      </w:r>
    </w:p>
    <w:p w:rsidR="00E13ACB" w:rsidRDefault="00E13ACB" w:rsidP="00E13ACB">
      <w:r>
        <w:t>1.4. В динамических списках, которые отображают таблицы с большим количеством записей, группировка может осуществляться только по проиндексированным полям.</w:t>
      </w:r>
    </w:p>
    <w:p w:rsidR="00E13ACB" w:rsidRDefault="00E13ACB" w:rsidP="00E13ACB">
      <w:r>
        <w:t>Требование связано со следующими особенностями работы динамического списка. Для построения группировки, динамическому списку необходимо выбрать все уникальные из таблицы базы данных значения поля, по которому строится группировка. Затем производится сортировка и вывод пользователю. Когда пользователь раскрывает значение группировки, динамический список выбирает все записи таблицы с заданным значением в поле.</w:t>
      </w:r>
    </w:p>
    <w:p w:rsidR="00E13ACB" w:rsidRDefault="00E13ACB" w:rsidP="00E13ACB">
      <w:r>
        <w:t>1.5. Допускается делать многоуровневые группировки в динамических списках только при соблюдении следующих условий:</w:t>
      </w:r>
    </w:p>
    <w:p w:rsidR="00E13ACB" w:rsidRDefault="00E13ACB" w:rsidP="00191C95">
      <w:pPr>
        <w:pStyle w:val="afa"/>
        <w:numPr>
          <w:ilvl w:val="0"/>
          <w:numId w:val="326"/>
        </w:numPr>
      </w:pPr>
      <w:r>
        <w:t>поле, по которому осуществляется первая группировка, должно быть проиндексировано;</w:t>
      </w:r>
    </w:p>
    <w:p w:rsidR="00E13ACB" w:rsidRDefault="00E13ACB" w:rsidP="00191C95">
      <w:pPr>
        <w:pStyle w:val="afa"/>
        <w:numPr>
          <w:ilvl w:val="0"/>
          <w:numId w:val="326"/>
        </w:numPr>
      </w:pPr>
      <w:r>
        <w:t>поле, по которому осуществляется первая группировка, должно обладать хорошей селективностью (т.е. для каждому значению этого поля должно соответствовать небольшое количество записей в таблице базы данных);</w:t>
      </w:r>
    </w:p>
    <w:p w:rsidR="00E13ACB" w:rsidRDefault="00E13ACB" w:rsidP="00E13ACB">
      <w:r>
        <w:t>Эти требования связаны с тем, что раскрытие пользователем последующих (после первой) группировок динамический список будет отрабатывать уже без использования индексов, по всем элементам, отобранным по первой группировке.</w:t>
      </w:r>
    </w:p>
    <w:p w:rsidR="00E13ACB" w:rsidRDefault="00E13ACB" w:rsidP="00E13ACB">
      <w:r>
        <w:t>1.6. Не рекомендуется делать группировки по полям, которые являются характеристиками объекта метаданных. Это ограничение связано с тем, что при выводе характеристик делается ЛЕВОЕ СОЕДИНЕНИЕ с таблицей характеристик, поэтому запрос с отбором по одной характеристике будет не эффективным даже при наличии индекса (в любом случае будет сканирование по главной таблице).</w:t>
      </w:r>
    </w:p>
    <w:p w:rsidR="00E13ACB" w:rsidRDefault="00E13ACB" w:rsidP="00E13ACB">
      <w:pPr>
        <w:rPr>
          <w:sz w:val="19"/>
          <w:szCs w:val="19"/>
        </w:rPr>
      </w:pPr>
      <w:r>
        <w:t>2. Для иерархических списков не рекомендуется устанавливать свойство </w:t>
      </w:r>
      <w:r>
        <w:rPr>
          <w:rStyle w:val="a8"/>
          <w:rFonts w:ascii="Verdana" w:hAnsi="Verdana"/>
          <w:color w:val="000000"/>
        </w:rPr>
        <w:t>НачальноеОтображениеДерева</w:t>
      </w:r>
      <w:r>
        <w:t> в значение </w:t>
      </w:r>
      <w:r>
        <w:rPr>
          <w:rStyle w:val="a8"/>
          <w:rFonts w:ascii="Verdana" w:hAnsi="Verdana"/>
          <w:color w:val="000000"/>
        </w:rPr>
        <w:t>РаскрыватьВсеУровни</w:t>
      </w:r>
      <w:r>
        <w:t>, так как это приведет к критичному снижению скорости открытия больших списков. Следует  использовать значения </w:t>
      </w:r>
      <w:r>
        <w:rPr>
          <w:rStyle w:val="a8"/>
          <w:rFonts w:ascii="Verdana" w:hAnsi="Verdana"/>
          <w:color w:val="000000"/>
        </w:rPr>
        <w:t>НеРаскрывать</w:t>
      </w:r>
      <w:r>
        <w:t> или </w:t>
      </w:r>
      <w:r>
        <w:rPr>
          <w:rStyle w:val="a8"/>
          <w:rFonts w:ascii="Verdana" w:hAnsi="Verdana"/>
          <w:color w:val="000000"/>
        </w:rPr>
        <w:t>РаскрыватьВерхнийУровень</w:t>
      </w:r>
      <w:r>
        <w:t>.</w:t>
      </w:r>
    </w:p>
    <w:p w:rsidR="00E13ACB" w:rsidRDefault="00E13ACB" w:rsidP="00E13ACB">
      <w:pPr>
        <w:rPr>
          <w:sz w:val="19"/>
          <w:szCs w:val="19"/>
        </w:rPr>
      </w:pPr>
      <w:r>
        <w:rPr>
          <w:sz w:val="19"/>
          <w:szCs w:val="19"/>
        </w:rPr>
        <w:t>Дополнительную информацию об особенностях динамических списков можно получить в документации по платформе (см. </w:t>
      </w:r>
      <w:hyperlink r:id="rId652" w:anchor="content:61:1:IssOgl2_7.1.3.%20%D0%94%D0%B8%D0%BD%D0%B0%D0%BC%D0%B8%D1%87%D0%B5%D1%81%D0%BA%D0%B8%D0%B9%20%D1%81%D0%BF%D0%B8%D1%81%D0%BE%D0%BA" w:tgtFrame="_blank" w:history="1">
        <w:r>
          <w:rPr>
            <w:rStyle w:val="af8"/>
            <w:rFonts w:ascii="Verdana" w:hAnsi="Verdana"/>
            <w:sz w:val="19"/>
            <w:szCs w:val="19"/>
          </w:rPr>
          <w:t>Динамический список</w:t>
        </w:r>
      </w:hyperlink>
      <w:r>
        <w:rPr>
          <w:sz w:val="19"/>
          <w:szCs w:val="19"/>
        </w:rPr>
        <w:t>)</w:t>
      </w:r>
    </w:p>
    <w:p w:rsidR="00E13ACB" w:rsidRDefault="00E13ACB" w:rsidP="00E13ACB">
      <w:pPr>
        <w:rPr>
          <w:sz w:val="19"/>
          <w:szCs w:val="19"/>
        </w:rPr>
      </w:pPr>
      <w:r>
        <w:t>3. </w:t>
      </w:r>
      <w:hyperlink r:id="rId653" w:tgtFrame="_blank" w:history="1">
        <w:r>
          <w:rPr>
            <w:rStyle w:val="af8"/>
            <w:rFonts w:ascii="Verdana" w:hAnsi="Verdana"/>
          </w:rPr>
          <w:t>Строку поиска в командной панели динамического списка</w:t>
        </w:r>
      </w:hyperlink>
      <w:r>
        <w:t> допустимо отключать в тех случаях, когда с его помощью не выполняются основные сценарии поиска. Например, в списке номенклатуры важен поиск по части артикула, что не поддерживается механизмом поиска.</w:t>
      </w:r>
    </w:p>
    <w:p w:rsidR="00E13ACB" w:rsidRDefault="00E13ACB" w:rsidP="00E13ACB">
      <w:r>
        <w:t>Это ограничение обусловлено тем, что почти всегда поиск (когда он использует технологию полнотекстового поиска) работает только с начала слов. При этом в версиях платформы 1С:Предприятие 8.3.7 и ранее у данного механизма имеется еще более ограничений (в частности, в поисковую выдачу не попадали элементы, которые еще не были проиндексированы и т.п.).</w:t>
      </w:r>
    </w:p>
    <w:p w:rsidR="00E13ACB" w:rsidRDefault="00E13ACB" w:rsidP="00E13ACB">
      <w:r>
        <w:t>Для отключения строки поиска в командной панели необходимо свойства </w:t>
      </w:r>
      <w:r>
        <w:rPr>
          <w:b/>
          <w:bCs/>
        </w:rPr>
        <w:t>ПоложениеСтрокиПоиска</w:t>
      </w:r>
      <w:r>
        <w:t> и </w:t>
      </w:r>
      <w:r>
        <w:rPr>
          <w:b/>
          <w:bCs/>
        </w:rPr>
        <w:t>ПоложениеУправленияПоиском</w:t>
      </w:r>
      <w:r>
        <w:t> динамических списков установить в значение </w:t>
      </w:r>
      <w:r>
        <w:rPr>
          <w:b/>
          <w:bCs/>
        </w:rPr>
        <w:t>Нет</w:t>
      </w:r>
      <w:r>
        <w:t> (для форм, созданных в предыдущих версиях платформы, значение </w:t>
      </w:r>
      <w:r>
        <w:rPr>
          <w:b/>
          <w:bCs/>
        </w:rPr>
        <w:t>Нет </w:t>
      </w:r>
      <w:r>
        <w:t>уже</w:t>
      </w:r>
      <w:r>
        <w:rPr>
          <w:b/>
          <w:bCs/>
        </w:rPr>
        <w:t> </w:t>
      </w:r>
      <w:r>
        <w:t>установлено по умолчанию).</w:t>
      </w:r>
    </w:p>
    <w:p w:rsidR="00E13ACB" w:rsidRDefault="00E13ACB" w:rsidP="00E13ACB">
      <w:pPr>
        <w:rPr>
          <w:sz w:val="19"/>
          <w:szCs w:val="19"/>
        </w:rPr>
      </w:pPr>
      <w:r>
        <w:rPr>
          <w:rStyle w:val="a9"/>
          <w:rFonts w:ascii="Verdana" w:hAnsi="Verdana"/>
          <w:color w:val="000000"/>
          <w:sz w:val="19"/>
          <w:szCs w:val="19"/>
        </w:rPr>
        <w:t>См. также:</w:t>
      </w:r>
      <w:r>
        <w:rPr>
          <w:sz w:val="19"/>
          <w:szCs w:val="19"/>
        </w:rPr>
        <w:t> </w:t>
      </w:r>
      <w:hyperlink r:id="rId654" w:history="1">
        <w:r>
          <w:rPr>
            <w:rStyle w:val="af8"/>
            <w:rFonts w:ascii="Verdana" w:hAnsi="Verdana"/>
            <w:sz w:val="19"/>
            <w:szCs w:val="19"/>
          </w:rPr>
          <w:t>Запросы в динамических списках</w:t>
        </w:r>
      </w:hyperlink>
    </w:p>
    <w:p w:rsidR="00E13ACB" w:rsidRDefault="003039D7" w:rsidP="00E13ACB">
      <w:pPr>
        <w:pStyle w:val="3"/>
      </w:pPr>
      <w:bookmarkStart w:id="373" w:name="_Toc31109647"/>
      <w:r>
        <w:rPr>
          <w:rFonts w:ascii="Verdana" w:hAnsi="Verdana"/>
          <w:color w:val="000000"/>
          <w:sz w:val="19"/>
          <w:szCs w:val="19"/>
        </w:rPr>
        <w:lastRenderedPageBreak/>
        <w:t>#STD</w:t>
      </w:r>
      <w:r w:rsidR="00C00BB6">
        <w:rPr>
          <w:rFonts w:ascii="Verdana" w:hAnsi="Verdana"/>
          <w:color w:val="000000"/>
          <w:sz w:val="19"/>
          <w:szCs w:val="19"/>
        </w:rPr>
        <w:t>495.</w:t>
      </w:r>
      <w:r w:rsidR="00E13ACB">
        <w:t>Особенности реализации команд для форм списков</w:t>
      </w:r>
      <w:bookmarkEnd w:id="373"/>
      <w:r>
        <w:fldChar w:fldCharType="begin"/>
      </w:r>
      <w:r>
        <w:instrText xml:space="preserve"> TA \l "</w:instrText>
      </w:r>
      <w:r w:rsidRPr="007251F7">
        <w:instrText>#STD495.ОСОБЕННОСТИ РЕАЛИЗАЦИИ КОМАНД ДЛЯ ФОРМ СПИСКОВ</w:instrText>
      </w:r>
      <w:r>
        <w:instrText xml:space="preserve">" \s "#STD495" \c 8 </w:instrText>
      </w:r>
      <w:r>
        <w:fldChar w:fldCharType="end"/>
      </w:r>
    </w:p>
    <w:p w:rsidR="00E13ACB" w:rsidRPr="00C00BB6" w:rsidRDefault="00E13ACB" w:rsidP="00C00BB6">
      <w:pPr>
        <w:rPr>
          <w:rStyle w:val="ad"/>
        </w:rPr>
      </w:pPr>
      <w:r w:rsidRPr="00C00BB6">
        <w:rPr>
          <w:rStyle w:val="ad"/>
        </w:rPr>
        <w:t>Область применения: управляемое приложение, мобильное приложение.</w:t>
      </w:r>
    </w:p>
    <w:p w:rsidR="00E13ACB" w:rsidRDefault="00E13ACB" w:rsidP="00E13ACB">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E13ACB" w:rsidRDefault="00E13ACB" w:rsidP="00C00BB6">
      <w:r>
        <w:t>При разработке команд непосредственно в формах динамических списков, логика команды должна учитывать возможность того, что пользователь может сгруппировать динамический список по одной из колонок. Если логика команды не предусматривает обработку выделенных строк группировки, то их необходимо пропускать. При этом рекомендуется выдавать сообщение, если в списке выделена только одна строка группировки: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КомандаВФорме(Команда)</w:t>
      </w:r>
      <w:r>
        <w:rPr>
          <w:rFonts w:ascii="Courier New" w:hAnsi="Courier New" w:cs="Courier New"/>
          <w:color w:val="000080"/>
          <w:sz w:val="20"/>
          <w:szCs w:val="20"/>
        </w:rPr>
        <w:br/>
        <w:t> МассивОбъектов = Элементы.Список.ВыделенныеСтроки;</w:t>
      </w:r>
      <w:r>
        <w:rPr>
          <w:rFonts w:ascii="Courier New" w:hAnsi="Courier New" w:cs="Courier New"/>
          <w:color w:val="000080"/>
          <w:sz w:val="20"/>
          <w:szCs w:val="20"/>
        </w:rPr>
        <w:br/>
        <w:t> Если МассивОбъектов.Количество() = 1</w:t>
      </w:r>
      <w:r>
        <w:rPr>
          <w:rFonts w:ascii="Courier New" w:hAnsi="Courier New" w:cs="Courier New"/>
          <w:color w:val="000080"/>
          <w:sz w:val="20"/>
          <w:szCs w:val="20"/>
        </w:rPr>
        <w:br/>
        <w:t>  И ТипЗнч(МассивОбъектов [0]) &lt;&gt; &lt;ОжидаемыйТип&gt;  Тогда</w:t>
      </w:r>
      <w:r>
        <w:rPr>
          <w:rFonts w:ascii="Courier New" w:hAnsi="Courier New" w:cs="Courier New"/>
          <w:color w:val="000080"/>
          <w:sz w:val="20"/>
          <w:szCs w:val="20"/>
        </w:rPr>
        <w:br/>
        <w:t>  Предупреждение(НСтр("ru = 'Команда не может быть выполнена для указанного объекта.'"));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Для Каждого ОбъектИзСписка Из МассивОбъектов Цикл</w:t>
      </w:r>
      <w:r>
        <w:rPr>
          <w:rFonts w:ascii="Courier New" w:hAnsi="Courier New" w:cs="Courier New"/>
          <w:color w:val="000080"/>
          <w:sz w:val="20"/>
          <w:szCs w:val="20"/>
        </w:rPr>
        <w:br/>
        <w:t>    Если ТипЗнч(ОбъектИзСписка) &lt;&gt; &lt;ОжидаемыйТип&gt; Тогда</w:t>
      </w:r>
      <w:r>
        <w:rPr>
          <w:rFonts w:ascii="Courier New" w:hAnsi="Courier New" w:cs="Courier New"/>
          <w:color w:val="000080"/>
          <w:sz w:val="20"/>
          <w:szCs w:val="20"/>
        </w:rPr>
        <w:br/>
        <w:t>      Продолжить;</w:t>
      </w:r>
      <w:r>
        <w:rPr>
          <w:rFonts w:ascii="Courier New" w:hAnsi="Courier New" w:cs="Courier New"/>
          <w:color w:val="000080"/>
          <w:sz w:val="20"/>
          <w:szCs w:val="20"/>
        </w:rPr>
        <w:br/>
        <w:t>    КонецЕсли;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объекта строки.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КонецПроцедуры</w:t>
      </w:r>
    </w:p>
    <w:p w:rsidR="00E13ACB" w:rsidRDefault="00E13ACB" w:rsidP="00C00BB6">
      <w:r>
        <w:t>См. также</w:t>
      </w:r>
    </w:p>
    <w:p w:rsidR="00E13ACB" w:rsidRPr="00C00BB6" w:rsidRDefault="004F69AB" w:rsidP="00191C95">
      <w:pPr>
        <w:pStyle w:val="afa"/>
        <w:numPr>
          <w:ilvl w:val="0"/>
          <w:numId w:val="327"/>
        </w:numPr>
        <w:rPr>
          <w:rFonts w:ascii="Verdana" w:hAnsi="Verdana" w:cs="Times New Roman"/>
          <w:sz w:val="19"/>
          <w:szCs w:val="19"/>
        </w:rPr>
      </w:pPr>
      <w:hyperlink r:id="rId655" w:history="1">
        <w:r w:rsidR="00E13ACB" w:rsidRPr="00C00BB6">
          <w:rPr>
            <w:rStyle w:val="af8"/>
            <w:rFonts w:ascii="Verdana" w:hAnsi="Verdana"/>
            <w:sz w:val="19"/>
            <w:szCs w:val="19"/>
          </w:rPr>
          <w:t>Обновление списков при интерактивных действиях пользователя</w:t>
        </w:r>
      </w:hyperlink>
    </w:p>
    <w:p w:rsidR="00990F17" w:rsidRDefault="003039D7" w:rsidP="00990F17">
      <w:pPr>
        <w:pStyle w:val="3"/>
      </w:pPr>
      <w:bookmarkStart w:id="374" w:name="_Toc31109648"/>
      <w:r>
        <w:rPr>
          <w:rFonts w:ascii="Verdana" w:hAnsi="Verdana"/>
          <w:color w:val="000000"/>
          <w:sz w:val="19"/>
          <w:szCs w:val="19"/>
        </w:rPr>
        <w:t>#STD</w:t>
      </w:r>
      <w:r w:rsidR="00990F17">
        <w:rPr>
          <w:rFonts w:ascii="Verdana" w:hAnsi="Verdana"/>
          <w:color w:val="000000"/>
          <w:sz w:val="19"/>
          <w:szCs w:val="19"/>
        </w:rPr>
        <w:t>397.</w:t>
      </w:r>
      <w:r w:rsidR="00990F17">
        <w:t>Организация работы со списками данных с помощью общих команд</w:t>
      </w:r>
      <w:bookmarkEnd w:id="374"/>
      <w:r>
        <w:fldChar w:fldCharType="begin"/>
      </w:r>
      <w:r>
        <w:instrText xml:space="preserve"> TA \l "</w:instrText>
      </w:r>
      <w:r w:rsidRPr="007251F7">
        <w:instrText>#STD397.ОРГАНИЗАЦИЯ РАБОТЫ СО СПИСКАМИ ДАННЫХ С ПОМОЩЬЮ ОБЩИХ КОМАНД</w:instrText>
      </w:r>
      <w:r>
        <w:instrText xml:space="preserve">" \s "#STD397" \c 8 </w:instrText>
      </w:r>
      <w:r>
        <w:fldChar w:fldCharType="end"/>
      </w:r>
    </w:p>
    <w:p w:rsidR="00990F17" w:rsidRPr="00990F17" w:rsidRDefault="00990F17" w:rsidP="00990F17">
      <w:pPr>
        <w:rPr>
          <w:rStyle w:val="ad"/>
        </w:rPr>
      </w:pPr>
      <w:r w:rsidRPr="00990F17">
        <w:rPr>
          <w:rStyle w:val="ad"/>
        </w:rPr>
        <w:t>Область применения: управляемое приложение.</w:t>
      </w:r>
    </w:p>
    <w:p w:rsidR="00990F17" w:rsidRDefault="00990F17" w:rsidP="00990F17">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90F17" w:rsidRDefault="00990F17" w:rsidP="00990F17">
      <w:r>
        <w:t>1. В некоторых случаях возникает необходимость в разработке специализированных форм списков, которые должны использоваться в том или ином сценарии работы пользователя и команды которых должны быть расположены в разных разделах командного интерфейса (разных "рабочих местах" пользователей).</w:t>
      </w:r>
    </w:p>
    <w:p w:rsidR="00990F17" w:rsidRDefault="00990F17" w:rsidP="00990F17">
      <w:r>
        <w:t>2. Для того чтобы обеспечить отсутствие дублирования кода форм списков, облегчить их поддержку и, вместе с тем, обеспечить их использование в разных разделах командного интерфейса программы, рекомендуется следующее решение:</w:t>
      </w:r>
    </w:p>
    <w:p w:rsidR="00990F17" w:rsidRDefault="00990F17" w:rsidP="00191C95">
      <w:pPr>
        <w:pStyle w:val="afa"/>
        <w:numPr>
          <w:ilvl w:val="0"/>
          <w:numId w:val="327"/>
        </w:numPr>
      </w:pPr>
      <w:r>
        <w:t>Разработать параметризуемую форму списка объекта, которая при создании формы на сервере на основании переданных параметров обеспечит разные прикладные свойства: тот или иной состав колонок, те или иные отборы и порядок элементов, а также параметризуемый заголовок формы.</w:t>
      </w:r>
    </w:p>
    <w:p w:rsidR="00990F17" w:rsidRDefault="00990F17" w:rsidP="00191C95">
      <w:pPr>
        <w:pStyle w:val="afa"/>
        <w:numPr>
          <w:ilvl w:val="0"/>
          <w:numId w:val="327"/>
        </w:numPr>
      </w:pPr>
      <w:r>
        <w:t>Назначить эту форму основной формой списка объекта. Открытие формы без параметра при этом должно выглядеть для пользователя как открытие основной формы списка.</w:t>
      </w:r>
    </w:p>
    <w:p w:rsidR="00990F17" w:rsidRDefault="00990F17" w:rsidP="00191C95">
      <w:pPr>
        <w:pStyle w:val="afa"/>
        <w:numPr>
          <w:ilvl w:val="0"/>
          <w:numId w:val="327"/>
        </w:numPr>
      </w:pPr>
      <w:r>
        <w:t>Создать соответствующее число общих команд, которые открывают такую форму с тем или иным параметром. При этом заголовок открываемой формы должен соотвествовать названию команды.</w:t>
      </w:r>
    </w:p>
    <w:p w:rsidR="00990F17" w:rsidRDefault="00990F17" w:rsidP="00191C95">
      <w:pPr>
        <w:pStyle w:val="afa"/>
        <w:numPr>
          <w:ilvl w:val="0"/>
          <w:numId w:val="327"/>
        </w:numPr>
      </w:pPr>
      <w:r>
        <w:t>Разместить общие команды в командном интерфейсе программы (отнести к той или иной подсистеме, разместить в тех или иных формах и т.п.)</w:t>
      </w:r>
    </w:p>
    <w:p w:rsidR="00990F17" w:rsidRDefault="00990F17" w:rsidP="00191C95">
      <w:pPr>
        <w:pStyle w:val="afa"/>
        <w:numPr>
          <w:ilvl w:val="0"/>
          <w:numId w:val="327"/>
        </w:numPr>
      </w:pPr>
      <w:r>
        <w:t>Обеспечить раздельное сохранение тех настроек формы, которые специфичны для каждого рабочего места (например, значения полей с отборами). См. свойство формы </w:t>
      </w:r>
      <w:r w:rsidRPr="00990F17">
        <w:rPr>
          <w:rStyle w:val="a8"/>
          <w:rFonts w:ascii="Verdana" w:hAnsi="Verdana"/>
          <w:color w:val="000000"/>
          <w:sz w:val="19"/>
          <w:szCs w:val="19"/>
        </w:rPr>
        <w:t>КлючНазначенияИспользования</w:t>
      </w:r>
      <w:r>
        <w:t>.</w:t>
      </w:r>
    </w:p>
    <w:p w:rsidR="00990F17" w:rsidRDefault="00990F17" w:rsidP="00990F17">
      <w:r>
        <w:t>Пример подобной параметризированной формы списка можно найти в Библиотеке стандартных подсистем в форме </w:t>
      </w:r>
      <w:r>
        <w:rPr>
          <w:rStyle w:val="a8"/>
          <w:rFonts w:ascii="Verdana" w:hAnsi="Verdana"/>
          <w:color w:val="000000"/>
          <w:sz w:val="19"/>
          <w:szCs w:val="19"/>
        </w:rPr>
        <w:t>Задача.ЗадачаИсполнителя.ФормаСписка</w:t>
      </w:r>
      <w:r>
        <w:t>.</w:t>
      </w:r>
    </w:p>
    <w:p w:rsidR="00990F17" w:rsidRDefault="00990F17" w:rsidP="00990F17">
      <w:r>
        <w:lastRenderedPageBreak/>
        <w:t>3. Если по каким-то причинам разработка всей функциональности в рамках одной формы не оправдана, то допустимо следующее решение:</w:t>
      </w:r>
    </w:p>
    <w:p w:rsidR="00990F17" w:rsidRDefault="00990F17" w:rsidP="00191C95">
      <w:pPr>
        <w:pStyle w:val="afa"/>
        <w:numPr>
          <w:ilvl w:val="0"/>
          <w:numId w:val="328"/>
        </w:numPr>
      </w:pPr>
      <w:r>
        <w:t>разработать отдельные общие формы конфигурации, предназначенные для работы со списком объектов;</w:t>
      </w:r>
    </w:p>
    <w:p w:rsidR="00990F17" w:rsidRDefault="00990F17" w:rsidP="00191C95">
      <w:pPr>
        <w:pStyle w:val="afa"/>
        <w:numPr>
          <w:ilvl w:val="0"/>
          <w:numId w:val="328"/>
        </w:numPr>
      </w:pPr>
      <w:r>
        <w:t>разработать соответствующее число общих команд, которые открывают ту или иную форму;</w:t>
      </w:r>
    </w:p>
    <w:p w:rsidR="00990F17" w:rsidRDefault="00990F17" w:rsidP="00191C95">
      <w:pPr>
        <w:pStyle w:val="afa"/>
        <w:numPr>
          <w:ilvl w:val="0"/>
          <w:numId w:val="328"/>
        </w:numPr>
      </w:pPr>
      <w:r>
        <w:t>и разместить их в командном интерфейсе.</w:t>
      </w:r>
    </w:p>
    <w:p w:rsidR="00990F17" w:rsidRDefault="00990F17" w:rsidP="00990F17">
      <w:r>
        <w:t>4. Также возможно комбинирование двух подходов, когда некоторые специализированные формы списков одного и того же объекта получаются параметризацией форм, а некоторые - реализацией отдельных форм. При этом предпочтительным решением остается вариант создания одной параметизуемой формы.</w:t>
      </w:r>
    </w:p>
    <w:p w:rsidR="008C4B0D" w:rsidRDefault="003039D7" w:rsidP="008C4B0D">
      <w:pPr>
        <w:pStyle w:val="3"/>
      </w:pPr>
      <w:bookmarkStart w:id="375" w:name="_Toc31109649"/>
      <w:r>
        <w:rPr>
          <w:rFonts w:ascii="Verdana" w:hAnsi="Verdana"/>
          <w:color w:val="000000"/>
          <w:sz w:val="19"/>
          <w:szCs w:val="19"/>
        </w:rPr>
        <w:t>#STD</w:t>
      </w:r>
      <w:r w:rsidR="008C4B0D">
        <w:rPr>
          <w:rFonts w:ascii="Verdana" w:hAnsi="Verdana"/>
          <w:color w:val="000000"/>
          <w:sz w:val="19"/>
          <w:szCs w:val="19"/>
        </w:rPr>
        <w:t>558.</w:t>
      </w:r>
      <w:r w:rsidR="008C4B0D">
        <w:t>Обновление списков при интерактивных действиях пользователя</w:t>
      </w:r>
      <w:bookmarkEnd w:id="375"/>
      <w:r>
        <w:fldChar w:fldCharType="begin"/>
      </w:r>
      <w:r>
        <w:instrText xml:space="preserve"> TA \l "</w:instrText>
      </w:r>
      <w:r w:rsidRPr="007251F7">
        <w:instrText>#STD558.ОБНОВЛЕНИЕ СПИСКОВ ПРИ ИНТЕРАКТИВНЫХ ДЕЙСТВИЯХ ПОЛЬЗОВАТЕЛЯ</w:instrText>
      </w:r>
      <w:r>
        <w:instrText xml:space="preserve">" \s "#STD558" \c 8 </w:instrText>
      </w:r>
      <w:r>
        <w:fldChar w:fldCharType="end"/>
      </w:r>
    </w:p>
    <w:p w:rsidR="008C4B0D" w:rsidRPr="008C4B0D" w:rsidRDefault="008C4B0D" w:rsidP="008C4B0D">
      <w:pPr>
        <w:rPr>
          <w:rStyle w:val="ad"/>
        </w:rPr>
      </w:pPr>
      <w:r w:rsidRPr="008C4B0D">
        <w:rPr>
          <w:rStyle w:val="ad"/>
        </w:rPr>
        <w:t>Область применения: управляемое приложение, мобильное приложение.</w:t>
      </w:r>
    </w:p>
    <w:p w:rsidR="008C4B0D" w:rsidRDefault="008C4B0D" w:rsidP="008C4B0D">
      <w:r>
        <w:t>1. Платформа </w:t>
      </w:r>
      <w:r>
        <w:rPr>
          <w:rStyle w:val="a8"/>
          <w:rFonts w:ascii="Verdana" w:hAnsi="Verdana"/>
          <w:color w:val="000000"/>
        </w:rPr>
        <w:t>1С:Предприятие</w:t>
      </w:r>
      <w:r>
        <w:t> по умолчанию обновляет содержимое динамических списков при выполнении пользователем стандартных команд по изменению элементов этого списка (</w:t>
      </w:r>
      <w:r>
        <w:rPr>
          <w:rStyle w:val="a8"/>
          <w:rFonts w:ascii="Verdana" w:hAnsi="Verdana"/>
          <w:color w:val="000000"/>
        </w:rPr>
        <w:t>Записать</w:t>
      </w:r>
      <w:r>
        <w:t>, </w:t>
      </w:r>
      <w:r>
        <w:rPr>
          <w:rStyle w:val="a8"/>
          <w:rFonts w:ascii="Verdana" w:hAnsi="Verdana"/>
          <w:color w:val="000000"/>
        </w:rPr>
        <w:t>Провести</w:t>
      </w:r>
      <w:r>
        <w:t>, </w:t>
      </w:r>
      <w:r>
        <w:rPr>
          <w:rStyle w:val="a8"/>
          <w:rFonts w:ascii="Verdana" w:hAnsi="Verdana"/>
          <w:color w:val="000000"/>
        </w:rPr>
        <w:t>Пометить на удаление</w:t>
      </w:r>
      <w:r>
        <w:t> и т.п.) и при добавлении новых элементов. Но в ряде ниже перечисленных случаев такое обновление следует предусмотреть явно в прикладном коде.</w:t>
      </w:r>
    </w:p>
    <w:p w:rsidR="008C4B0D" w:rsidRDefault="008C4B0D" w:rsidP="008C4B0D">
      <w:r>
        <w:t>2. Команды, которые изменяют объекты и размещаются в форме списка, должны заботиться об обновлении списка объектов после своего выполнения. Например, после изменения одного объекта рекомендуется вызывать метод </w:t>
      </w:r>
      <w:r>
        <w:rPr>
          <w:rStyle w:val="a8"/>
          <w:rFonts w:ascii="Verdana" w:hAnsi="Verdana"/>
          <w:color w:val="000000"/>
        </w:rPr>
        <w:t>ОповеститьОбИзменении</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ОбъектСсылка = ПараметрКоманды;</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ОповеститьОбИзменении(ОбъектСсылка);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изменении нескольких объектов целесообразно обновлять список однократно, в конце операции: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ОбъектСсылка Из ПараметрКоманды Цикл</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КонецЦикла; </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ОповеститьОбИзменении(ТипЗнч(ПараметрКоманды[0]));</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3. Также должно быть обеспечено обновление данных в динамическом списке, у которого не назначена основная таблица. Такие динамические списки могут отображать данные из нескольких таблиц.</w:t>
      </w:r>
    </w:p>
    <w:p w:rsidR="008C4B0D" w:rsidRDefault="008C4B0D" w:rsidP="008C4B0D">
      <w:r>
        <w:t>3.1. Если данные добавляются или изменяются командой, расположенной в форме динамического списка, то необходимо обновить список явно после выполнения команды.</w:t>
      </w:r>
    </w:p>
    <w:p w:rsidR="008C4B0D" w:rsidRDefault="008C4B0D" w:rsidP="008C4B0D">
      <w:r>
        <w:t>3.2. Если данные изменяются в какой-либо другой форме (например, в форме объекта), то необходимо организовать обновление списка через оповещение. Для этого в каждой форме объекта, данные которого выводятся в динамическом списке, следует реализовать обработчик события </w:t>
      </w:r>
      <w:r>
        <w:rPr>
          <w:rStyle w:val="a8"/>
          <w:rFonts w:ascii="Verdana" w:hAnsi="Verdana"/>
          <w:color w:val="000000"/>
        </w:rPr>
        <w:t>ПослеЗаписи</w:t>
      </w:r>
      <w:r>
        <w:t> с использованием метода </w:t>
      </w:r>
      <w:r>
        <w:rPr>
          <w:rStyle w:val="a8"/>
          <w:rFonts w:ascii="Verdana" w:hAnsi="Verdana"/>
          <w:color w:val="000000"/>
        </w:rPr>
        <w:t>Оповестить</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 ("Запись_&lt;ИмяОбъекта&gt;", ПараметрыОповещения, ОбъектСсылка);</w:t>
      </w:r>
    </w:p>
    <w:p w:rsidR="008C4B0D" w:rsidRDefault="008C4B0D" w:rsidP="008C4B0D">
      <w:pPr>
        <w:rPr>
          <w:rFonts w:cs="Times New Roman"/>
        </w:rPr>
      </w:pPr>
      <w:r>
        <w:t>где </w:t>
      </w:r>
    </w:p>
    <w:p w:rsidR="008C4B0D" w:rsidRDefault="008C4B0D" w:rsidP="00191C95">
      <w:pPr>
        <w:pStyle w:val="afa"/>
        <w:numPr>
          <w:ilvl w:val="0"/>
          <w:numId w:val="329"/>
        </w:numPr>
      </w:pPr>
      <w:r w:rsidRPr="008C4B0D">
        <w:rPr>
          <w:rStyle w:val="a8"/>
          <w:rFonts w:ascii="Verdana" w:hAnsi="Verdana"/>
          <w:color w:val="000000"/>
        </w:rPr>
        <w:lastRenderedPageBreak/>
        <w:t>Запись_&lt;ИмяОбъекта&gt;</w:t>
      </w:r>
      <w:r>
        <w:t> - имя события, в котором &lt;ИмяОбъекта&gt; - имя объекта, как оно задано в метаданных. Например, для документа </w:t>
      </w:r>
      <w:r w:rsidRPr="008C4B0D">
        <w:rPr>
          <w:rStyle w:val="a8"/>
          <w:rFonts w:ascii="Verdana" w:hAnsi="Verdana"/>
          <w:color w:val="000000"/>
        </w:rPr>
        <w:t>"Расходная накладная"</w:t>
      </w:r>
      <w:r>
        <w:t> имя события будет </w:t>
      </w:r>
      <w:r w:rsidRPr="008C4B0D">
        <w:rPr>
          <w:rStyle w:val="a8"/>
          <w:rFonts w:ascii="Verdana" w:hAnsi="Verdana"/>
          <w:color w:val="000000"/>
        </w:rPr>
        <w:t>"Запись_РасходнаяНакладная"</w:t>
      </w:r>
      <w:r>
        <w:t>.</w:t>
      </w:r>
    </w:p>
    <w:p w:rsidR="008C4B0D" w:rsidRDefault="008C4B0D" w:rsidP="00191C95">
      <w:pPr>
        <w:pStyle w:val="afa"/>
        <w:numPr>
          <w:ilvl w:val="0"/>
          <w:numId w:val="329"/>
        </w:numPr>
      </w:pPr>
      <w:r w:rsidRPr="008C4B0D">
        <w:rPr>
          <w:rStyle w:val="a8"/>
          <w:rFonts w:ascii="Verdana" w:hAnsi="Verdana"/>
          <w:color w:val="000000"/>
        </w:rPr>
        <w:t>ПараметрыОповещения</w:t>
      </w:r>
      <w:r>
        <w:t> – как правило, это параметр события </w:t>
      </w:r>
      <w:r w:rsidRPr="008C4B0D">
        <w:rPr>
          <w:rStyle w:val="a8"/>
          <w:rFonts w:ascii="Verdana" w:hAnsi="Verdana"/>
          <w:color w:val="000000"/>
        </w:rPr>
        <w:t>ПослеЗаписи</w:t>
      </w:r>
      <w:r>
        <w:t> формы объекта. Состав свойств структуры может быть расширен исходя из потребностей прикладной логики.</w:t>
      </w:r>
    </w:p>
    <w:p w:rsidR="008C4B0D" w:rsidRDefault="008C4B0D" w:rsidP="00191C95">
      <w:pPr>
        <w:pStyle w:val="afa"/>
        <w:numPr>
          <w:ilvl w:val="0"/>
          <w:numId w:val="329"/>
        </w:numPr>
      </w:pPr>
      <w:r w:rsidRPr="008C4B0D">
        <w:rPr>
          <w:rStyle w:val="a8"/>
          <w:rFonts w:ascii="Verdana" w:hAnsi="Verdana"/>
          <w:color w:val="000000"/>
        </w:rPr>
        <w:t>ОбъектСсылка</w:t>
      </w:r>
      <w:r>
        <w:t> – ссылка на записываемый объект.</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ПослеЗаписи(ПараметрыЗаписи)</w:t>
      </w:r>
      <w:r>
        <w:rPr>
          <w:rFonts w:ascii="Courier New" w:hAnsi="Courier New" w:cs="Courier New"/>
          <w:color w:val="000080"/>
          <w:sz w:val="20"/>
          <w:szCs w:val="20"/>
        </w:rPr>
        <w:br/>
        <w:t>  Оповестить("Запись_РасходнаяНакладная", ПараметрыЗаписи, Объект.Ссылка);</w:t>
      </w:r>
      <w:r>
        <w:rPr>
          <w:rFonts w:ascii="Courier New" w:hAnsi="Courier New" w:cs="Courier New"/>
          <w:color w:val="000080"/>
          <w:sz w:val="20"/>
          <w:szCs w:val="20"/>
        </w:rPr>
        <w:br/>
        <w:t>КонецПроцедуры</w:t>
      </w:r>
    </w:p>
    <w:p w:rsidR="008C4B0D" w:rsidRDefault="008C4B0D" w:rsidP="008C4B0D">
      <w:pPr>
        <w:pStyle w:val="af9"/>
        <w:rPr>
          <w:rFonts w:ascii="Verdana" w:hAnsi="Verdana"/>
          <w:color w:val="000000"/>
          <w:sz w:val="20"/>
          <w:szCs w:val="20"/>
        </w:rPr>
      </w:pPr>
      <w:r>
        <w:rPr>
          <w:rFonts w:ascii="Verdana" w:hAnsi="Verdana"/>
          <w:color w:val="000000"/>
          <w:sz w:val="20"/>
          <w:szCs w:val="20"/>
        </w:rPr>
        <w:t>Затем в обработчике события </w:t>
      </w:r>
      <w:r>
        <w:rPr>
          <w:rStyle w:val="a8"/>
          <w:rFonts w:ascii="Verdana" w:hAnsi="Verdana"/>
          <w:color w:val="000000"/>
          <w:sz w:val="20"/>
          <w:szCs w:val="20"/>
        </w:rPr>
        <w:t>Оповещение</w:t>
      </w:r>
      <w:r>
        <w:rPr>
          <w:rFonts w:ascii="Verdana" w:hAnsi="Verdana"/>
          <w:color w:val="000000"/>
          <w:sz w:val="20"/>
          <w:szCs w:val="20"/>
        </w:rPr>
        <w:t> в форме динамического списка разместить код по обновлению динамического списка вида: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ОбработкаОповещения(ИмяСобытия, Параметр, Источник)</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 Если Врег(ИмяСобытия) = Врег("Запись_РасходнаяНакладная")</w:t>
      </w:r>
      <w:r>
        <w:rPr>
          <w:rFonts w:ascii="Courier New" w:hAnsi="Courier New" w:cs="Courier New"/>
          <w:color w:val="000080"/>
          <w:sz w:val="20"/>
          <w:szCs w:val="20"/>
        </w:rPr>
        <w:br/>
        <w:t>   Или Врег(ИмяСобытия) = Врег("Запись_НакладнаяНаПеремещение") Тогда</w:t>
      </w:r>
      <w:r>
        <w:rPr>
          <w:rFonts w:ascii="Courier New" w:hAnsi="Courier New" w:cs="Courier New"/>
          <w:color w:val="000080"/>
          <w:sz w:val="20"/>
          <w:szCs w:val="20"/>
        </w:rPr>
        <w:br/>
        <w:t>   Элементы.СписокНакладных.Обновить();</w:t>
      </w:r>
      <w:r>
        <w:rPr>
          <w:rFonts w:ascii="Courier New" w:hAnsi="Courier New" w:cs="Courier New"/>
          <w:color w:val="000080"/>
          <w:sz w:val="20"/>
          <w:szCs w:val="20"/>
        </w:rPr>
        <w:br/>
        <w:t> КонецЕсли;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этом имена событий следует проверять явным образом, чтобы исключить неоправданное обновление списка.</w:t>
      </w:r>
    </w:p>
    <w:p w:rsidR="008C4B0D" w:rsidRDefault="008C4B0D" w:rsidP="008C4B0D">
      <w:r>
        <w:t>3.3. При изменении сразу нескольких объектов в параметре </w:t>
      </w:r>
      <w:r>
        <w:rPr>
          <w:b/>
          <w:bCs/>
        </w:rPr>
        <w:t>ОбъектСсылка</w:t>
      </w:r>
      <w:r>
        <w:t> метода </w:t>
      </w:r>
      <w:r>
        <w:rPr>
          <w:b/>
          <w:bCs/>
        </w:rPr>
        <w:t>Оповестить</w:t>
      </w:r>
      <w:r>
        <w:t> следует передавать значение </w:t>
      </w:r>
      <w:r>
        <w:rPr>
          <w:b/>
          <w:bCs/>
        </w:rPr>
        <w:t>Неопределено</w:t>
      </w:r>
      <w:r>
        <w:t>.</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Оповестить("Запись_РасходнаяНакладная", ПараметрыЗаписи, Неопределено);</w:t>
      </w:r>
    </w:p>
    <w:p w:rsidR="008C4B0D" w:rsidRDefault="008C4B0D" w:rsidP="008C4B0D">
      <w:r>
        <w:t>См. также</w:t>
      </w:r>
    </w:p>
    <w:p w:rsidR="008C4B0D" w:rsidRPr="008C4B0D" w:rsidRDefault="004F69AB" w:rsidP="00191C95">
      <w:pPr>
        <w:pStyle w:val="afa"/>
        <w:numPr>
          <w:ilvl w:val="0"/>
          <w:numId w:val="330"/>
        </w:numPr>
        <w:rPr>
          <w:rFonts w:ascii="Verdana" w:hAnsi="Verdana" w:cs="Times New Roman"/>
        </w:rPr>
      </w:pPr>
      <w:hyperlink r:id="rId656" w:history="1">
        <w:r w:rsidR="008C4B0D" w:rsidRPr="008C4B0D">
          <w:rPr>
            <w:rStyle w:val="af8"/>
            <w:rFonts w:ascii="Verdana" w:hAnsi="Verdana"/>
          </w:rPr>
          <w:t>Особенности реализации команд для форм списков</w:t>
        </w:r>
      </w:hyperlink>
    </w:p>
    <w:p w:rsidR="00A96404" w:rsidRDefault="003039D7" w:rsidP="00A96404">
      <w:pPr>
        <w:pStyle w:val="3"/>
      </w:pPr>
      <w:bookmarkStart w:id="376" w:name="_Toc31109650"/>
      <w:r>
        <w:rPr>
          <w:rFonts w:ascii="Verdana" w:hAnsi="Verdana"/>
          <w:color w:val="000000"/>
          <w:sz w:val="19"/>
          <w:szCs w:val="19"/>
        </w:rPr>
        <w:t>#STD</w:t>
      </w:r>
      <w:r w:rsidR="00A96404">
        <w:rPr>
          <w:rFonts w:ascii="Verdana" w:hAnsi="Verdana"/>
          <w:color w:val="000000"/>
          <w:sz w:val="19"/>
          <w:szCs w:val="19"/>
        </w:rPr>
        <w:t>702.</w:t>
      </w:r>
      <w:r w:rsidR="00A96404">
        <w:t>Реквизит Ссылка и признак "Использовать всегда" в динамических списках</w:t>
      </w:r>
      <w:bookmarkEnd w:id="376"/>
      <w:r>
        <w:fldChar w:fldCharType="begin"/>
      </w:r>
      <w:r>
        <w:instrText xml:space="preserve"> TA \l "</w:instrText>
      </w:r>
      <w:r w:rsidRPr="007251F7">
        <w:instrText xml:space="preserve">#STD702.РЕКВИЗИТ ССЫЛКА И ПРИЗНАК </w:instrText>
      </w:r>
      <w:r>
        <w:rPr>
          <w:caps w:val="0"/>
          <w:color w:val="auto"/>
          <w:spacing w:val="0"/>
          <w:sz w:val="22"/>
          <w:szCs w:val="22"/>
          <w:lang w:eastAsia="ru-RU"/>
        </w:rPr>
        <w:instrText>\</w:instrText>
      </w:r>
      <w:r w:rsidRPr="007251F7">
        <w:instrText>"ИСПОЛЬЗОВАТЬ ВСЕГДА</w:instrText>
      </w:r>
      <w:r>
        <w:rPr>
          <w:caps w:val="0"/>
          <w:color w:val="auto"/>
          <w:spacing w:val="0"/>
          <w:sz w:val="22"/>
          <w:szCs w:val="22"/>
          <w:lang w:eastAsia="ru-RU"/>
        </w:rPr>
        <w:instrText>\</w:instrText>
      </w:r>
      <w:r w:rsidRPr="007251F7">
        <w:instrText>" В ДИНАМИЧЕСКИХ СПИСКАХ</w:instrText>
      </w:r>
      <w:r>
        <w:instrText xml:space="preserve">" \s "#STD702" \c 8 </w:instrText>
      </w:r>
      <w:r>
        <w:fldChar w:fldCharType="end"/>
      </w:r>
    </w:p>
    <w:p w:rsidR="00A96404" w:rsidRPr="00A96404" w:rsidRDefault="00A96404" w:rsidP="00A96404">
      <w:pPr>
        <w:rPr>
          <w:rStyle w:val="ad"/>
        </w:rPr>
      </w:pPr>
      <w:r w:rsidRPr="00A96404">
        <w:rPr>
          <w:rStyle w:val="ad"/>
        </w:rPr>
        <w:t>Область применения: управляемое приложение.</w:t>
      </w:r>
    </w:p>
    <w:p w:rsidR="00A96404" w:rsidRDefault="00A96404" w:rsidP="00A96404">
      <w:pPr>
        <w:pStyle w:val="af9"/>
        <w:jc w:val="right"/>
        <w:rPr>
          <w:rFonts w:ascii="Verdana" w:hAnsi="Verdana"/>
          <w:color w:val="000000"/>
          <w:sz w:val="19"/>
          <w:szCs w:val="19"/>
        </w:rPr>
      </w:pPr>
      <w:r>
        <w:rPr>
          <w:rStyle w:val="a9"/>
          <w:rFonts w:ascii="Verdana" w:hAnsi="Verdana"/>
          <w:color w:val="008000"/>
          <w:sz w:val="19"/>
          <w:szCs w:val="19"/>
        </w:rPr>
        <w:t>Рекомендация (полезный совет)</w:t>
      </w:r>
    </w:p>
    <w:p w:rsidR="00A96404" w:rsidRDefault="00A96404" w:rsidP="00A96404">
      <w:r>
        <w:t>1. Используя возможности управляемых форм, пользователь может добавить отображение любых реквизитов объектов в динамическом списке. Для того чтобы пользователь смог воспользоваться этой возможностью, рекомендуется добавлять в список поле </w:t>
      </w:r>
      <w:r>
        <w:rPr>
          <w:rStyle w:val="a8"/>
          <w:rFonts w:ascii="Verdana" w:hAnsi="Verdana"/>
          <w:color w:val="000000"/>
          <w:sz w:val="19"/>
          <w:szCs w:val="19"/>
        </w:rPr>
        <w:t>Ссылка</w:t>
      </w:r>
      <w:r>
        <w:t>, у которого нужно отключать пользовательскую видимость.</w:t>
      </w:r>
    </w:p>
    <w:p w:rsidR="00A96404" w:rsidRDefault="00A96404" w:rsidP="00A96404">
      <w:r>
        <w:t>Кроме того, при использовании в объектах различных механизмов платформы 1С:Предприятие и </w:t>
      </w:r>
      <w:r>
        <w:rPr>
          <w:rStyle w:val="a8"/>
          <w:rFonts w:ascii="Verdana" w:hAnsi="Verdana"/>
          <w:color w:val="000000"/>
          <w:sz w:val="19"/>
          <w:szCs w:val="19"/>
        </w:rPr>
        <w:t>Библиотеку стандартных подсистем</w:t>
      </w:r>
      <w:r>
        <w:t>) наличие реквизита Ссылка в динамических списках может быть критичным для работоспособности этих механизмов. Например:</w:t>
      </w:r>
    </w:p>
    <w:p w:rsidR="00A96404" w:rsidRDefault="00A96404" w:rsidP="00191C95">
      <w:pPr>
        <w:pStyle w:val="afa"/>
        <w:numPr>
          <w:ilvl w:val="0"/>
          <w:numId w:val="330"/>
        </w:numPr>
      </w:pPr>
      <w:r>
        <w:t>при использовании механизма характеристик платформы 1С:Предприятие (или подсистемы "Свойства" </w:t>
      </w:r>
      <w:r w:rsidRPr="00A96404">
        <w:rPr>
          <w:rStyle w:val="a8"/>
          <w:rFonts w:ascii="Verdana" w:hAnsi="Verdana"/>
          <w:color w:val="000000"/>
          <w:sz w:val="19"/>
          <w:szCs w:val="19"/>
        </w:rPr>
        <w:t>Библиотеки стандартных подсистем</w:t>
      </w:r>
      <w:r>
        <w:t>) в динамические списки рекомендуется всегда выводить реквизит </w:t>
      </w:r>
      <w:r w:rsidRPr="00A96404">
        <w:rPr>
          <w:rStyle w:val="a8"/>
          <w:rFonts w:ascii="Verdana" w:hAnsi="Verdana"/>
          <w:color w:val="000000"/>
          <w:sz w:val="19"/>
          <w:szCs w:val="19"/>
        </w:rPr>
        <w:t>Ссылка</w:t>
      </w:r>
      <w:r>
        <w:t>, т.к. характеристики (дополнительные реквизиты и сведения) можно вывести в колонки списка только используя настройку в пользовательском режиме;</w:t>
      </w:r>
    </w:p>
    <w:p w:rsidR="00A96404" w:rsidRDefault="00A96404" w:rsidP="00191C95">
      <w:pPr>
        <w:pStyle w:val="afa"/>
        <w:numPr>
          <w:ilvl w:val="0"/>
          <w:numId w:val="330"/>
        </w:numPr>
      </w:pPr>
      <w:r>
        <w:t>при разработке команд печати (подсистема "Печать" </w:t>
      </w:r>
      <w:r w:rsidRPr="00A96404">
        <w:rPr>
          <w:rStyle w:val="a8"/>
          <w:rFonts w:ascii="Verdana" w:hAnsi="Verdana"/>
          <w:color w:val="000000"/>
          <w:sz w:val="19"/>
          <w:szCs w:val="19"/>
        </w:rPr>
        <w:t>Библиотеки стандартных подсистем</w:t>
      </w:r>
      <w:r>
        <w:t>) реквизит </w:t>
      </w:r>
      <w:r w:rsidRPr="00A96404">
        <w:rPr>
          <w:rStyle w:val="a8"/>
          <w:rFonts w:ascii="Verdana" w:hAnsi="Verdana"/>
          <w:color w:val="000000"/>
          <w:sz w:val="19"/>
          <w:szCs w:val="19"/>
        </w:rPr>
        <w:t>Ссылка</w:t>
      </w:r>
      <w:r>
        <w:t> с признаком </w:t>
      </w:r>
      <w:r w:rsidRPr="00A96404">
        <w:rPr>
          <w:rStyle w:val="a8"/>
          <w:rFonts w:ascii="Verdana" w:hAnsi="Verdana"/>
          <w:color w:val="000000"/>
          <w:sz w:val="19"/>
          <w:szCs w:val="19"/>
        </w:rPr>
        <w:t>"Использовать всегда"</w:t>
      </w:r>
      <w:r>
        <w:t> становится обязательным для корректной работы этих команд.</w:t>
      </w:r>
    </w:p>
    <w:p w:rsidR="00A96404" w:rsidRDefault="00A96404" w:rsidP="00A96404">
      <w:r>
        <w:lastRenderedPageBreak/>
        <w:t>2.1. При обращении к данным строки динамического списка в коде (например, в обработчике </w:t>
      </w:r>
      <w:r>
        <w:rPr>
          <w:rStyle w:val="a8"/>
          <w:rFonts w:ascii="Verdana" w:hAnsi="Verdana"/>
          <w:color w:val="000000"/>
          <w:sz w:val="19"/>
          <w:szCs w:val="19"/>
        </w:rPr>
        <w:t>ПриАктивацииСтроки</w:t>
      </w:r>
      <w:r>
        <w:t>, </w:t>
      </w:r>
      <w:r>
        <w:rPr>
          <w:rStyle w:val="a8"/>
          <w:rFonts w:ascii="Verdana" w:hAnsi="Verdana"/>
          <w:color w:val="000000"/>
          <w:sz w:val="19"/>
          <w:szCs w:val="19"/>
        </w:rPr>
        <w:t>ПриПолученииДанныхНаСервере</w:t>
      </w:r>
      <w:r>
        <w:t> и др.) необходимо учитывать, что в целях оптимизации данные невидимых колонок не получаются. При этом видимостью может управлять, в том числе, пользователь.</w:t>
      </w:r>
    </w:p>
    <w:p w:rsidR="00A96404" w:rsidRDefault="00A96404" w:rsidP="00A96404">
      <w:r>
        <w:t>2.2. Для колонок, у которых в свойствах таблицы формы, отображающей динамический список установлен признак "Использовать всегда" данные получаются всегда, вне зависимости от видимости.</w:t>
      </w:r>
      <w:r>
        <w:br/>
        <w:t>Не рекомендуется устанавливать признак "Использовать всегда" для колонки реквизита динамического списка, кроме тех случаев, когда значение колонки обязательно для выполнения алгоритма. Например, колонка </w:t>
      </w:r>
      <w:r>
        <w:rPr>
          <w:rStyle w:val="a8"/>
          <w:rFonts w:ascii="Verdana" w:hAnsi="Verdana"/>
          <w:color w:val="000000"/>
          <w:sz w:val="19"/>
          <w:szCs w:val="19"/>
        </w:rPr>
        <w:t>Ссылка</w:t>
      </w:r>
      <w:r>
        <w:t> всегда требуется для команды "Печать",  но эта колонка может быть скрыта пользователем.</w:t>
      </w:r>
    </w:p>
    <w:p w:rsidR="005406E4" w:rsidRDefault="003039D7" w:rsidP="005406E4">
      <w:pPr>
        <w:pStyle w:val="3"/>
      </w:pPr>
      <w:bookmarkStart w:id="377" w:name="_Toc31109651"/>
      <w:r>
        <w:rPr>
          <w:rFonts w:ascii="Verdana" w:hAnsi="Verdana"/>
          <w:color w:val="000000"/>
          <w:sz w:val="19"/>
          <w:szCs w:val="19"/>
        </w:rPr>
        <w:t>#STD</w:t>
      </w:r>
      <w:r w:rsidR="005406E4">
        <w:rPr>
          <w:rFonts w:ascii="Verdana" w:hAnsi="Verdana"/>
          <w:color w:val="000000"/>
          <w:sz w:val="19"/>
          <w:szCs w:val="19"/>
        </w:rPr>
        <w:t>732.</w:t>
      </w:r>
      <w:r w:rsidR="005406E4">
        <w:t>Запросы в динамических списках</w:t>
      </w:r>
      <w:bookmarkEnd w:id="377"/>
      <w:r>
        <w:fldChar w:fldCharType="begin"/>
      </w:r>
      <w:r>
        <w:instrText xml:space="preserve"> TA \l "</w:instrText>
      </w:r>
      <w:r w:rsidRPr="007251F7">
        <w:instrText>#STD732.ЗАПРОСЫ В ДИНАМИЧЕСКИХ СПИСКАХ</w:instrText>
      </w:r>
      <w:r>
        <w:instrText xml:space="preserve">" \s "#STD732" \c 8 </w:instrText>
      </w:r>
      <w:r>
        <w:fldChar w:fldCharType="end"/>
      </w:r>
    </w:p>
    <w:p w:rsidR="005406E4" w:rsidRPr="005406E4" w:rsidRDefault="005406E4" w:rsidP="005406E4">
      <w:pPr>
        <w:rPr>
          <w:rStyle w:val="ad"/>
        </w:rPr>
      </w:pPr>
      <w:r w:rsidRPr="005406E4">
        <w:rPr>
          <w:rStyle w:val="ad"/>
        </w:rPr>
        <w:t>Область применения: управляемое приложение, мобильное приложение.</w:t>
      </w:r>
    </w:p>
    <w:p w:rsidR="005406E4" w:rsidRDefault="005406E4" w:rsidP="005406E4">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406E4" w:rsidRDefault="005406E4" w:rsidP="005406E4">
      <w:r>
        <w:t>При проектировании динамических списков в формах следует учитывать, что динамические списки предъявляют более высокие требования к скорости выполнения запросов, чем в других случаях (например, в отчетах, в процедурах обработки данных и пр.). Данные в динамических списках непосредственно отображаются пользователю, поэтому скорость вывода и обновления данных является критичной. В данной статье перечислены рекомендации, дополняющие общие сведения по оптимизации запросов (см. группу статей «Оптимизация запросов»).</w:t>
      </w:r>
    </w:p>
    <w:p w:rsidR="005406E4" w:rsidRDefault="005406E4" w:rsidP="005406E4">
      <w:r>
        <w:t>1. Нужно стараться делать простые запросы для динамических списков. Для этого в первую очередь нужно оптимизировать архитектуру хранения данных, чтобы их было просто отображать в динамических списках.</w:t>
      </w:r>
    </w:p>
    <w:p w:rsidR="005406E4" w:rsidRDefault="005406E4" w:rsidP="005406E4">
      <w:pPr>
        <w:pStyle w:val="4"/>
      </w:pPr>
      <w:r>
        <w:t>Пример</w:t>
      </w:r>
    </w:p>
    <w:p w:rsidR="005406E4" w:rsidRDefault="005406E4" w:rsidP="005406E4">
      <w:pPr>
        <w:rPr>
          <w:rFonts w:cs="Times New Roman"/>
        </w:rPr>
      </w:pPr>
      <w:r>
        <w:t>В динамическом списке документов-распоряжений на отгрузку нужно вывести состояние отгрузки. Состояние зависит от остатков регистра накопления, и статусов двух документов другого типа.</w:t>
      </w:r>
    </w:p>
    <w:p w:rsidR="005406E4" w:rsidRDefault="005406E4" w:rsidP="005406E4">
      <w:pPr>
        <w:pStyle w:val="4"/>
      </w:pPr>
      <w:r>
        <w:t>НЕПРАВИЛЬНО</w:t>
      </w:r>
    </w:p>
    <w:p w:rsidR="005406E4" w:rsidRDefault="005406E4" w:rsidP="005406E4">
      <w:pPr>
        <w:rPr>
          <w:rFonts w:cs="Times New Roman"/>
        </w:rPr>
      </w:pPr>
      <w:r>
        <w:t>Пытаться разработать запрос для динамического списка, который будет учитывать всю сложную логику расчета состояния отгрузки.</w:t>
      </w:r>
    </w:p>
    <w:p w:rsidR="005406E4" w:rsidRDefault="005406E4" w:rsidP="005406E4">
      <w:pPr>
        <w:pStyle w:val="4"/>
      </w:pPr>
      <w:r>
        <w:t>ПРАВИЛЬНО</w:t>
      </w:r>
    </w:p>
    <w:p w:rsidR="005406E4" w:rsidRDefault="005406E4" w:rsidP="005406E4">
      <w:pPr>
        <w:rPr>
          <w:rFonts w:cs="Times New Roman"/>
        </w:rPr>
      </w:pPr>
      <w:r>
        <w:t>Сделать регистр сведений «Состояния отгрузки», в котором хранить уже рассчитанное состояние отгрузки. При этом расчет можно делать или в процессе проведения документов, которые могут влиять на состояние отгрузки, или отдельным регламентным заданием.</w:t>
      </w:r>
    </w:p>
    <w:p w:rsidR="005406E4" w:rsidRDefault="005406E4" w:rsidP="005406E4">
      <w:r>
        <w:t>2. Необходимо выбрать один из трех режимов работы динамического списка:</w:t>
      </w:r>
    </w:p>
    <w:p w:rsidR="005406E4" w:rsidRDefault="005406E4" w:rsidP="00191C95">
      <w:pPr>
        <w:pStyle w:val="afa"/>
        <w:numPr>
          <w:ilvl w:val="0"/>
          <w:numId w:val="331"/>
        </w:numPr>
      </w:pPr>
      <w:r w:rsidRPr="005406E4">
        <w:rPr>
          <w:rStyle w:val="a9"/>
          <w:rFonts w:ascii="Verdana" w:hAnsi="Verdana"/>
          <w:color w:val="000000"/>
        </w:rPr>
        <w:t>Динамическое считывание данных включено (рекомендуется).</w:t>
      </w:r>
      <w:r>
        <w:t> Используются запросы, выбирающие записи в количестве приблизительно соответствующем количеству видимых строк в таблице;</w:t>
      </w:r>
    </w:p>
    <w:p w:rsidR="005406E4" w:rsidRDefault="005406E4" w:rsidP="00191C95">
      <w:pPr>
        <w:pStyle w:val="afa"/>
        <w:numPr>
          <w:ilvl w:val="0"/>
          <w:numId w:val="331"/>
        </w:numPr>
      </w:pPr>
      <w:r w:rsidRPr="005406E4">
        <w:rPr>
          <w:rStyle w:val="a9"/>
          <w:rFonts w:ascii="Verdana" w:hAnsi="Verdana"/>
          <w:color w:val="000000"/>
        </w:rPr>
        <w:t>Динамическое считывание данных выключено, задана не виртуальная основная таблица или одна из следующих таблиц: СрезПервых, СрезПоследних, ЗадачиПоИсполнителю, КритерииОтбора, ДвижениеСубконто.</w:t>
      </w:r>
      <w:r>
        <w:t> Используются запросы, выбирающие по 1000 записей в буфер на сервере, по мере необходимости данные передаются на клиент.  Менее эффективно, чем динамическое считывание;</w:t>
      </w:r>
    </w:p>
    <w:p w:rsidR="005406E4" w:rsidRDefault="005406E4" w:rsidP="00191C95">
      <w:pPr>
        <w:pStyle w:val="afa"/>
        <w:numPr>
          <w:ilvl w:val="0"/>
          <w:numId w:val="331"/>
        </w:numPr>
      </w:pPr>
      <w:r w:rsidRPr="005406E4">
        <w:rPr>
          <w:rStyle w:val="a9"/>
          <w:rFonts w:ascii="Verdana" w:hAnsi="Verdana"/>
          <w:color w:val="000000"/>
        </w:rPr>
        <w:t>Динамическое считывание данных выключено, основная таблица не задана.</w:t>
      </w:r>
      <w:r>
        <w:t> Запрос выполняется «как есть». В буфере накапливаются данные, начиная с 1000 записей. Чем ближе к концу списка, тем больше записей.  Можно использовать только для заведомо маленьких выборок.</w:t>
      </w:r>
    </w:p>
    <w:p w:rsidR="005406E4" w:rsidRDefault="005406E4" w:rsidP="005406E4">
      <w:r>
        <w:t>3. При разработке динамического списка следует учитывать что запрос, который фактически будет сформирован к СУБД, зависит от предопределенных настроек отборов, порядка и группировки СКД. В частности это означает, что необходимо рассмотреть индексирование полей:</w:t>
      </w:r>
    </w:p>
    <w:p w:rsidR="005406E4" w:rsidRDefault="005406E4" w:rsidP="00191C95">
      <w:pPr>
        <w:pStyle w:val="afa"/>
        <w:numPr>
          <w:ilvl w:val="0"/>
          <w:numId w:val="332"/>
        </w:numPr>
      </w:pPr>
      <w:r>
        <w:t>По которым выполняется соединение в запросе;</w:t>
      </w:r>
    </w:p>
    <w:p w:rsidR="005406E4" w:rsidRDefault="005406E4" w:rsidP="00191C95">
      <w:pPr>
        <w:pStyle w:val="afa"/>
        <w:numPr>
          <w:ilvl w:val="0"/>
          <w:numId w:val="332"/>
        </w:numPr>
      </w:pPr>
      <w:r>
        <w:t>На которые наложены условия в запросе;</w:t>
      </w:r>
    </w:p>
    <w:p w:rsidR="005406E4" w:rsidRDefault="005406E4" w:rsidP="00191C95">
      <w:pPr>
        <w:pStyle w:val="afa"/>
        <w:numPr>
          <w:ilvl w:val="0"/>
          <w:numId w:val="332"/>
        </w:numPr>
      </w:pPr>
      <w:r>
        <w:t>Выведенных в качестве быстрых отборов;</w:t>
      </w:r>
    </w:p>
    <w:p w:rsidR="005406E4" w:rsidRDefault="005406E4" w:rsidP="00191C95">
      <w:pPr>
        <w:pStyle w:val="afa"/>
        <w:numPr>
          <w:ilvl w:val="0"/>
          <w:numId w:val="332"/>
        </w:numPr>
      </w:pPr>
      <w:r>
        <w:t>По которым выполняется упорядочивание или предусмотрена группировка;</w:t>
      </w:r>
    </w:p>
    <w:p w:rsidR="005406E4" w:rsidRDefault="005406E4" w:rsidP="00191C95">
      <w:pPr>
        <w:pStyle w:val="afa"/>
        <w:numPr>
          <w:ilvl w:val="0"/>
          <w:numId w:val="332"/>
        </w:numPr>
      </w:pPr>
      <w:r>
        <w:t>По которым ожидается,  что пользователь будет часто упорядочивать (группировать).</w:t>
      </w:r>
    </w:p>
    <w:p w:rsidR="005406E4" w:rsidRDefault="005406E4" w:rsidP="005406E4">
      <w:r>
        <w:t>При этом не следует индексировать все поля подряд «на всякий случай», так как избыточные индексы создают неоправданную нагрузку при записи данных.</w:t>
      </w:r>
    </w:p>
    <w:p w:rsidR="005406E4" w:rsidRDefault="005406E4" w:rsidP="005406E4">
      <w:r>
        <w:rPr>
          <w:rStyle w:val="a9"/>
          <w:rFonts w:ascii="Verdana" w:hAnsi="Verdana"/>
          <w:color w:val="000000"/>
        </w:rPr>
        <w:lastRenderedPageBreak/>
        <w:t>См. также:</w:t>
      </w:r>
      <w:r>
        <w:t> </w:t>
      </w:r>
      <w:hyperlink r:id="rId657" w:history="1">
        <w:r>
          <w:rPr>
            <w:rStyle w:val="af8"/>
            <w:rFonts w:ascii="Verdana" w:hAnsi="Verdana"/>
          </w:rPr>
          <w:t>Несоответствие индексов и условий запроса</w:t>
        </w:r>
      </w:hyperlink>
      <w:r>
        <w:t>, </w:t>
      </w:r>
      <w:hyperlink r:id="rId658" w:history="1">
        <w:r>
          <w:rPr>
            <w:rStyle w:val="af8"/>
            <w:rFonts w:ascii="Verdana" w:hAnsi="Verdana"/>
          </w:rPr>
          <w:t>Ограничения при использовании динамических списков</w:t>
        </w:r>
      </w:hyperlink>
    </w:p>
    <w:p w:rsidR="005406E4" w:rsidRDefault="005406E4" w:rsidP="005406E4">
      <w:r>
        <w:t>4. Настоятельно не рекомендуется использовать конструкции, «утяжеляющие» запрос:</w:t>
      </w:r>
    </w:p>
    <w:p w:rsidR="005406E4" w:rsidRDefault="005406E4" w:rsidP="00191C95">
      <w:pPr>
        <w:pStyle w:val="afa"/>
        <w:numPr>
          <w:ilvl w:val="0"/>
          <w:numId w:val="333"/>
        </w:numPr>
      </w:pPr>
      <w:r>
        <w:t>конструкции РАЗЛИЧНЫЕ и СГРУППИРОВАТЬ ПО;</w:t>
      </w:r>
    </w:p>
    <w:p w:rsidR="005406E4" w:rsidRDefault="005406E4" w:rsidP="00191C95">
      <w:pPr>
        <w:pStyle w:val="afa"/>
        <w:numPr>
          <w:ilvl w:val="0"/>
          <w:numId w:val="333"/>
        </w:numPr>
      </w:pPr>
      <w:r>
        <w:t>конструкции ВЫБОР в предложении ГДЕ или в условиях соединения;</w:t>
      </w:r>
    </w:p>
    <w:p w:rsidR="005406E4" w:rsidRDefault="005406E4" w:rsidP="00191C95">
      <w:pPr>
        <w:pStyle w:val="afa"/>
        <w:numPr>
          <w:ilvl w:val="0"/>
          <w:numId w:val="333"/>
        </w:numPr>
      </w:pPr>
      <w:r>
        <w:t>упорядочивание по полю, полученному при помощи конструкции ВЫБОР, в том числе и пользовательское.</w:t>
      </w:r>
    </w:p>
    <w:p w:rsidR="005406E4" w:rsidRDefault="005406E4" w:rsidP="005406E4">
      <w:r>
        <w:rPr>
          <w:rStyle w:val="a9"/>
          <w:rFonts w:ascii="Verdana" w:hAnsi="Verdana"/>
          <w:color w:val="000000"/>
        </w:rPr>
        <w:t>См. также: </w:t>
      </w:r>
      <w:hyperlink r:id="rId659" w:history="1">
        <w:r>
          <w:rPr>
            <w:rStyle w:val="af8"/>
            <w:rFonts w:ascii="Verdana" w:hAnsi="Verdana"/>
          </w:rPr>
          <w:t>Общие требования по разработке оптимальных запросов</w:t>
        </w:r>
      </w:hyperlink>
    </w:p>
    <w:p w:rsidR="005406E4" w:rsidRDefault="005406E4" w:rsidP="005406E4">
      <w:r>
        <w:t>5.1 Соединяться в запросе следует только с небольшим количеством реальных таблиц (в оптимальном варианте в динамическом списке – только одна таблица, и она назначена основной).</w:t>
      </w:r>
    </w:p>
    <w:p w:rsidR="005406E4" w:rsidRDefault="005406E4" w:rsidP="005406E4">
      <w:r>
        <w:t>Не рекомендуется выполнять соединения:</w:t>
      </w:r>
    </w:p>
    <w:p w:rsidR="005406E4" w:rsidRDefault="005406E4" w:rsidP="00191C95">
      <w:pPr>
        <w:pStyle w:val="afa"/>
        <w:numPr>
          <w:ilvl w:val="0"/>
          <w:numId w:val="334"/>
        </w:numPr>
      </w:pPr>
      <w:r>
        <w:t>с большим количеством реальных таблиц. Ориентироваться стоит на количество не более 4 таблиц;</w:t>
      </w:r>
    </w:p>
    <w:p w:rsidR="005406E4" w:rsidRDefault="005406E4" w:rsidP="00191C95">
      <w:pPr>
        <w:pStyle w:val="afa"/>
        <w:numPr>
          <w:ilvl w:val="0"/>
          <w:numId w:val="334"/>
        </w:numPr>
      </w:pPr>
      <w:r>
        <w:t>с вложенными запросами;</w:t>
      </w:r>
    </w:p>
    <w:p w:rsidR="005406E4" w:rsidRDefault="005406E4" w:rsidP="00191C95">
      <w:pPr>
        <w:pStyle w:val="afa"/>
        <w:numPr>
          <w:ilvl w:val="0"/>
          <w:numId w:val="334"/>
        </w:numPr>
      </w:pPr>
      <w:r>
        <w:t>с виртуальными таблицами. </w:t>
      </w:r>
    </w:p>
    <w:p w:rsidR="005406E4" w:rsidRDefault="005406E4" w:rsidP="005406E4">
      <w:r>
        <w:rPr>
          <w:rStyle w:val="a9"/>
          <w:rFonts w:ascii="Verdana" w:hAnsi="Verdana"/>
          <w:color w:val="000000"/>
        </w:rPr>
        <w:t>См. также</w:t>
      </w:r>
      <w:r>
        <w:t>: </w:t>
      </w:r>
      <w:hyperlink r:id="rId660" w:history="1">
        <w:r>
          <w:rPr>
            <w:rStyle w:val="af8"/>
            <w:rFonts w:ascii="Verdana" w:hAnsi="Verdana"/>
          </w:rPr>
          <w:t>Запросы, выполняющие соединение с вложенными запросами или виртуальными таблицами</w:t>
        </w:r>
      </w:hyperlink>
    </w:p>
    <w:p w:rsidR="005406E4" w:rsidRDefault="005406E4" w:rsidP="005406E4">
      <w:r>
        <w:t>5.2. Соединение с виртуальными таблицами допустимо в отдельных случаях, если запрос и архитектура данных удовлетворяют ряду условий:</w:t>
      </w:r>
    </w:p>
    <w:p w:rsidR="005406E4" w:rsidRDefault="005406E4" w:rsidP="00191C95">
      <w:pPr>
        <w:pStyle w:val="afa"/>
        <w:numPr>
          <w:ilvl w:val="0"/>
          <w:numId w:val="335"/>
        </w:numPr>
      </w:pPr>
      <w:r>
        <w:t>допустимо соединение с виртуальными таблицами СрезПоследних (СрезПервых), если регистр сведений содержит</w:t>
      </w:r>
      <w:r>
        <w:br/>
        <w:t>заведомо небольшое количество записей. Например, получение текущего курса валют по данным регистра сведений КурсыВалют;</w:t>
      </w:r>
    </w:p>
    <w:p w:rsidR="005406E4" w:rsidRDefault="005406E4" w:rsidP="00191C95">
      <w:pPr>
        <w:pStyle w:val="afa"/>
        <w:numPr>
          <w:ilvl w:val="0"/>
          <w:numId w:val="335"/>
        </w:numPr>
      </w:pPr>
      <w:r>
        <w:t>при обращении к виртуальной таблице будут использованы хранимые итоги регистра сведений (см. </w:t>
      </w:r>
      <w:hyperlink r:id="rId661" w:history="1">
        <w:r w:rsidRPr="005406E4">
          <w:rPr>
            <w:rStyle w:val="af8"/>
            <w:rFonts w:ascii="Verdana" w:hAnsi="Verdana"/>
          </w:rPr>
          <w:t>Разрешение итогов для периодических регистров сведений</w:t>
        </w:r>
      </w:hyperlink>
      <w:r>
        <w:t>);</w:t>
      </w:r>
    </w:p>
    <w:p w:rsidR="005406E4" w:rsidRDefault="005406E4" w:rsidP="00191C95">
      <w:pPr>
        <w:pStyle w:val="afa"/>
        <w:numPr>
          <w:ilvl w:val="0"/>
          <w:numId w:val="335"/>
        </w:numPr>
      </w:pPr>
      <w:r>
        <w:t>запрос к виртуальной таблице </w:t>
      </w:r>
      <w:r w:rsidRPr="005406E4">
        <w:rPr>
          <w:rStyle w:val="a8"/>
          <w:rFonts w:ascii="Verdana" w:hAnsi="Verdana"/>
          <w:color w:val="000000"/>
        </w:rPr>
        <w:t>Остатки</w:t>
      </w:r>
      <w:r>
        <w:t> будет преобразован платформой в простое чтение хранимой таблицы итогов без группировок (см. </w:t>
      </w:r>
      <w:hyperlink r:id="rId662" w:history="1">
        <w:r w:rsidRPr="005406E4">
          <w:rPr>
            <w:rStyle w:val="af8"/>
            <w:rFonts w:ascii="Verdana" w:hAnsi="Verdana"/>
          </w:rPr>
          <w:t>Эффективное обращение к виртуальной таблице «Остатки»</w:t>
        </w:r>
      </w:hyperlink>
      <w:r>
        <w:t>).</w:t>
      </w:r>
    </w:p>
    <w:p w:rsidR="005406E4" w:rsidRDefault="005406E4" w:rsidP="005406E4">
      <w:r>
        <w:t>5.3. Временные таблицы в динамических списках следует использовать с учетом требований описанных ниже и в стандарте про </w:t>
      </w:r>
      <w:hyperlink r:id="rId663" w:history="1">
        <w:r>
          <w:rPr>
            <w:rStyle w:val="af8"/>
            <w:rFonts w:ascii="Verdana" w:hAnsi="Verdana"/>
          </w:rPr>
          <w:t>использование временных таблиц</w:t>
        </w:r>
      </w:hyperlink>
      <w:r>
        <w:t>.</w:t>
      </w:r>
    </w:p>
    <w:p w:rsidR="005406E4" w:rsidRDefault="005406E4" w:rsidP="005406E4">
      <w:bookmarkStart w:id="378" w:name="5.3.1"/>
      <w:bookmarkEnd w:id="378"/>
      <w:r>
        <w:t>5.3.1. Временные таблицы в динамических списках рекомендуется использовать только тогда, когда они содержат заведомо небольшое количество записей. Иначе их использование неэффективно, т.к. значения временных таблиц в динамическом списке НЕ кешируются, а формируется при каждом считывании данных для заполнения списка.</w:t>
      </w:r>
    </w:p>
    <w:p w:rsidR="005406E4" w:rsidRDefault="005406E4" w:rsidP="005406E4">
      <w:bookmarkStart w:id="379" w:name="5.3.2"/>
      <w:bookmarkEnd w:id="379"/>
      <w:r>
        <w:t>5.3.2. В частности, если не удается переделать запрос динамического списка, используя виртуальные таблицы с ограничениями (см. п. 5.2), или вообще отказавшись от их использования, то вместо соединения с ними следует использовать соединения с временными таблицами.</w:t>
      </w:r>
    </w:p>
    <w:p w:rsidR="005406E4" w:rsidRDefault="005406E4" w:rsidP="005406E4">
      <w:bookmarkStart w:id="380" w:name="5.3.3"/>
      <w:bookmarkEnd w:id="380"/>
      <w:r>
        <w:t>5.3.3. Если последний запрос динамического списка выбирает данные только из ранее созданной временной таблицы, то это уже не динамический список и следует перепроектировать его запрос и, скорее всего, метаданные, используемые запросом.</w:t>
      </w:r>
    </w:p>
    <w:p w:rsidR="005406E4" w:rsidRDefault="005406E4" w:rsidP="005406E4">
      <w:r>
        <w:t>5.4. При учете количества таблиц, участвующих в запросе, необходимо помнить, что  обращение к полям «через точку» приводит к неявному соединению с дополнительными таблицами. Подробнее см.: </w:t>
      </w:r>
      <w:hyperlink r:id="rId664" w:history="1">
        <w:r>
          <w:rPr>
            <w:rStyle w:val="af8"/>
            <w:rFonts w:ascii="Verdana" w:hAnsi="Verdana"/>
          </w:rPr>
          <w:t>Разыменование ссылочных полей составного типа в языке запросов</w:t>
        </w:r>
      </w:hyperlink>
    </w:p>
    <w:p w:rsidR="005406E4" w:rsidRDefault="005406E4" w:rsidP="005406E4">
      <w:r>
        <w:t>5.5. При работе со списком под неполными правами, в которых настроены ограничения доступа к данным (RLS)  к таблицам, участвующим в запросе</w:t>
      </w:r>
      <w:r>
        <w:rPr>
          <w:rStyle w:val="afd"/>
        </w:rPr>
        <w:footnoteReference w:id="12"/>
      </w:r>
      <w:r>
        <w:t>, также автоматически присоединяются условия ограничения доступа к данным, которые замедляют работу списка. Именно в этом режиме работы следует проверять скорость работы динамических списков.</w:t>
      </w:r>
    </w:p>
    <w:p w:rsidR="005406E4" w:rsidRDefault="005406E4" w:rsidP="005406E4">
      <w:r>
        <w:t>6. Предусмотреть оптимизацию при работе с полями составного типа</w:t>
      </w:r>
    </w:p>
    <w:p w:rsidR="005406E4" w:rsidRDefault="005406E4" w:rsidP="00191C95">
      <w:pPr>
        <w:pStyle w:val="afa"/>
        <w:numPr>
          <w:ilvl w:val="0"/>
          <w:numId w:val="336"/>
        </w:numPr>
      </w:pPr>
      <w:r>
        <w:t>При использовании в соединениях, отборах, упорядочивании и других конструкциях составного поля, необходимо чтобы состав типов данного поля определялся только ссылочными типами. Подробнее см.: </w:t>
      </w:r>
      <w:hyperlink r:id="rId665" w:history="1">
        <w:r w:rsidRPr="005406E4">
          <w:rPr>
            <w:rStyle w:val="af8"/>
            <w:rFonts w:ascii="Verdana" w:hAnsi="Verdana"/>
          </w:rPr>
          <w:t>Ограничения на использование реквизитов составного типа</w:t>
        </w:r>
      </w:hyperlink>
      <w:r>
        <w:t>;</w:t>
      </w:r>
    </w:p>
    <w:p w:rsidR="005406E4" w:rsidRDefault="005406E4" w:rsidP="00191C95">
      <w:pPr>
        <w:pStyle w:val="afa"/>
        <w:numPr>
          <w:ilvl w:val="0"/>
          <w:numId w:val="336"/>
        </w:numPr>
      </w:pPr>
      <w:r>
        <w:t>Если известно заранее, какого типа должно быть получено поле составного типа, то его необходимо выражать.</w:t>
      </w:r>
    </w:p>
    <w:p w:rsidR="005406E4" w:rsidRDefault="005406E4" w:rsidP="005406E4">
      <w:r>
        <w:t>Например:</w:t>
      </w:r>
    </w:p>
    <w:p w:rsidR="005406E4" w:rsidRDefault="005406E4" w:rsidP="005406E4">
      <w:pPr>
        <w:pStyle w:val="programtext"/>
        <w:rPr>
          <w:rFonts w:ascii="Courier" w:hAnsi="Courier"/>
          <w:color w:val="000080"/>
          <w:sz w:val="20"/>
          <w:szCs w:val="20"/>
        </w:rPr>
      </w:pPr>
      <w:r>
        <w:rPr>
          <w:rFonts w:ascii="Courier" w:hAnsi="Courier"/>
          <w:color w:val="000080"/>
          <w:sz w:val="20"/>
          <w:szCs w:val="20"/>
        </w:rPr>
        <w:t>ВЫРАЗИТЬ(ДанныеДокумента.ДокументОснование КАК Документ.АктВыполненныхРабот)</w:t>
      </w:r>
    </w:p>
    <w:p w:rsidR="005406E4" w:rsidRDefault="005406E4" w:rsidP="005406E4">
      <w:r>
        <w:rPr>
          <w:rStyle w:val="a9"/>
          <w:rFonts w:ascii="Verdana" w:hAnsi="Verdana"/>
          <w:color w:val="000000"/>
        </w:rPr>
        <w:t>См.</w:t>
      </w:r>
      <w:r>
        <w:t> </w:t>
      </w:r>
      <w:r>
        <w:rPr>
          <w:rStyle w:val="a9"/>
          <w:rFonts w:ascii="Verdana" w:hAnsi="Verdana"/>
          <w:color w:val="000000"/>
        </w:rPr>
        <w:t>также:</w:t>
      </w:r>
      <w:r>
        <w:t> </w:t>
      </w:r>
      <w:hyperlink r:id="rId666" w:history="1">
        <w:r>
          <w:rPr>
            <w:rStyle w:val="af8"/>
            <w:rFonts w:ascii="Verdana" w:hAnsi="Verdana"/>
          </w:rPr>
          <w:t>Разыменование ссылочных полей составного типа в языке запросов</w:t>
        </w:r>
      </w:hyperlink>
    </w:p>
    <w:p w:rsidR="005406E4" w:rsidRDefault="005406E4" w:rsidP="005406E4">
      <w:r>
        <w:lastRenderedPageBreak/>
        <w:t>7. Запрос динамического списка рекомендуется менять «на лету» на более оптимальный, если это возможно.</w:t>
      </w:r>
    </w:p>
    <w:p w:rsidR="005406E4" w:rsidRDefault="005406E4" w:rsidP="005406E4">
      <w:r>
        <w:t>Например, если изменение настройки позволяет переписать запрос динамического списка так, что он будет обращаться к другим метаданным, что позволит выполняться ему быстрее.</w:t>
      </w:r>
    </w:p>
    <w:p w:rsidR="005406E4" w:rsidRDefault="005406E4" w:rsidP="005406E4">
      <w:r>
        <w:rPr>
          <w:rStyle w:val="a9"/>
          <w:rFonts w:ascii="Verdana" w:hAnsi="Verdana"/>
          <w:color w:val="000000"/>
        </w:rPr>
        <w:t>См.</w:t>
      </w:r>
      <w:r>
        <w:t> </w:t>
      </w:r>
      <w:r>
        <w:rPr>
          <w:rStyle w:val="a9"/>
          <w:rFonts w:ascii="Verdana" w:hAnsi="Verdana"/>
          <w:color w:val="000000"/>
        </w:rPr>
        <w:t>также:</w:t>
      </w:r>
      <w:r>
        <w:t> </w:t>
      </w:r>
      <w:hyperlink r:id="rId667" w:history="1">
        <w:r>
          <w:rPr>
            <w:rStyle w:val="af8"/>
            <w:rFonts w:ascii="Verdana" w:hAnsi="Verdana"/>
          </w:rPr>
          <w:t>Программное переопределение текстов запросов динамических списков</w:t>
        </w:r>
      </w:hyperlink>
    </w:p>
    <w:p w:rsidR="005406E4" w:rsidRDefault="005406E4" w:rsidP="005406E4">
      <w:r>
        <w:t>8. Если применение вышеизложенных рекомендаций не возможно, либо оно не дает должного эффекта, то можно рассмотреть следующие пути оптимизации:</w:t>
      </w:r>
    </w:p>
    <w:p w:rsidR="005406E4" w:rsidRDefault="005406E4" w:rsidP="005406E4">
      <w:r>
        <w:t>8.1. Отказаться от части возможностей динамического списка.</w:t>
      </w:r>
    </w:p>
    <w:p w:rsidR="005406E4" w:rsidRDefault="005406E4" w:rsidP="005406E4">
      <w:r>
        <w:t>Например:</w:t>
      </w:r>
    </w:p>
    <w:p w:rsidR="005406E4" w:rsidRDefault="005406E4" w:rsidP="00191C95">
      <w:pPr>
        <w:pStyle w:val="afa"/>
        <w:numPr>
          <w:ilvl w:val="0"/>
          <w:numId w:val="337"/>
        </w:numPr>
      </w:pPr>
      <w:r>
        <w:t>От вывода не столь значимой информации, получение которой приводит к усложнению запроса;</w:t>
      </w:r>
    </w:p>
    <w:p w:rsidR="005406E4" w:rsidRDefault="005406E4" w:rsidP="00191C95">
      <w:pPr>
        <w:pStyle w:val="afa"/>
        <w:numPr>
          <w:ilvl w:val="0"/>
          <w:numId w:val="337"/>
        </w:numPr>
      </w:pPr>
      <w:r>
        <w:t>От реализованных сервисных возможностей по группировке списка.</w:t>
      </w:r>
    </w:p>
    <w:p w:rsidR="005406E4" w:rsidRDefault="005406E4" w:rsidP="005406E4">
      <w:r>
        <w:t>8.2. Осуществлять вывод данных не в динамический список, а в таблицу или дерево значений.</w:t>
      </w:r>
    </w:p>
    <w:p w:rsidR="005406E4" w:rsidRDefault="005406E4" w:rsidP="005406E4">
      <w:r>
        <w:t>При этом появятся возможности оптимизации недоступные для динамических списков, такие как использование привилегированного режима и т.п..</w:t>
      </w:r>
    </w:p>
    <w:p w:rsidR="005406E4" w:rsidRDefault="005406E4" w:rsidP="005406E4">
      <w:r>
        <w:t>Данный способ применим, если выполняется одно из условий:</w:t>
      </w:r>
    </w:p>
    <w:p w:rsidR="005406E4" w:rsidRDefault="005406E4" w:rsidP="00191C95">
      <w:pPr>
        <w:pStyle w:val="afa"/>
        <w:numPr>
          <w:ilvl w:val="0"/>
          <w:numId w:val="338"/>
        </w:numPr>
      </w:pPr>
      <w:r>
        <w:t>Исходных данных заведомо мало (десятки-сотни записей).</w:t>
      </w:r>
    </w:p>
    <w:p w:rsidR="005406E4" w:rsidRDefault="005406E4" w:rsidP="00191C95">
      <w:pPr>
        <w:pStyle w:val="afa"/>
        <w:numPr>
          <w:ilvl w:val="0"/>
          <w:numId w:val="338"/>
        </w:numPr>
      </w:pPr>
      <w:r>
        <w:t>Обязательные отборы, накладываемые на список, гарантируют, что данных в один момент времени записей выводится мало.</w:t>
      </w:r>
    </w:p>
    <w:p w:rsidR="005406E4" w:rsidRDefault="005406E4" w:rsidP="00191C95">
      <w:pPr>
        <w:pStyle w:val="afa"/>
        <w:numPr>
          <w:ilvl w:val="0"/>
          <w:numId w:val="338"/>
        </w:numPr>
      </w:pPr>
      <w:r>
        <w:t>Порционность вывода данных организована другими средствами (вручную), например, как в результатах полнотекстового поиска.</w:t>
      </w:r>
    </w:p>
    <w:p w:rsidR="005406E4" w:rsidRDefault="005406E4" w:rsidP="005406E4">
      <w:r>
        <w:t>9. В случаях, когда в динамическом списке требуется отображение вспомогательных колонок, по которым не требуется отбирать (в том числе через механизмы поиска), сортировать и группировать, и затруднительно, неэффективно или невозможно выполнить получение данных с помощью основного запроса, рекомендуется воспользоваться обработчиком </w:t>
      </w:r>
      <w:r>
        <w:rPr>
          <w:rStyle w:val="a8"/>
          <w:rFonts w:ascii="Verdana" w:hAnsi="Verdana"/>
          <w:color w:val="000000"/>
        </w:rPr>
        <w:t>ПриПолученииДанныхНаСервере</w:t>
      </w:r>
      <w:r>
        <w:t> таблицы управляемой формы. Например, колонки </w:t>
      </w:r>
      <w:r>
        <w:rPr>
          <w:rStyle w:val="a8"/>
          <w:rFonts w:ascii="Verdana" w:hAnsi="Verdana"/>
          <w:color w:val="000000"/>
        </w:rPr>
        <w:t>Курс на сегодня</w:t>
      </w:r>
      <w:r>
        <w:t>, </w:t>
      </w:r>
      <w:r>
        <w:rPr>
          <w:rStyle w:val="a8"/>
          <w:rFonts w:ascii="Verdana" w:hAnsi="Verdana"/>
          <w:color w:val="000000"/>
        </w:rPr>
        <w:t>Кратность</w:t>
      </w:r>
      <w:r>
        <w:t> в списке валют и т.п.</w:t>
      </w:r>
    </w:p>
    <w:p w:rsidR="005406E4" w:rsidRDefault="005406E4" w:rsidP="005406E4">
      <w:r>
        <w:t>Для эффективной работы обработчика </w:t>
      </w:r>
      <w:r>
        <w:rPr>
          <w:rStyle w:val="a8"/>
          <w:rFonts w:ascii="Verdana" w:hAnsi="Verdana"/>
          <w:color w:val="000000"/>
        </w:rPr>
        <w:t>ПриПолученииДанныхНаСервере</w:t>
      </w:r>
      <w:r>
        <w:t> следует выбирать всю вспомогательную информацию одним запросом сразу для всех отображаемых строк, которые передаются в этот обработчик после выполнения основного запроса динамического списка.</w:t>
      </w:r>
    </w:p>
    <w:p w:rsidR="005406E4" w:rsidRDefault="005406E4" w:rsidP="005406E4">
      <w:r>
        <w:t>Кроме того, для корректной работы динамического списка требуется явно ограничить выполнение отбора, сортировки и группировки по вспомогательным колонкам с помощью методов динамического списка </w:t>
      </w:r>
      <w:r>
        <w:rPr>
          <w:rStyle w:val="a8"/>
          <w:rFonts w:ascii="Verdana" w:hAnsi="Verdana"/>
          <w:color w:val="000000"/>
        </w:rPr>
        <w:t>УстановитьОграниченияИспользованияВГруппировке</w:t>
      </w:r>
      <w:r>
        <w:t>, </w:t>
      </w:r>
      <w:r>
        <w:rPr>
          <w:rStyle w:val="a8"/>
          <w:rFonts w:ascii="Verdana" w:hAnsi="Verdana"/>
          <w:color w:val="000000"/>
        </w:rPr>
        <w:t>УстановитьОграниченияИспользованияВПорядке</w:t>
      </w:r>
      <w:r>
        <w:t> и </w:t>
      </w:r>
      <w:r>
        <w:rPr>
          <w:rStyle w:val="a8"/>
          <w:rFonts w:ascii="Verdana" w:hAnsi="Verdana"/>
          <w:color w:val="000000"/>
        </w:rPr>
        <w:t>УстановитьОграниченияИспользованияВОтборе</w:t>
      </w:r>
      <w:r>
        <w:t>.</w:t>
      </w:r>
    </w:p>
    <w:p w:rsidR="00E40DA6" w:rsidRDefault="003039D7" w:rsidP="00E40DA6">
      <w:pPr>
        <w:pStyle w:val="3"/>
      </w:pPr>
      <w:bookmarkStart w:id="381" w:name="_Toc31109652"/>
      <w:r>
        <w:rPr>
          <w:rFonts w:ascii="Verdana" w:hAnsi="Verdana"/>
          <w:color w:val="000000"/>
        </w:rPr>
        <w:t>#STD</w:t>
      </w:r>
      <w:r w:rsidR="00E40DA6">
        <w:rPr>
          <w:rFonts w:ascii="Verdana" w:hAnsi="Verdana"/>
          <w:color w:val="000000"/>
        </w:rPr>
        <w:t>745.</w:t>
      </w:r>
      <w:r w:rsidR="00E40DA6">
        <w:t>Поле "Дата" в списках</w:t>
      </w:r>
      <w:bookmarkEnd w:id="381"/>
      <w:r>
        <w:fldChar w:fldCharType="begin"/>
      </w:r>
      <w:r>
        <w:instrText xml:space="preserve"> TA \l "</w:instrText>
      </w:r>
      <w:r w:rsidRPr="007251F7">
        <w:instrText xml:space="preserve">#STD745.ПОЛЕ </w:instrText>
      </w:r>
      <w:r>
        <w:rPr>
          <w:caps w:val="0"/>
          <w:color w:val="auto"/>
          <w:spacing w:val="0"/>
          <w:sz w:val="22"/>
          <w:szCs w:val="22"/>
          <w:lang w:eastAsia="ru-RU"/>
        </w:rPr>
        <w:instrText>\</w:instrText>
      </w:r>
      <w:r w:rsidRPr="007251F7">
        <w:instrText>"ДАТА</w:instrText>
      </w:r>
      <w:r>
        <w:rPr>
          <w:caps w:val="0"/>
          <w:color w:val="auto"/>
          <w:spacing w:val="0"/>
          <w:sz w:val="22"/>
          <w:szCs w:val="22"/>
          <w:lang w:eastAsia="ru-RU"/>
        </w:rPr>
        <w:instrText>\</w:instrText>
      </w:r>
      <w:r w:rsidRPr="007251F7">
        <w:instrText>" В СПИСКАХ</w:instrText>
      </w:r>
      <w:r>
        <w:instrText xml:space="preserve">" \s "#STD745" \c 8 </w:instrText>
      </w:r>
      <w:r>
        <w:fldChar w:fldCharType="end"/>
      </w:r>
    </w:p>
    <w:p w:rsidR="00E40DA6" w:rsidRPr="00E40DA6" w:rsidRDefault="00E40DA6" w:rsidP="00E40DA6">
      <w:pPr>
        <w:rPr>
          <w:rStyle w:val="ad"/>
        </w:rPr>
      </w:pPr>
      <w:r w:rsidRPr="00E40DA6">
        <w:rPr>
          <w:rStyle w:val="ad"/>
        </w:rPr>
        <w:t>Область применения: управляемое приложение, мобильное приложение.</w:t>
      </w:r>
    </w:p>
    <w:p w:rsidR="00E40DA6" w:rsidRDefault="00E40DA6" w:rsidP="00E40DA6">
      <w:pPr>
        <w:jc w:val="left"/>
        <w:rPr>
          <w:rFonts w:ascii="Verdana" w:hAnsi="Verdana"/>
        </w:rPr>
      </w:pPr>
      <w:r>
        <w:t>Сокращенное представление поля </w:t>
      </w:r>
      <w:r>
        <w:rPr>
          <w:rStyle w:val="a8"/>
          <w:rFonts w:ascii="Calibri" w:hAnsi="Calibri" w:cs="Calibri"/>
          <w:color w:val="000000"/>
        </w:rPr>
        <w:t>Дата</w:t>
      </w:r>
      <w:r>
        <w:t> в списках, содержащих реквизит с составом даты </w:t>
      </w:r>
      <w:r>
        <w:rPr>
          <w:rStyle w:val="a8"/>
          <w:rFonts w:ascii="Calibri" w:hAnsi="Calibri" w:cs="Calibri"/>
          <w:color w:val="000000"/>
        </w:rPr>
        <w:t>Дата и время</w:t>
      </w:r>
      <w:r>
        <w:t>.</w:t>
      </w:r>
    </w:p>
    <w:p w:rsidR="00E40DA6" w:rsidRDefault="00E40DA6" w:rsidP="00E40DA6">
      <w:pPr>
        <w:jc w:val="left"/>
        <w:rPr>
          <w:rFonts w:ascii="Verdana" w:hAnsi="Verdana"/>
        </w:rPr>
      </w:pPr>
      <w:r>
        <w:t>В целях оптимизации места на форме, рекомендуется изменить представление поля </w:t>
      </w:r>
      <w:r>
        <w:rPr>
          <w:rStyle w:val="a8"/>
          <w:rFonts w:ascii="Calibri" w:hAnsi="Calibri" w:cs="Calibri"/>
          <w:color w:val="000000"/>
        </w:rPr>
        <w:t>Дата</w:t>
      </w:r>
      <w:r>
        <w:t> в списках:</w:t>
      </w:r>
    </w:p>
    <w:p w:rsidR="00E40DA6" w:rsidRDefault="00E40DA6" w:rsidP="00E40DA6">
      <w:pPr>
        <w:jc w:val="left"/>
        <w:rPr>
          <w:rFonts w:ascii="Verdana" w:hAnsi="Verdana"/>
        </w:rPr>
      </w:pPr>
      <w:r>
        <w:t>1. Установить ширину поля </w:t>
      </w:r>
      <w:r>
        <w:rPr>
          <w:rStyle w:val="a8"/>
          <w:rFonts w:ascii="Calibri" w:hAnsi="Calibri" w:cs="Calibri"/>
          <w:color w:val="000000"/>
        </w:rPr>
        <w:t>Дата</w:t>
      </w:r>
      <w:r>
        <w:t> без времени: </w:t>
      </w:r>
      <w:r>
        <w:rPr>
          <w:rStyle w:val="a8"/>
          <w:rFonts w:ascii="Calibri" w:hAnsi="Calibri" w:cs="Calibri"/>
          <w:color w:val="000000"/>
        </w:rPr>
        <w:t>9 пунктов</w:t>
      </w:r>
      <w:r>
        <w:br/>
        <w:t>2. Отображать дату документов в виде даты без времени: </w:t>
      </w:r>
      <w:r>
        <w:rPr>
          <w:rStyle w:val="a8"/>
          <w:rFonts w:ascii="Calibri" w:hAnsi="Calibri" w:cs="Calibri"/>
          <w:color w:val="000000"/>
        </w:rPr>
        <w:t>01.01.2015</w:t>
      </w:r>
      <w:r>
        <w:br/>
        <w:t>3. Для систем оперативного учета, рекомендуется дату сегодняшних документов отображать в виде времени: </w:t>
      </w:r>
      <w:r>
        <w:rPr>
          <w:rStyle w:val="a8"/>
          <w:rFonts w:ascii="Calibri" w:hAnsi="Calibri" w:cs="Calibri"/>
          <w:color w:val="000000"/>
        </w:rPr>
        <w:t>09:46</w:t>
      </w:r>
    </w:p>
    <w:p w:rsidR="00E40DA6" w:rsidRDefault="00E40DA6" w:rsidP="00E40DA6">
      <w:pPr>
        <w:pStyle w:val="af9"/>
        <w:rPr>
          <w:rFonts w:ascii="Verdana" w:hAnsi="Verdana"/>
          <w:color w:val="000000"/>
          <w:sz w:val="20"/>
          <w:szCs w:val="20"/>
        </w:rPr>
      </w:pPr>
      <w:r>
        <w:rPr>
          <w:rFonts w:ascii="Calibri" w:hAnsi="Calibri" w:cs="Calibri"/>
          <w:color w:val="006699"/>
        </w:rPr>
        <w:t>Например:</w:t>
      </w:r>
    </w:p>
    <w:tbl>
      <w:tblPr>
        <w:tblW w:w="10230" w:type="dxa"/>
        <w:tblCellSpacing w:w="15" w:type="dxa"/>
        <w:tblCellMar>
          <w:top w:w="15" w:type="dxa"/>
          <w:left w:w="15" w:type="dxa"/>
          <w:bottom w:w="15" w:type="dxa"/>
          <w:right w:w="15" w:type="dxa"/>
        </w:tblCellMar>
        <w:tblLook w:val="04A0" w:firstRow="1" w:lastRow="0" w:firstColumn="1" w:lastColumn="0" w:noHBand="0" w:noVBand="1"/>
      </w:tblPr>
      <w:tblGrid>
        <w:gridCol w:w="4951"/>
        <w:gridCol w:w="5368"/>
      </w:tblGrid>
      <w:tr w:rsidR="00E40DA6" w:rsidTr="00E40DA6">
        <w:trPr>
          <w:tblCellSpacing w:w="15" w:type="dxa"/>
        </w:trPr>
        <w:tc>
          <w:tcPr>
            <w:tcW w:w="0" w:type="auto"/>
            <w:vAlign w:val="center"/>
            <w:hideMark/>
          </w:tcPr>
          <w:p w:rsidR="00E40DA6" w:rsidRDefault="00E40DA6">
            <w:pPr>
              <w:rPr>
                <w:rFonts w:ascii="Times New Roman" w:hAnsi="Times New Roman"/>
                <w:sz w:val="19"/>
                <w:szCs w:val="19"/>
              </w:rPr>
            </w:pPr>
            <w:r>
              <w:rPr>
                <w:rFonts w:ascii="Calibri" w:hAnsi="Calibri" w:cs="Calibri"/>
                <w:color w:val="008000"/>
              </w:rPr>
              <w:t>Рекомендуется</w:t>
            </w:r>
          </w:p>
        </w:tc>
        <w:tc>
          <w:tcPr>
            <w:tcW w:w="0" w:type="auto"/>
            <w:vAlign w:val="center"/>
            <w:hideMark/>
          </w:tcPr>
          <w:p w:rsidR="00E40DA6" w:rsidRDefault="00E40DA6">
            <w:pPr>
              <w:rPr>
                <w:sz w:val="19"/>
                <w:szCs w:val="19"/>
              </w:rPr>
            </w:pPr>
            <w:r>
              <w:rPr>
                <w:rFonts w:ascii="Calibri" w:hAnsi="Calibri" w:cs="Calibri"/>
                <w:color w:val="CC0000"/>
              </w:rPr>
              <w:t>Не рекомендуется</w:t>
            </w:r>
          </w:p>
        </w:tc>
      </w:tr>
      <w:tr w:rsidR="00E40DA6" w:rsidTr="00E40DA6">
        <w:trPr>
          <w:tblCellSpacing w:w="15" w:type="dxa"/>
        </w:trPr>
        <w:tc>
          <w:tcPr>
            <w:tcW w:w="0" w:type="auto"/>
            <w:vAlign w:val="center"/>
            <w:hideMark/>
          </w:tcPr>
          <w:p w:rsidR="00E40DA6" w:rsidRDefault="00E40DA6">
            <w:pPr>
              <w:rPr>
                <w:sz w:val="19"/>
                <w:szCs w:val="19"/>
              </w:rPr>
            </w:pPr>
            <w:r>
              <w:rPr>
                <w:rFonts w:ascii="Calibri" w:hAnsi="Calibri" w:cs="Calibri"/>
              </w:rPr>
              <w:lastRenderedPageBreak/>
              <w:t> </w:t>
            </w:r>
            <w:r>
              <w:rPr>
                <w:rFonts w:ascii="Calibri" w:hAnsi="Calibri" w:cs="Calibri"/>
                <w:noProof/>
                <w:lang w:eastAsia="ru-RU"/>
              </w:rPr>
              <w:drawing>
                <wp:inline distT="0" distB="0" distL="0" distR="0" wp14:anchorId="390D78F5" wp14:editId="54E6228C">
                  <wp:extent cx="3065145" cy="2226945"/>
                  <wp:effectExtent l="0" t="0" r="1905" b="1905"/>
                  <wp:docPr id="133" name="Рисунок 133" descr="https://its.1c.ua/db/content/v8std/src/1%C2%A0100/800/i8100745.files/%D1%81%D0%BE%D0%BA%D1%80%D0%B0%D1%89%D0%B5%D0%BD%D0%BD%D0%B0%D1%8F%20%D0%B4%D0%B0%D1%82%D0%B0%20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v8std/src/1%C2%A0100/800/i8100745.files/%D1%81%D0%BE%D0%BA%D1%80%D0%B0%D1%89%D0%B5%D0%BD%D0%BD%D0%B0%D1%8F%20%D0%B4%D0%B0%D1%82%D0%B0%203.jpg?_=15801371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65145" cy="2226945"/>
                          </a:xfrm>
                          <a:prstGeom prst="rect">
                            <a:avLst/>
                          </a:prstGeom>
                          <a:noFill/>
                          <a:ln>
                            <a:noFill/>
                          </a:ln>
                        </pic:spPr>
                      </pic:pic>
                    </a:graphicData>
                  </a:graphic>
                </wp:inline>
              </w:drawing>
            </w:r>
          </w:p>
        </w:tc>
        <w:tc>
          <w:tcPr>
            <w:tcW w:w="0" w:type="auto"/>
            <w:vAlign w:val="center"/>
            <w:hideMark/>
          </w:tcPr>
          <w:p w:rsidR="00E40DA6" w:rsidRDefault="00E40DA6">
            <w:pPr>
              <w:rPr>
                <w:sz w:val="19"/>
                <w:szCs w:val="19"/>
              </w:rPr>
            </w:pPr>
            <w:r>
              <w:rPr>
                <w:noProof/>
                <w:sz w:val="19"/>
                <w:szCs w:val="19"/>
                <w:lang w:eastAsia="ru-RU"/>
              </w:rPr>
              <w:drawing>
                <wp:inline distT="0" distB="0" distL="0" distR="0" wp14:anchorId="1BC84302" wp14:editId="6CBF57A6">
                  <wp:extent cx="3361055" cy="2226945"/>
                  <wp:effectExtent l="0" t="0" r="0" b="1905"/>
                  <wp:docPr id="132" name="Рисунок 132" descr="https://its.1c.ua/db/content/v8std/src/1%C2%A0100/800/i8100745.files/%D0%BF%D0%BE%D0%BB%D0%BD%D0%BE%D0%B5%20%D0%BF%D1%80%D0%B5%D0%B4%D1%81%D1%82%D0%B0%D0%B2%D0%BB%D0%B5%D0%BD%D0%B8%D0%B5%20%D0%B4%D0%B0%D1%82%D1%8B%20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v8std/src/1%C2%A0100/800/i8100745.files/%D0%BF%D0%BE%D0%BB%D0%BD%D0%BE%D0%B5%20%D0%BF%D1%80%D0%B5%D0%B4%D1%81%D1%82%D0%B0%D0%B2%D0%BB%D0%B5%D0%BD%D0%B8%D0%B5%20%D0%B4%D0%B0%D1%82%D1%8B%202.jpg?_=158013711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61055" cy="2226945"/>
                          </a:xfrm>
                          <a:prstGeom prst="rect">
                            <a:avLst/>
                          </a:prstGeom>
                          <a:noFill/>
                          <a:ln>
                            <a:noFill/>
                          </a:ln>
                        </pic:spPr>
                      </pic:pic>
                    </a:graphicData>
                  </a:graphic>
                </wp:inline>
              </w:drawing>
            </w:r>
          </w:p>
        </w:tc>
      </w:tr>
    </w:tbl>
    <w:p w:rsidR="00E40DA6" w:rsidRDefault="00E40DA6" w:rsidP="00E40DA6">
      <w:pPr>
        <w:rPr>
          <w:rFonts w:ascii="Verdana" w:hAnsi="Verdana"/>
          <w:color w:val="000000"/>
          <w:sz w:val="19"/>
          <w:szCs w:val="19"/>
        </w:rPr>
      </w:pPr>
      <w:r>
        <w:t>Пример кода:</w:t>
      </w:r>
    </w:p>
    <w:p w:rsidR="00E40DA6" w:rsidRDefault="00E40DA6" w:rsidP="00E40DA6">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СтандартныеПодсистемыСервер.УстановитьУсловноеОформлениеПоляДата(ЭтотОбъект, "Список.Дата", Элементы.Дата.Имя);</w:t>
      </w:r>
      <w:r>
        <w:rPr>
          <w:rFonts w:ascii="Courier New" w:hAnsi="Courier New" w:cs="Courier New"/>
          <w:color w:val="000080"/>
          <w:sz w:val="20"/>
          <w:szCs w:val="20"/>
        </w:rPr>
        <w:br/>
        <w:t>КонецПроцедуры</w:t>
      </w:r>
    </w:p>
    <w:p w:rsidR="00E40DA6" w:rsidRDefault="00E40DA6" w:rsidP="00E40DA6">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670" w:tgtFrame="_blank" w:history="1">
        <w:r>
          <w:rPr>
            <w:rStyle w:val="af8"/>
            <w:rFonts w:ascii="Verdana" w:hAnsi="Verdana"/>
            <w:sz w:val="19"/>
            <w:szCs w:val="19"/>
          </w:rPr>
          <w:t>обработкой</w:t>
        </w:r>
      </w:hyperlink>
      <w:r>
        <w:rPr>
          <w:rFonts w:ascii="Verdana" w:hAnsi="Verdana"/>
          <w:color w:val="000000"/>
          <w:sz w:val="19"/>
          <w:szCs w:val="19"/>
        </w:rPr>
        <w:t>.</w:t>
      </w:r>
    </w:p>
    <w:p w:rsidR="00E40DA6" w:rsidRDefault="00E40DA6" w:rsidP="00E40DA6">
      <w:r>
        <w:t>См. также</w:t>
      </w:r>
    </w:p>
    <w:p w:rsidR="00E40DA6" w:rsidRPr="00E40DA6" w:rsidRDefault="004F69AB" w:rsidP="00191C95">
      <w:pPr>
        <w:pStyle w:val="afa"/>
        <w:numPr>
          <w:ilvl w:val="0"/>
          <w:numId w:val="339"/>
        </w:numPr>
        <w:rPr>
          <w:rFonts w:ascii="Verdana" w:hAnsi="Verdana" w:cs="Times New Roman"/>
          <w:sz w:val="19"/>
          <w:szCs w:val="19"/>
        </w:rPr>
      </w:pPr>
      <w:hyperlink r:id="rId671" w:history="1">
        <w:r w:rsidR="00E40DA6" w:rsidRPr="00E40DA6">
          <w:rPr>
            <w:rStyle w:val="af8"/>
            <w:rFonts w:ascii="Verdana" w:hAnsi="Verdana"/>
            <w:sz w:val="19"/>
            <w:szCs w:val="19"/>
          </w:rPr>
          <w:t>Даты: требования по локализации</w:t>
        </w:r>
      </w:hyperlink>
    </w:p>
    <w:p w:rsidR="00BC3487" w:rsidRDefault="00BC3487" w:rsidP="00BC3487">
      <w:pPr>
        <w:pStyle w:val="3"/>
      </w:pPr>
      <w:bookmarkStart w:id="382" w:name="_Toc31109653"/>
      <w:r>
        <w:t>Программное переопределение текстов запросов динамических списков</w:t>
      </w:r>
      <w:bookmarkEnd w:id="382"/>
    </w:p>
    <w:p w:rsidR="00BC3487" w:rsidRDefault="00BC3487" w:rsidP="00BC3487">
      <w:pPr>
        <w:rPr>
          <w:rFonts w:cs="Times New Roman"/>
        </w:rPr>
      </w:pPr>
      <w:r>
        <w:t>1. Если текст запроса динамического списка переопределяется в коде, то рекомендуется придерживаться правил, описанных ниже. Это нужно для того, чтобы:</w:t>
      </w:r>
    </w:p>
    <w:p w:rsidR="00BC3487" w:rsidRDefault="00BC3487" w:rsidP="00191C95">
      <w:pPr>
        <w:pStyle w:val="afa"/>
        <w:numPr>
          <w:ilvl w:val="0"/>
          <w:numId w:val="339"/>
        </w:numPr>
      </w:pPr>
      <w:r>
        <w:t>разработчики, глядя на запрос в динамическом списке, могли однозначно понять, что он переопределяется в коде конфигурации;</w:t>
      </w:r>
    </w:p>
    <w:p w:rsidR="00BC3487" w:rsidRDefault="00BC3487" w:rsidP="00191C95">
      <w:pPr>
        <w:pStyle w:val="afa"/>
        <w:numPr>
          <w:ilvl w:val="0"/>
          <w:numId w:val="339"/>
        </w:numPr>
      </w:pPr>
      <w:r>
        <w:t>не снижать производительность при открытии формы, установке текста запроса, основной таблицы и признака динамического считывания данных.</w:t>
      </w:r>
    </w:p>
    <w:p w:rsidR="00BC3487" w:rsidRDefault="00BC3487" w:rsidP="00BC3487">
      <w:r>
        <w:t>1.1. В редакторе запроса динамического списка следует устанавливать полноценный наиболее часто выполняемый текст запроса (запрос по умолчанию), чтобы при открытии формы, в большинстве случаев, не происходила программная установка текста запроса, снижающая производительность. Исключением является случай, когда текст запроса собирается программно.</w:t>
      </w:r>
    </w:p>
    <w:p w:rsidR="00BC3487" w:rsidRDefault="00BC3487" w:rsidP="00BC3487">
      <w:r>
        <w:t>ПРАВИЛЬНО:</w:t>
      </w:r>
    </w:p>
    <w:p w:rsidR="00BC3487" w:rsidRDefault="00BC3487" w:rsidP="00BC3487">
      <w:r>
        <w:t>Полноценный запрос:</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НоменклатураПереопределяемый.Ссылка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НоменклатураПереопределяемый</w:t>
      </w:r>
    </w:p>
    <w:p w:rsidR="00BC3487" w:rsidRDefault="00BC3487" w:rsidP="00BC3487">
      <w:pPr>
        <w:rPr>
          <w:rFonts w:cs="Times New Roman"/>
        </w:rPr>
      </w:pPr>
      <w:r>
        <w:t>НЕПРАВИЛЬНО:</w:t>
      </w:r>
    </w:p>
    <w:p w:rsidR="00BC3487" w:rsidRDefault="00BC3487" w:rsidP="00BC3487">
      <w:r>
        <w:t>Запрос, требующий обязательной замены в коде конфигурации, т.к. не содержит секции ИЗ:</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ЗНАЧЕНИЕ(Справочник.Номенклатура.ПустаяСсылка) КАК Ссылка</w:t>
      </w:r>
    </w:p>
    <w:p w:rsidR="00BC3487" w:rsidRDefault="00BC3487" w:rsidP="00BC3487">
      <w:pPr>
        <w:rPr>
          <w:rFonts w:cs="Times New Roman"/>
        </w:rPr>
      </w:pPr>
      <w:r>
        <w:t>1.2. Псевдонимы таблиц должны заканчиваться постфиксом «Переопределяемый», чтобы визуально было заметно, что этот запрос может переопределяться в коде конфигурации.</w:t>
      </w:r>
    </w:p>
    <w:p w:rsidR="00BC3487" w:rsidRDefault="00BC3487" w:rsidP="00BC3487">
      <w:r>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ВЫБРАТЬ</w:t>
      </w:r>
      <w:r>
        <w:rPr>
          <w:rFonts w:ascii="Courier New" w:hAnsi="Courier New" w:cs="Courier New"/>
          <w:color w:val="000080"/>
          <w:sz w:val="20"/>
          <w:szCs w:val="20"/>
        </w:rPr>
        <w:br/>
        <w:t>    Номенклатура</w:t>
      </w:r>
      <w:r>
        <w:rPr>
          <w:rStyle w:val="a8"/>
          <w:rFonts w:ascii="Courier New" w:hAnsi="Courier New" w:cs="Courier New"/>
          <w:color w:val="000080"/>
          <w:sz w:val="20"/>
          <w:szCs w:val="20"/>
        </w:rPr>
        <w:t>Переопределяемый</w:t>
      </w:r>
      <w:r>
        <w:rPr>
          <w:rFonts w:ascii="Courier New" w:hAnsi="Courier New" w:cs="Courier New"/>
          <w:color w:val="000080"/>
          <w:sz w:val="20"/>
          <w:szCs w:val="20"/>
        </w:rPr>
        <w:t>.Ссылка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Style w:val="a8"/>
          <w:rFonts w:ascii="Courier New" w:hAnsi="Courier New" w:cs="Courier New"/>
          <w:color w:val="000080"/>
          <w:sz w:val="20"/>
          <w:szCs w:val="20"/>
        </w:rPr>
        <w:t>Переопределяемый</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BC3487" w:rsidRDefault="00BC3487" w:rsidP="00BC3487">
      <w:pPr>
        <w:rPr>
          <w:rFonts w:cs="Times New Roman"/>
        </w:rPr>
      </w:pPr>
      <w:r>
        <w:t>1.3. Установка текста запроса и основной таблицы при первичной инициализации динамического списка (в ПриСозданииНаСервере) должна выполняться до любого обращения к настройкам этого списка (в т.ч. параметрам), чтобы не снижалась производительность. В остальных случаях, если требуется изменить текст запроса и основную таблицу, между этими действиями не следует обращаться к настройкам (можно до них или после). При наличии БСП, следует использовать процедуру ОбщегоНазначения.УстановитьСвойстваДинамическогоСписка(). Это необходимо для повышения производительности и возможности автоматического сбора переопределяемых текстов запросов динамических списков.</w:t>
      </w:r>
    </w:p>
    <w:p w:rsidR="00BC3487" w:rsidRDefault="00BC3487" w:rsidP="00BC3487">
      <w:r>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СвойстваСписка = ОбщегоНазначения.СтруктураСвойствДинамическогоСписка();</w:t>
      </w:r>
      <w:r>
        <w:rPr>
          <w:rFonts w:ascii="Courier New" w:hAnsi="Courier New" w:cs="Courier New"/>
          <w:color w:val="000080"/>
          <w:sz w:val="20"/>
          <w:szCs w:val="20"/>
        </w:rPr>
        <w:br/>
        <w:t>СвойстваСписка.ОсновнаяТаблица = "Справочник.Номенклатура";</w:t>
      </w:r>
      <w:r>
        <w:rPr>
          <w:rFonts w:ascii="Courier New" w:hAnsi="Courier New" w:cs="Courier New"/>
          <w:color w:val="000080"/>
          <w:sz w:val="20"/>
          <w:szCs w:val="20"/>
        </w:rPr>
        <w:br/>
        <w:t>СвойстваСписка.ДинамическоеСчитываниеДанных = Истина;</w:t>
      </w:r>
      <w:r>
        <w:rPr>
          <w:rFonts w:ascii="Courier New" w:hAnsi="Courier New" w:cs="Courier New"/>
          <w:color w:val="000080"/>
          <w:sz w:val="20"/>
          <w:szCs w:val="20"/>
        </w:rPr>
        <w:br/>
        <w:t>СвойстваСписка.ТекстЗапроса = ТекстЗапроса;</w:t>
      </w:r>
      <w:r>
        <w:rPr>
          <w:rFonts w:ascii="Courier New" w:hAnsi="Courier New" w:cs="Courier New"/>
          <w:color w:val="000080"/>
          <w:sz w:val="20"/>
          <w:szCs w:val="20"/>
        </w:rPr>
        <w:br/>
        <w:t>ОбщегоНазначения.УстановитьСвойстваДинамическогоСписка(Элементы.Список,</w:t>
      </w:r>
      <w:r>
        <w:rPr>
          <w:rFonts w:ascii="Courier New" w:hAnsi="Courier New" w:cs="Courier New"/>
          <w:color w:val="000080"/>
          <w:sz w:val="20"/>
          <w:szCs w:val="20"/>
        </w:rPr>
        <w:br/>
        <w:t>СвойстваСписка);</w:t>
      </w:r>
      <w:r>
        <w:rPr>
          <w:rFonts w:ascii="Courier New" w:hAnsi="Courier New" w:cs="Courier New"/>
          <w:color w:val="000080"/>
          <w:sz w:val="20"/>
          <w:szCs w:val="20"/>
        </w:rPr>
        <w:br/>
        <w:t>Список.Параметры.УстановитьЗначениеПараметра("Параметр1", 42);</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Список.ТекстЗапроса = ТекстЗапроса;</w:t>
      </w:r>
      <w:r>
        <w:rPr>
          <w:rFonts w:ascii="Courier New" w:hAnsi="Courier New" w:cs="Courier New"/>
          <w:color w:val="000080"/>
          <w:sz w:val="20"/>
          <w:szCs w:val="20"/>
        </w:rPr>
        <w:br/>
        <w:t>Список.Параметры.УстановитьЗначениеПараметра("Параметр1", 42);</w:t>
      </w:r>
      <w:r>
        <w:rPr>
          <w:rFonts w:ascii="Courier New" w:hAnsi="Courier New" w:cs="Courier New"/>
          <w:color w:val="000080"/>
          <w:sz w:val="20"/>
          <w:szCs w:val="20"/>
        </w:rPr>
        <w:br/>
        <w:t>Список.ОсновнаяТаблица = ОсновнаяТаблица;</w:t>
      </w:r>
    </w:p>
    <w:p w:rsidR="00BC3487" w:rsidRDefault="00BC3487" w:rsidP="00BC3487">
      <w:pPr>
        <w:rPr>
          <w:rFonts w:cs="Times New Roman"/>
        </w:rPr>
      </w:pPr>
      <w:r>
        <w:t>В этом случае снижается производительность из-за того, что при изменении текста запроса или основной таблицы сбрасывается источник доступных настроек и при обращении к Список.Параметры источник инициализируется заново.</w:t>
      </w:r>
    </w:p>
    <w:p w:rsidR="00BC3487" w:rsidRDefault="00BC3487" w:rsidP="00BC3487">
      <w:r>
        <w:t>2. Переопределяемые тексты запросов динамического списка можно размещать в любых модулях конфигурации, но следует следить за тем, чтобы текст запроса в динамическом списке был точно таким же, как и переопределяемый текст запроса по умолчанию (наиболее часто используемый).</w:t>
      </w:r>
    </w:p>
    <w:p w:rsidR="00BC3487" w:rsidRDefault="00BC3487" w:rsidP="00BC3487">
      <w:r>
        <w:t>Этого можно добиться, например, если:</w:t>
      </w:r>
    </w:p>
    <w:p w:rsidR="00BC3487" w:rsidRDefault="00BC3487" w:rsidP="00191C95">
      <w:pPr>
        <w:pStyle w:val="afa"/>
        <w:numPr>
          <w:ilvl w:val="0"/>
          <w:numId w:val="340"/>
        </w:numPr>
      </w:pPr>
      <w:r>
        <w:t>изменить текст запроса по умолчанию в коде конфигурации;</w:t>
      </w:r>
    </w:p>
    <w:p w:rsidR="00BC3487" w:rsidRDefault="00BC3487" w:rsidP="00191C95">
      <w:pPr>
        <w:pStyle w:val="afa"/>
        <w:numPr>
          <w:ilvl w:val="0"/>
          <w:numId w:val="340"/>
        </w:numPr>
      </w:pPr>
      <w:r>
        <w:t>после изменения, скопировать текст запроса в динамический список;</w:t>
      </w:r>
    </w:p>
    <w:p w:rsidR="00BC3487" w:rsidRDefault="00BC3487" w:rsidP="00191C95">
      <w:pPr>
        <w:pStyle w:val="afa"/>
        <w:numPr>
          <w:ilvl w:val="0"/>
          <w:numId w:val="340"/>
        </w:numPr>
      </w:pPr>
      <w:r>
        <w:t>или наоборот (изменить в динамическом списке, скопировать в код конфигурации).</w:t>
      </w:r>
    </w:p>
    <w:p w:rsidR="00BC3487" w:rsidRPr="00BC3487" w:rsidRDefault="00BC3487" w:rsidP="00BC3487">
      <w:r w:rsidRPr="00BC3487">
        <w:t>См. также</w:t>
      </w:r>
    </w:p>
    <w:p w:rsidR="00BC3487" w:rsidRDefault="004F69AB" w:rsidP="00191C95">
      <w:pPr>
        <w:pStyle w:val="afa"/>
        <w:numPr>
          <w:ilvl w:val="0"/>
          <w:numId w:val="341"/>
        </w:numPr>
      </w:pPr>
      <w:hyperlink r:id="rId672" w:history="1">
        <w:r w:rsidR="00BC3487" w:rsidRPr="00BC3487">
          <w:rPr>
            <w:rStyle w:val="af8"/>
            <w:rFonts w:ascii="Verdana" w:hAnsi="Verdana"/>
            <w:sz w:val="19"/>
            <w:szCs w:val="19"/>
          </w:rPr>
          <w:t>Запросы в динамических списках</w:t>
        </w:r>
      </w:hyperlink>
    </w:p>
    <w:p w:rsidR="00295308" w:rsidRDefault="00E60B3F" w:rsidP="00E564B0">
      <w:pPr>
        <w:pStyle w:val="2"/>
        <w:rPr>
          <w:lang w:eastAsia="ru-RU"/>
        </w:rPr>
      </w:pPr>
      <w:bookmarkStart w:id="383" w:name="_Toc31109654"/>
      <w:r>
        <w:rPr>
          <w:lang w:eastAsia="ru-RU"/>
        </w:rPr>
        <w:t>Организация диалога с пользователем</w:t>
      </w:r>
      <w:bookmarkEnd w:id="383"/>
    </w:p>
    <w:p w:rsidR="001A6654" w:rsidRDefault="003039D7" w:rsidP="001A6654">
      <w:pPr>
        <w:pStyle w:val="3"/>
      </w:pPr>
      <w:bookmarkStart w:id="384" w:name="_Toc31109655"/>
      <w:r>
        <w:rPr>
          <w:rFonts w:ascii="Verdana" w:hAnsi="Verdana"/>
          <w:color w:val="000000"/>
          <w:sz w:val="19"/>
          <w:szCs w:val="19"/>
        </w:rPr>
        <w:t>#STD</w:t>
      </w:r>
      <w:r w:rsidR="001A6654">
        <w:rPr>
          <w:rFonts w:ascii="Verdana" w:hAnsi="Verdana"/>
          <w:color w:val="000000"/>
          <w:sz w:val="19"/>
          <w:szCs w:val="19"/>
        </w:rPr>
        <w:t>400.</w:t>
      </w:r>
      <w:r w:rsidR="001A6654">
        <w:t>Информирование пользователя</w:t>
      </w:r>
      <w:bookmarkEnd w:id="384"/>
      <w:r>
        <w:fldChar w:fldCharType="begin"/>
      </w:r>
      <w:r>
        <w:instrText xml:space="preserve"> TA \l "</w:instrText>
      </w:r>
      <w:r w:rsidRPr="007251F7">
        <w:instrText>#STD400.ИНФОРМИРОВАНИЕ ПОЛЬЗОВАТЕЛЯ</w:instrText>
      </w:r>
      <w:r>
        <w:instrText xml:space="preserve">" \s "#STD400" \c 8 </w:instrText>
      </w:r>
      <w:r>
        <w:fldChar w:fldCharType="end"/>
      </w:r>
    </w:p>
    <w:p w:rsidR="001A6654" w:rsidRPr="001A6654" w:rsidRDefault="001A6654" w:rsidP="001A6654">
      <w:pPr>
        <w:rPr>
          <w:rStyle w:val="ad"/>
        </w:rPr>
      </w:pPr>
      <w:r w:rsidRPr="001A6654">
        <w:rPr>
          <w:rStyle w:val="ad"/>
        </w:rPr>
        <w:t>Область применения: управляемое приложение.</w:t>
      </w:r>
    </w:p>
    <w:p w:rsidR="001A6654" w:rsidRDefault="001A6654" w:rsidP="001A6654">
      <w:r>
        <w:t>1. Случаи, когда необходимо довести информацию до пользователя: </w:t>
      </w:r>
    </w:p>
    <w:p w:rsidR="001A6654" w:rsidRDefault="001A6654" w:rsidP="001A6654">
      <w:pPr>
        <w:jc w:val="left"/>
      </w:pPr>
      <w:r>
        <w:t>Множество сообщений (протокол) по поводу невозможности выполнения того или иного действия. </w:t>
      </w:r>
    </w:p>
    <w:p w:rsidR="001A6654" w:rsidRDefault="001A6654" w:rsidP="001A6654">
      <w:pPr>
        <w:jc w:val="left"/>
      </w:pPr>
      <w:r>
        <w:t>Множество сообщений (протокол) по поводу выполнения того или иного действия.</w:t>
      </w:r>
    </w:p>
    <w:p w:rsidR="001A6654" w:rsidRDefault="001A6654" w:rsidP="001A6654">
      <w:pPr>
        <w:jc w:val="left"/>
      </w:pPr>
      <w:r>
        <w:t>Информация об ошибке выполнения действия. </w:t>
      </w:r>
    </w:p>
    <w:p w:rsidR="001A6654" w:rsidRDefault="001A6654" w:rsidP="001A6654">
      <w:pPr>
        <w:jc w:val="left"/>
      </w:pPr>
      <w:r>
        <w:t>Информация об успешном выполнении того или иного действия при работе в форме. </w:t>
      </w:r>
    </w:p>
    <w:p w:rsidR="001A6654" w:rsidRDefault="001A6654" w:rsidP="001A6654">
      <w:pPr>
        <w:jc w:val="left"/>
      </w:pPr>
      <w:r>
        <w:lastRenderedPageBreak/>
        <w:t>Информация об успешном выполнении того или иного действия в условиях отсутствия формы.</w:t>
      </w:r>
    </w:p>
    <w:p w:rsidR="001A6654" w:rsidRDefault="001A6654" w:rsidP="001A6654">
      <w:pPr>
        <w:jc w:val="left"/>
      </w:pPr>
      <w:r>
        <w:t>1.1. </w:t>
      </w:r>
      <w:r>
        <w:rPr>
          <w:rStyle w:val="a8"/>
          <w:rFonts w:ascii="Verdana" w:hAnsi="Verdana"/>
          <w:color w:val="000000"/>
          <w:sz w:val="19"/>
          <w:szCs w:val="19"/>
        </w:rPr>
        <w:t>Информация об ошибках, выявленных при проверке заполнения,</w:t>
      </w:r>
      <w:r>
        <w:t> должна выводиться в панели сообщений формы. Например, такой способ информирования пользователя предлагает платформа для наименования справочников. Проверки заполнения можно разделить на два случая: </w:t>
      </w:r>
      <w:r>
        <w:br/>
      </w:r>
      <w:r>
        <w:br/>
        <w:t>А) Проверку заполнения реквизитов объекта следует выполнять вне транзакции записи объекта.</w:t>
      </w:r>
      <w:r>
        <w:br/>
      </w:r>
      <w:r>
        <w:br/>
        <w:t>Пример: </w:t>
      </w:r>
    </w:p>
    <w:p w:rsidR="001A6654" w:rsidRDefault="001A6654" w:rsidP="00191C95">
      <w:pPr>
        <w:pStyle w:val="afa"/>
        <w:numPr>
          <w:ilvl w:val="0"/>
          <w:numId w:val="341"/>
        </w:numPr>
      </w:pPr>
      <w:r>
        <w:t>При попытке записать объект необходимо выдать ряд сообщений о его неправильном заполнении; </w:t>
      </w:r>
    </w:p>
    <w:p w:rsidR="001A6654" w:rsidRDefault="001A6654" w:rsidP="00191C95">
      <w:pPr>
        <w:pStyle w:val="afa"/>
        <w:numPr>
          <w:ilvl w:val="0"/>
          <w:numId w:val="341"/>
        </w:numPr>
      </w:pPr>
      <w:r>
        <w:t>При выполнении команды "Пересчитать цены" необходимо выдать сообщения об ошибках пересчета цен товаров, выбранных в документе.</w:t>
      </w:r>
    </w:p>
    <w:p w:rsidR="001A6654" w:rsidRDefault="001A6654" w:rsidP="001A6654">
      <w:r>
        <w:t>Средства для реализации: </w:t>
      </w:r>
    </w:p>
    <w:p w:rsidR="001A6654" w:rsidRDefault="001A6654" w:rsidP="00191C95">
      <w:pPr>
        <w:pStyle w:val="afa"/>
        <w:numPr>
          <w:ilvl w:val="0"/>
          <w:numId w:val="342"/>
        </w:numPr>
      </w:pPr>
      <w:r>
        <w:t>Свойство </w:t>
      </w:r>
      <w:r w:rsidRPr="001A6654">
        <w:rPr>
          <w:rStyle w:val="a8"/>
          <w:rFonts w:ascii="Verdana" w:hAnsi="Verdana"/>
          <w:color w:val="000000"/>
          <w:sz w:val="19"/>
          <w:szCs w:val="19"/>
        </w:rPr>
        <w:t>Проверка заполнения</w:t>
      </w:r>
      <w:r>
        <w:t> </w:t>
      </w:r>
    </w:p>
    <w:p w:rsidR="001A6654" w:rsidRDefault="004F69AB" w:rsidP="00191C95">
      <w:pPr>
        <w:pStyle w:val="afa"/>
        <w:numPr>
          <w:ilvl w:val="0"/>
          <w:numId w:val="342"/>
        </w:numPr>
      </w:pPr>
      <w:hyperlink r:id="rId673" w:history="1">
        <w:r w:rsidR="001A6654" w:rsidRPr="001A6654">
          <w:rPr>
            <w:rStyle w:val="af8"/>
            <w:rFonts w:ascii="Verdana" w:hAnsi="Verdana"/>
            <w:sz w:val="19"/>
            <w:szCs w:val="19"/>
          </w:rPr>
          <w:t>Обработчик </w:t>
        </w:r>
      </w:hyperlink>
      <w:hyperlink r:id="rId674" w:history="1">
        <w:r w:rsidR="001A6654" w:rsidRPr="001A6654">
          <w:rPr>
            <w:rStyle w:val="af8"/>
            <w:rFonts w:ascii="Verdana" w:hAnsi="Verdana"/>
            <w:b/>
            <w:bCs/>
            <w:sz w:val="19"/>
            <w:szCs w:val="19"/>
          </w:rPr>
          <w:t>ОбработкаПроверкиЗаполнения</w:t>
        </w:r>
      </w:hyperlink>
      <w:r w:rsidR="001A6654" w:rsidRPr="001A6654">
        <w:rPr>
          <w:rStyle w:val="a8"/>
          <w:rFonts w:ascii="Verdana" w:hAnsi="Verdana"/>
          <w:color w:val="000000"/>
          <w:sz w:val="19"/>
          <w:szCs w:val="19"/>
        </w:rPr>
        <w:t> </w:t>
      </w:r>
      <w:r w:rsidR="001A6654">
        <w:t>(в этом случае для формирования сообщений об ошибках следует применять объект </w:t>
      </w:r>
      <w:r w:rsidR="001A6654" w:rsidRPr="001A6654">
        <w:rPr>
          <w:rStyle w:val="a8"/>
          <w:rFonts w:ascii="Verdana" w:hAnsi="Verdana"/>
          <w:color w:val="000000"/>
          <w:sz w:val="19"/>
          <w:szCs w:val="19"/>
        </w:rPr>
        <w:t>СообщениеПользователю</w:t>
      </w:r>
      <w:r w:rsidR="001A6654">
        <w:t>)</w:t>
      </w:r>
    </w:p>
    <w:p w:rsidR="001A6654" w:rsidRDefault="001A6654" w:rsidP="001A6654">
      <w:pPr>
        <w:jc w:val="left"/>
      </w:pPr>
      <w:r>
        <w:t>Б) Проверку целостности объекта и связанных с ним данных следует выполнять в транзакции записи объекта.</w:t>
      </w:r>
      <w:r>
        <w:br/>
      </w:r>
      <w:r>
        <w:br/>
        <w:t>Пример:</w:t>
      </w:r>
    </w:p>
    <w:p w:rsidR="001A6654" w:rsidRDefault="001A6654" w:rsidP="00191C95">
      <w:pPr>
        <w:pStyle w:val="afa"/>
        <w:numPr>
          <w:ilvl w:val="0"/>
          <w:numId w:val="343"/>
        </w:numPr>
      </w:pPr>
      <w:r>
        <w:t>Проверка складских остатков товаров и выдача сообщений о нехватке товаров</w:t>
      </w:r>
    </w:p>
    <w:p w:rsidR="001A6654" w:rsidRDefault="001A6654" w:rsidP="001A6654">
      <w:r>
        <w:t>Средства для реализации: </w:t>
      </w:r>
    </w:p>
    <w:p w:rsidR="001A6654" w:rsidRDefault="004F69AB" w:rsidP="00191C95">
      <w:pPr>
        <w:pStyle w:val="afa"/>
        <w:numPr>
          <w:ilvl w:val="0"/>
          <w:numId w:val="343"/>
        </w:numPr>
      </w:pPr>
      <w:hyperlink r:id="rId675" w:history="1">
        <w:r w:rsidR="001A6654" w:rsidRPr="001A6654">
          <w:rPr>
            <w:rStyle w:val="af8"/>
            <w:rFonts w:ascii="Verdana" w:hAnsi="Verdana"/>
            <w:sz w:val="19"/>
            <w:szCs w:val="19"/>
          </w:rPr>
          <w:t>Обработчики </w:t>
        </w:r>
        <w:r w:rsidR="001A6654" w:rsidRPr="001A6654">
          <w:rPr>
            <w:rStyle w:val="a8"/>
            <w:rFonts w:ascii="Verdana" w:hAnsi="Verdana"/>
            <w:color w:val="0000FF"/>
            <w:sz w:val="19"/>
            <w:szCs w:val="19"/>
            <w:u w:val="single"/>
          </w:rPr>
          <w:t>ПередЗаписью</w:t>
        </w:r>
      </w:hyperlink>
      <w:r w:rsidR="001A6654">
        <w:t> и </w:t>
      </w:r>
      <w:hyperlink r:id="rId676" w:history="1">
        <w:r w:rsidR="001A6654" w:rsidRPr="001A6654">
          <w:rPr>
            <w:rStyle w:val="af8"/>
            <w:rFonts w:ascii="Verdana" w:hAnsi="Verdana"/>
            <w:b/>
            <w:bCs/>
            <w:sz w:val="19"/>
            <w:szCs w:val="19"/>
          </w:rPr>
          <w:t>ПриЗаписи</w:t>
        </w:r>
      </w:hyperlink>
    </w:p>
    <w:p w:rsidR="001A6654" w:rsidRDefault="001A6654" w:rsidP="00191C95">
      <w:pPr>
        <w:pStyle w:val="afa"/>
        <w:numPr>
          <w:ilvl w:val="0"/>
          <w:numId w:val="343"/>
        </w:numPr>
      </w:pPr>
      <w:r>
        <w:t>Для формирования сообщений об ошибках следует применять объект </w:t>
      </w:r>
      <w:r w:rsidRPr="001A6654">
        <w:rPr>
          <w:rStyle w:val="a8"/>
          <w:rFonts w:ascii="Verdana" w:hAnsi="Verdana"/>
          <w:color w:val="000000"/>
          <w:sz w:val="19"/>
          <w:szCs w:val="19"/>
        </w:rPr>
        <w:t>СообщениеПользователю</w:t>
      </w:r>
    </w:p>
    <w:p w:rsidR="001A6654" w:rsidRDefault="001A6654" w:rsidP="00191C95">
      <w:pPr>
        <w:pStyle w:val="afa"/>
        <w:numPr>
          <w:ilvl w:val="0"/>
          <w:numId w:val="343"/>
        </w:numPr>
      </w:pPr>
      <w:r>
        <w:t>Для отказа от записи объекта устанавливать параметр </w:t>
      </w:r>
      <w:r w:rsidRPr="001A6654">
        <w:rPr>
          <w:rStyle w:val="a8"/>
          <w:rFonts w:ascii="Verdana" w:hAnsi="Verdana"/>
          <w:color w:val="000000"/>
          <w:sz w:val="19"/>
          <w:szCs w:val="19"/>
        </w:rPr>
        <w:t>Отказ</w:t>
      </w:r>
      <w:r>
        <w:t> = </w:t>
      </w:r>
      <w:r w:rsidRPr="001A6654">
        <w:rPr>
          <w:rStyle w:val="a8"/>
          <w:rFonts w:ascii="Verdana" w:hAnsi="Verdana"/>
          <w:color w:val="000000"/>
          <w:sz w:val="19"/>
          <w:szCs w:val="19"/>
        </w:rPr>
        <w:t>Истина</w:t>
      </w:r>
    </w:p>
    <w:p w:rsidR="001A6654" w:rsidRDefault="001A6654" w:rsidP="001A6654">
      <w:r>
        <w:t>При этом</w:t>
      </w:r>
    </w:p>
    <w:p w:rsidR="001A6654" w:rsidRDefault="001A6654" w:rsidP="00191C95">
      <w:pPr>
        <w:pStyle w:val="afa"/>
        <w:numPr>
          <w:ilvl w:val="0"/>
          <w:numId w:val="344"/>
        </w:numPr>
      </w:pPr>
      <w:r>
        <w:t>если ошибочная ситуация возникает в процедуре или функции, которая носит общий характер (не имеет прямого отношения к записи объекта, может вызываться в контексте самых разных действий), то следует использовать </w:t>
      </w:r>
      <w:hyperlink r:id="rId677" w:history="1">
        <w:r w:rsidRPr="001A6654">
          <w:rPr>
            <w:rStyle w:val="af8"/>
            <w:rFonts w:ascii="Verdana" w:hAnsi="Verdana"/>
            <w:b/>
            <w:bCs/>
            <w:sz w:val="19"/>
            <w:szCs w:val="19"/>
          </w:rPr>
          <w:t>ВызватьИсключение</w:t>
        </w:r>
      </w:hyperlink>
      <w:r>
        <w:t> (см. ниже п.1.3, пример №2) Но если ошибочная ситуация возникает в процедуре или функции, которая непосредственно связана с записью объекта, пользователь может оперативно устранить эту ошибку (то есть это ошибка ввода данных пользователем, а не ошибка настройки системы), то следует применять вариант (Б). </w:t>
      </w:r>
    </w:p>
    <w:p w:rsidR="001A6654" w:rsidRDefault="001A6654" w:rsidP="00191C95">
      <w:pPr>
        <w:pStyle w:val="afa"/>
        <w:numPr>
          <w:ilvl w:val="0"/>
          <w:numId w:val="344"/>
        </w:numPr>
      </w:pPr>
      <w:r>
        <w:t>следует минимизировать число проверок, которые выполняются во время записи объекта. Во время записи должны выполняться только проверки, которые носят транзакционный характер. Например, если подразделение сотрудника можно сменить в любой момент времени и при этом не проверяется, существуют ли уже документы, в которых выбран данный сотрудник, то также не имеет смысла проверять при записи документа соответствие выбранного сотрудника и заданного подразделения. Такую проверку следует выполнять в процедуре </w:t>
      </w:r>
      <w:r w:rsidRPr="001A6654">
        <w:rPr>
          <w:rStyle w:val="a8"/>
          <w:rFonts w:ascii="Verdana" w:hAnsi="Verdana"/>
          <w:color w:val="000000"/>
          <w:sz w:val="19"/>
          <w:szCs w:val="19"/>
        </w:rPr>
        <w:t>ОбработкаПроверкиЗаполнения</w:t>
      </w:r>
      <w:r>
        <w:t> до начала транзакции записи.</w:t>
      </w:r>
    </w:p>
    <w:p w:rsidR="001A6654" w:rsidRDefault="001A6654" w:rsidP="001A6654">
      <w:pPr>
        <w:jc w:val="left"/>
      </w:pPr>
      <w:r>
        <w:t>1.2. </w:t>
      </w:r>
      <w:r>
        <w:rPr>
          <w:rStyle w:val="a8"/>
          <w:rFonts w:ascii="Verdana" w:hAnsi="Verdana"/>
          <w:color w:val="000000"/>
          <w:sz w:val="19"/>
          <w:szCs w:val="19"/>
        </w:rPr>
        <w:t>Информация о протоколе выполненных действий</w:t>
      </w:r>
      <w:r>
        <w:t> может выводиться в отдельном поле в форме.</w:t>
      </w:r>
      <w:r>
        <w:br/>
        <w:t> </w:t>
      </w:r>
      <w:r>
        <w:br/>
        <w:t>Пример:</w:t>
      </w:r>
    </w:p>
    <w:p w:rsidR="001A6654" w:rsidRDefault="001A6654" w:rsidP="00191C95">
      <w:pPr>
        <w:pStyle w:val="afa"/>
        <w:numPr>
          <w:ilvl w:val="0"/>
          <w:numId w:val="345"/>
        </w:numPr>
      </w:pPr>
      <w:r>
        <w:t>При выполнении команды формы "Прокомментировать расчет" выдать информацию об использованных при расчете данных и промежуточных результатах расчета</w:t>
      </w:r>
    </w:p>
    <w:p w:rsidR="001A6654" w:rsidRDefault="001A6654" w:rsidP="001A6654">
      <w:r>
        <w:t>Средства для реализации:</w:t>
      </w:r>
    </w:p>
    <w:p w:rsidR="001A6654" w:rsidRDefault="001A6654" w:rsidP="00191C95">
      <w:pPr>
        <w:pStyle w:val="afa"/>
        <w:numPr>
          <w:ilvl w:val="0"/>
          <w:numId w:val="345"/>
        </w:numPr>
      </w:pPr>
      <w:r>
        <w:t>Формирование сообщений в отдельном реквизите формы и изменение видимости поля в форме;</w:t>
      </w:r>
    </w:p>
    <w:p w:rsidR="001A6654" w:rsidRDefault="001A6654" w:rsidP="00191C95">
      <w:pPr>
        <w:pStyle w:val="afa"/>
        <w:numPr>
          <w:ilvl w:val="0"/>
          <w:numId w:val="345"/>
        </w:numPr>
      </w:pPr>
      <w:r>
        <w:t>Открытие отдельной формы со списком сообщений.</w:t>
      </w:r>
    </w:p>
    <w:p w:rsidR="001A6654" w:rsidRDefault="001A6654" w:rsidP="001A6654">
      <w:pPr>
        <w:jc w:val="left"/>
      </w:pPr>
      <w:r>
        <w:t>1.3. </w:t>
      </w:r>
      <w:r>
        <w:rPr>
          <w:rStyle w:val="a8"/>
          <w:rFonts w:ascii="Verdana" w:hAnsi="Verdana"/>
          <w:color w:val="000000"/>
          <w:sz w:val="19"/>
          <w:szCs w:val="19"/>
        </w:rPr>
        <w:t>Информация об ошибке</w:t>
      </w:r>
      <w:r>
        <w:t> должна доводиться до пользователя в отдельном диалоге. Например, такой способ информирования пользователя предлагает платформа при выводе системных сообщений об ошибке: сообщения о неуникальности кода, неуникальности записи регистра сведений, незаданной дате документа и т.п.</w:t>
      </w:r>
      <w:r>
        <w:br/>
      </w:r>
      <w:r>
        <w:br/>
        <w:t>Пример №1: </w:t>
      </w:r>
    </w:p>
    <w:p w:rsidR="001A6654" w:rsidRDefault="001A6654" w:rsidP="00191C95">
      <w:pPr>
        <w:pStyle w:val="afa"/>
        <w:numPr>
          <w:ilvl w:val="0"/>
          <w:numId w:val="346"/>
        </w:numPr>
      </w:pPr>
      <w:r>
        <w:t>При выполнении локальной команды формы "Заполнить скидку" необходимо сообщить, что еще не выбран контрагент </w:t>
      </w:r>
    </w:p>
    <w:p w:rsidR="001A6654" w:rsidRDefault="001A6654" w:rsidP="00191C95">
      <w:pPr>
        <w:pStyle w:val="afa"/>
        <w:numPr>
          <w:ilvl w:val="0"/>
          <w:numId w:val="346"/>
        </w:numPr>
      </w:pPr>
      <w:r>
        <w:t>При выполнении локальной команды "Рассчитать зарплату" необходимо сообщить, что в системе еще не задан курс валюты на текущий месяц.</w:t>
      </w:r>
    </w:p>
    <w:p w:rsidR="001A6654" w:rsidRDefault="001A6654" w:rsidP="001A6654">
      <w:r>
        <w:t>Способ реализации: </w:t>
      </w:r>
    </w:p>
    <w:p w:rsidR="001A6654" w:rsidRDefault="001A6654" w:rsidP="00191C95">
      <w:pPr>
        <w:pStyle w:val="afa"/>
        <w:numPr>
          <w:ilvl w:val="0"/>
          <w:numId w:val="347"/>
        </w:numPr>
      </w:pPr>
      <w:r>
        <w:lastRenderedPageBreak/>
        <w:t>Проверять необходимые значения в коде формы и использовать метод глобального контекста </w:t>
      </w:r>
      <w:r w:rsidRPr="001A6654">
        <w:rPr>
          <w:rStyle w:val="a8"/>
          <w:rFonts w:ascii="Verdana" w:hAnsi="Verdana"/>
          <w:color w:val="000000"/>
          <w:sz w:val="19"/>
          <w:szCs w:val="19"/>
        </w:rPr>
        <w:t>ПоказатьПредупреждение</w:t>
      </w:r>
      <w:r>
        <w:t>. </w:t>
      </w:r>
    </w:p>
    <w:p w:rsidR="001A6654" w:rsidRDefault="001A6654" w:rsidP="00191C95">
      <w:pPr>
        <w:pStyle w:val="afa"/>
        <w:numPr>
          <w:ilvl w:val="0"/>
          <w:numId w:val="347"/>
        </w:numPr>
      </w:pPr>
      <w:r>
        <w:t>В случае если есть вариант решения проблемы, рекомендуется использовать функцию </w:t>
      </w:r>
      <w:r w:rsidRPr="001A6654">
        <w:rPr>
          <w:rStyle w:val="a8"/>
          <w:rFonts w:ascii="Verdana" w:hAnsi="Verdana"/>
          <w:color w:val="000000"/>
          <w:sz w:val="19"/>
          <w:szCs w:val="19"/>
        </w:rPr>
        <w:t>ПоказатьВопрос</w:t>
      </w:r>
      <w:r>
        <w:t>.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ОписаниеОповещения("ПослеЗакрытияВопроса", ЭтотОбъект);</w:t>
      </w:r>
      <w:r>
        <w:rPr>
          <w:rFonts w:ascii="Courier New" w:hAnsi="Courier New" w:cs="Courier New"/>
          <w:color w:val="000080"/>
          <w:sz w:val="20"/>
          <w:szCs w:val="20"/>
        </w:rPr>
        <w:br/>
        <w:t>ПоказатьВопрос(Оповещение, НСтр("ru='В этом месяце еще не задан курс валюты. Использовать курс за прошлый месяц?'"), ...))</w:t>
      </w:r>
    </w:p>
    <w:p w:rsidR="001A6654" w:rsidRDefault="001A6654" w:rsidP="001A6654">
      <w:pPr>
        <w:rPr>
          <w:rFonts w:cs="Times New Roman"/>
        </w:rPr>
      </w:pPr>
      <w:r>
        <w:t>Пример №2: </w:t>
      </w:r>
    </w:p>
    <w:p w:rsidR="001A6654" w:rsidRDefault="001A6654" w:rsidP="00191C95">
      <w:pPr>
        <w:pStyle w:val="afa"/>
        <w:numPr>
          <w:ilvl w:val="0"/>
          <w:numId w:val="348"/>
        </w:numPr>
      </w:pPr>
      <w:r>
        <w:t>При выполнении функции расчета кросс-курса валюты по отношению к управленческой валюте сообщить, что не задан курс валюты, не задана управленческая валюта и т.п.</w:t>
      </w:r>
    </w:p>
    <w:p w:rsidR="001A6654" w:rsidRDefault="001A6654" w:rsidP="001A6654">
      <w:r>
        <w:t>Способ реализации: </w:t>
      </w:r>
    </w:p>
    <w:p w:rsidR="001A6654" w:rsidRDefault="001A6654" w:rsidP="00191C95">
      <w:pPr>
        <w:pStyle w:val="afa"/>
        <w:numPr>
          <w:ilvl w:val="0"/>
          <w:numId w:val="348"/>
        </w:numPr>
      </w:pPr>
      <w:r>
        <w:t>Вызвать исключение.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ВызватьИсключение НСтр("ru='Не установлена управленческая валюта'");</w:t>
      </w:r>
    </w:p>
    <w:p w:rsidR="001A6654" w:rsidRDefault="001A6654" w:rsidP="001A6654">
      <w:pPr>
        <w:jc w:val="left"/>
        <w:rPr>
          <w:rFonts w:cs="Times New Roman"/>
        </w:rPr>
      </w:pPr>
      <w:r>
        <w:t>1.4. </w:t>
      </w:r>
      <w:r>
        <w:rPr>
          <w:rStyle w:val="a8"/>
          <w:rFonts w:ascii="Verdana" w:hAnsi="Verdana"/>
          <w:color w:val="000000"/>
          <w:sz w:val="19"/>
          <w:szCs w:val="19"/>
        </w:rPr>
        <w:t>Информация об успешном выполнении действия в форме</w:t>
      </w:r>
      <w:r>
        <w:t> должна выводиться в случае, если факт выполнения команды не очевиден для пользователя. Система должна выдавать ту или иную реакцию на любую команду. Например, неправильно "проглатывать" молча нажатие на кнопку формы. </w:t>
      </w:r>
      <w:r>
        <w:br/>
      </w:r>
      <w:r>
        <w:br/>
        <w:t>Доводить информацию до пользователя рекомендуется как при помощи модального диалога (например, процедуры </w:t>
      </w:r>
      <w:r>
        <w:rPr>
          <w:rStyle w:val="a8"/>
          <w:rFonts w:ascii="Verdana" w:hAnsi="Verdana"/>
          <w:color w:val="000000"/>
          <w:sz w:val="19"/>
          <w:szCs w:val="19"/>
        </w:rPr>
        <w:t>Предупреждение</w:t>
      </w:r>
      <w:r>
        <w:t>), так и при помощи метода </w:t>
      </w:r>
      <w:r>
        <w:rPr>
          <w:rStyle w:val="a8"/>
          <w:rFonts w:ascii="Verdana" w:hAnsi="Verdana"/>
          <w:color w:val="000000"/>
          <w:sz w:val="19"/>
          <w:szCs w:val="19"/>
        </w:rPr>
        <w:t>ПоказатьОповещениеПользователя</w:t>
      </w:r>
      <w:r>
        <w:t>. Применять процедуру </w:t>
      </w:r>
      <w:r>
        <w:rPr>
          <w:rStyle w:val="a8"/>
          <w:rFonts w:ascii="Verdana" w:hAnsi="Verdana"/>
          <w:color w:val="000000"/>
          <w:sz w:val="19"/>
          <w:szCs w:val="19"/>
        </w:rPr>
        <w:t>Предупреждение</w:t>
      </w:r>
      <w:r>
        <w:t> следует в том случае, если требуется "приостановить" работу пользователя и обратить его внимание на результат выполнения команды.</w:t>
      </w:r>
      <w:r>
        <w:br/>
      </w:r>
      <w:r>
        <w:br/>
        <w:t>Пример:</w:t>
      </w:r>
    </w:p>
    <w:p w:rsidR="001A6654" w:rsidRDefault="001A6654" w:rsidP="00191C95">
      <w:pPr>
        <w:pStyle w:val="afa"/>
        <w:numPr>
          <w:ilvl w:val="0"/>
          <w:numId w:val="348"/>
        </w:numPr>
      </w:pPr>
      <w:r>
        <w:t>При выполнении команды формы "Проверить заполнение" необходимо сообщить, что проверка ошибок не обнаружила;</w:t>
      </w:r>
    </w:p>
    <w:p w:rsidR="001A6654" w:rsidRDefault="001A6654" w:rsidP="00191C95">
      <w:pPr>
        <w:pStyle w:val="afa"/>
        <w:numPr>
          <w:ilvl w:val="0"/>
          <w:numId w:val="348"/>
        </w:numPr>
      </w:pPr>
      <w:r>
        <w:t>При выполнении команды формы "Ограничить остатками на складе" необходимо сообщить, что количество товаров проверено и не было уменьшено;</w:t>
      </w:r>
    </w:p>
    <w:p w:rsidR="001A6654" w:rsidRDefault="001A6654" w:rsidP="00191C95">
      <w:pPr>
        <w:pStyle w:val="afa"/>
        <w:numPr>
          <w:ilvl w:val="0"/>
          <w:numId w:val="348"/>
        </w:numPr>
      </w:pPr>
      <w:r>
        <w:t>При выполнении команды формы "Принять изменения" необходимо сообщить, что обработаны все пять выбранных документов.</w:t>
      </w:r>
    </w:p>
    <w:p w:rsidR="001A6654" w:rsidRDefault="001A6654" w:rsidP="001A6654">
      <w:r>
        <w:t>Способ реализации: </w:t>
      </w:r>
    </w:p>
    <w:p w:rsidR="001A6654" w:rsidRDefault="001A6654" w:rsidP="00191C95">
      <w:pPr>
        <w:pStyle w:val="afa"/>
        <w:numPr>
          <w:ilvl w:val="0"/>
          <w:numId w:val="349"/>
        </w:numPr>
      </w:pPr>
      <w:r>
        <w:t>Использовать процедуру </w:t>
      </w:r>
      <w:r w:rsidRPr="001A6654">
        <w:rPr>
          <w:rStyle w:val="a8"/>
          <w:rFonts w:ascii="Verdana" w:hAnsi="Verdana"/>
          <w:color w:val="000000"/>
          <w:sz w:val="19"/>
          <w:szCs w:val="19"/>
        </w:rPr>
        <w:t>Предупреждение</w:t>
      </w:r>
    </w:p>
    <w:p w:rsidR="001A6654" w:rsidRDefault="001A6654" w:rsidP="001A6654">
      <w:pPr>
        <w:jc w:val="left"/>
      </w:pPr>
      <w:r>
        <w:t>Вместе с тем, не следует информировать пользователя об очевидно выполненном действии. Например, не следует сообщать об успешном выполнении команды "Заполнить" в условиях, когда заполняемый список товаров у пользователя "на виду", и пользователь и так отчетливо видит результат выполнения команды.</w:t>
      </w:r>
      <w:r>
        <w:br/>
      </w:r>
      <w:r>
        <w:br/>
        <w:t>1.5. </w:t>
      </w:r>
      <w:r>
        <w:rPr>
          <w:rStyle w:val="a8"/>
          <w:rFonts w:ascii="Verdana" w:hAnsi="Verdana"/>
          <w:color w:val="000000"/>
          <w:sz w:val="19"/>
          <w:szCs w:val="19"/>
        </w:rPr>
        <w:t>Информация об успешном выполнении действия в условиях отсутствия формы</w:t>
      </w:r>
      <w:r>
        <w:t> на экране должна также выводиться в том случае, когда для пользователя может оказаться неочевидным тот факт, что действие выполнено.</w:t>
      </w:r>
    </w:p>
    <w:p w:rsidR="001A6654" w:rsidRDefault="001A6654" w:rsidP="001A6654">
      <w:pPr>
        <w:jc w:val="left"/>
      </w:pPr>
      <w:bookmarkStart w:id="385" w:name="1.5.1"/>
      <w:bookmarkEnd w:id="385"/>
      <w:r>
        <w:t>1.5.1. Использовать процедуру </w:t>
      </w:r>
      <w:r>
        <w:rPr>
          <w:rStyle w:val="a8"/>
          <w:rFonts w:ascii="Verdana" w:hAnsi="Verdana"/>
          <w:color w:val="000000"/>
          <w:sz w:val="19"/>
          <w:szCs w:val="19"/>
        </w:rPr>
        <w:t>ПоказатьОповещениеПользователя</w:t>
      </w:r>
      <w:r>
        <w:t> для уведомления о завершении действия.</w:t>
      </w:r>
      <w:r>
        <w:br/>
        <w:t>Например, при выполнении стартовой обработки информационной базы сообщить, что обработка выполнена успешно:</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ПоказатьОповещениеПользователя(</w:t>
      </w:r>
      <w:r>
        <w:rPr>
          <w:rFonts w:ascii="Courier New" w:hAnsi="Courier New" w:cs="Courier New"/>
          <w:color w:val="000080"/>
          <w:sz w:val="20"/>
          <w:szCs w:val="20"/>
        </w:rPr>
        <w:br/>
        <w:t>  НСтр("ru = 'Обновление на версию 2.0 успешно выполнено.'"), ,</w:t>
      </w:r>
      <w:r>
        <w:rPr>
          <w:rFonts w:ascii="Courier New" w:hAnsi="Courier New" w:cs="Courier New"/>
          <w:color w:val="000080"/>
          <w:sz w:val="20"/>
          <w:szCs w:val="20"/>
        </w:rPr>
        <w:br/>
        <w:t>  НСтр("ru = 'Переход на новую версию'"),</w:t>
      </w:r>
      <w:r>
        <w:rPr>
          <w:rFonts w:ascii="Courier New" w:hAnsi="Courier New" w:cs="Courier New"/>
          <w:color w:val="000080"/>
          <w:sz w:val="20"/>
          <w:szCs w:val="20"/>
        </w:rPr>
        <w:br/>
        <w:t>  БиблиотекаКартинок.Информация32);</w:t>
      </w:r>
    </w:p>
    <w:p w:rsidR="001A6654" w:rsidRDefault="001A6654" w:rsidP="001A6654">
      <w:pPr>
        <w:jc w:val="left"/>
        <w:rPr>
          <w:rFonts w:cs="Times New Roman"/>
        </w:rPr>
      </w:pPr>
      <w:bookmarkStart w:id="386" w:name="1.5.2"/>
      <w:bookmarkEnd w:id="386"/>
      <w:r>
        <w:t>1.5.2. Использовать процедуру </w:t>
      </w:r>
      <w:r>
        <w:rPr>
          <w:rStyle w:val="a8"/>
          <w:rFonts w:ascii="Verdana" w:hAnsi="Verdana"/>
          <w:color w:val="000000"/>
          <w:sz w:val="19"/>
          <w:szCs w:val="19"/>
        </w:rPr>
        <w:t>Состояние</w:t>
      </w:r>
      <w:r>
        <w:t> при изменении состояния выполняемого действия на клиенте и после завершения действия (без последующего вызова </w:t>
      </w:r>
      <w:r>
        <w:rPr>
          <w:rStyle w:val="a8"/>
          <w:rFonts w:ascii="Verdana" w:hAnsi="Verdana"/>
          <w:color w:val="000000"/>
          <w:sz w:val="19"/>
          <w:szCs w:val="19"/>
        </w:rPr>
        <w:t>ПоказатьОповещениеПользователя</w:t>
      </w:r>
      <w:r>
        <w:t>).</w:t>
      </w:r>
      <w:r>
        <w:br/>
        <w:t>Например, при обработке нескольких файлов на клиенте сообщать: «Обработан файл 1 из 5»… «Обработан файл 4 из 5»… «Обработка файлов завершена»:</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Состояние(СтроковыеФункцииКлиентСервер.ПодставитьПараметрыВСтроку (</w:t>
      </w:r>
      <w:r>
        <w:rPr>
          <w:rFonts w:ascii="Courier New" w:hAnsi="Courier New" w:cs="Courier New"/>
          <w:color w:val="000080"/>
          <w:sz w:val="20"/>
          <w:szCs w:val="20"/>
        </w:rPr>
        <w:br/>
        <w:t>  НСтр("ru = 'Обработан файл %1 из %2.'"), СчетчикФайлов, КоличествоФайлов),</w:t>
      </w:r>
      <w:r>
        <w:rPr>
          <w:rFonts w:ascii="Courier New" w:hAnsi="Courier New" w:cs="Courier New"/>
          <w:color w:val="000080"/>
          <w:sz w:val="20"/>
          <w:szCs w:val="20"/>
        </w:rPr>
        <w:br/>
      </w:r>
      <w:r>
        <w:rPr>
          <w:rFonts w:ascii="Courier New" w:hAnsi="Courier New" w:cs="Courier New"/>
          <w:color w:val="000080"/>
          <w:sz w:val="20"/>
          <w:szCs w:val="20"/>
        </w:rPr>
        <w:lastRenderedPageBreak/>
        <w:t>  СчетчикФайлов/КоличествоФайлов*100);</w:t>
      </w:r>
      <w:r>
        <w:rPr>
          <w:rFonts w:ascii="Courier New" w:hAnsi="Courier New" w:cs="Courier New"/>
          <w:color w:val="000080"/>
          <w:sz w:val="20"/>
          <w:szCs w:val="20"/>
        </w:rPr>
        <w:br/>
        <w:t>…</w:t>
      </w:r>
      <w:r>
        <w:rPr>
          <w:rFonts w:ascii="Courier New" w:hAnsi="Courier New" w:cs="Courier New"/>
          <w:color w:val="000080"/>
          <w:sz w:val="20"/>
          <w:szCs w:val="20"/>
        </w:rPr>
        <w:br/>
        <w:t>Состояние(НСтр("ru = 'Обработка файлов успешно завершена.'"));</w:t>
      </w:r>
    </w:p>
    <w:p w:rsidR="001A6654" w:rsidRDefault="001A6654" w:rsidP="001A6654">
      <w:pPr>
        <w:rPr>
          <w:rFonts w:cs="Times New Roman"/>
        </w:rPr>
      </w:pPr>
      <w:r>
        <w:t>В то же время для серверных операций не рекомендуется выполнять оповещение с помощью процедуры Состояние, т.к. в этом случае потребуются многократные вызовы сервера для передачи прогресса. См. </w:t>
      </w:r>
      <w:hyperlink r:id="rId678" w:history="1">
        <w:r>
          <w:rPr>
            <w:rStyle w:val="af8"/>
            <w:rFonts w:ascii="Verdana" w:hAnsi="Verdana"/>
            <w:sz w:val="19"/>
            <w:szCs w:val="19"/>
          </w:rPr>
          <w:t>Длительные операции на сервере</w:t>
        </w:r>
      </w:hyperlink>
      <w:r>
        <w:t>.</w:t>
      </w:r>
    </w:p>
    <w:p w:rsidR="001A6654" w:rsidRDefault="001A6654" w:rsidP="001A6654">
      <w:r>
        <w:t>См. также</w:t>
      </w:r>
    </w:p>
    <w:p w:rsidR="001A6654" w:rsidRPr="001A6654" w:rsidRDefault="004F69AB" w:rsidP="00191C95">
      <w:pPr>
        <w:pStyle w:val="afa"/>
        <w:numPr>
          <w:ilvl w:val="0"/>
          <w:numId w:val="349"/>
        </w:numPr>
        <w:rPr>
          <w:rFonts w:cs="Times New Roman"/>
        </w:rPr>
      </w:pPr>
      <w:hyperlink r:id="rId679" w:history="1">
        <w:r w:rsidR="001A6654" w:rsidRPr="001A6654">
          <w:rPr>
            <w:rStyle w:val="af8"/>
            <w:rFonts w:ascii="Verdana" w:hAnsi="Verdana"/>
            <w:sz w:val="19"/>
            <w:szCs w:val="19"/>
          </w:rPr>
          <w:t>Сообщения пользователю</w:t>
        </w:r>
      </w:hyperlink>
    </w:p>
    <w:p w:rsidR="006321AF" w:rsidRDefault="003039D7" w:rsidP="006321AF">
      <w:pPr>
        <w:pStyle w:val="3"/>
      </w:pPr>
      <w:bookmarkStart w:id="387" w:name="_Toc31109656"/>
      <w:r>
        <w:rPr>
          <w:rFonts w:ascii="Verdana" w:hAnsi="Verdana"/>
          <w:color w:val="000000"/>
          <w:sz w:val="19"/>
          <w:szCs w:val="19"/>
        </w:rPr>
        <w:t>#STD</w:t>
      </w:r>
      <w:r w:rsidR="006321AF">
        <w:rPr>
          <w:rFonts w:ascii="Verdana" w:hAnsi="Verdana"/>
          <w:color w:val="000000"/>
          <w:sz w:val="19"/>
          <w:szCs w:val="19"/>
        </w:rPr>
        <w:t>418.</w:t>
      </w:r>
      <w:r w:rsidR="006321AF">
        <w:t>Ограничение на использование метода Сообщить</w:t>
      </w:r>
      <w:bookmarkEnd w:id="387"/>
      <w:r>
        <w:fldChar w:fldCharType="begin"/>
      </w:r>
      <w:r>
        <w:instrText xml:space="preserve"> TA \l "</w:instrText>
      </w:r>
      <w:r w:rsidRPr="007251F7">
        <w:instrText>#STD418.ОГРАНИЧЕНИЕ НА ИСПОЛЬЗОВАНИЕ МЕТОДА СООБЩИТЬ</w:instrText>
      </w:r>
      <w:r>
        <w:instrText xml:space="preserve">" \s "#STD418" \c 8 </w:instrText>
      </w:r>
      <w:r>
        <w:fldChar w:fldCharType="end"/>
      </w:r>
    </w:p>
    <w:p w:rsidR="006321AF" w:rsidRPr="006321AF" w:rsidRDefault="006321AF" w:rsidP="006321AF">
      <w:pPr>
        <w:rPr>
          <w:rStyle w:val="ad"/>
        </w:rPr>
      </w:pPr>
      <w:r w:rsidRPr="006321AF">
        <w:rPr>
          <w:rStyle w:val="ad"/>
        </w:rPr>
        <w:t>Область применения: управляемое приложение.</w:t>
      </w:r>
    </w:p>
    <w:p w:rsidR="006321AF" w:rsidRDefault="006321AF" w:rsidP="006321AF">
      <w:r>
        <w:t>Для вывода сообщений пользователю во всех случаях следует использовать объект </w:t>
      </w:r>
      <w:r>
        <w:rPr>
          <w:rStyle w:val="a8"/>
          <w:rFonts w:ascii="Verdana" w:hAnsi="Verdana"/>
          <w:color w:val="000000"/>
        </w:rPr>
        <w:t>СообщениеПользователю</w:t>
      </w:r>
      <w:r>
        <w:t>, даже когда сообщение не «привязывается» к некоторому элементу управления формы. Метод </w:t>
      </w:r>
      <w:r>
        <w:rPr>
          <w:rStyle w:val="a8"/>
          <w:rFonts w:ascii="Verdana" w:hAnsi="Verdana"/>
          <w:color w:val="000000"/>
        </w:rPr>
        <w:t>Сообщить</w:t>
      </w:r>
      <w:r>
        <w:t> применять не следует.</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6321AF" w:rsidTr="006321AF">
        <w:trPr>
          <w:tblCellSpacing w:w="15" w:type="dxa"/>
        </w:trPr>
        <w:tc>
          <w:tcPr>
            <w:tcW w:w="10430" w:type="dxa"/>
            <w:tcBorders>
              <w:top w:val="nil"/>
              <w:left w:val="nil"/>
              <w:bottom w:val="nil"/>
              <w:right w:val="nil"/>
            </w:tcBorders>
            <w:shd w:val="clear" w:color="auto" w:fill="CCFFCC"/>
            <w:vAlign w:val="center"/>
            <w:hideMark/>
          </w:tcPr>
          <w:p w:rsidR="006321AF" w:rsidRDefault="006321AF">
            <w:pPr>
              <w:pStyle w:val="af9"/>
              <w:jc w:val="right"/>
              <w:rPr>
                <w:sz w:val="19"/>
                <w:szCs w:val="19"/>
              </w:rPr>
            </w:pPr>
            <w:r>
              <w:rPr>
                <w:rStyle w:val="a9"/>
                <w:sz w:val="19"/>
                <w:szCs w:val="19"/>
              </w:rPr>
              <w:t>Методическая рекомендация (полезный совет)</w:t>
            </w:r>
          </w:p>
          <w:p w:rsidR="006321AF" w:rsidRDefault="006321AF">
            <w:pPr>
              <w:pStyle w:val="af9"/>
              <w:rPr>
                <w:sz w:val="19"/>
                <w:szCs w:val="19"/>
              </w:rPr>
            </w:pPr>
            <w:r>
              <w:rPr>
                <w:sz w:val="19"/>
                <w:szCs w:val="19"/>
              </w:rPr>
              <w:t>При использовании в конфигурации </w:t>
            </w:r>
            <w:r>
              <w:rPr>
                <w:rStyle w:val="a8"/>
                <w:sz w:val="19"/>
                <w:szCs w:val="19"/>
              </w:rPr>
              <w:t>Библиотеки стандартных подсистем</w:t>
            </w:r>
            <w:r>
              <w:rPr>
                <w:sz w:val="19"/>
                <w:szCs w:val="19"/>
              </w:rPr>
              <w:t> рекомендуется использовать процедуру </w:t>
            </w:r>
            <w:r>
              <w:rPr>
                <w:rStyle w:val="a8"/>
                <w:sz w:val="19"/>
                <w:szCs w:val="19"/>
              </w:rPr>
              <w:t>СообщитьПользователю</w:t>
            </w:r>
            <w:r>
              <w:rPr>
                <w:sz w:val="19"/>
                <w:szCs w:val="19"/>
              </w:rPr>
              <w:t> общего модуля </w:t>
            </w:r>
            <w:r>
              <w:rPr>
                <w:rStyle w:val="a8"/>
                <w:sz w:val="19"/>
                <w:szCs w:val="19"/>
              </w:rPr>
              <w:t>ОбщегоНазначения </w:t>
            </w:r>
            <w:r>
              <w:rPr>
                <w:sz w:val="19"/>
                <w:szCs w:val="19"/>
              </w:rPr>
              <w:t>или </w:t>
            </w:r>
            <w:r>
              <w:rPr>
                <w:rStyle w:val="a8"/>
                <w:sz w:val="19"/>
                <w:szCs w:val="19"/>
              </w:rPr>
              <w:t>ОбщегоНазначенияКлиент</w:t>
            </w:r>
            <w:r>
              <w:rPr>
                <w:sz w:val="19"/>
                <w:szCs w:val="19"/>
              </w:rPr>
              <w:t>, которая работает с объектом </w:t>
            </w:r>
            <w:r>
              <w:rPr>
                <w:rStyle w:val="a8"/>
                <w:sz w:val="19"/>
                <w:szCs w:val="19"/>
              </w:rPr>
              <w:t>СообщениеПользователю</w:t>
            </w:r>
            <w:r>
              <w:rPr>
                <w:sz w:val="19"/>
                <w:szCs w:val="19"/>
              </w:rPr>
              <w:t>.</w:t>
            </w:r>
          </w:p>
        </w:tc>
      </w:tr>
    </w:tbl>
    <w:p w:rsidR="006321AF" w:rsidRDefault="006321AF" w:rsidP="006321AF">
      <w:r>
        <w:t>См. также</w:t>
      </w:r>
    </w:p>
    <w:p w:rsidR="006321AF" w:rsidRPr="006321AF" w:rsidRDefault="004F69AB" w:rsidP="00191C95">
      <w:pPr>
        <w:pStyle w:val="afa"/>
        <w:numPr>
          <w:ilvl w:val="0"/>
          <w:numId w:val="349"/>
        </w:numPr>
        <w:rPr>
          <w:rFonts w:ascii="Verdana" w:hAnsi="Verdana" w:cs="Times New Roman"/>
        </w:rPr>
      </w:pPr>
      <w:hyperlink r:id="rId680" w:history="1">
        <w:r w:rsidR="006321AF" w:rsidRPr="006321AF">
          <w:rPr>
            <w:rStyle w:val="af8"/>
            <w:rFonts w:ascii="Verdana" w:hAnsi="Verdana"/>
          </w:rPr>
          <w:t>Информирование пользователя</w:t>
        </w:r>
      </w:hyperlink>
    </w:p>
    <w:p w:rsidR="006321AF" w:rsidRPr="006321AF" w:rsidRDefault="004F69AB" w:rsidP="00191C95">
      <w:pPr>
        <w:pStyle w:val="afa"/>
        <w:numPr>
          <w:ilvl w:val="0"/>
          <w:numId w:val="349"/>
        </w:numPr>
        <w:rPr>
          <w:rFonts w:ascii="Verdana" w:hAnsi="Verdana"/>
        </w:rPr>
      </w:pPr>
      <w:hyperlink r:id="rId681" w:history="1">
        <w:r w:rsidR="006321AF" w:rsidRPr="006321AF">
          <w:rPr>
            <w:rStyle w:val="af8"/>
            <w:rFonts w:ascii="Verdana" w:hAnsi="Verdana"/>
          </w:rPr>
          <w:t>Сообщения пользователю</w:t>
        </w:r>
      </w:hyperlink>
    </w:p>
    <w:p w:rsidR="00E14864" w:rsidRDefault="003039D7" w:rsidP="00E14864">
      <w:pPr>
        <w:pStyle w:val="3"/>
      </w:pPr>
      <w:bookmarkStart w:id="388" w:name="_#STD700.Установка_внешних_компонент"/>
      <w:bookmarkStart w:id="389" w:name="_Toc31109657"/>
      <w:bookmarkEnd w:id="388"/>
      <w:r>
        <w:rPr>
          <w:rFonts w:ascii="Verdana" w:hAnsi="Verdana"/>
          <w:color w:val="000000"/>
          <w:sz w:val="19"/>
          <w:szCs w:val="19"/>
        </w:rPr>
        <w:t>#STD</w:t>
      </w:r>
      <w:r w:rsidR="00E14864">
        <w:rPr>
          <w:rFonts w:ascii="Verdana" w:hAnsi="Verdana"/>
          <w:color w:val="000000"/>
          <w:sz w:val="19"/>
          <w:szCs w:val="19"/>
        </w:rPr>
        <w:t>700.</w:t>
      </w:r>
      <w:r w:rsidR="00E14864">
        <w:t>Установка внешних компонент и расширений платформы</w:t>
      </w:r>
      <w:bookmarkEnd w:id="389"/>
      <w:r>
        <w:fldChar w:fldCharType="begin"/>
      </w:r>
      <w:r>
        <w:instrText xml:space="preserve"> TA \l "</w:instrText>
      </w:r>
      <w:r w:rsidRPr="007251F7">
        <w:instrText>#STD700.УСТАНОВКА ВНЕШНИХ КОМПОНЕНТ И РАСШИРЕНИЙ ПЛАТФОРМЫ</w:instrText>
      </w:r>
      <w:r>
        <w:instrText xml:space="preserve">" \s "#STD700" \c 8 </w:instrText>
      </w:r>
      <w:r>
        <w:fldChar w:fldCharType="end"/>
      </w:r>
    </w:p>
    <w:p w:rsidR="00E14864" w:rsidRPr="00E14864" w:rsidRDefault="00E14864" w:rsidP="00E14864">
      <w:pPr>
        <w:rPr>
          <w:rStyle w:val="ad"/>
        </w:rPr>
      </w:pPr>
      <w:r w:rsidRPr="00E14864">
        <w:rPr>
          <w:rStyle w:val="ad"/>
        </w:rPr>
        <w:t>Область применения: управляемое приложение.</w:t>
      </w:r>
    </w:p>
    <w:p w:rsidR="00E14864" w:rsidRDefault="00E14864" w:rsidP="00E14864">
      <w:r>
        <w:t>1.1. Установка внешних компонент и расширений платформы должна быть интерактивной. Пользователь должен самостоятельно принять решение об установке. В диалоге установки должно быть указано, для чего нужна компонента (расширение) и что не будет работать, если ее не устанавливать.</w:t>
      </w:r>
    </w:p>
    <w:p w:rsidR="00E14864" w:rsidRDefault="00E14864" w:rsidP="00E14864">
      <w:r>
        <w:t>Например, неправильно использовать конструкции вида</w:t>
      </w:r>
    </w:p>
    <w:p w:rsidR="00E14864" w:rsidRDefault="00E14864" w:rsidP="00E14864">
      <w:pPr>
        <w:pStyle w:val="programtext"/>
        <w:rPr>
          <w:rFonts w:ascii="Courier New" w:hAnsi="Courier New" w:cs="Courier New"/>
          <w:color w:val="000080"/>
          <w:sz w:val="20"/>
          <w:szCs w:val="20"/>
        </w:rPr>
      </w:pPr>
      <w:r>
        <w:rPr>
          <w:rFonts w:ascii="Courier New" w:hAnsi="Courier New" w:cs="Courier New"/>
          <w:color w:val="000080"/>
          <w:sz w:val="20"/>
          <w:szCs w:val="20"/>
        </w:rPr>
        <w:t>Если Не ПодключитьВнешнююКомпоненту(…) Тогда</w:t>
      </w:r>
      <w:r>
        <w:rPr>
          <w:rFonts w:ascii="Courier New" w:hAnsi="Courier New" w:cs="Courier New"/>
          <w:color w:val="000080"/>
          <w:sz w:val="20"/>
          <w:szCs w:val="20"/>
        </w:rPr>
        <w:br/>
        <w:t>  УстановитьВнешнююКомпоненту(…)</w:t>
      </w:r>
    </w:p>
    <w:p w:rsidR="00E14864" w:rsidRDefault="00E14864" w:rsidP="00E14864">
      <w:pPr>
        <w:rPr>
          <w:rFonts w:cs="Times New Roman"/>
        </w:rPr>
      </w:pPr>
      <w:r>
        <w:t>Правильно задавать пользователю вопрос в явном виде:</w:t>
      </w:r>
    </w:p>
    <w:p w:rsidR="00E14864" w:rsidRDefault="00E14864" w:rsidP="00E14864">
      <w:r>
        <w:rPr>
          <w:rStyle w:val="a9"/>
          <w:rFonts w:ascii="Verdana" w:hAnsi="Verdana"/>
          <w:color w:val="000000"/>
          <w:sz w:val="19"/>
          <w:szCs w:val="19"/>
        </w:rPr>
        <w:t>Для продолжения работы требуется установить внешнюю компоненту, которая позволит работать с отчетностью. Для установки компоненты нажмите "Установить". После завершения установки нажмите "Продолжить".</w:t>
      </w:r>
    </w:p>
    <w:p w:rsidR="00E14864" w:rsidRDefault="00E14864" w:rsidP="00E14864">
      <w:r>
        <w:t>1.2. Рекомендуется выводить предложение об установки компоненты (расширения) перед выполнениям прикладного действия.</w:t>
      </w:r>
      <w:r>
        <w:br/>
        <w:t>Например:</w:t>
      </w:r>
    </w:p>
    <w:p w:rsidR="00E14864" w:rsidRDefault="00E14864" w:rsidP="00191C95">
      <w:pPr>
        <w:pStyle w:val="afa"/>
        <w:numPr>
          <w:ilvl w:val="0"/>
          <w:numId w:val="350"/>
        </w:numPr>
      </w:pPr>
      <w:r>
        <w:t>Пользователь воспользовался командой «Отправить отчет»</w:t>
      </w:r>
    </w:p>
    <w:p w:rsidR="00E14864" w:rsidRDefault="00E14864" w:rsidP="00191C95">
      <w:pPr>
        <w:pStyle w:val="afa"/>
        <w:numPr>
          <w:ilvl w:val="0"/>
          <w:numId w:val="350"/>
        </w:numPr>
      </w:pPr>
      <w:r>
        <w:t>Для этого конфигурации необходимо, чтобы была установлена какая-либо внешняя компонента.</w:t>
      </w:r>
    </w:p>
    <w:p w:rsidR="00E14864" w:rsidRDefault="00E14864" w:rsidP="00191C95">
      <w:pPr>
        <w:pStyle w:val="afa"/>
        <w:numPr>
          <w:ilvl w:val="0"/>
          <w:numId w:val="350"/>
        </w:numPr>
      </w:pPr>
      <w:r>
        <w:t>Конфигурация проверяет, установлена ли компонента.</w:t>
      </w:r>
    </w:p>
    <w:p w:rsidR="00E14864" w:rsidRDefault="00E14864" w:rsidP="00191C95">
      <w:pPr>
        <w:pStyle w:val="afa"/>
        <w:numPr>
          <w:ilvl w:val="0"/>
          <w:numId w:val="350"/>
        </w:numPr>
      </w:pPr>
      <w:r>
        <w:t>Если компонента не установлена, отображает пользователю информацию о том, что для отправки отчета нужно установить компоненту и кнопку, вызывающую установку компоненты.</w:t>
      </w:r>
    </w:p>
    <w:p w:rsidR="00E14864" w:rsidRDefault="00E14864" w:rsidP="00191C95">
      <w:pPr>
        <w:pStyle w:val="afa"/>
        <w:numPr>
          <w:ilvl w:val="0"/>
          <w:numId w:val="350"/>
        </w:numPr>
      </w:pPr>
      <w:r>
        <w:t>Пользователь нажимает на кнопку, выполняется установка.</w:t>
      </w:r>
    </w:p>
    <w:p w:rsidR="00E14864" w:rsidRDefault="00E14864" w:rsidP="00191C95">
      <w:pPr>
        <w:pStyle w:val="afa"/>
        <w:numPr>
          <w:ilvl w:val="0"/>
          <w:numId w:val="350"/>
        </w:numPr>
      </w:pPr>
      <w:r>
        <w:t>После установки пользователь нажимает на кнопку «Продолжить отправку отчета»</w:t>
      </w:r>
    </w:p>
    <w:p w:rsidR="00E14864" w:rsidRDefault="00E14864" w:rsidP="00191C95">
      <w:pPr>
        <w:pStyle w:val="afa"/>
        <w:numPr>
          <w:ilvl w:val="0"/>
          <w:numId w:val="350"/>
        </w:numPr>
      </w:pPr>
      <w:r>
        <w:t>Программа продолжает отправлять отчет.</w:t>
      </w:r>
    </w:p>
    <w:p w:rsidR="00E14864" w:rsidRDefault="00E14864" w:rsidP="00E14864">
      <w:r>
        <w:t>Такой сценарий позволит обеспечить, чтобы компоненты (расширения) устанавливались без проблем на всех поддерживаемых браузерах, в том числе, в браузере </w:t>
      </w:r>
      <w:r>
        <w:rPr>
          <w:rStyle w:val="a8"/>
          <w:rFonts w:ascii="Verdana" w:hAnsi="Verdana"/>
          <w:color w:val="000000"/>
          <w:sz w:val="19"/>
          <w:szCs w:val="19"/>
        </w:rPr>
        <w:t>FireFox</w:t>
      </w:r>
      <w:r>
        <w:t>.</w:t>
      </w:r>
    </w:p>
    <w:p w:rsidR="00E14864" w:rsidRDefault="00E14864" w:rsidP="00E14864">
      <w:r>
        <w:t>Другой пример. Предложение об установке расширения работы с файлами при загрузке файла из файловой системы:</w:t>
      </w:r>
    </w:p>
    <w:p w:rsidR="00E14864" w:rsidRDefault="00E14864" w:rsidP="00E14864">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039276CA" wp14:editId="24E3E40C">
            <wp:extent cx="6637699" cy="3877910"/>
            <wp:effectExtent l="0" t="0" r="0" b="8890"/>
            <wp:docPr id="135" name="Рисунок 135" descr="https://its.1c.ua/db/content/v8std/src/1%C2%A0100/900/i8100700.files/%D0%B1%D0%BB%D0%BE%D0%BA-%D1%81%D1%85%D0%B5%D0%BC%D0%B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ua/db/content/v8std/src/1%C2%A0100/900/i8100700.files/%D0%B1%D0%BB%D0%BE%D0%BA-%D1%81%D1%85%D0%B5%D0%BC%D0%B0.png?_=158013711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643092" cy="3881060"/>
                    </a:xfrm>
                    <a:prstGeom prst="rect">
                      <a:avLst/>
                    </a:prstGeom>
                    <a:noFill/>
                    <a:ln>
                      <a:noFill/>
                    </a:ln>
                  </pic:spPr>
                </pic:pic>
              </a:graphicData>
            </a:graphic>
          </wp:inline>
        </w:drawing>
      </w:r>
    </w:p>
    <w:p w:rsidR="00E14864" w:rsidRDefault="00E14864" w:rsidP="00E14864">
      <w:r>
        <w:t>1.3. При использовании в конфигурации </w:t>
      </w:r>
      <w:r>
        <w:rPr>
          <w:rStyle w:val="a8"/>
          <w:rFonts w:ascii="Verdana" w:hAnsi="Verdana"/>
          <w:color w:val="000000"/>
          <w:sz w:val="19"/>
          <w:szCs w:val="19"/>
        </w:rPr>
        <w:t>Библиотеки стандартных подсистем</w:t>
      </w:r>
      <w:r>
        <w:t> для вывода предложения об установке расширения работы с файлами следует использовать следующие процедуры общего модуля </w:t>
      </w:r>
      <w:r>
        <w:rPr>
          <w:rStyle w:val="a8"/>
          <w:rFonts w:ascii="Verdana" w:hAnsi="Verdana"/>
          <w:color w:val="000000"/>
          <w:sz w:val="19"/>
          <w:szCs w:val="19"/>
        </w:rPr>
        <w:t>ФайловаяСистемаКлиент</w:t>
      </w:r>
      <w:r>
        <w:t> в следующих сценариях:</w:t>
      </w:r>
    </w:p>
    <w:p w:rsidR="00E14864" w:rsidRDefault="00E14864" w:rsidP="00191C95">
      <w:pPr>
        <w:pStyle w:val="afa"/>
        <w:numPr>
          <w:ilvl w:val="0"/>
          <w:numId w:val="351"/>
        </w:numPr>
      </w:pPr>
      <w:r w:rsidRPr="00E14864">
        <w:rPr>
          <w:rStyle w:val="a8"/>
          <w:rFonts w:ascii="Verdana" w:hAnsi="Verdana"/>
          <w:color w:val="000000"/>
          <w:sz w:val="19"/>
          <w:szCs w:val="19"/>
        </w:rPr>
        <w:t>ВыбратьКаталог</w:t>
      </w:r>
      <w:r>
        <w:t>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ВыборКаталога</w:t>
      </w:r>
      <w:r>
        <w:t>;</w:t>
      </w:r>
    </w:p>
    <w:p w:rsidR="00E14864" w:rsidRDefault="00E14864" w:rsidP="00191C95">
      <w:pPr>
        <w:pStyle w:val="afa"/>
        <w:numPr>
          <w:ilvl w:val="0"/>
          <w:numId w:val="351"/>
        </w:numPr>
      </w:pPr>
      <w:r w:rsidRPr="00E14864">
        <w:rPr>
          <w:rStyle w:val="a8"/>
          <w:rFonts w:ascii="Verdana" w:hAnsi="Verdana"/>
          <w:color w:val="000000"/>
          <w:sz w:val="19"/>
          <w:szCs w:val="19"/>
        </w:rPr>
        <w:t>ЗагрузитьФайл</w:t>
      </w:r>
      <w:r>
        <w:t> вместо методов глобального контекста </w:t>
      </w:r>
      <w:r w:rsidRPr="00E14864">
        <w:rPr>
          <w:rStyle w:val="a8"/>
          <w:rFonts w:ascii="Verdana" w:hAnsi="Verdana"/>
          <w:color w:val="000000"/>
          <w:sz w:val="19"/>
          <w:szCs w:val="19"/>
        </w:rPr>
        <w:t>ПоместитьФайл</w:t>
      </w:r>
      <w:r>
        <w:t>, </w:t>
      </w:r>
      <w:r w:rsidRPr="00E14864">
        <w:rPr>
          <w:rStyle w:val="a8"/>
          <w:rFonts w:ascii="Verdana" w:hAnsi="Verdana"/>
          <w:color w:val="000000"/>
          <w:sz w:val="19"/>
          <w:szCs w:val="19"/>
        </w:rPr>
        <w:t>НачатьПомещениеФайла</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191C95">
      <w:pPr>
        <w:pStyle w:val="afa"/>
        <w:numPr>
          <w:ilvl w:val="0"/>
          <w:numId w:val="351"/>
        </w:numPr>
      </w:pPr>
      <w:r w:rsidRPr="00E14864">
        <w:rPr>
          <w:rStyle w:val="a8"/>
          <w:rFonts w:ascii="Verdana" w:hAnsi="Verdana"/>
          <w:color w:val="000000"/>
          <w:sz w:val="19"/>
          <w:szCs w:val="19"/>
        </w:rPr>
        <w:t>ЗагрузитьФайлы</w:t>
      </w:r>
      <w:r>
        <w:t> вместо методов глобального контекста </w:t>
      </w:r>
      <w:r w:rsidRPr="00E14864">
        <w:rPr>
          <w:rStyle w:val="a8"/>
          <w:rFonts w:ascii="Verdana" w:hAnsi="Verdana"/>
          <w:color w:val="000000"/>
          <w:sz w:val="19"/>
          <w:szCs w:val="19"/>
        </w:rPr>
        <w:t>ПоместитьФайлы</w:t>
      </w:r>
      <w:r>
        <w:t>, </w:t>
      </w:r>
      <w:r w:rsidRPr="00E14864">
        <w:rPr>
          <w:rStyle w:val="a8"/>
          <w:rFonts w:ascii="Verdana" w:hAnsi="Verdana"/>
          <w:color w:val="000000"/>
          <w:sz w:val="19"/>
          <w:szCs w:val="19"/>
        </w:rPr>
        <w:t>НачатьПомещениеФайлов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191C95">
      <w:pPr>
        <w:pStyle w:val="afa"/>
        <w:numPr>
          <w:ilvl w:val="0"/>
          <w:numId w:val="351"/>
        </w:numPr>
      </w:pPr>
      <w:r w:rsidRPr="00E14864">
        <w:rPr>
          <w:rStyle w:val="a8"/>
          <w:rFonts w:ascii="Verdana" w:hAnsi="Verdana"/>
          <w:color w:val="000000"/>
          <w:sz w:val="19"/>
          <w:szCs w:val="19"/>
        </w:rPr>
        <w:t>ОткрытьФайл</w:t>
      </w:r>
      <w:r>
        <w:t> вместо метода глобального контекста </w:t>
      </w:r>
      <w:r w:rsidRPr="00E14864">
        <w:rPr>
          <w:rStyle w:val="a8"/>
          <w:rFonts w:ascii="Verdana" w:hAnsi="Verdana"/>
          <w:color w:val="000000"/>
          <w:sz w:val="19"/>
          <w:szCs w:val="19"/>
        </w:rPr>
        <w:t>ЗапуститьПриложение</w:t>
      </w:r>
      <w:r>
        <w:t> для открытия файла, ассоциированного с некоторым приложением;</w:t>
      </w:r>
    </w:p>
    <w:p w:rsidR="00E14864" w:rsidRDefault="00E14864" w:rsidP="00191C95">
      <w:pPr>
        <w:pStyle w:val="afa"/>
        <w:numPr>
          <w:ilvl w:val="0"/>
          <w:numId w:val="351"/>
        </w:numPr>
      </w:pPr>
      <w:r w:rsidRPr="00E14864">
        <w:rPr>
          <w:rStyle w:val="a8"/>
          <w:rFonts w:ascii="Verdana" w:hAnsi="Verdana"/>
          <w:color w:val="000000"/>
          <w:sz w:val="19"/>
          <w:szCs w:val="19"/>
        </w:rPr>
        <w:t>СохранитьФайл</w:t>
      </w:r>
      <w:r>
        <w:t> вместо метода глобального контекста </w:t>
      </w:r>
      <w:r w:rsidRPr="00E14864">
        <w:rPr>
          <w:rStyle w:val="a8"/>
          <w:rFonts w:ascii="Verdana" w:hAnsi="Verdana"/>
          <w:color w:val="000000"/>
          <w:sz w:val="19"/>
          <w:szCs w:val="19"/>
        </w:rPr>
        <w:t>ПолучитьФайл</w:t>
      </w:r>
      <w:r>
        <w:t> или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191C95">
      <w:pPr>
        <w:pStyle w:val="afa"/>
        <w:numPr>
          <w:ilvl w:val="0"/>
          <w:numId w:val="351"/>
        </w:numPr>
      </w:pPr>
      <w:r w:rsidRPr="00E14864">
        <w:rPr>
          <w:rStyle w:val="a8"/>
          <w:rFonts w:ascii="Verdana" w:hAnsi="Verdana"/>
          <w:color w:val="000000"/>
          <w:sz w:val="19"/>
          <w:szCs w:val="19"/>
        </w:rPr>
        <w:t>СохранитьФайлы</w:t>
      </w:r>
      <w:r>
        <w:t> вместо методов глобального контекста </w:t>
      </w:r>
      <w:r w:rsidRPr="00E14864">
        <w:rPr>
          <w:rStyle w:val="a8"/>
          <w:rFonts w:ascii="Verdana" w:hAnsi="Verdana"/>
          <w:color w:val="000000"/>
          <w:sz w:val="19"/>
          <w:szCs w:val="19"/>
        </w:rPr>
        <w:t>ПолучитьФайлы</w:t>
      </w:r>
      <w:r>
        <w:t>, </w:t>
      </w:r>
      <w:r w:rsidRPr="00E14864">
        <w:rPr>
          <w:rStyle w:val="a8"/>
          <w:rFonts w:ascii="Verdana" w:hAnsi="Verdana"/>
          <w:color w:val="000000"/>
          <w:sz w:val="19"/>
          <w:szCs w:val="19"/>
        </w:rPr>
        <w:t>НачатьПолучениеФайлов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191C95">
      <w:pPr>
        <w:pStyle w:val="afa"/>
        <w:numPr>
          <w:ilvl w:val="0"/>
          <w:numId w:val="351"/>
        </w:numPr>
      </w:pPr>
      <w:r>
        <w:t>В остальных случаях, для вывода предложения об установке расширения работы с файлами следует использовать процедуру </w:t>
      </w:r>
      <w:r w:rsidRPr="00E14864">
        <w:rPr>
          <w:rStyle w:val="a8"/>
          <w:rFonts w:ascii="Verdana" w:hAnsi="Verdana"/>
          <w:color w:val="000000"/>
          <w:sz w:val="19"/>
          <w:szCs w:val="19"/>
        </w:rPr>
        <w:t>ПодключитьРасширениеДляРаботыСФайлами</w:t>
      </w:r>
      <w:r>
        <w:t>.</w:t>
      </w:r>
    </w:p>
    <w:p w:rsidR="00E14864" w:rsidRDefault="00E14864" w:rsidP="00E14864">
      <w:pPr>
        <w:spacing w:before="100" w:beforeAutospacing="1" w:after="100" w:afterAutospacing="1"/>
        <w:ind w:left="720"/>
        <w:rPr>
          <w:rFonts w:ascii="Verdana" w:hAnsi="Verdana"/>
          <w:color w:val="000000"/>
          <w:sz w:val="19"/>
          <w:szCs w:val="19"/>
        </w:rPr>
      </w:pPr>
      <w:r>
        <w:rPr>
          <w:rFonts w:ascii="Verdana" w:hAnsi="Verdana"/>
          <w:noProof/>
          <w:color w:val="000000"/>
          <w:sz w:val="19"/>
          <w:szCs w:val="19"/>
          <w:lang w:eastAsia="ru-RU"/>
        </w:rPr>
        <w:drawing>
          <wp:inline distT="0" distB="0" distL="0" distR="0" wp14:anchorId="55B070D5" wp14:editId="6CE5785D">
            <wp:extent cx="5867400" cy="1456055"/>
            <wp:effectExtent l="0" t="0" r="0" b="0"/>
            <wp:docPr id="134" name="Рисунок 134" descr="https://its.1c.ua/db/content/v8std/src/1%C2%A0100/900/i8100700.files/%D0%B1%D0%B5%D0%B7%D1%8B%D0%BC%D1%8F%D0%BD%D0%BD%D1%8B%D0%B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ua/db/content/v8std/src/1%C2%A0100/900/i8100700.files/%D0%B1%D0%B5%D0%B7%D1%8B%D0%BC%D1%8F%D0%BD%D0%BD%D1%8B%D0%B9.png?_=158013711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867400" cy="1456055"/>
                    </a:xfrm>
                    <a:prstGeom prst="rect">
                      <a:avLst/>
                    </a:prstGeom>
                    <a:noFill/>
                    <a:ln>
                      <a:noFill/>
                    </a:ln>
                  </pic:spPr>
                </pic:pic>
              </a:graphicData>
            </a:graphic>
          </wp:inline>
        </w:drawing>
      </w:r>
    </w:p>
    <w:p w:rsidR="00E14864" w:rsidRDefault="00E14864" w:rsidP="00E14864">
      <w:r>
        <w:lastRenderedPageBreak/>
        <w:t>2. В прикладном решении должны быть предоставлены инструменты для установки пользователем внешних компонент и расширений в любой момент работы. Таким образом, их можно установить не только в ходе решения какой-то задачи, но и в виде отдельного действия (из некоторого административного режима).</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14864" w:rsidTr="00E14864">
        <w:trPr>
          <w:tblCellSpacing w:w="15" w:type="dxa"/>
        </w:trPr>
        <w:tc>
          <w:tcPr>
            <w:tcW w:w="10430" w:type="dxa"/>
            <w:tcBorders>
              <w:top w:val="nil"/>
              <w:left w:val="nil"/>
              <w:bottom w:val="nil"/>
              <w:right w:val="nil"/>
            </w:tcBorders>
            <w:shd w:val="clear" w:color="auto" w:fill="CCFFCC"/>
            <w:vAlign w:val="center"/>
            <w:hideMark/>
          </w:tcPr>
          <w:p w:rsidR="00E14864" w:rsidRDefault="00E1486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14864" w:rsidRDefault="00E14864">
            <w:pPr>
              <w:pStyle w:val="af9"/>
              <w:rPr>
                <w:rFonts w:ascii="Verdana" w:hAnsi="Verdana"/>
                <w:sz w:val="19"/>
                <w:szCs w:val="19"/>
              </w:rPr>
            </w:pPr>
            <w:r>
              <w:rPr>
                <w:rFonts w:ascii="Verdana" w:hAnsi="Verdana"/>
                <w:sz w:val="19"/>
                <w:szCs w:val="19"/>
              </w:rPr>
              <w:t>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для установки расширения для работы с файлами предназначена общая команда </w:t>
            </w:r>
            <w:r>
              <w:rPr>
                <w:rStyle w:val="a8"/>
                <w:rFonts w:ascii="Verdana" w:hAnsi="Verdana"/>
                <w:sz w:val="19"/>
                <w:szCs w:val="19"/>
              </w:rPr>
              <w:t>УстановитьРасширениеРаботыСФайлами</w:t>
            </w:r>
            <w:r>
              <w:rPr>
                <w:rFonts w:ascii="Verdana" w:hAnsi="Verdana"/>
                <w:sz w:val="19"/>
                <w:szCs w:val="19"/>
              </w:rPr>
              <w:t>, которую рекомендуется размещать в форме персональных настроек пользователя (см. общую форму </w:t>
            </w:r>
            <w:r>
              <w:rPr>
                <w:rStyle w:val="a8"/>
                <w:rFonts w:ascii="Verdana" w:hAnsi="Verdana"/>
                <w:sz w:val="19"/>
                <w:szCs w:val="19"/>
              </w:rPr>
              <w:t>_ДемоМоиНастройки</w:t>
            </w:r>
            <w:r>
              <w:rPr>
                <w:rFonts w:ascii="Verdana" w:hAnsi="Verdana"/>
                <w:sz w:val="19"/>
                <w:szCs w:val="19"/>
              </w:rPr>
              <w:t> в демонстрационной конфигурации). В этой же форме рекомендуется размещать команды по установке внешних компонент, которые могут потребоваться пользователю при его работе.</w:t>
            </w:r>
          </w:p>
        </w:tc>
      </w:tr>
    </w:tbl>
    <w:p w:rsidR="00E14864" w:rsidRDefault="00E14864" w:rsidP="00E14864">
      <w:r>
        <w:t>См. также</w:t>
      </w:r>
    </w:p>
    <w:p w:rsidR="00E14864" w:rsidRPr="00E14864" w:rsidRDefault="004F69AB" w:rsidP="00191C95">
      <w:pPr>
        <w:pStyle w:val="afa"/>
        <w:numPr>
          <w:ilvl w:val="0"/>
          <w:numId w:val="352"/>
        </w:numPr>
        <w:rPr>
          <w:rFonts w:ascii="Verdana" w:hAnsi="Verdana" w:cs="Times New Roman"/>
          <w:sz w:val="19"/>
          <w:szCs w:val="19"/>
        </w:rPr>
      </w:pPr>
      <w:hyperlink r:id="rId684" w:history="1">
        <w:r w:rsidR="00E14864" w:rsidRPr="00E14864">
          <w:rPr>
            <w:rStyle w:val="af8"/>
            <w:rFonts w:ascii="Verdana" w:hAnsi="Verdana"/>
            <w:sz w:val="19"/>
            <w:szCs w:val="19"/>
          </w:rPr>
          <w:t>Общие требования к конфигурации</w:t>
        </w:r>
      </w:hyperlink>
    </w:p>
    <w:p w:rsidR="00062C63" w:rsidRDefault="004F69AB" w:rsidP="00062C63">
      <w:pPr>
        <w:pStyle w:val="1"/>
        <w:rPr>
          <w:rFonts w:eastAsia="Times New Roman"/>
          <w:lang w:eastAsia="ru-RU"/>
        </w:rPr>
      </w:pPr>
      <w:hyperlink r:id="rId685" w:history="1">
        <w:bookmarkStart w:id="390" w:name="_Toc31109658"/>
        <w:r w:rsidR="00062C63" w:rsidRPr="00062C63">
          <w:rPr>
            <w:rFonts w:eastAsia="Times New Roman"/>
            <w:lang w:eastAsia="ru-RU"/>
          </w:rPr>
          <w:t>Проектирование интерфейсов для 8.2</w:t>
        </w:r>
        <w:bookmarkEnd w:id="390"/>
      </w:hyperlink>
    </w:p>
    <w:p w:rsidR="00A42E24" w:rsidRPr="00A42E24" w:rsidRDefault="00A42E24" w:rsidP="00A42E24">
      <w:pPr>
        <w:pStyle w:val="2"/>
      </w:pPr>
      <w:r>
        <w:rPr>
          <w:rFonts w:ascii="Verdana" w:hAnsi="Verdana"/>
        </w:rPr>
        <w:t>#std566</w:t>
      </w:r>
      <w:r>
        <w:rPr>
          <w:rFonts w:ascii="Verdana" w:hAnsi="Verdana"/>
          <w:lang w:val="en-US"/>
        </w:rPr>
        <w:t>.</w:t>
      </w:r>
      <w:r w:rsidRPr="00A42E24">
        <w:t>Общие рекомендации</w:t>
      </w:r>
    </w:p>
    <w:p w:rsidR="00A42E24" w:rsidRPr="00A42E24" w:rsidRDefault="00A42E24" w:rsidP="00A42E24">
      <w:pPr>
        <w:rPr>
          <w:rStyle w:val="ad"/>
        </w:rPr>
      </w:pPr>
      <w:r w:rsidRPr="00A42E24">
        <w:rPr>
          <w:rStyle w:val="ad"/>
        </w:rPr>
        <w:t>Область применения: управляемое приложение.</w:t>
      </w:r>
    </w:p>
    <w:p w:rsidR="00A42E24" w:rsidRDefault="00A42E24" w:rsidP="00A42E24">
      <w:r>
        <w:t>См. также: </w:t>
      </w:r>
      <w:hyperlink r:id="rId686" w:history="1">
        <w:r>
          <w:rPr>
            <w:rStyle w:val="af8"/>
          </w:rPr>
          <w:t>Размеры экрана (8.3)</w:t>
        </w:r>
      </w:hyperlink>
    </w:p>
    <w:p w:rsidR="00A42E24" w:rsidRDefault="00A42E24" w:rsidP="00A42E24">
      <w:r>
        <w:t>1. Типовым разрешением экрана считается 1280х768 pt. Все размеры в стандартах приведены с учетом этих значений. Условия эксплуатации:</w:t>
      </w:r>
    </w:p>
    <w:p w:rsidR="00A42E24" w:rsidRDefault="00A42E24" w:rsidP="00191C95">
      <w:pPr>
        <w:pStyle w:val="afa"/>
        <w:numPr>
          <w:ilvl w:val="0"/>
          <w:numId w:val="354"/>
        </w:numPr>
      </w:pPr>
      <w:r>
        <w:t xml:space="preserve">Основное окно 1С:Предприятия растянуто на весь экран </w:t>
      </w:r>
    </w:p>
    <w:p w:rsidR="00A42E24" w:rsidRDefault="00A42E24" w:rsidP="00191C95">
      <w:pPr>
        <w:pStyle w:val="afa"/>
        <w:numPr>
          <w:ilvl w:val="0"/>
          <w:numId w:val="354"/>
        </w:numPr>
      </w:pPr>
      <w:r>
        <w:t>Видна панель задач операционной системы</w:t>
      </w:r>
    </w:p>
    <w:p w:rsidR="00A42E24" w:rsidRDefault="00A42E24" w:rsidP="00A42E24">
      <w:r>
        <w:t>2. Разработку (конфигурирование) нужно вести в стандартном разрешении - 96 DPI.</w:t>
      </w:r>
    </w:p>
    <w:p w:rsidR="00A42E24" w:rsidRDefault="00A42E24" w:rsidP="00A42E24">
      <w:r>
        <w:t>3. При разработке управляемого интерфейса не рекомендуется вносить массовые изменения, нарушающие умолчание платформы,</w:t>
      </w:r>
      <w:r w:rsidR="00A657E6" w:rsidRPr="00A657E6">
        <w:t xml:space="preserve"> </w:t>
      </w:r>
      <w:r>
        <w:t>если иное не указано в этом руководстве по стилю или других стандартах.</w:t>
      </w:r>
    </w:p>
    <w:p w:rsidR="00A42E24" w:rsidRDefault="00A42E24" w:rsidP="00A657E6">
      <w:r>
        <w:rPr>
          <w:rStyle w:val="a9"/>
          <w:color w:val="536AC2"/>
        </w:rPr>
        <w:t xml:space="preserve">Например, для контекстных меню лучше использовать умолчание платформы, но в отдельных специфических случаях допускается внесение изменений. </w:t>
      </w:r>
    </w:p>
    <w:tbl>
      <w:tblPr>
        <w:tblpPr w:leftFromText="45" w:rightFromText="45" w:vertAnchor="text"/>
        <w:tblW w:w="106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632"/>
      </w:tblGrid>
      <w:tr w:rsidR="00A42E24" w:rsidTr="00A657E6">
        <w:trPr>
          <w:tblCellSpacing w:w="15" w:type="dxa"/>
        </w:trPr>
        <w:tc>
          <w:tcPr>
            <w:tcW w:w="10572" w:type="dxa"/>
            <w:shd w:val="clear" w:color="auto" w:fill="CCFFCC"/>
            <w:vAlign w:val="center"/>
            <w:hideMark/>
          </w:tcPr>
          <w:p w:rsidR="00A42E24" w:rsidRDefault="00A42E24">
            <w:pPr>
              <w:pStyle w:val="af9"/>
              <w:jc w:val="right"/>
              <w:rPr>
                <w:sz w:val="19"/>
                <w:szCs w:val="19"/>
              </w:rPr>
            </w:pPr>
            <w:r>
              <w:rPr>
                <w:rStyle w:val="a9"/>
                <w:sz w:val="20"/>
                <w:szCs w:val="20"/>
              </w:rPr>
              <w:t>Рекомендация (полезный совет)</w:t>
            </w:r>
          </w:p>
          <w:p w:rsidR="00A42E24" w:rsidRDefault="00A42E24" w:rsidP="00A657E6">
            <w:pPr>
              <w:rPr>
                <w:sz w:val="19"/>
                <w:szCs w:val="19"/>
              </w:rPr>
            </w:pPr>
            <w:r>
              <w:t xml:space="preserve">4. При проектировании интерфейсов рекомендуется использовать </w:t>
            </w:r>
            <w:hyperlink r:id="rId687" w:tgtFrame="_blank" w:history="1">
              <w:r>
                <w:rPr>
                  <w:rStyle w:val="af8"/>
                  <w:rFonts w:eastAsiaTheme="majorEastAsia"/>
                  <w:b/>
                  <w:bCs/>
                </w:rPr>
                <w:t>Чек-лист проверки интерфеса</w:t>
              </w:r>
            </w:hyperlink>
            <w:r>
              <w:t>. Проверка формы по чек-листу позволяет быстро выявить грубые ошибки в интерфейсе и выяснить, обеспечивается ли приемлемый уровень качества.</w:t>
            </w:r>
          </w:p>
        </w:tc>
      </w:tr>
    </w:tbl>
    <w:p w:rsidR="00A657E6" w:rsidRDefault="00A657E6" w:rsidP="00A657E6">
      <w:pPr>
        <w:pStyle w:val="2"/>
      </w:pPr>
      <w:r>
        <w:rPr>
          <w:rFonts w:ascii="Verdana" w:hAnsi="Verdana"/>
          <w:sz w:val="19"/>
          <w:szCs w:val="19"/>
        </w:rPr>
        <w:t>#std600.</w:t>
      </w:r>
      <w:r>
        <w:t>Командный интерфейс</w:t>
      </w:r>
    </w:p>
    <w:p w:rsidR="00A657E6" w:rsidRPr="00A657E6" w:rsidRDefault="00A657E6" w:rsidP="00A657E6">
      <w:pPr>
        <w:rPr>
          <w:rStyle w:val="ad"/>
        </w:rPr>
      </w:pPr>
      <w:r w:rsidRPr="00A657E6">
        <w:rPr>
          <w:rStyle w:val="ad"/>
        </w:rPr>
        <w:t>Область применения: управляемое приложение.</w:t>
      </w:r>
    </w:p>
    <w:p w:rsidR="00A657E6" w:rsidRDefault="00A657E6" w:rsidP="00A657E6">
      <w:r>
        <w:t xml:space="preserve">См. также: </w:t>
      </w:r>
      <w:hyperlink r:id="rId688" w:history="1">
        <w:r>
          <w:rPr>
            <w:rStyle w:val="af8"/>
            <w:rFonts w:ascii="Verdana" w:hAnsi="Verdana"/>
            <w:sz w:val="19"/>
            <w:szCs w:val="19"/>
          </w:rPr>
          <w:t>Общие принципы построения командного интерфейса (8.3)</w:t>
        </w:r>
      </w:hyperlink>
    </w:p>
    <w:p w:rsidR="00A657E6" w:rsidRDefault="00A657E6" w:rsidP="00A657E6">
      <w:r>
        <w:t>Командный интерфейс (КИ) – средство навигации пользователей по функциональности конфигурации. КИ создается панелью разделов, панелью навигации и панелью действий. Каждая из панелей имеет свое назначение, но все вместе они создают пространство команд – возможностей для пользователя.</w:t>
      </w:r>
    </w:p>
    <w:p w:rsidR="00A657E6" w:rsidRDefault="00A657E6" w:rsidP="00A657E6">
      <w:r>
        <w:t>При проектировании КИ следует учитывать, что все три навигационных элемента связаны контекстом и предназначены:</w:t>
      </w:r>
    </w:p>
    <w:p w:rsidR="00A657E6" w:rsidRDefault="00A657E6" w:rsidP="00191C95">
      <w:pPr>
        <w:pStyle w:val="afa"/>
        <w:numPr>
          <w:ilvl w:val="0"/>
          <w:numId w:val="355"/>
        </w:numPr>
      </w:pPr>
      <w:r>
        <w:t xml:space="preserve">для повышения эффективности выполнения повседневной работы; </w:t>
      </w:r>
    </w:p>
    <w:p w:rsidR="00A657E6" w:rsidRDefault="00A657E6" w:rsidP="00191C95">
      <w:pPr>
        <w:pStyle w:val="afa"/>
        <w:numPr>
          <w:ilvl w:val="0"/>
          <w:numId w:val="355"/>
        </w:numPr>
      </w:pPr>
      <w:r>
        <w:t>для быстрого освоения программы.</w:t>
      </w:r>
    </w:p>
    <w:p w:rsidR="00A657E6" w:rsidRDefault="00A657E6" w:rsidP="00A657E6">
      <w:r>
        <w:t>Качество конфигурации во многом зависит:</w:t>
      </w:r>
    </w:p>
    <w:p w:rsidR="00A657E6" w:rsidRDefault="00A657E6" w:rsidP="00191C95">
      <w:pPr>
        <w:pStyle w:val="afa"/>
        <w:numPr>
          <w:ilvl w:val="0"/>
          <w:numId w:val="356"/>
        </w:numPr>
      </w:pPr>
      <w:r>
        <w:t xml:space="preserve">от того насколько удачно это пространство будет организовано; </w:t>
      </w:r>
    </w:p>
    <w:p w:rsidR="00A657E6" w:rsidRDefault="00A657E6" w:rsidP="00191C95">
      <w:pPr>
        <w:pStyle w:val="afa"/>
        <w:numPr>
          <w:ilvl w:val="0"/>
          <w:numId w:val="356"/>
        </w:numPr>
      </w:pPr>
      <w:r>
        <w:t>насколько оно будет соответствовать представлениям пользователя о назначении этой конфигурации.</w:t>
      </w:r>
    </w:p>
    <w:p w:rsidR="00A657E6" w:rsidRDefault="00A657E6" w:rsidP="00A657E6">
      <w:r>
        <w:t>Критериями хорошо проектированного КИ являются:</w:t>
      </w:r>
    </w:p>
    <w:p w:rsidR="00A657E6" w:rsidRDefault="00A657E6" w:rsidP="00191C95">
      <w:pPr>
        <w:pStyle w:val="afa"/>
        <w:numPr>
          <w:ilvl w:val="0"/>
          <w:numId w:val="357"/>
        </w:numPr>
      </w:pPr>
      <w:r>
        <w:t xml:space="preserve">скорость работы; </w:t>
      </w:r>
    </w:p>
    <w:p w:rsidR="00A657E6" w:rsidRDefault="00A657E6" w:rsidP="00191C95">
      <w:pPr>
        <w:pStyle w:val="afa"/>
        <w:numPr>
          <w:ilvl w:val="0"/>
          <w:numId w:val="357"/>
        </w:numPr>
      </w:pPr>
      <w:r>
        <w:t xml:space="preserve">скорость обучения; </w:t>
      </w:r>
    </w:p>
    <w:p w:rsidR="00A657E6" w:rsidRDefault="00A657E6" w:rsidP="00191C95">
      <w:pPr>
        <w:pStyle w:val="afa"/>
        <w:numPr>
          <w:ilvl w:val="0"/>
          <w:numId w:val="357"/>
        </w:numPr>
      </w:pPr>
      <w:r>
        <w:t>субъективная удовлетворенность пользователя.</w:t>
      </w:r>
    </w:p>
    <w:p w:rsidR="00A42E24" w:rsidRDefault="00542CDE" w:rsidP="00542CDE">
      <w:pPr>
        <w:pStyle w:val="2"/>
      </w:pPr>
      <w:r>
        <w:lastRenderedPageBreak/>
        <w:t>Панель разделов</w:t>
      </w:r>
    </w:p>
    <w:p w:rsidR="00542CDE" w:rsidRDefault="00542CDE" w:rsidP="00542CDE">
      <w:pPr>
        <w:pStyle w:val="3"/>
      </w:pPr>
      <w:r>
        <w:rPr>
          <w:rFonts w:ascii="Verdana" w:hAnsi="Verdana"/>
          <w:sz w:val="19"/>
          <w:szCs w:val="19"/>
        </w:rPr>
        <w:t>#std567.</w:t>
      </w:r>
      <w:r>
        <w:t>Панель разделов</w:t>
      </w:r>
    </w:p>
    <w:p w:rsidR="00542CDE" w:rsidRPr="00542CDE" w:rsidRDefault="00542CDE" w:rsidP="00542CDE">
      <w:pPr>
        <w:rPr>
          <w:rStyle w:val="ad"/>
        </w:rPr>
      </w:pPr>
      <w:r w:rsidRPr="00542CDE">
        <w:rPr>
          <w:rStyle w:val="ad"/>
        </w:rPr>
        <w:t>Область применения: управляемое приложение.</w:t>
      </w:r>
    </w:p>
    <w:p w:rsidR="00542CDE" w:rsidRDefault="00542CDE" w:rsidP="00542CDE">
      <w:r>
        <w:t xml:space="preserve">См. также: </w:t>
      </w:r>
      <w:hyperlink w:anchor="_#STD712.Панель_разделов" w:history="1">
        <w:r>
          <w:rPr>
            <w:rStyle w:val="af8"/>
            <w:rFonts w:ascii="Verdana" w:hAnsi="Verdana"/>
            <w:sz w:val="19"/>
            <w:szCs w:val="19"/>
          </w:rPr>
          <w:t>Панель разделов (8.3)</w:t>
        </w:r>
      </w:hyperlink>
    </w:p>
    <w:p w:rsidR="00542CDE" w:rsidRDefault="00542CDE" w:rsidP="00542CDE">
      <w:r>
        <w:t>Панель разделов (ПР) – оглавление конфигурации.</w:t>
      </w:r>
    </w:p>
    <w:p w:rsidR="00542CDE" w:rsidRDefault="00542CDE" w:rsidP="00542CDE">
      <w:r>
        <w:t xml:space="preserve">Разделы должны соответствовать реальным областям деятельности или участкам работ так, как их понимают пользователи. </w:t>
      </w:r>
    </w:p>
    <w:p w:rsidR="00542CDE" w:rsidRDefault="00542CDE" w:rsidP="00542CDE">
      <w:r>
        <w:t>Состав разделов рекомендуется проектировать так, чтобы в типовых комбинациях ролей не появлялась полоса прокрутки. Для этого емкость панели должна быть не более 8-10 разделов.</w:t>
      </w:r>
    </w:p>
    <w:p w:rsidR="00542CDE" w:rsidRDefault="00542CDE" w:rsidP="00542CDE">
      <w:r>
        <w:t>Что следует учитывать при проектировании: </w:t>
      </w:r>
    </w:p>
    <w:p w:rsidR="00542CDE" w:rsidRDefault="00542CDE" w:rsidP="00191C95">
      <w:pPr>
        <w:pStyle w:val="afa"/>
        <w:numPr>
          <w:ilvl w:val="0"/>
          <w:numId w:val="357"/>
        </w:numPr>
      </w:pPr>
      <w:r>
        <w:t xml:space="preserve">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w:t>
      </w:r>
    </w:p>
    <w:p w:rsidR="00542CDE" w:rsidRDefault="00542CDE" w:rsidP="00191C95">
      <w:pPr>
        <w:pStyle w:val="afa"/>
        <w:numPr>
          <w:ilvl w:val="0"/>
          <w:numId w:val="357"/>
        </w:numPr>
      </w:pPr>
      <w:r>
        <w:t xml:space="preserve">Предполагается, что при выполнении задач связанных с определенной деятельностью пользователь будет проводить большую часть времени в каком-то одном разделе. Т.е. раздел является устойчивым режимом работы. Задачи, относящиеся к одной деятельности или к одному участку работ, должны решаться в рамках одного раздела – переключения между разделами должны быть минимизированы. </w:t>
      </w:r>
    </w:p>
    <w:p w:rsidR="00542CDE" w:rsidRDefault="00542CDE" w:rsidP="00191C95">
      <w:pPr>
        <w:pStyle w:val="afa"/>
        <w:numPr>
          <w:ilvl w:val="0"/>
          <w:numId w:val="357"/>
        </w:numPr>
      </w:pPr>
      <w:r>
        <w:t xml:space="preserve">Интерфейс раздела нужно проектировать так, чтобы он содержал в себе все необходимые для работы команды и функции. При этом частотные или важные команды следует «вытаскивать наверх» – в начало панели навигации и панели действий. </w:t>
      </w:r>
    </w:p>
    <w:p w:rsidR="00542CDE" w:rsidRDefault="00542CDE" w:rsidP="00191C95">
      <w:pPr>
        <w:pStyle w:val="afa"/>
        <w:numPr>
          <w:ilvl w:val="0"/>
          <w:numId w:val="357"/>
        </w:numPr>
      </w:pPr>
      <w:r>
        <w:t xml:space="preserve">При проектировании панели учитывайте и используйте доступность разделов (подсистем) по ролям. </w:t>
      </w:r>
    </w:p>
    <w:p w:rsidR="00542CDE" w:rsidRDefault="00542CDE" w:rsidP="00191C95">
      <w:pPr>
        <w:pStyle w:val="afa"/>
        <w:numPr>
          <w:ilvl w:val="0"/>
          <w:numId w:val="357"/>
        </w:numPr>
      </w:pPr>
      <w:r>
        <w:t xml:space="preserve">Для интерфейса администратора допустимо наличие полосы прокрутки в панели. </w:t>
      </w:r>
    </w:p>
    <w:p w:rsidR="00542CDE" w:rsidRDefault="00542CDE" w:rsidP="00191C95">
      <w:pPr>
        <w:pStyle w:val="afa"/>
        <w:numPr>
          <w:ilvl w:val="0"/>
          <w:numId w:val="357"/>
        </w:numPr>
      </w:pPr>
      <w:r>
        <w:t xml:space="preserve">По умолчанию разделы располагаются в алфавитном порядке. Рекомендуется определять порядок в зависимости от приоритета каждого раздела: от наиболее частотного и значимого до второстепенного и не часто используемого. </w:t>
      </w:r>
    </w:p>
    <w:p w:rsidR="00542CDE" w:rsidRDefault="00542CDE" w:rsidP="00191C95">
      <w:pPr>
        <w:pStyle w:val="afa"/>
        <w:numPr>
          <w:ilvl w:val="0"/>
          <w:numId w:val="357"/>
        </w:numPr>
      </w:pPr>
      <w:r>
        <w:t xml:space="preserve">Последним всегда должен быть раздел для администрирования, настройки и выполнения сервисных действий. </w:t>
      </w:r>
    </w:p>
    <w:p w:rsidR="00542CDE" w:rsidRDefault="00542CDE" w:rsidP="00191C95">
      <w:pPr>
        <w:pStyle w:val="afa"/>
        <w:numPr>
          <w:ilvl w:val="0"/>
          <w:numId w:val="357"/>
        </w:numPr>
      </w:pPr>
      <w:r>
        <w:t>Не рекомендуется делать раздел с названием «Сервис».т</w:t>
      </w:r>
      <w:r w:rsidRPr="00542CDE">
        <w:t>.к. он будет перекликаться с меню «Сервис» и группой «Сервис» в ПД. Альтернативой могут быть такие названия как «Сервисные возможности», «Дополнительные возможности», «Прочее», «Сервисные функции», «Служебные функции» и т.д.</w:t>
      </w:r>
    </w:p>
    <w:p w:rsidR="00C90D8A" w:rsidRDefault="00C90D8A" w:rsidP="00C90D8A">
      <w:pPr>
        <w:pStyle w:val="3"/>
      </w:pPr>
      <w:r>
        <w:rPr>
          <w:rFonts w:ascii="Verdana" w:hAnsi="Verdana"/>
          <w:sz w:val="19"/>
          <w:szCs w:val="19"/>
        </w:rPr>
        <w:t>#std568.</w:t>
      </w:r>
      <w:r>
        <w:t>Названия разделов</w:t>
      </w:r>
    </w:p>
    <w:p w:rsidR="00C90D8A" w:rsidRPr="00C90D8A" w:rsidRDefault="00C90D8A" w:rsidP="00C90D8A">
      <w:pPr>
        <w:rPr>
          <w:rStyle w:val="ad"/>
        </w:rPr>
      </w:pPr>
      <w:r w:rsidRPr="00C90D8A">
        <w:rPr>
          <w:rStyle w:val="ad"/>
        </w:rPr>
        <w:t>Область применения: управляемое приложение.</w:t>
      </w:r>
    </w:p>
    <w:p w:rsidR="00C90D8A" w:rsidRDefault="00C90D8A" w:rsidP="00C90D8A">
      <w:r>
        <w:t xml:space="preserve">См. также: </w:t>
      </w:r>
      <w:hyperlink r:id="rId689" w:history="1">
        <w:r>
          <w:rPr>
            <w:rStyle w:val="af8"/>
            <w:rFonts w:ascii="Verdana" w:hAnsi="Verdana"/>
            <w:sz w:val="19"/>
            <w:szCs w:val="19"/>
          </w:rPr>
          <w:t>Панель разделов (8.3)</w:t>
        </w:r>
      </w:hyperlink>
    </w:p>
    <w:p w:rsidR="00C90D8A" w:rsidRDefault="00C90D8A" w:rsidP="00191C95">
      <w:pPr>
        <w:pStyle w:val="afa"/>
        <w:numPr>
          <w:ilvl w:val="0"/>
          <w:numId w:val="358"/>
        </w:numPr>
      </w:pPr>
      <w:r>
        <w:t>Общая длина названия не должна превышать примерно 50 знаков с учетом пробелов (примерно 150 точек при 96 DPI).</w:t>
      </w:r>
    </w:p>
    <w:p w:rsidR="00C90D8A" w:rsidRDefault="00C90D8A" w:rsidP="00191C95">
      <w:pPr>
        <w:pStyle w:val="afa"/>
        <w:numPr>
          <w:ilvl w:val="0"/>
          <w:numId w:val="358"/>
        </w:numPr>
      </w:pPr>
      <w:r>
        <w:t xml:space="preserve">При выборе названия (синонима) нужно учитывать, что панель разделов отображает максимум две строки названия с автоматическим переносом строк, но без переноса слов, т.е. слова не разрываются. </w:t>
      </w:r>
    </w:p>
    <w:p w:rsidR="00C90D8A" w:rsidRDefault="00C90D8A" w:rsidP="00191C95">
      <w:pPr>
        <w:pStyle w:val="afa"/>
        <w:numPr>
          <w:ilvl w:val="0"/>
          <w:numId w:val="358"/>
        </w:numPr>
      </w:pPr>
      <w:r>
        <w:t xml:space="preserve">Для того чтобы название раздела смотрелось симпатично, рекомендуется использовать такие комбинации слов: </w:t>
      </w:r>
    </w:p>
    <w:p w:rsidR="00C90D8A" w:rsidRDefault="00C90D8A" w:rsidP="00191C95">
      <w:pPr>
        <w:pStyle w:val="afa"/>
        <w:numPr>
          <w:ilvl w:val="1"/>
          <w:numId w:val="358"/>
        </w:numPr>
        <w:jc w:val="left"/>
      </w:pPr>
      <w:r>
        <w:t>одно-два средних слова;</w:t>
      </w:r>
      <w:r>
        <w:br/>
      </w:r>
      <w:r w:rsidRPr="00C90D8A">
        <w:rPr>
          <w:rStyle w:val="a9"/>
          <w:rFonts w:ascii="Verdana" w:hAnsi="Verdana"/>
          <w:color w:val="536AC2"/>
          <w:sz w:val="19"/>
          <w:szCs w:val="19"/>
        </w:rPr>
        <w:t>«Финансы», «Зарплата и персонал»</w:t>
      </w:r>
    </w:p>
    <w:p w:rsidR="00C90D8A" w:rsidRDefault="00C90D8A" w:rsidP="00191C95">
      <w:pPr>
        <w:pStyle w:val="afa"/>
        <w:numPr>
          <w:ilvl w:val="1"/>
          <w:numId w:val="358"/>
        </w:numPr>
        <w:jc w:val="left"/>
      </w:pPr>
      <w:r>
        <w:t>одно среднее и одно короткое;</w:t>
      </w:r>
      <w:r>
        <w:br/>
      </w:r>
      <w:r w:rsidRPr="00C90D8A">
        <w:rPr>
          <w:rStyle w:val="a9"/>
          <w:rFonts w:ascii="Verdana" w:hAnsi="Verdana"/>
          <w:color w:val="536AC2"/>
          <w:sz w:val="19"/>
          <w:szCs w:val="19"/>
        </w:rPr>
        <w:t>«Учет времени»</w:t>
      </w:r>
    </w:p>
    <w:p w:rsidR="00C90D8A" w:rsidRDefault="00C90D8A" w:rsidP="00191C95">
      <w:pPr>
        <w:pStyle w:val="afa"/>
        <w:numPr>
          <w:ilvl w:val="1"/>
          <w:numId w:val="358"/>
        </w:numPr>
        <w:jc w:val="left"/>
      </w:pPr>
      <w:r>
        <w:t>одно длинное и одно короткое;</w:t>
      </w:r>
      <w:r>
        <w:br/>
      </w:r>
      <w:r w:rsidRPr="00C90D8A">
        <w:rPr>
          <w:rStyle w:val="a9"/>
          <w:rFonts w:ascii="Verdana" w:hAnsi="Verdana"/>
          <w:color w:val="536AC2"/>
          <w:sz w:val="19"/>
          <w:szCs w:val="19"/>
        </w:rPr>
        <w:t>«Сервис и администрирование»</w:t>
      </w:r>
    </w:p>
    <w:p w:rsidR="00C90D8A" w:rsidRDefault="00C90D8A" w:rsidP="00191C95">
      <w:pPr>
        <w:pStyle w:val="afa"/>
        <w:numPr>
          <w:ilvl w:val="1"/>
          <w:numId w:val="358"/>
        </w:numPr>
        <w:jc w:val="left"/>
      </w:pPr>
      <w:r>
        <w:t>два коротких и одно длинное.</w:t>
      </w:r>
      <w:r>
        <w:br/>
      </w:r>
      <w:r w:rsidRPr="00C90D8A">
        <w:rPr>
          <w:rStyle w:val="a9"/>
          <w:rFonts w:ascii="Verdana" w:hAnsi="Verdana"/>
          <w:color w:val="536AC2"/>
          <w:sz w:val="19"/>
          <w:szCs w:val="19"/>
        </w:rPr>
        <w:t>«Работы, услуги, производство»</w:t>
      </w:r>
    </w:p>
    <w:p w:rsidR="00C90D8A" w:rsidRPr="00C90D8A" w:rsidRDefault="00C90D8A" w:rsidP="00191C95">
      <w:pPr>
        <w:pStyle w:val="afa"/>
        <w:numPr>
          <w:ilvl w:val="0"/>
          <w:numId w:val="358"/>
        </w:numPr>
        <w:jc w:val="left"/>
      </w:pPr>
      <w:r w:rsidRPr="00C90D8A">
        <w:t>По возможности не используйте длинные слова.</w:t>
      </w:r>
      <w:r w:rsidRPr="00C90D8A">
        <w:br/>
        <w:t>Например, «гидролесомелиорация» или «делопроизводство».</w:t>
      </w:r>
    </w:p>
    <w:p w:rsidR="00C90D8A" w:rsidRPr="00C90D8A" w:rsidRDefault="00C90D8A" w:rsidP="00191C95">
      <w:pPr>
        <w:pStyle w:val="afa"/>
        <w:numPr>
          <w:ilvl w:val="0"/>
          <w:numId w:val="358"/>
        </w:numPr>
        <w:jc w:val="left"/>
      </w:pPr>
      <w:r w:rsidRPr="00C90D8A">
        <w:t xml:space="preserve">Выбирайте названия примерно одного размера по ширине так, чтобы они смотрелись единообразно и ровно. </w:t>
      </w:r>
    </w:p>
    <w:p w:rsidR="00C90D8A" w:rsidRPr="00C90D8A" w:rsidRDefault="00C90D8A" w:rsidP="00191C95">
      <w:pPr>
        <w:pStyle w:val="afa"/>
        <w:numPr>
          <w:ilvl w:val="0"/>
          <w:numId w:val="358"/>
        </w:numPr>
        <w:jc w:val="left"/>
      </w:pPr>
      <w:r w:rsidRPr="00C90D8A">
        <w:t xml:space="preserve">Давайте разделам конкретные (не двусмысленные) запоминающиеся названия. </w:t>
      </w:r>
    </w:p>
    <w:p w:rsidR="00C90D8A" w:rsidRPr="00C90D8A" w:rsidRDefault="00C90D8A" w:rsidP="00191C95">
      <w:pPr>
        <w:pStyle w:val="afa"/>
        <w:numPr>
          <w:ilvl w:val="0"/>
          <w:numId w:val="358"/>
        </w:numPr>
        <w:jc w:val="left"/>
      </w:pPr>
      <w:r w:rsidRPr="00C90D8A">
        <w:t>Используйте в названиях только общеупотребительные и соответствующие целевой аудитории сокращения и аббревиатуры, например, «НДС» или «МСФО».</w:t>
      </w:r>
    </w:p>
    <w:p w:rsidR="00C90D8A" w:rsidRPr="00C90D8A" w:rsidRDefault="00C90D8A" w:rsidP="00C90D8A">
      <w:r w:rsidRPr="00C90D8A">
        <w:t>Но если это возможно, лучше обходиться без сокращений.</w:t>
      </w:r>
    </w:p>
    <w:p w:rsidR="00C90D8A" w:rsidRDefault="00C90D8A" w:rsidP="00C90D8A">
      <w:pPr>
        <w:pStyle w:val="af9"/>
        <w:rPr>
          <w:rFonts w:ascii="Verdana" w:hAnsi="Verdana"/>
          <w:sz w:val="19"/>
          <w:szCs w:val="19"/>
        </w:rPr>
      </w:pPr>
      <w:r>
        <w:rPr>
          <w:rFonts w:ascii="Verdana" w:hAnsi="Verdana"/>
          <w:sz w:val="19"/>
          <w:szCs w:val="19"/>
        </w:rPr>
        <w:t>См. также:</w:t>
      </w:r>
    </w:p>
    <w:p w:rsidR="00C90D8A" w:rsidRDefault="004F69AB" w:rsidP="00191C95">
      <w:pPr>
        <w:pStyle w:val="afa"/>
        <w:numPr>
          <w:ilvl w:val="0"/>
          <w:numId w:val="359"/>
        </w:numPr>
        <w:jc w:val="left"/>
      </w:pPr>
      <w:hyperlink r:id="rId690" w:history="1">
        <w:r w:rsidR="00C90D8A" w:rsidRPr="00C90D8A">
          <w:rPr>
            <w:rStyle w:val="af8"/>
            <w:rFonts w:ascii="Verdana" w:hAnsi="Verdana"/>
            <w:sz w:val="19"/>
            <w:szCs w:val="19"/>
          </w:rPr>
          <w:t>Оформление текстов</w:t>
        </w:r>
      </w:hyperlink>
    </w:p>
    <w:p w:rsidR="00C90D8A" w:rsidRDefault="004F69AB" w:rsidP="00191C95">
      <w:pPr>
        <w:pStyle w:val="afa"/>
        <w:numPr>
          <w:ilvl w:val="0"/>
          <w:numId w:val="359"/>
        </w:numPr>
        <w:jc w:val="left"/>
      </w:pPr>
      <w:hyperlink r:id="rId691" w:history="1">
        <w:r w:rsidR="00C90D8A" w:rsidRPr="00C90D8A">
          <w:rPr>
            <w:rStyle w:val="af8"/>
            <w:rFonts w:ascii="Verdana" w:hAnsi="Verdana"/>
            <w:sz w:val="19"/>
            <w:szCs w:val="19"/>
          </w:rPr>
          <w:t>Имя, синоним, комментарий</w:t>
        </w:r>
      </w:hyperlink>
    </w:p>
    <w:p w:rsidR="000F5E4F" w:rsidRDefault="000F5E4F" w:rsidP="000F5E4F">
      <w:pPr>
        <w:pStyle w:val="3"/>
      </w:pPr>
      <w:r>
        <w:rPr>
          <w:rFonts w:ascii="Verdana" w:hAnsi="Verdana"/>
          <w:sz w:val="19"/>
          <w:szCs w:val="19"/>
        </w:rPr>
        <w:t>#std569.</w:t>
      </w:r>
      <w:r>
        <w:t>Картинки разделов</w:t>
      </w:r>
    </w:p>
    <w:p w:rsidR="000F5E4F" w:rsidRPr="000F5E4F" w:rsidRDefault="000F5E4F" w:rsidP="000F5E4F">
      <w:pPr>
        <w:rPr>
          <w:rStyle w:val="ad"/>
        </w:rPr>
      </w:pPr>
      <w:r w:rsidRPr="000F5E4F">
        <w:rPr>
          <w:rStyle w:val="ad"/>
        </w:rPr>
        <w:t>Область применения: управляемое приложение.</w:t>
      </w:r>
    </w:p>
    <w:p w:rsidR="000F5E4F" w:rsidRDefault="000F5E4F" w:rsidP="000F5E4F">
      <w:r>
        <w:t xml:space="preserve">См. также: </w:t>
      </w:r>
      <w:hyperlink r:id="rId692" w:history="1">
        <w:r>
          <w:rPr>
            <w:rStyle w:val="af8"/>
            <w:rFonts w:ascii="Verdana" w:hAnsi="Verdana"/>
            <w:sz w:val="19"/>
            <w:szCs w:val="19"/>
          </w:rPr>
          <w:t>Панель разделов (8.3)</w:t>
        </w:r>
      </w:hyperlink>
    </w:p>
    <w:p w:rsidR="000F5E4F" w:rsidRDefault="000F5E4F" w:rsidP="00191C95">
      <w:pPr>
        <w:pStyle w:val="afa"/>
        <w:numPr>
          <w:ilvl w:val="0"/>
          <w:numId w:val="209"/>
        </w:numPr>
      </w:pPr>
      <w:r>
        <w:t>Для каждого раздела в ПР назначьте картинку размером 48х48 pt. Формат PNG с переменным альфаканалом.</w:t>
      </w:r>
    </w:p>
    <w:p w:rsidR="000F5E4F" w:rsidRDefault="000F5E4F" w:rsidP="00191C95">
      <w:pPr>
        <w:pStyle w:val="afa"/>
        <w:numPr>
          <w:ilvl w:val="0"/>
          <w:numId w:val="209"/>
        </w:numPr>
      </w:pPr>
      <w:r>
        <w:t>Картинки следует делать разными по начертанию и по ведущим цветам. Это нужно для лучшей запоминаемости. Но при этом они должны быть нарисованы в одном стиле, с одинаковым углом поворота, выравниванием, направлением света и т.д.</w:t>
      </w:r>
    </w:p>
    <w:p w:rsidR="000F5E4F" w:rsidRDefault="000F5E4F" w:rsidP="00191C95">
      <w:pPr>
        <w:pStyle w:val="afa"/>
        <w:numPr>
          <w:ilvl w:val="0"/>
          <w:numId w:val="209"/>
        </w:numPr>
      </w:pPr>
      <w:r>
        <w:t>Следует проверять, чтобы в режиме отображения «только картинки» ПР выглядела ровно и гармонично.</w:t>
      </w:r>
    </w:p>
    <w:p w:rsidR="000F5E4F" w:rsidRDefault="000F5E4F" w:rsidP="000F5E4F">
      <w:r>
        <w:t xml:space="preserve">См. также: </w:t>
      </w:r>
      <w:hyperlink r:id="rId693" w:history="1">
        <w:r>
          <w:rPr>
            <w:rStyle w:val="af8"/>
            <w:rFonts w:ascii="Verdana" w:hAnsi="Verdana"/>
            <w:sz w:val="19"/>
            <w:szCs w:val="19"/>
          </w:rPr>
          <w:t>Требования к изображениям</w:t>
        </w:r>
      </w:hyperlink>
    </w:p>
    <w:p w:rsidR="004C17CE" w:rsidRDefault="004C17CE" w:rsidP="004C17CE">
      <w:pPr>
        <w:pStyle w:val="3"/>
      </w:pPr>
      <w:bookmarkStart w:id="391" w:name="_Toc224527378"/>
      <w:bookmarkStart w:id="392" w:name="_toc223950664"/>
      <w:bookmarkStart w:id="393" w:name="_Toc290565707"/>
      <w:r>
        <w:rPr>
          <w:rFonts w:ascii="Verdana" w:hAnsi="Verdana"/>
          <w:sz w:val="19"/>
          <w:szCs w:val="19"/>
        </w:rPr>
        <w:t>#std571.</w:t>
      </w:r>
      <w:r>
        <w:t xml:space="preserve">Подсказки для интерфейсных </w:t>
      </w:r>
      <w:bookmarkEnd w:id="391"/>
      <w:bookmarkEnd w:id="392"/>
      <w:r>
        <w:t>подсистем</w:t>
      </w:r>
      <w:bookmarkEnd w:id="393"/>
    </w:p>
    <w:p w:rsidR="004C17CE" w:rsidRPr="004C17CE" w:rsidRDefault="004C17CE" w:rsidP="004C17CE">
      <w:pPr>
        <w:rPr>
          <w:rStyle w:val="ad"/>
        </w:rPr>
      </w:pPr>
      <w:r w:rsidRPr="004C17CE">
        <w:rPr>
          <w:rStyle w:val="ad"/>
        </w:rPr>
        <w:t>Область применения: управляемое приложение.</w:t>
      </w:r>
    </w:p>
    <w:p w:rsidR="004C17CE" w:rsidRDefault="004C17CE" w:rsidP="004C17CE">
      <w:r>
        <w:t>См. также: </w:t>
      </w:r>
      <w:hyperlink r:id="rId694" w:history="1">
        <w:r>
          <w:rPr>
            <w:rStyle w:val="af8"/>
            <w:rFonts w:ascii="Verdana" w:hAnsi="Verdana"/>
            <w:sz w:val="19"/>
            <w:szCs w:val="19"/>
          </w:rPr>
          <w:t>Панель разделов (8.3)</w:t>
        </w:r>
      </w:hyperlink>
    </w:p>
    <w:p w:rsidR="004C17CE" w:rsidRDefault="004C17CE" w:rsidP="00191C95">
      <w:pPr>
        <w:pStyle w:val="afa"/>
        <w:numPr>
          <w:ilvl w:val="0"/>
          <w:numId w:val="360"/>
        </w:numPr>
      </w:pPr>
      <w:r>
        <w:t>Подсказки для ПР не являются обязательными – назначение раздела должно быть однозначно понятно из его названия.</w:t>
      </w:r>
    </w:p>
    <w:p w:rsidR="004C17CE" w:rsidRPr="004C17CE" w:rsidRDefault="004C17CE" w:rsidP="004C17CE">
      <w:pPr>
        <w:ind w:left="709"/>
        <w:rPr>
          <w:i/>
          <w:color w:val="536AC2"/>
          <w:sz w:val="24"/>
          <w:szCs w:val="24"/>
        </w:rPr>
      </w:pPr>
      <w:r w:rsidRPr="004C17CE">
        <w:rPr>
          <w:i/>
          <w:color w:val="536AC2"/>
        </w:rPr>
        <w:t>Название раздела должно быть настолько интуитивно понятно, чтобы пользователь, в поисках нужной ему информации, сразу понял, в каком разделе ее следует искать.</w:t>
      </w:r>
    </w:p>
    <w:p w:rsidR="004C17CE" w:rsidRPr="004C17CE" w:rsidRDefault="004C17CE" w:rsidP="00191C95">
      <w:pPr>
        <w:pStyle w:val="afa"/>
        <w:numPr>
          <w:ilvl w:val="0"/>
          <w:numId w:val="360"/>
        </w:numPr>
        <w:rPr>
          <w:rFonts w:ascii="Verdana" w:hAnsi="Verdana" w:cs="Times New Roman"/>
          <w:sz w:val="19"/>
          <w:szCs w:val="19"/>
        </w:rPr>
      </w:pPr>
      <w:r>
        <w:t>Подсказка может дополнительно расшифровывать содержимое раздела, например, с помощью краткого перечисления входящих в него функции.</w:t>
      </w:r>
    </w:p>
    <w:p w:rsidR="004C17CE" w:rsidRPr="004C17CE" w:rsidRDefault="004C17CE" w:rsidP="00191C95">
      <w:pPr>
        <w:pStyle w:val="afa"/>
        <w:numPr>
          <w:ilvl w:val="0"/>
          <w:numId w:val="360"/>
        </w:numPr>
        <w:rPr>
          <w:rFonts w:ascii="Verdana" w:hAnsi="Verdana"/>
          <w:sz w:val="19"/>
          <w:szCs w:val="19"/>
        </w:rPr>
      </w:pPr>
      <w:r>
        <w:t>Справка для разделов ПР не является обязательной.</w:t>
      </w:r>
    </w:p>
    <w:p w:rsidR="004C17CE" w:rsidRDefault="004C17CE" w:rsidP="004C17CE">
      <w:r>
        <w:t xml:space="preserve">См. также: </w:t>
      </w:r>
      <w:hyperlink r:id="rId695" w:history="1">
        <w:r w:rsidRPr="006F3E5E">
          <w:rPr>
            <w:rStyle w:val="af8"/>
          </w:rPr>
          <w:t>Подсказка и проверка заполнения</w:t>
        </w:r>
      </w:hyperlink>
    </w:p>
    <w:p w:rsidR="00C90D8A" w:rsidRDefault="00DC2E46" w:rsidP="00DC2E46">
      <w:pPr>
        <w:pStyle w:val="2"/>
      </w:pPr>
      <w:bookmarkStart w:id="394" w:name="_Toc290565708"/>
      <w:bookmarkStart w:id="395" w:name="_Toc224527383"/>
      <w:r>
        <w:t>Панель навигации основного окна</w:t>
      </w:r>
      <w:bookmarkEnd w:id="394"/>
      <w:bookmarkEnd w:id="395"/>
    </w:p>
    <w:p w:rsidR="00194FD6" w:rsidRDefault="00194FD6" w:rsidP="00194FD6">
      <w:pPr>
        <w:pStyle w:val="3"/>
      </w:pPr>
      <w:r>
        <w:rPr>
          <w:rFonts w:ascii="Verdana" w:hAnsi="Verdana"/>
          <w:sz w:val="19"/>
          <w:szCs w:val="19"/>
        </w:rPr>
        <w:t>#std572.</w:t>
      </w:r>
      <w:r>
        <w:t>Панель навигации основного окна</w:t>
      </w:r>
    </w:p>
    <w:p w:rsidR="00194FD6" w:rsidRPr="00DC2E46" w:rsidRDefault="00194FD6" w:rsidP="00194FD6">
      <w:pPr>
        <w:rPr>
          <w:rStyle w:val="ad"/>
        </w:rPr>
      </w:pPr>
      <w:r w:rsidRPr="00DC2E46">
        <w:rPr>
          <w:rStyle w:val="ad"/>
        </w:rPr>
        <w:t>Область применения: управляемое приложение.</w:t>
      </w:r>
    </w:p>
    <w:p w:rsidR="00194FD6" w:rsidRDefault="00194FD6" w:rsidP="00194FD6">
      <w:r>
        <w:rPr>
          <w:rFonts w:ascii="Calibri" w:hAnsi="Calibri" w:cs="Calibri"/>
        </w:rPr>
        <w:t xml:space="preserve">См. также: </w:t>
      </w:r>
      <w:hyperlink r:id="rId696" w:history="1">
        <w:r>
          <w:rPr>
            <w:rStyle w:val="af8"/>
            <w:rFonts w:ascii="Calibri" w:hAnsi="Calibri" w:cs="Calibri"/>
          </w:rPr>
          <w:t>Навигация внутри раздела (8.3)</w:t>
        </w:r>
      </w:hyperlink>
    </w:p>
    <w:p w:rsidR="00194FD6" w:rsidRDefault="00194FD6" w:rsidP="00194FD6">
      <w:pPr>
        <w:rPr>
          <w:rFonts w:ascii="Verdana" w:hAnsi="Verdana"/>
        </w:rPr>
      </w:pPr>
      <w:r>
        <w:t>Панель навигации (ПН) представляет собой оглавление раздела.</w:t>
      </w:r>
    </w:p>
    <w:p w:rsidR="00194FD6" w:rsidRDefault="00194FD6" w:rsidP="00194FD6">
      <w:pPr>
        <w:rPr>
          <w:rFonts w:ascii="Verdana" w:hAnsi="Verdana"/>
        </w:rPr>
      </w:pPr>
      <w:r>
        <w:t>Основная ценность панели заключается в том, что она всегда видна и позволяет быстро перейти к нужному списку или к рабочему месту.</w:t>
      </w:r>
    </w:p>
    <w:p w:rsidR="00194FD6" w:rsidRDefault="00194FD6" w:rsidP="00194FD6">
      <w:pPr>
        <w:rPr>
          <w:rFonts w:ascii="Verdana" w:hAnsi="Verdana"/>
        </w:rPr>
      </w:pPr>
      <w:r>
        <w:t xml:space="preserve">Размеры панели по умолчанию – 243х589 </w:t>
      </w:r>
      <w:r>
        <w:rPr>
          <w:lang w:val="en-US"/>
        </w:rPr>
        <w:t>pt</w:t>
      </w:r>
      <w:r>
        <w:t>.</w:t>
      </w:r>
    </w:p>
    <w:p w:rsidR="00194FD6" w:rsidRDefault="00194FD6" w:rsidP="00194FD6">
      <w:pPr>
        <w:rPr>
          <w:rFonts w:ascii="Verdana" w:hAnsi="Verdana"/>
        </w:rPr>
      </w:pPr>
      <w:r>
        <w:t>Количество обычных команд – 31 (без группировки, выделения важных, без полосы прокрутки).</w:t>
      </w:r>
    </w:p>
    <w:p w:rsidR="00194FD6" w:rsidRPr="00194FD6" w:rsidRDefault="00194FD6" w:rsidP="00194FD6">
      <w:pPr>
        <w:pStyle w:val="3"/>
      </w:pPr>
      <w:r w:rsidRPr="00194FD6">
        <w:t>#std573.Порядок и Названия команд</w:t>
      </w:r>
    </w:p>
    <w:p w:rsidR="00194FD6" w:rsidRPr="00194FD6" w:rsidRDefault="00194FD6" w:rsidP="00194FD6">
      <w:pPr>
        <w:rPr>
          <w:rStyle w:val="ad"/>
        </w:rPr>
      </w:pPr>
      <w:r w:rsidRPr="00194FD6">
        <w:rPr>
          <w:rStyle w:val="ad"/>
        </w:rPr>
        <w:t>Область применения: управляемое приложение.</w:t>
      </w:r>
    </w:p>
    <w:p w:rsidR="00194FD6" w:rsidRDefault="00194FD6" w:rsidP="00194FD6">
      <w:pPr>
        <w:pStyle w:val="4"/>
      </w:pPr>
      <w:r>
        <w:t>Названия команд</w:t>
      </w:r>
    </w:p>
    <w:p w:rsidR="00194FD6" w:rsidRDefault="00194FD6" w:rsidP="00194FD6">
      <w:r>
        <w:t xml:space="preserve">См. также: </w:t>
      </w:r>
      <w:hyperlink r:id="rId697" w:history="1">
        <w:r>
          <w:rPr>
            <w:rStyle w:val="af8"/>
            <w:rFonts w:ascii="Verdana" w:hAnsi="Verdana"/>
            <w:sz w:val="19"/>
            <w:szCs w:val="19"/>
          </w:rPr>
          <w:t>Навигация внутри раздела (8.3)</w:t>
        </w:r>
      </w:hyperlink>
    </w:p>
    <w:p w:rsidR="00194FD6" w:rsidRDefault="00194FD6" w:rsidP="00191C95">
      <w:pPr>
        <w:pStyle w:val="afa"/>
        <w:numPr>
          <w:ilvl w:val="0"/>
          <w:numId w:val="361"/>
        </w:numPr>
      </w:pPr>
      <w:r>
        <w:t xml:space="preserve">По возможности, названия команд должны помещаться в ПН с учетом ее стандартной ширины ПН (234 pt). </w:t>
      </w:r>
    </w:p>
    <w:p w:rsidR="00194FD6" w:rsidRDefault="00194FD6" w:rsidP="00191C95">
      <w:pPr>
        <w:pStyle w:val="afa"/>
        <w:numPr>
          <w:ilvl w:val="0"/>
          <w:numId w:val="361"/>
        </w:numPr>
      </w:pPr>
      <w:r>
        <w:t>Важные команды – примерно 30 символов (т.к. они отображаются жирным шрифтом).</w:t>
      </w:r>
    </w:p>
    <w:p w:rsidR="00194FD6" w:rsidRDefault="00194FD6" w:rsidP="00191C95">
      <w:pPr>
        <w:pStyle w:val="afa"/>
        <w:numPr>
          <w:ilvl w:val="0"/>
          <w:numId w:val="361"/>
        </w:numPr>
      </w:pPr>
      <w:r>
        <w:t>Обычные команды – примерно 38 символов.</w:t>
      </w:r>
    </w:p>
    <w:p w:rsidR="00194FD6" w:rsidRDefault="00194FD6" w:rsidP="00191C95">
      <w:pPr>
        <w:pStyle w:val="afa"/>
        <w:numPr>
          <w:ilvl w:val="0"/>
          <w:numId w:val="361"/>
        </w:numPr>
      </w:pPr>
      <w:r>
        <w:t>Лучше, если названия команд начинаются с разных слов, так их удобнее искать с взглядом.</w:t>
      </w:r>
    </w:p>
    <w:p w:rsidR="00194FD6" w:rsidRPr="00194FD6" w:rsidRDefault="00194FD6" w:rsidP="00194FD6">
      <w:pPr>
        <w:ind w:left="709"/>
      </w:pPr>
      <w:r w:rsidRPr="00194FD6">
        <w:t>Следует учитывать, что ширина ПН может быть уменьшена пользователем поэтому команды должны отличаться друг от друга уже в первых символах, но в тоже время должны быть понятны.</w:t>
      </w:r>
    </w:p>
    <w:p w:rsidR="00194FD6" w:rsidRPr="00194FD6" w:rsidRDefault="00194FD6" w:rsidP="00194FD6">
      <w:pPr>
        <w:pStyle w:val="4"/>
      </w:pPr>
      <w:r w:rsidRPr="00194FD6">
        <w:t>Порядок команд</w:t>
      </w:r>
    </w:p>
    <w:p w:rsidR="00194FD6" w:rsidRDefault="00194FD6" w:rsidP="00191C95">
      <w:pPr>
        <w:pStyle w:val="afa"/>
        <w:numPr>
          <w:ilvl w:val="0"/>
          <w:numId w:val="362"/>
        </w:numPr>
      </w:pPr>
      <w:r>
        <w:t>По умолчанию команды располагаются в алфавитном порядке. Рекомендуется менять порядок так, чтобы частотные или первостепенные команды располагались сверху.</w:t>
      </w:r>
    </w:p>
    <w:p w:rsidR="00571FBF" w:rsidRDefault="00571FBF" w:rsidP="00571FBF">
      <w:pPr>
        <w:pStyle w:val="3"/>
      </w:pPr>
      <w:r>
        <w:rPr>
          <w:rFonts w:ascii="Verdana" w:hAnsi="Verdana"/>
          <w:sz w:val="19"/>
          <w:szCs w:val="19"/>
        </w:rPr>
        <w:t>#std623.</w:t>
      </w:r>
      <w:r>
        <w:t>Группа команд «Важное»</w:t>
      </w:r>
    </w:p>
    <w:p w:rsidR="00571FBF" w:rsidRPr="00571FBF" w:rsidRDefault="00571FBF" w:rsidP="00571FBF">
      <w:pPr>
        <w:rPr>
          <w:rStyle w:val="ad"/>
        </w:rPr>
      </w:pPr>
      <w:r w:rsidRPr="00571FBF">
        <w:rPr>
          <w:rStyle w:val="ad"/>
        </w:rPr>
        <w:t>Область применения: управляемое приложение.</w:t>
      </w:r>
    </w:p>
    <w:p w:rsidR="00571FBF" w:rsidRDefault="00571FBF" w:rsidP="00571FBF">
      <w:r>
        <w:t xml:space="preserve">См. также: </w:t>
      </w:r>
      <w:hyperlink r:id="rId698" w:history="1">
        <w:r>
          <w:rPr>
            <w:rStyle w:val="af8"/>
            <w:rFonts w:ascii="Verdana" w:hAnsi="Verdana"/>
            <w:sz w:val="19"/>
            <w:szCs w:val="19"/>
          </w:rPr>
          <w:t>Навигация внутри раздела (8.3)</w:t>
        </w:r>
      </w:hyperlink>
    </w:p>
    <w:p w:rsidR="00571FBF" w:rsidRDefault="00571FBF" w:rsidP="00571FBF">
      <w:r>
        <w:lastRenderedPageBreak/>
        <w:t xml:space="preserve">«Важное» - команды переходов в ПН, выделенные жирным шрифтом. Могу выступать как отдельными элементами ПН, так и входить в группы.  </w:t>
      </w:r>
    </w:p>
    <w:p w:rsidR="00571FBF" w:rsidRDefault="00571FBF" w:rsidP="00571FBF">
      <w:pPr>
        <w:pStyle w:val="af9"/>
        <w:rPr>
          <w:rFonts w:ascii="Verdana" w:hAnsi="Verdana"/>
          <w:sz w:val="20"/>
          <w:szCs w:val="20"/>
        </w:rPr>
      </w:pPr>
      <w:r>
        <w:rPr>
          <w:rFonts w:ascii="Verdana" w:hAnsi="Verdana"/>
          <w:noProof/>
          <w:sz w:val="20"/>
          <w:szCs w:val="20"/>
        </w:rPr>
        <w:drawing>
          <wp:inline distT="0" distB="0" distL="0" distR="0">
            <wp:extent cx="2560320" cy="3504565"/>
            <wp:effectExtent l="0" t="0" r="0" b="635"/>
            <wp:docPr id="136" name="Рисунок 136" descr="https://its.1c.ru/db/content/v8std/src/1 200/500/i8100623.files/важно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ru/db/content/v8std/src/1 200/500/i8100623.files/важное.png?_=158013670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60320" cy="3504565"/>
                    </a:xfrm>
                    <a:prstGeom prst="rect">
                      <a:avLst/>
                    </a:prstGeom>
                    <a:noFill/>
                    <a:ln>
                      <a:noFill/>
                    </a:ln>
                  </pic:spPr>
                </pic:pic>
              </a:graphicData>
            </a:graphic>
          </wp:inline>
        </w:drawing>
      </w:r>
    </w:p>
    <w:p w:rsidR="00571FBF" w:rsidRPr="00571FBF" w:rsidRDefault="00571FBF" w:rsidP="00191C95">
      <w:pPr>
        <w:pStyle w:val="afa"/>
        <w:numPr>
          <w:ilvl w:val="0"/>
          <w:numId w:val="362"/>
        </w:numPr>
      </w:pPr>
      <w:r w:rsidRPr="00571FBF">
        <w:t xml:space="preserve">Наличие группы команд «Важное» не является обязательным. </w:t>
      </w:r>
    </w:p>
    <w:p w:rsidR="00571FBF" w:rsidRPr="00571FBF" w:rsidRDefault="00571FBF" w:rsidP="00191C95">
      <w:pPr>
        <w:pStyle w:val="afa"/>
        <w:numPr>
          <w:ilvl w:val="0"/>
          <w:numId w:val="362"/>
        </w:numPr>
      </w:pPr>
      <w:r w:rsidRPr="00571FBF">
        <w:t xml:space="preserve">Использование необходимо в случаях прогнозируемой частотности переходов по той или иной команде. Это позволить пользователям быстрее ориентироваться в ПН. </w:t>
      </w:r>
    </w:p>
    <w:p w:rsidR="00571FBF" w:rsidRPr="00571FBF" w:rsidRDefault="00571FBF" w:rsidP="00191C95">
      <w:pPr>
        <w:pStyle w:val="afa"/>
        <w:numPr>
          <w:ilvl w:val="0"/>
          <w:numId w:val="362"/>
        </w:numPr>
      </w:pPr>
      <w:r w:rsidRPr="00571FBF">
        <w:t>Выделяйте не более 5 важных команд.</w:t>
      </w:r>
    </w:p>
    <w:p w:rsidR="00571FBF" w:rsidRPr="00571FBF" w:rsidRDefault="00571FBF" w:rsidP="00571FBF">
      <w:pPr>
        <w:ind w:left="709"/>
      </w:pPr>
      <w:r w:rsidRPr="00571FBF">
        <w:t>При большем количестве команд ПН выглядит громоздко и выделение команд жирным шрифтом действует не так эффективно.</w:t>
      </w:r>
    </w:p>
    <w:p w:rsidR="000226F0" w:rsidRDefault="000226F0" w:rsidP="000226F0">
      <w:pPr>
        <w:pStyle w:val="3"/>
      </w:pPr>
      <w:bookmarkStart w:id="396" w:name="_toc290565711"/>
      <w:r>
        <w:rPr>
          <w:rFonts w:ascii="Verdana" w:hAnsi="Verdana"/>
          <w:sz w:val="19"/>
          <w:szCs w:val="19"/>
        </w:rPr>
        <w:t>#std574.</w:t>
      </w:r>
      <w:r>
        <w:t>Группировка команд</w:t>
      </w:r>
      <w:bookmarkEnd w:id="396"/>
    </w:p>
    <w:p w:rsidR="000226F0" w:rsidRPr="000226F0" w:rsidRDefault="000226F0" w:rsidP="000226F0">
      <w:pPr>
        <w:rPr>
          <w:rStyle w:val="ad"/>
        </w:rPr>
      </w:pPr>
      <w:r w:rsidRPr="000226F0">
        <w:rPr>
          <w:rStyle w:val="ad"/>
        </w:rPr>
        <w:t>Область применения: управляемое приложение.</w:t>
      </w:r>
    </w:p>
    <w:p w:rsidR="000226F0" w:rsidRDefault="000226F0" w:rsidP="000226F0">
      <w:r>
        <w:t xml:space="preserve">См. также: </w:t>
      </w:r>
      <w:hyperlink r:id="rId700" w:history="1">
        <w:r>
          <w:rPr>
            <w:rStyle w:val="af8"/>
            <w:rFonts w:ascii="Verdana" w:hAnsi="Verdana"/>
            <w:sz w:val="19"/>
            <w:szCs w:val="19"/>
          </w:rPr>
          <w:t>Навигация внутри раздела (8.3)</w:t>
        </w:r>
      </w:hyperlink>
    </w:p>
    <w:p w:rsidR="000226F0" w:rsidRDefault="000226F0" w:rsidP="00191C95">
      <w:pPr>
        <w:pStyle w:val="afa"/>
        <w:numPr>
          <w:ilvl w:val="0"/>
          <w:numId w:val="363"/>
        </w:numPr>
      </w:pPr>
      <w:r>
        <w:t>Если команд в группе «Обычное» получается много, группируйте их по смыслу. Для этого следует пересмотреть содержимое подсистемы и разбить его на подсистемы так, чтобы в группе было от 4 до 9 команд.</w:t>
      </w:r>
    </w:p>
    <w:p w:rsidR="000226F0" w:rsidRPr="000226F0" w:rsidRDefault="000226F0" w:rsidP="000226F0">
      <w:pPr>
        <w:ind w:left="709"/>
      </w:pPr>
      <w:r w:rsidRPr="000226F0">
        <w:t>Критерием количества команд может служить оценка емкости кратковременной памяти человека – 7± 2.</w:t>
      </w:r>
    </w:p>
    <w:p w:rsidR="000226F0" w:rsidRDefault="000226F0" w:rsidP="00191C95">
      <w:pPr>
        <w:pStyle w:val="afa"/>
        <w:numPr>
          <w:ilvl w:val="0"/>
          <w:numId w:val="363"/>
        </w:numPr>
      </w:pPr>
      <w:r>
        <w:t>Состав команд следует проектировать так, чтобы по умолчанию в панели навигации не было полосы прокрутки.</w:t>
      </w:r>
    </w:p>
    <w:p w:rsidR="000226F0" w:rsidRPr="000226F0" w:rsidRDefault="000226F0" w:rsidP="000226F0">
      <w:pPr>
        <w:ind w:left="709"/>
      </w:pPr>
      <w:r w:rsidRPr="000226F0">
        <w:t>Скрывайте нечастотные команды – пользователь, если потребуется, сам их себе включит.</w:t>
      </w:r>
    </w:p>
    <w:p w:rsidR="000226F0" w:rsidRDefault="000226F0" w:rsidP="00191C95">
      <w:pPr>
        <w:pStyle w:val="afa"/>
        <w:numPr>
          <w:ilvl w:val="0"/>
          <w:numId w:val="363"/>
        </w:numPr>
      </w:pPr>
      <w:r>
        <w:t>По возможности избегайте появления в панели навигации групп, состоящих всего из одной команды.</w:t>
      </w:r>
    </w:p>
    <w:p w:rsidR="000226F0" w:rsidRPr="000226F0" w:rsidRDefault="000226F0" w:rsidP="000226F0">
      <w:pPr>
        <w:ind w:left="709"/>
      </w:pPr>
      <w:r w:rsidRPr="000226F0">
        <w:t>Помните, что при построении командного интерфейса учитываются роли и это может привести к тому, что для каких-то пользователей группа станет «вырожденной», т.е. состоящей всего из одной команды.</w:t>
      </w:r>
    </w:p>
    <w:p w:rsidR="000226F0" w:rsidRDefault="000226F0" w:rsidP="00191C95">
      <w:pPr>
        <w:pStyle w:val="afa"/>
        <w:numPr>
          <w:ilvl w:val="0"/>
          <w:numId w:val="363"/>
        </w:numPr>
      </w:pPr>
      <w:r>
        <w:t>Не рекомендуется делать глубину вложенности групп команд более 2.</w:t>
      </w:r>
    </w:p>
    <w:p w:rsidR="000226F0" w:rsidRPr="000226F0" w:rsidRDefault="000226F0" w:rsidP="000226F0">
      <w:pPr>
        <w:ind w:left="709"/>
      </w:pPr>
      <w:r w:rsidRPr="000226F0">
        <w:t>При этом помните, что по умолчанию на втором уровне ширина текста команды будет меньше - 36 символов.</w:t>
      </w:r>
    </w:p>
    <w:p w:rsidR="000226F0" w:rsidRDefault="000226F0" w:rsidP="00191C95">
      <w:pPr>
        <w:pStyle w:val="afa"/>
        <w:numPr>
          <w:ilvl w:val="0"/>
          <w:numId w:val="363"/>
        </w:numPr>
      </w:pPr>
      <w:r>
        <w:t>При разработке учитывайте, что по умолчанию все группы раскрыты.</w:t>
      </w:r>
    </w:p>
    <w:p w:rsidR="000226F0" w:rsidRDefault="000226F0" w:rsidP="00191C95">
      <w:pPr>
        <w:pStyle w:val="afa"/>
        <w:numPr>
          <w:ilvl w:val="0"/>
          <w:numId w:val="363"/>
        </w:numPr>
      </w:pPr>
      <w:r>
        <w:t>Названия групп в ПН не должны пересекаться с системными группами, например, «Создать», «Отчеты», «Сервис», «См. также».</w:t>
      </w:r>
    </w:p>
    <w:p w:rsidR="008E3551" w:rsidRDefault="008E3551" w:rsidP="008E3551">
      <w:pPr>
        <w:pStyle w:val="3"/>
      </w:pPr>
      <w:r>
        <w:rPr>
          <w:rFonts w:ascii="Verdana" w:hAnsi="Verdana"/>
          <w:sz w:val="19"/>
          <w:szCs w:val="19"/>
        </w:rPr>
        <w:t>#std601.</w:t>
      </w:r>
      <w:r>
        <w:t>Группа «См. также»</w:t>
      </w:r>
    </w:p>
    <w:p w:rsidR="008E3551" w:rsidRPr="008E3551" w:rsidRDefault="008E3551" w:rsidP="008E3551">
      <w:pPr>
        <w:rPr>
          <w:rStyle w:val="ad"/>
        </w:rPr>
      </w:pPr>
      <w:r w:rsidRPr="008E3551">
        <w:rPr>
          <w:rStyle w:val="ad"/>
        </w:rPr>
        <w:t>Область применения: управляемое приложение.</w:t>
      </w:r>
    </w:p>
    <w:p w:rsidR="008E3551" w:rsidRDefault="008E3551" w:rsidP="008E3551">
      <w:r>
        <w:t xml:space="preserve">См. также: </w:t>
      </w:r>
      <w:hyperlink r:id="rId701" w:history="1">
        <w:r>
          <w:rPr>
            <w:rStyle w:val="af8"/>
            <w:rFonts w:ascii="Verdana" w:hAnsi="Verdana"/>
            <w:sz w:val="19"/>
            <w:szCs w:val="19"/>
          </w:rPr>
          <w:t>Навигация внутри раздела (8.3)</w:t>
        </w:r>
      </w:hyperlink>
    </w:p>
    <w:p w:rsidR="008E3551" w:rsidRDefault="008E3551" w:rsidP="00191C95">
      <w:pPr>
        <w:pStyle w:val="afa"/>
        <w:numPr>
          <w:ilvl w:val="0"/>
          <w:numId w:val="364"/>
        </w:numPr>
      </w:pPr>
      <w:r>
        <w:t xml:space="preserve">Наличие группы не является обязательным. </w:t>
      </w:r>
    </w:p>
    <w:p w:rsidR="008E3551" w:rsidRDefault="008E3551" w:rsidP="00191C95">
      <w:pPr>
        <w:pStyle w:val="afa"/>
        <w:numPr>
          <w:ilvl w:val="0"/>
          <w:numId w:val="364"/>
        </w:numPr>
      </w:pPr>
      <w:r>
        <w:t xml:space="preserve">В группу «См. также» не следует помещать команды по принципу «на всякий случай» или «вдруг пригодится». </w:t>
      </w:r>
    </w:p>
    <w:p w:rsidR="008E3551" w:rsidRDefault="008E3551" w:rsidP="00191C95">
      <w:pPr>
        <w:pStyle w:val="afa"/>
        <w:numPr>
          <w:ilvl w:val="0"/>
          <w:numId w:val="364"/>
        </w:numPr>
      </w:pPr>
      <w:r>
        <w:lastRenderedPageBreak/>
        <w:t>Группа «См.также» предназначена для того, чтобы обеспечить горизонтальные связи между подсистемами – в нее следует относить важные, полезные для пользователя команды, которые напрямую не относятся к текущему разделу, но могут быть востребованы в некоторых случаях.</w:t>
      </w:r>
    </w:p>
    <w:p w:rsidR="00E34916" w:rsidRDefault="00E34916" w:rsidP="00E34916">
      <w:pPr>
        <w:pStyle w:val="3"/>
      </w:pPr>
      <w:r>
        <w:rPr>
          <w:rFonts w:ascii="Verdana" w:hAnsi="Verdana"/>
          <w:sz w:val="19"/>
          <w:szCs w:val="19"/>
        </w:rPr>
        <w:t>#std575.</w:t>
      </w:r>
      <w:r>
        <w:t>Команды, размещаемые в панели навигации</w:t>
      </w:r>
    </w:p>
    <w:p w:rsidR="00E34916" w:rsidRPr="00E34916" w:rsidRDefault="00E34916" w:rsidP="00E34916">
      <w:pPr>
        <w:rPr>
          <w:rStyle w:val="ad"/>
        </w:rPr>
      </w:pPr>
      <w:r w:rsidRPr="00E34916">
        <w:rPr>
          <w:rStyle w:val="ad"/>
        </w:rPr>
        <w:t>Область применения: управляемое приложение.</w:t>
      </w:r>
    </w:p>
    <w:p w:rsidR="00E34916" w:rsidRDefault="00E34916" w:rsidP="00E34916">
      <w:r>
        <w:t xml:space="preserve">См. также: </w:t>
      </w:r>
      <w:hyperlink r:id="rId702" w:history="1">
        <w:r>
          <w:rPr>
            <w:rStyle w:val="af8"/>
            <w:rFonts w:ascii="Verdana" w:hAnsi="Verdana"/>
            <w:sz w:val="19"/>
            <w:szCs w:val="19"/>
          </w:rPr>
          <w:t>Навигация внутри раздела (8.3)</w:t>
        </w:r>
      </w:hyperlink>
    </w:p>
    <w:p w:rsidR="00E34916" w:rsidRDefault="00E34916" w:rsidP="00191C95">
      <w:pPr>
        <w:pStyle w:val="afa"/>
        <w:numPr>
          <w:ilvl w:val="0"/>
          <w:numId w:val="365"/>
        </w:numPr>
      </w:pPr>
      <w:r>
        <w:t>В ПН следует помещать то, без чего нельзя обойтись в контексте текущего раздела: команды для перехода к рабочим местам, спискам, специальным обработкам.</w:t>
      </w:r>
      <w:r>
        <w:br/>
        <w:t>Под специальными командами понимаются обработки похожие на обычные списки, например, «Журнал регистрации», но не «Удаление помеченных объектов».</w:t>
      </w:r>
    </w:p>
    <w:p w:rsidR="00E34916" w:rsidRDefault="00E34916" w:rsidP="00191C95">
      <w:pPr>
        <w:pStyle w:val="afa"/>
        <w:numPr>
          <w:ilvl w:val="0"/>
          <w:numId w:val="365"/>
        </w:numPr>
      </w:pPr>
      <w:r>
        <w:t>Обязательно размещайте команды перехода к спискам «первичных» данных.</w:t>
      </w:r>
    </w:p>
    <w:p w:rsidR="00E34916" w:rsidRPr="00E34916" w:rsidRDefault="00E34916" w:rsidP="00E34916">
      <w:pPr>
        <w:ind w:left="709"/>
      </w:pPr>
      <w:r w:rsidRPr="00E34916">
        <w:t>Списки первичных документов/данных, имеющих самостоятельную ценность (заказы покупателей, расходные накладные). Первичные – такие документы, с которых начинаются бизнес-процессы.</w:t>
      </w:r>
    </w:p>
    <w:p w:rsidR="00E34916" w:rsidRPr="00E34916" w:rsidRDefault="00E34916" w:rsidP="00E34916">
      <w:pPr>
        <w:ind w:left="709"/>
      </w:pPr>
      <w:r w:rsidRPr="00E34916">
        <w:t>Формы списков первичных данных при этом следует оптимизировать под соответствующие задачи пользователей, например поиск, или отбор необработанных заявок.</w:t>
      </w:r>
    </w:p>
    <w:p w:rsidR="00E34916" w:rsidRDefault="00E34916" w:rsidP="00191C95">
      <w:pPr>
        <w:pStyle w:val="afa"/>
        <w:numPr>
          <w:ilvl w:val="0"/>
          <w:numId w:val="366"/>
        </w:numPr>
      </w:pPr>
      <w:r>
        <w:t xml:space="preserve">Для документов рекомендуется: </w:t>
      </w:r>
    </w:p>
    <w:p w:rsidR="00E34916" w:rsidRDefault="00E34916" w:rsidP="00191C95">
      <w:pPr>
        <w:pStyle w:val="afa"/>
        <w:numPr>
          <w:ilvl w:val="1"/>
          <w:numId w:val="366"/>
        </w:numPr>
      </w:pPr>
      <w:r>
        <w:t xml:space="preserve">помещать в панель навигации и команды журналов и команды списков; </w:t>
      </w:r>
    </w:p>
    <w:p w:rsidR="00E34916" w:rsidRDefault="00E34916" w:rsidP="00191C95">
      <w:pPr>
        <w:pStyle w:val="afa"/>
        <w:numPr>
          <w:ilvl w:val="1"/>
          <w:numId w:val="366"/>
        </w:numPr>
      </w:pPr>
      <w:r>
        <w:t>команды перехода к спискам делать по умолчанию невидимыми.</w:t>
      </w:r>
    </w:p>
    <w:p w:rsidR="00133E82" w:rsidRDefault="00E34916" w:rsidP="00191C95">
      <w:pPr>
        <w:pStyle w:val="afa"/>
        <w:numPr>
          <w:ilvl w:val="0"/>
          <w:numId w:val="366"/>
        </w:numPr>
      </w:pPr>
      <w:r>
        <w:t>Если объект по логике второстепенен, подчинен другому объекту, то его можно вообще не выносить в командный интерфейс – например, подчиненный регистр сведений.</w:t>
      </w:r>
    </w:p>
    <w:p w:rsidR="00E34916" w:rsidRDefault="00E34916" w:rsidP="00133E82">
      <w:pPr>
        <w:ind w:left="709"/>
      </w:pPr>
      <w:r>
        <w:t>Если же есть независимый регистр сведений, и он является важным для пользователя, то его следует поместить в панель навигации.</w:t>
      </w:r>
    </w:p>
    <w:p w:rsidR="00E34916" w:rsidRDefault="00E34916" w:rsidP="00191C95">
      <w:pPr>
        <w:pStyle w:val="afa"/>
        <w:numPr>
          <w:ilvl w:val="0"/>
          <w:numId w:val="366"/>
        </w:numPr>
      </w:pPr>
      <w:r>
        <w:t>НЕ размещайте в панели навигации команды открытия обычных отчетов.</w:t>
      </w:r>
    </w:p>
    <w:p w:rsidR="00E34916" w:rsidRPr="00E34916" w:rsidRDefault="00E34916" w:rsidP="00E34916">
      <w:pPr>
        <w:ind w:left="709"/>
      </w:pPr>
      <w:r w:rsidRPr="00E34916">
        <w:t>Это связано с тем, что типовые отчеты должны открываться во вспомогательном окне со своим интерфейсом.</w:t>
      </w:r>
    </w:p>
    <w:p w:rsidR="00E34916" w:rsidRDefault="00E34916" w:rsidP="00191C95">
      <w:pPr>
        <w:pStyle w:val="afa"/>
        <w:numPr>
          <w:ilvl w:val="0"/>
          <w:numId w:val="367"/>
        </w:numPr>
      </w:pPr>
      <w:r>
        <w:t>Если отчет по сути является рабочим местом для выполнения тех или иных функций, то нужно сделать специальную навигационную команду открытия этого отчета и разместить ее в ПН.</w:t>
      </w:r>
    </w:p>
    <w:p w:rsidR="00194FD6" w:rsidRDefault="00892DD2" w:rsidP="00892DD2">
      <w:pPr>
        <w:pStyle w:val="2"/>
      </w:pPr>
      <w:r>
        <w:t>Отчёты</w:t>
      </w:r>
    </w:p>
    <w:p w:rsidR="00892DD2" w:rsidRPr="00892DD2" w:rsidRDefault="00892DD2" w:rsidP="00892DD2">
      <w:pPr>
        <w:pStyle w:val="3"/>
      </w:pPr>
      <w:r w:rsidRPr="00892DD2">
        <w:t>#std670.Содержание отчета</w:t>
      </w:r>
    </w:p>
    <w:p w:rsidR="00892DD2" w:rsidRPr="00892DD2" w:rsidRDefault="00892DD2" w:rsidP="00892DD2">
      <w:pPr>
        <w:rPr>
          <w:rStyle w:val="ad"/>
        </w:rPr>
      </w:pPr>
      <w:r w:rsidRPr="00892DD2">
        <w:rPr>
          <w:rStyle w:val="ad"/>
        </w:rPr>
        <w:t>Область применения: управляемое приложение.</w:t>
      </w:r>
    </w:p>
    <w:p w:rsidR="00892DD2" w:rsidRPr="00892DD2" w:rsidRDefault="00892DD2" w:rsidP="00892DD2">
      <w:pPr>
        <w:pStyle w:val="4"/>
      </w:pPr>
      <w:r w:rsidRPr="00892DD2">
        <w:t>1. Показатели отчета</w:t>
      </w:r>
    </w:p>
    <w:p w:rsidR="00892DD2" w:rsidRDefault="00892DD2" w:rsidP="00892DD2">
      <w:r>
        <w:t xml:space="preserve">1.1. Отчет может содержать одновременно несколько финансовых или нефинансовых, числовых или качественных показателей. Их состав должен соответствовать назначению отчета (цели анализа). </w:t>
      </w:r>
      <w:r>
        <w:br/>
        <w:t>1.2. В отчет включаются только те показатели, которые связаны общей целью анализа.</w:t>
      </w:r>
      <w:r>
        <w:br/>
        <w:t>1.3. В отчетах, реализованных без использования СКД, рекомендуется обеспечивать возможность расшифровки всех выводимых показателей.</w:t>
      </w:r>
      <w:r>
        <w:br/>
        <w:t>1.4. Отчеты не должны содержать данные, помеченные на удаление. Если такие данные требуется выводить в отчет, то их следует выделять явным образом (см. стандарт «Отчеты вида «таблица», «список» п.3.5).</w:t>
      </w:r>
    </w:p>
    <w:p w:rsidR="00892DD2" w:rsidRPr="00892DD2" w:rsidRDefault="00892DD2" w:rsidP="00892DD2">
      <w:pPr>
        <w:pStyle w:val="4"/>
      </w:pPr>
      <w:r w:rsidRPr="00892DD2">
        <w:t>2. Валюты</w:t>
      </w:r>
    </w:p>
    <w:p w:rsidR="00892DD2" w:rsidRDefault="00892DD2" w:rsidP="00892DD2">
      <w:r>
        <w:t xml:space="preserve">2.1. При включении показателя в отчет следует учитывать ситуации, когда он может принимать значения в разных валютах. Для сравнительного анализа валюта показателя должна быть единой в пределах отчета. </w:t>
      </w:r>
      <w:r>
        <w:br/>
        <w:t xml:space="preserve">2.2. Если назначение отчета предполагает анализ какого-либо показателя в различных валютах, то следует одновременно выводить значения показателя как в исходной валюте, так и в приведенной, единой валюте отчета. </w:t>
      </w:r>
      <w:r w:rsidRPr="00892DD2">
        <w:t>Например, в отчете "Анализ расчетов с клиентами", расчеты с клиентами могут производиться в различных валютах. Для оценки объема задолженности по всем клиентам требуется приведение сумм задолженностей к единой валюте, например, к валюте управленческого или регламентированного учета (в зависимости от конфигурации).</w:t>
      </w:r>
    </w:p>
    <w:p w:rsidR="00892DD2" w:rsidRPr="00892DD2" w:rsidRDefault="00892DD2" w:rsidP="00892DD2">
      <w:pPr>
        <w:pStyle w:val="4"/>
      </w:pPr>
      <w:r w:rsidRPr="00892DD2">
        <w:t>3. Контекстные и неконтестные отчеты</w:t>
      </w:r>
    </w:p>
    <w:p w:rsidR="00892DD2" w:rsidRDefault="00892DD2" w:rsidP="00892DD2">
      <w:r>
        <w:t>3.1. Отчеты и варианты отчетов могут быть предназначены для разных контекстов работы.</w:t>
      </w:r>
    </w:p>
    <w:p w:rsidR="00CE3C05" w:rsidRPr="00CE3C05" w:rsidRDefault="00CE3C05" w:rsidP="00191C95">
      <w:pPr>
        <w:pStyle w:val="afa"/>
        <w:numPr>
          <w:ilvl w:val="0"/>
          <w:numId w:val="367"/>
        </w:numPr>
        <w:spacing w:before="100" w:beforeAutospacing="1" w:after="100" w:afterAutospacing="1"/>
        <w:jc w:val="left"/>
        <w:rPr>
          <w:rFonts w:ascii="Verdana" w:hAnsi="Verdana"/>
          <w:sz w:val="19"/>
          <w:szCs w:val="19"/>
        </w:rPr>
      </w:pPr>
      <w:r>
        <w:rPr>
          <w:rFonts w:ascii="Verdana" w:hAnsi="Verdana"/>
          <w:noProof/>
          <w:sz w:val="19"/>
          <w:szCs w:val="19"/>
          <w:lang w:eastAsia="ru-RU"/>
        </w:rPr>
        <w:lastRenderedPageBreak/>
        <w:drawing>
          <wp:anchor distT="0" distB="0" distL="114300" distR="114300" simplePos="0" relativeHeight="251668480" behindDoc="0" locked="0" layoutInCell="1" allowOverlap="1" wp14:anchorId="4A01084B" wp14:editId="24A7F220">
            <wp:simplePos x="0" y="0"/>
            <wp:positionH relativeFrom="margin">
              <wp:align>center</wp:align>
            </wp:positionH>
            <wp:positionV relativeFrom="paragraph">
              <wp:posOffset>504825</wp:posOffset>
            </wp:positionV>
            <wp:extent cx="6336030" cy="4631690"/>
            <wp:effectExtent l="0" t="0" r="7620" b="0"/>
            <wp:wrapTopAndBottom/>
            <wp:docPr id="138" name="Рисунок 138" descr="https://its.1c.ru/db/content/v8std/src/1 200/700/i8100670.files/содержание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ts.1c.ru/db/content/v8std/src/1 200/700/i8100670.files/содержаниеотчета_1.png?_=158013670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6336030" cy="463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неконтекстным отчетом подразумевается отчет, который запускается из командного интерфейса конфигурации (например, панели отчетов) вне какого-либо контекста для начала или продолжения анализа. Отчет запускается либо со стандартными, либо с сохраненными ранее пользовательскими настройками.</w:t>
      </w:r>
    </w:p>
    <w:p w:rsidR="00892DD2" w:rsidRPr="00892DD2" w:rsidRDefault="00CE3C05" w:rsidP="00191C95">
      <w:pPr>
        <w:pStyle w:val="afa"/>
        <w:numPr>
          <w:ilvl w:val="0"/>
          <w:numId w:val="367"/>
        </w:numPr>
        <w:spacing w:before="100" w:beforeAutospacing="1" w:after="100" w:afterAutospacing="1"/>
        <w:jc w:val="left"/>
        <w:rPr>
          <w:rFonts w:ascii="Verdana" w:hAnsi="Verdana"/>
          <w:sz w:val="19"/>
          <w:szCs w:val="19"/>
        </w:rPr>
      </w:pPr>
      <w:r>
        <w:rPr>
          <w:rFonts w:ascii="Verdana" w:hAnsi="Verdana"/>
          <w:noProof/>
          <w:sz w:val="19"/>
          <w:szCs w:val="19"/>
          <w:lang w:eastAsia="ru-RU"/>
        </w:rPr>
        <w:drawing>
          <wp:anchor distT="0" distB="0" distL="114300" distR="114300" simplePos="0" relativeHeight="251669504" behindDoc="0" locked="0" layoutInCell="1" allowOverlap="1" wp14:anchorId="572A39CB" wp14:editId="09F7F39F">
            <wp:simplePos x="0" y="0"/>
            <wp:positionH relativeFrom="margin">
              <wp:align>center</wp:align>
            </wp:positionH>
            <wp:positionV relativeFrom="paragraph">
              <wp:posOffset>5329658</wp:posOffset>
            </wp:positionV>
            <wp:extent cx="6276340" cy="2688590"/>
            <wp:effectExtent l="0" t="0" r="0" b="0"/>
            <wp:wrapTopAndBottom/>
            <wp:docPr id="137" name="Рисунок 137" descr="https://its.1c.ru/db/content/v8std/src/1 200/700/i8100670.files/содержание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its.1c.ru/db/content/v8std/src/1 200/700/i8100670.files/содержаниеотчета_2.png?_=1580136700"/>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276340" cy="268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контекстным отчетом подразумевается отчет, который запускается из панели навигации какого-либо объекта учета (документа, элемента справочника), то есть при запуске происходит автоматическая настройка отборов/параметров отчета. Отчет в этом случае содержит информацию, имеющую отношение только к выбранному объекту учета.</w:t>
      </w:r>
      <w:r w:rsidR="00892DD2" w:rsidRPr="00892DD2">
        <w:rPr>
          <w:rFonts w:ascii="Verdana" w:hAnsi="Verdana"/>
          <w:sz w:val="19"/>
          <w:szCs w:val="19"/>
        </w:rPr>
        <w:t xml:space="preserve"> </w:t>
      </w:r>
    </w:p>
    <w:p w:rsidR="00CE3C05" w:rsidRDefault="00892DD2" w:rsidP="00CE3C05">
      <w:r>
        <w:t>3.2. Если используются варианты отчетов, то пользователь не должен иметь возможность выбирать в списке вариантов отчета контекстные варианты отчета (в том числе в панели отчетов).</w:t>
      </w:r>
    </w:p>
    <w:p w:rsidR="00CE3C05" w:rsidRDefault="00892DD2" w:rsidP="00CE3C05">
      <w:r>
        <w:t>3.3. В контекстных отчетах следует исключать из группировок объект анализа (контекст).</w:t>
      </w:r>
    </w:p>
    <w:p w:rsidR="00CE3C05" w:rsidRPr="00CE3C05" w:rsidRDefault="00892DD2" w:rsidP="00CE3C05">
      <w:r w:rsidRPr="00CE3C05">
        <w:lastRenderedPageBreak/>
        <w:t>Например, группировка валовой прибыли по заказам клиентов не требуется, если отчет запущен в контексте определенного заказа клиента.</w:t>
      </w:r>
    </w:p>
    <w:p w:rsidR="00CE3C05" w:rsidRDefault="00892DD2" w:rsidP="00CE3C05">
      <w:r>
        <w:t>3.4. При использовании СКД имя контекстного варианта отчета должно содержать слово "Контекст".</w:t>
      </w:r>
    </w:p>
    <w:p w:rsidR="00892DD2" w:rsidRPr="00CE3C05" w:rsidRDefault="00892DD2" w:rsidP="00CE3C05">
      <w:r w:rsidRPr="00CE3C05">
        <w:t>Например, "ДвиженияСерийНоменклатурыКонтекст" отчета "ДвиженияСерийТоваров".</w:t>
      </w:r>
    </w:p>
    <w:p w:rsidR="00E95CD3" w:rsidRPr="00E95CD3" w:rsidRDefault="00E95CD3" w:rsidP="00E95CD3">
      <w:pPr>
        <w:pStyle w:val="3"/>
      </w:pPr>
      <w:r w:rsidRPr="00E95CD3">
        <w:t>#std671.Варианты отчетов</w:t>
      </w:r>
    </w:p>
    <w:p w:rsidR="00E95CD3" w:rsidRPr="00E95CD3" w:rsidRDefault="00E95CD3" w:rsidP="00E95CD3">
      <w:pPr>
        <w:rPr>
          <w:rStyle w:val="ad"/>
        </w:rPr>
      </w:pPr>
      <w:r w:rsidRPr="00E95CD3">
        <w:rPr>
          <w:rStyle w:val="ad"/>
        </w:rPr>
        <w:t>Область применения: управляемое приложение.</w:t>
      </w:r>
    </w:p>
    <w:p w:rsidR="00E95CD3" w:rsidRDefault="00E95CD3" w:rsidP="00E95CD3">
      <w:r>
        <w:t>1. Варианты отчетов следует создавать в случае, когда есть необходимость анализировать один и тот же вид (источник) данных в различных:</w:t>
      </w:r>
    </w:p>
    <w:p w:rsidR="00E95CD3" w:rsidRDefault="00E95CD3" w:rsidP="00191C95">
      <w:pPr>
        <w:pStyle w:val="afa"/>
        <w:numPr>
          <w:ilvl w:val="0"/>
          <w:numId w:val="368"/>
        </w:numPr>
      </w:pPr>
      <w:r>
        <w:t xml:space="preserve">группировках </w:t>
      </w:r>
    </w:p>
    <w:p w:rsidR="00E95CD3" w:rsidRDefault="00E95CD3" w:rsidP="00191C95">
      <w:pPr>
        <w:pStyle w:val="afa"/>
        <w:numPr>
          <w:ilvl w:val="0"/>
          <w:numId w:val="368"/>
        </w:numPr>
      </w:pPr>
      <w:r>
        <w:t xml:space="preserve">сортировках </w:t>
      </w:r>
    </w:p>
    <w:p w:rsidR="00E95CD3" w:rsidRDefault="00E95CD3" w:rsidP="00191C95">
      <w:pPr>
        <w:pStyle w:val="afa"/>
        <w:numPr>
          <w:ilvl w:val="0"/>
          <w:numId w:val="368"/>
        </w:numPr>
      </w:pPr>
      <w:r>
        <w:t xml:space="preserve">отборах </w:t>
      </w:r>
    </w:p>
    <w:p w:rsidR="00E95CD3" w:rsidRDefault="00E95CD3" w:rsidP="00191C95">
      <w:pPr>
        <w:pStyle w:val="afa"/>
        <w:numPr>
          <w:ilvl w:val="0"/>
          <w:numId w:val="368"/>
        </w:numPr>
      </w:pPr>
      <w:r>
        <w:t>с разными наборами показателей</w:t>
      </w:r>
    </w:p>
    <w:p w:rsidR="00E95CD3" w:rsidRDefault="00E95CD3" w:rsidP="00E95CD3">
      <w:r>
        <w:t>В этом случае создается отчет с несколькими вариантами отчетов.</w:t>
      </w:r>
    </w:p>
    <w:p w:rsidR="00E95CD3" w:rsidRDefault="00E95CD3" w:rsidP="00E95CD3">
      <w:r w:rsidRPr="00E95CD3">
        <w:t>Примером источников данных может являться совокупность документов и регистров сведений, которые предназначены для пользователей с одинаковым уровнем прав. Например,  отчет "Выручка и себестоимость продаж":</w:t>
      </w:r>
    </w:p>
    <w:p w:rsidR="00E95CD3" w:rsidRPr="00E95CD3" w:rsidRDefault="00E95CD3" w:rsidP="00E95CD3">
      <w:r w:rsidRPr="00E95CD3">
        <w:rPr>
          <w:noProof/>
          <w:lang w:eastAsia="ru-RU"/>
        </w:rPr>
        <w:drawing>
          <wp:inline distT="0" distB="0" distL="0" distR="0">
            <wp:extent cx="4744720" cy="3103880"/>
            <wp:effectExtent l="0" t="0" r="0" b="1270"/>
            <wp:docPr id="139" name="Рисунок 139" descr="https://its.1c.ru/db/content/v8std/src/1 200/700/i8100671.files/вариантыотчетов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ru/db/content/v8std/src/1 200/700/i8100671.files/вариантыотчетов_1.png?_=1580136700"/>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744720" cy="3103880"/>
                    </a:xfrm>
                    <a:prstGeom prst="rect">
                      <a:avLst/>
                    </a:prstGeom>
                    <a:noFill/>
                    <a:ln>
                      <a:noFill/>
                    </a:ln>
                  </pic:spPr>
                </pic:pic>
              </a:graphicData>
            </a:graphic>
          </wp:inline>
        </w:drawing>
      </w:r>
    </w:p>
    <w:p w:rsidR="00E95CD3" w:rsidRDefault="00E95CD3" w:rsidP="00E95CD3">
      <w:r>
        <w:t>2. Если вариант отчета является рабочим местом или используется очень часто, то такой вариант лучше оформлять отдельным отчетом. Это упростит его использование.</w:t>
      </w:r>
    </w:p>
    <w:p w:rsidR="00E95CD3" w:rsidRPr="00E95CD3" w:rsidRDefault="00E95CD3" w:rsidP="00E95CD3">
      <w:r>
        <w:t xml:space="preserve">3. Если вариант отчета требуется включить в состав различных подсистем одного и того же раздела, то вместо одного варианта отчета следует создать свои варианты отчетов для каждой подсистемы с различными параметрами и отборами. </w:t>
      </w:r>
      <w:r>
        <w:br/>
      </w:r>
      <w:r w:rsidRPr="00E95CD3">
        <w:t>Например, для отчета "Валовая прибыль по поставщикам":</w:t>
      </w:r>
    </w:p>
    <w:tbl>
      <w:tblPr>
        <w:tblW w:w="1062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56"/>
        <w:gridCol w:w="4864"/>
      </w:tblGrid>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B22222"/>
                <w:sz w:val="15"/>
                <w:szCs w:val="15"/>
              </w:rPr>
              <w:t>Неправильно</w:t>
            </w:r>
          </w:p>
        </w:tc>
      </w:tr>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два варианта отчета: "Валовая прибыль по поставщикам (опт)" и "Валовая прибыль по поставщикам (розница)" с отборами по оптовым и розничным продажам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один вариант отчета, который включить в состав подсистем "Продажи/Продажи и возвраты" и "Продажи/Розничные продажи"</w:t>
            </w:r>
          </w:p>
        </w:tc>
      </w:tr>
    </w:tbl>
    <w:p w:rsidR="00E95CD3" w:rsidRDefault="00E95CD3" w:rsidP="00E95CD3">
      <w:pPr>
        <w:rPr>
          <w:sz w:val="19"/>
          <w:szCs w:val="19"/>
        </w:rPr>
      </w:pPr>
      <w:r>
        <w:t>4. При использовании в конфигурации Библиотеки стандартных подсистем следует обязательно заполнять описание варианта отчета. В описании отчета указывается основное назначение, состав анализируемых данных.</w:t>
      </w:r>
    </w:p>
    <w:p w:rsidR="0053265D" w:rsidRDefault="0053265D" w:rsidP="0053265D">
      <w:pPr>
        <w:pStyle w:val="3"/>
      </w:pPr>
      <w:r>
        <w:rPr>
          <w:rFonts w:ascii="Verdana" w:hAnsi="Verdana"/>
          <w:sz w:val="19"/>
          <w:szCs w:val="19"/>
        </w:rPr>
        <w:t>#std672.</w:t>
      </w:r>
      <w:r>
        <w:t>Поля периодов</w:t>
      </w:r>
    </w:p>
    <w:p w:rsidR="0053265D" w:rsidRPr="0053265D" w:rsidRDefault="0053265D" w:rsidP="0053265D">
      <w:pPr>
        <w:rPr>
          <w:rStyle w:val="ad"/>
        </w:rPr>
      </w:pPr>
      <w:r w:rsidRPr="0053265D">
        <w:rPr>
          <w:rStyle w:val="ad"/>
        </w:rPr>
        <w:t>Область применения: управляемое приложение.</w:t>
      </w:r>
    </w:p>
    <w:p w:rsidR="0053265D" w:rsidRDefault="0053265D" w:rsidP="0053265D">
      <w:r>
        <w:t>1. При настройке схемы компоновки данных следует придерживаться следующих умолчаний именования полей периодов:</w:t>
      </w:r>
    </w:p>
    <w:tbl>
      <w:tblPr>
        <w:tblW w:w="103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76"/>
        <w:gridCol w:w="4150"/>
        <w:gridCol w:w="3954"/>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Путь</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Синоним</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год</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полугодие</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lastRenderedPageBreak/>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квартал</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месяц</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декада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неделя</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день</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час</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минута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секунда</w:t>
            </w:r>
          </w:p>
        </w:tc>
      </w:tr>
    </w:tbl>
    <w:p w:rsidR="0053265D" w:rsidRDefault="0053265D" w:rsidP="0053265D">
      <w:r>
        <w:t>2. При настройке схемы компоновки данных следует придерживаться следующих умолчаний формата полей периодов:</w:t>
      </w:r>
    </w:p>
    <w:tbl>
      <w:tblPr>
        <w:tblW w:w="1042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4"/>
        <w:gridCol w:w="5430"/>
        <w:gridCol w:w="3081"/>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Форматная строка</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Пример</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ДФ='ММ.гггг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06.2012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ДФ='к "квартал"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3 квартал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ДФ='MMMM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Август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bl>
    <w:p w:rsidR="0053265D" w:rsidRDefault="0053265D" w:rsidP="0053265D">
      <w:r>
        <w:t>3. Для полей ПериодСекунда и Регистратор следует придерживаться указанных ниже настроек:</w:t>
      </w:r>
    </w:p>
    <w:p w:rsidR="0053265D" w:rsidRDefault="0053265D" w:rsidP="0053265D">
      <w:r>
        <w:t>3.1. Для поля ПериодСекунда следует установить ограничение на использование поля в качестве доступного поля выбора, отбора, группировки и упорядочивания, так указанное поля не является пользовательским;</w:t>
      </w:r>
      <w:r>
        <w:br/>
        <w:t>3.2. Для поля Регистратор указать выражение представления «Регистратор»;</w:t>
      </w:r>
      <w:r>
        <w:br/>
        <w:t>3.3. Для поля Регистратор указать выражение упорядочивания «ПериодСекунда возр, Регистратор возр».</w:t>
      </w:r>
    </w:p>
    <w:p w:rsidR="0053265D" w:rsidRDefault="0053265D" w:rsidP="0053265D">
      <w:r>
        <w:t>Все это необходимо для корректного упорядочивания данных при расшифровке по регистратору.</w:t>
      </w:r>
    </w:p>
    <w:p w:rsidR="006A31A4" w:rsidRDefault="006A31A4" w:rsidP="006A31A4">
      <w:pPr>
        <w:pStyle w:val="3"/>
      </w:pPr>
      <w:r>
        <w:rPr>
          <w:rFonts w:ascii="Verdana" w:hAnsi="Verdana"/>
          <w:sz w:val="19"/>
          <w:szCs w:val="19"/>
        </w:rPr>
        <w:t>#std673.</w:t>
      </w:r>
      <w:r>
        <w:t>Пользовательские настройки</w:t>
      </w:r>
    </w:p>
    <w:p w:rsidR="006A31A4" w:rsidRPr="006A31A4" w:rsidRDefault="006A31A4" w:rsidP="006A31A4">
      <w:pPr>
        <w:rPr>
          <w:rStyle w:val="ad"/>
        </w:rPr>
      </w:pPr>
      <w:r w:rsidRPr="006A31A4">
        <w:rPr>
          <w:rStyle w:val="ad"/>
        </w:rPr>
        <w:t>Область применения: управляемое приложение.</w:t>
      </w:r>
    </w:p>
    <w:p w:rsidR="006A31A4" w:rsidRDefault="006A31A4" w:rsidP="006A31A4">
      <w:r>
        <w:t>Для эффективной работы пользователя с отчетом требуется определить состав быстрых и обычных пользовательских настроек. Состав настроек определяется основной целью использования отчета.</w:t>
      </w:r>
    </w:p>
    <w:p w:rsidR="006A31A4" w:rsidRPr="006A31A4" w:rsidRDefault="006A31A4" w:rsidP="006A31A4">
      <w:pPr>
        <w:pStyle w:val="4"/>
      </w:pPr>
      <w:r w:rsidRPr="006A31A4">
        <w:t>1. Общие рекомендации</w:t>
      </w:r>
    </w:p>
    <w:p w:rsidR="006A31A4" w:rsidRDefault="006A31A4" w:rsidP="006A31A4">
      <w:r>
        <w:t xml:space="preserve">1.1. Избегайте использования наименований настроек, которые могут быть истолкованы пользователями неоднозначно или быть для них непонятными. </w:t>
      </w:r>
    </w:p>
    <w:tbl>
      <w:tblPr>
        <w:tblW w:w="826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4"/>
        <w:gridCol w:w="5511"/>
      </w:tblGrid>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B22222"/>
                <w:sz w:val="15"/>
                <w:szCs w:val="15"/>
              </w:rPr>
              <w:t>Неправильно</w:t>
            </w:r>
          </w:p>
        </w:tc>
      </w:tr>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"Оплатить позже"</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«Дата оплаты Меньше или равно …»</w:t>
            </w:r>
          </w:p>
        </w:tc>
      </w:tr>
    </w:tbl>
    <w:p w:rsidR="006A31A4" w:rsidRPr="006A31A4" w:rsidRDefault="006A31A4" w:rsidP="006A31A4">
      <w:r>
        <w:t>1.2. Для параметров, без указания которых запрос системы компоновки данных не выполнится или его выполнение не имеет смысла, следует в настройках взвести флажок «Запрещать незаполненные значения» и установить режим использования «Всегда».</w:t>
      </w:r>
      <w:r>
        <w:br/>
        <w:t xml:space="preserve">1.3. Обязательные для заполнения параметры должны заполняться наиболее вероятными значениями. </w:t>
      </w:r>
      <w:r>
        <w:br/>
      </w:r>
      <w:r w:rsidRPr="006A31A4">
        <w:t>Например, период "Этот месяц" для отчета "Выручка и себестоимость продаж".</w:t>
      </w:r>
    </w:p>
    <w:p w:rsidR="006A31A4" w:rsidRPr="006A31A4" w:rsidRDefault="006A31A4" w:rsidP="007235B4">
      <w:pPr>
        <w:pStyle w:val="4"/>
      </w:pPr>
      <w:r w:rsidRPr="006A31A4">
        <w:t>2. Быстрые пользовательские настройки</w:t>
      </w:r>
    </w:p>
    <w:p w:rsidR="006A31A4" w:rsidRDefault="006A31A4" w:rsidP="006A31A4">
      <w:r>
        <w:t>2.1. Рекомендуется делать не более 5-7 быстрых настроек.</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extent cx="6766594" cy="2052208"/>
            <wp:effectExtent l="0" t="0" r="0" b="5715"/>
            <wp:docPr id="147" name="Рисунок 147" descr="https://its.1c.ru/db/content/v8std/src/1 200/700/i8100673.files/пользовательскиенастройки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ru/db/content/v8std/src/1 200/700/i8100673.files/пользовательскиенастройки_1.png?_=158013670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781656" cy="2056776"/>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extent cx="6724667" cy="2496270"/>
            <wp:effectExtent l="0" t="0" r="0" b="0"/>
            <wp:docPr id="146" name="Рисунок 146" descr="https://its.1c.ru/db/content/v8std/src/1 200/700/i8100673.files/пользовательскиенастройки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ts.1c.ru/db/content/v8std/src/1 200/700/i8100673.files/пользовательскиенастройки_2.png?_=158013670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774401" cy="2514732"/>
                    </a:xfrm>
                    <a:prstGeom prst="rect">
                      <a:avLst/>
                    </a:prstGeom>
                    <a:noFill/>
                    <a:ln>
                      <a:noFill/>
                    </a:ln>
                  </pic:spPr>
                </pic:pic>
              </a:graphicData>
            </a:graphic>
          </wp:inline>
        </w:drawing>
      </w:r>
    </w:p>
    <w:p w:rsidR="006A31A4" w:rsidRDefault="006A31A4" w:rsidP="006A31A4">
      <w:r>
        <w:t>2.2. В состав быстрых пользовательских настроек следует включать только частотные настройки:</w:t>
      </w:r>
    </w:p>
    <w:p w:rsidR="006A31A4" w:rsidRDefault="006A31A4" w:rsidP="00191C95">
      <w:pPr>
        <w:pStyle w:val="afa"/>
        <w:numPr>
          <w:ilvl w:val="0"/>
          <w:numId w:val="370"/>
        </w:numPr>
      </w:pPr>
      <w:r>
        <w:t>Параметры отчета (обязательные и необязательные). Это нужно потому, что контекстное меню отчета не позволяет пользователю "на лету" применять параметры.</w:t>
      </w:r>
    </w:p>
    <w:p w:rsidR="006A31A4" w:rsidRDefault="006923F4" w:rsidP="006923F4">
      <w:r>
        <w:rPr>
          <w:rFonts w:ascii="Verdana" w:hAnsi="Verdana"/>
          <w:noProof/>
          <w:sz w:val="19"/>
          <w:szCs w:val="19"/>
          <w:lang w:eastAsia="ru-RU"/>
        </w:rPr>
        <w:lastRenderedPageBreak/>
        <w:drawing>
          <wp:anchor distT="0" distB="0" distL="114300" distR="114300" simplePos="0" relativeHeight="251671552" behindDoc="0" locked="0" layoutInCell="1" allowOverlap="1" wp14:anchorId="17087C70" wp14:editId="3B9A8577">
            <wp:simplePos x="0" y="0"/>
            <wp:positionH relativeFrom="margin">
              <wp:align>left</wp:align>
            </wp:positionH>
            <wp:positionV relativeFrom="paragraph">
              <wp:posOffset>4652645</wp:posOffset>
            </wp:positionV>
            <wp:extent cx="6711950" cy="2035175"/>
            <wp:effectExtent l="0" t="0" r="0" b="3175"/>
            <wp:wrapTopAndBottom/>
            <wp:docPr id="144" name="Рисунок 144" descr="https://its.1c.ru/db/content/v8std/src/1 200/700/i8100673.files/пользовательскиенастройки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ts.1c.ru/db/content/v8std/src/1 200/700/i8100673.files/пользовательскиенастройки_4.png?_=158013670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711950" cy="203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noProof/>
          <w:lang w:eastAsia="ru-RU"/>
        </w:rPr>
        <w:drawing>
          <wp:anchor distT="0" distB="0" distL="114300" distR="114300" simplePos="0" relativeHeight="251670528" behindDoc="0" locked="0" layoutInCell="1" allowOverlap="1" wp14:anchorId="7DF4C8AC" wp14:editId="32C36F4A">
            <wp:simplePos x="0" y="0"/>
            <wp:positionH relativeFrom="margin">
              <wp:align>left</wp:align>
            </wp:positionH>
            <wp:positionV relativeFrom="paragraph">
              <wp:posOffset>55880</wp:posOffset>
            </wp:positionV>
            <wp:extent cx="6726555" cy="4335780"/>
            <wp:effectExtent l="0" t="0" r="0" b="7620"/>
            <wp:wrapTopAndBottom/>
            <wp:docPr id="145" name="Рисунок 145" descr="https://its.1c.ru/db/content/v8std/src/1 200/700/i8100673.files/пользовательскиенастройки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its.1c.ru/db/content/v8std/src/1 200/700/i8100673.files/пользовательскиенастройки_3.png?_=1580136700"/>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726555" cy="4335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color w:val="2E8B57"/>
        </w:rPr>
        <w:t>Правильно</w:t>
      </w:r>
      <w:r w:rsidR="006A31A4">
        <w:t xml:space="preserve"> – все параметры включены в быстрые настройки:</w:t>
      </w:r>
    </w:p>
    <w:p w:rsidR="006A31A4" w:rsidRDefault="006A31A4" w:rsidP="006A31A4">
      <w:pPr>
        <w:pStyle w:val="af9"/>
        <w:rPr>
          <w:rFonts w:ascii="Verdana" w:hAnsi="Verdana"/>
          <w:sz w:val="19"/>
          <w:szCs w:val="19"/>
        </w:rPr>
      </w:pPr>
      <w:r>
        <w:rPr>
          <w:rFonts w:ascii="Verdana" w:hAnsi="Verdana"/>
          <w:color w:val="B22222"/>
          <w:sz w:val="19"/>
          <w:szCs w:val="19"/>
        </w:rPr>
        <w:lastRenderedPageBreak/>
        <w:t>Неправильно</w:t>
      </w:r>
      <w:r>
        <w:rPr>
          <w:rFonts w:ascii="Verdana" w:hAnsi="Verdana"/>
          <w:sz w:val="19"/>
          <w:szCs w:val="19"/>
        </w:rPr>
        <w:t xml:space="preserve"> – параметр "Данные по продажам" не включен в быстрые настройки:</w:t>
      </w:r>
      <w:r>
        <w:rPr>
          <w:rFonts w:ascii="Verdana" w:hAnsi="Verdana"/>
          <w:sz w:val="19"/>
          <w:szCs w:val="19"/>
        </w:rPr>
        <w:br/>
      </w:r>
      <w:r>
        <w:rPr>
          <w:rFonts w:ascii="Verdana" w:hAnsi="Verdana"/>
          <w:noProof/>
          <w:sz w:val="19"/>
          <w:szCs w:val="19"/>
        </w:rPr>
        <w:drawing>
          <wp:inline distT="0" distB="0" distL="0" distR="0">
            <wp:extent cx="6702339" cy="3908014"/>
            <wp:effectExtent l="0" t="0" r="3810" b="0"/>
            <wp:docPr id="143" name="Рисунок 143" descr="https://its.1c.ru/db/content/v8std/src/1 200/700/i8100673.files/пользовательскиенастройки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ru/db/content/v8std/src/1 200/700/i8100673.files/пользовательскиенастройки_5.png?_=1580136700"/>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713901" cy="3914756"/>
                    </a:xfrm>
                    <a:prstGeom prst="rect">
                      <a:avLst/>
                    </a:prstGeom>
                    <a:noFill/>
                    <a:ln>
                      <a:noFill/>
                    </a:ln>
                  </pic:spPr>
                </pic:pic>
              </a:graphicData>
            </a:graphic>
          </wp:inline>
        </w:drawing>
      </w:r>
    </w:p>
    <w:p w:rsidR="006A31A4" w:rsidRPr="006923F4" w:rsidRDefault="006A31A4" w:rsidP="00191C95">
      <w:pPr>
        <w:numPr>
          <w:ilvl w:val="0"/>
          <w:numId w:val="369"/>
        </w:numPr>
        <w:spacing w:before="100" w:beforeAutospacing="1" w:after="100" w:afterAutospacing="1"/>
        <w:jc w:val="left"/>
      </w:pPr>
      <w:r>
        <w:rPr>
          <w:rFonts w:ascii="Verdana" w:hAnsi="Verdana"/>
          <w:sz w:val="19"/>
          <w:szCs w:val="19"/>
        </w:rPr>
        <w:t>Отборы по соответствующим группировкам. Должны быть добавлены в быстрые пользовательские настройки для наиболее важных группировок отчета.</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extent cx="6697396" cy="3499631"/>
            <wp:effectExtent l="0" t="0" r="8255" b="5715"/>
            <wp:docPr id="142" name="Рисунок 142" descr="https://its.1c.ru/db/content/v8std/src/1 200/700/i8100673.files/пользовательскиенастройки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ru/db/content/v8std/src/1 200/700/i8100673.files/пользовательскиенастройки_6.png?_=158013670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705097" cy="3503655"/>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extent cx="6623256" cy="3571260"/>
            <wp:effectExtent l="0" t="0" r="6350" b="0"/>
            <wp:docPr id="141" name="Рисунок 141" descr="https://its.1c.ru/db/content/v8std/src/1 200/700/i8100673.files/пользовательскиенастройки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ru/db/content/v8std/src/1 200/700/i8100673.files/пользовательскиенастройки_7.png?_=158013670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634867" cy="3577521"/>
                    </a:xfrm>
                    <a:prstGeom prst="rect">
                      <a:avLst/>
                    </a:prstGeom>
                    <a:noFill/>
                    <a:ln>
                      <a:noFill/>
                    </a:ln>
                  </pic:spPr>
                </pic:pic>
              </a:graphicData>
            </a:graphic>
          </wp:inline>
        </w:drawing>
      </w:r>
    </w:p>
    <w:p w:rsidR="006A31A4" w:rsidRDefault="006A31A4" w:rsidP="006923F4">
      <w:r>
        <w:t>2.3. Если в отчете несколько элементов, например, гистограмма и список, то в быстрых настройках рекомендуется предусмотреть возможность их отключения.</w:t>
      </w:r>
      <w:r>
        <w:br/>
        <w:t>2.4. В быстрые настройки контекстных отчетов не следует включать отборы по полям, по которым устанавливается отбор через параметры в командах вызова отчета.</w:t>
      </w:r>
    </w:p>
    <w:p w:rsidR="006A31A4" w:rsidRPr="006923F4" w:rsidRDefault="006A31A4" w:rsidP="006923F4">
      <w:pPr>
        <w:pStyle w:val="4"/>
      </w:pPr>
      <w:r w:rsidRPr="006923F4">
        <w:t>3. Обычные пользовательские настройки</w:t>
      </w:r>
    </w:p>
    <w:p w:rsidR="006A31A4" w:rsidRDefault="006A31A4" w:rsidP="006923F4">
      <w:r>
        <w:t>3.1. Для настроек, которые являются нечастотными,  лучше устанавливать режим редактирования "Обычный".</w:t>
      </w:r>
    </w:p>
    <w:p w:rsidR="006A31A4" w:rsidRDefault="006A31A4" w:rsidP="006923F4">
      <w:r>
        <w:t>3.2. В состав обычных пользовательские настройки следует включать:</w:t>
      </w:r>
    </w:p>
    <w:p w:rsidR="006923F4" w:rsidRDefault="006A31A4" w:rsidP="00191C95">
      <w:pPr>
        <w:pStyle w:val="afa"/>
        <w:numPr>
          <w:ilvl w:val="0"/>
          <w:numId w:val="370"/>
        </w:numPr>
      </w:pPr>
      <w:r>
        <w:t>Отборы по реквизитам объектов анализа, которые по умолчанию не выводятся в отчет, если таковые требуются</w:t>
      </w:r>
    </w:p>
    <w:p w:rsidR="006A31A4" w:rsidRPr="006923F4" w:rsidRDefault="006A31A4" w:rsidP="006923F4">
      <w:pPr>
        <w:ind w:left="709"/>
      </w:pPr>
      <w:r w:rsidRPr="006923F4">
        <w:t>Например, "Обособленное подразделение (филиал)" - реквизит поля "Организация"</w:t>
      </w:r>
    </w:p>
    <w:p w:rsidR="006923F4" w:rsidRDefault="006A31A4" w:rsidP="00191C95">
      <w:pPr>
        <w:pStyle w:val="afa"/>
        <w:numPr>
          <w:ilvl w:val="0"/>
          <w:numId w:val="370"/>
        </w:numPr>
      </w:pPr>
      <w:r>
        <w:t>Отборы по числовым показателям отчета, если таковые требуются</w:t>
      </w:r>
    </w:p>
    <w:p w:rsidR="006A31A4" w:rsidRPr="006923F4" w:rsidRDefault="006A31A4" w:rsidP="006923F4">
      <w:pPr>
        <w:ind w:left="709"/>
      </w:pPr>
      <w:r w:rsidRPr="006923F4">
        <w:t>Например, "Сумма задолженности Больше …" Настройки выбранных полей ("Выбранные поля")</w:t>
      </w:r>
    </w:p>
    <w:p w:rsidR="006A31A4" w:rsidRDefault="006A31A4" w:rsidP="00191C95">
      <w:pPr>
        <w:pStyle w:val="afa"/>
        <w:numPr>
          <w:ilvl w:val="0"/>
          <w:numId w:val="370"/>
        </w:numPr>
      </w:pPr>
      <w:r>
        <w:t>Настройки отборов ("Отборы")</w:t>
      </w:r>
    </w:p>
    <w:p w:rsidR="006A31A4" w:rsidRDefault="006A31A4" w:rsidP="00191C95">
      <w:pPr>
        <w:pStyle w:val="afa"/>
        <w:numPr>
          <w:ilvl w:val="0"/>
          <w:numId w:val="370"/>
        </w:numPr>
      </w:pPr>
      <w:r>
        <w:t>Настройки упорядочивания ("Сортировка")</w:t>
      </w:r>
    </w:p>
    <w:p w:rsidR="006A31A4" w:rsidRDefault="006A31A4" w:rsidP="00191C95">
      <w:pPr>
        <w:pStyle w:val="afa"/>
        <w:numPr>
          <w:ilvl w:val="0"/>
          <w:numId w:val="370"/>
        </w:numPr>
      </w:pPr>
      <w:r>
        <w:t>Настройки условного оформления ("Условное оформление")</w:t>
      </w:r>
    </w:p>
    <w:p w:rsidR="006A31A4" w:rsidRDefault="006A31A4" w:rsidP="00191C95">
      <w:pPr>
        <w:pStyle w:val="afa"/>
        <w:numPr>
          <w:ilvl w:val="0"/>
          <w:numId w:val="370"/>
        </w:numPr>
      </w:pPr>
      <w:r>
        <w:t>Настройки группировок ("Группировка")</w:t>
      </w:r>
    </w:p>
    <w:p w:rsidR="006923F4" w:rsidRDefault="006A31A4" w:rsidP="006923F4">
      <w:r w:rsidRPr="006923F4">
        <w:t>Например, в настройках отчета "Выручка и себестоимость продаж" зеленым выделены быстрые настройки. Остальные настройки – обычные.</w:t>
      </w:r>
    </w:p>
    <w:p w:rsidR="00892DD2" w:rsidRDefault="006A31A4" w:rsidP="006923F4">
      <w:r w:rsidRPr="006923F4">
        <w:rPr>
          <w:noProof/>
          <w:lang w:eastAsia="ru-RU"/>
        </w:rPr>
        <w:lastRenderedPageBreak/>
        <w:drawing>
          <wp:inline distT="0" distB="0" distL="0" distR="0">
            <wp:extent cx="6751920" cy="2519681"/>
            <wp:effectExtent l="0" t="0" r="0" b="0"/>
            <wp:docPr id="140" name="Рисунок 140" descr="https://its.1c.ru/db/content/v8std/src/1 200/700/i8100673.files/пользовательскиенастройки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ru/db/content/v8std/src/1 200/700/i8100673.files/пользовательскиенастройки_8.png?_=1580136700"/>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761871" cy="2523394"/>
                    </a:xfrm>
                    <a:prstGeom prst="rect">
                      <a:avLst/>
                    </a:prstGeom>
                    <a:noFill/>
                    <a:ln>
                      <a:noFill/>
                    </a:ln>
                  </pic:spPr>
                </pic:pic>
              </a:graphicData>
            </a:graphic>
          </wp:inline>
        </w:drawing>
      </w:r>
    </w:p>
    <w:p w:rsidR="004D4573" w:rsidRPr="004D4573" w:rsidRDefault="004D4573" w:rsidP="004D4573">
      <w:pPr>
        <w:pStyle w:val="3"/>
      </w:pPr>
      <w:r w:rsidRPr="004D4573">
        <w:t>#std674.Заголовок отчета</w:t>
      </w:r>
    </w:p>
    <w:p w:rsidR="004D4573" w:rsidRPr="004D4573" w:rsidRDefault="004D4573" w:rsidP="004D4573">
      <w:pPr>
        <w:rPr>
          <w:rStyle w:val="ad"/>
        </w:rPr>
      </w:pPr>
      <w:r w:rsidRPr="004D4573">
        <w:rPr>
          <w:rStyle w:val="ad"/>
        </w:rPr>
        <w:t>Область применения: управляемое приложение.</w:t>
      </w:r>
    </w:p>
    <w:p w:rsidR="004D4573" w:rsidRDefault="004D4573" w:rsidP="004D4573">
      <w:r>
        <w:t>1. Заголовок отчета должен четко отражать цель анализа и содержание отчета. Заголовок должен быть узнаваемым и понятным.</w:t>
      </w:r>
    </w:p>
    <w:p w:rsidR="004D4573" w:rsidRDefault="004D4573" w:rsidP="004D4573">
      <w:r>
        <w:t>2. Если используются варианты отчета, то заголовок каждого варианта всегда должен быть заполнен и соответствовать наименованию варианта отчета. Это необходимо для быстрого поиска отчета в системе по заголовку напечатанного отчета.</w:t>
      </w:r>
    </w:p>
    <w:p w:rsidR="004D4573" w:rsidRDefault="004D4573" w:rsidP="004D4573">
      <w:r>
        <w:rPr>
          <w:color w:val="2E8B57"/>
        </w:rPr>
        <w:t xml:space="preserve">Правильно </w:t>
      </w:r>
      <w:r>
        <w:t>– в таблице отчета есть заголовок, который соответствует наименованию варианта отчета:</w:t>
      </w:r>
    </w:p>
    <w:p w:rsidR="004D4573" w:rsidRDefault="004D4573" w:rsidP="004D4573">
      <w:pPr>
        <w:pStyle w:val="af9"/>
        <w:rPr>
          <w:rFonts w:ascii="Verdana" w:hAnsi="Verdana"/>
          <w:sz w:val="19"/>
          <w:szCs w:val="19"/>
        </w:rPr>
      </w:pPr>
      <w:r>
        <w:rPr>
          <w:rFonts w:ascii="Verdana" w:hAnsi="Verdana"/>
          <w:sz w:val="19"/>
          <w:szCs w:val="19"/>
        </w:rPr>
        <w:t> </w:t>
      </w:r>
      <w:r>
        <w:rPr>
          <w:rFonts w:ascii="Verdana" w:hAnsi="Verdana"/>
          <w:noProof/>
          <w:sz w:val="19"/>
          <w:szCs w:val="19"/>
        </w:rPr>
        <w:drawing>
          <wp:inline distT="0" distB="0" distL="0" distR="0">
            <wp:extent cx="6029960" cy="4685665"/>
            <wp:effectExtent l="0" t="0" r="8890" b="635"/>
            <wp:docPr id="149" name="Рисунок 149" descr="https://its.1c.ru/db/content/v8std/src/1 200/700/i8100674.files/заголовок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ru/db/content/v8std/src/1 200/700/i8100674.files/заголовокотчета_1.png?_=1580136700"/>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inline>
        </w:drawing>
      </w:r>
    </w:p>
    <w:p w:rsidR="004D4573" w:rsidRDefault="004D4573" w:rsidP="004D4573">
      <w:r>
        <w:rPr>
          <w:color w:val="B22222"/>
        </w:rPr>
        <w:t>Неправильно</w:t>
      </w:r>
      <w:r>
        <w:t xml:space="preserve"> – в таблице отчета нет заголовка: </w:t>
      </w:r>
    </w:p>
    <w:p w:rsidR="004D4573" w:rsidRDefault="004D4573" w:rsidP="004D4573">
      <w:r>
        <w:rPr>
          <w:noProof/>
          <w:lang w:eastAsia="ru-RU"/>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76046</wp:posOffset>
            </wp:positionV>
            <wp:extent cx="6029960" cy="4685665"/>
            <wp:effectExtent l="0" t="0" r="8890" b="635"/>
            <wp:wrapTopAndBottom/>
            <wp:docPr id="148" name="Рисунок 148" descr="https://its.1c.ru/db/content/v8std/src/1 200/700/i8100674.files/заголовок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ru/db/content/v8std/src/1 200/700/i8100674.files/заголовокотчета_2.png?_=158013670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Если используются однотипные варианты отчета с различными группировками, то уточнение по группировке следует писать во множественном числе без использования разделителей (тире, скобок и т.п.), таким образом чтобы все словая названии были согласованы. </w:t>
      </w:r>
    </w:p>
    <w:p w:rsidR="004D4573" w:rsidRDefault="004D4573" w:rsidP="004D4573">
      <w:r>
        <w:rPr>
          <w:rStyle w:val="a9"/>
          <w:rFonts w:ascii="Verdana" w:hAnsi="Verdana"/>
          <w:color w:val="4682B4"/>
          <w:sz w:val="19"/>
          <w:szCs w:val="19"/>
        </w:rPr>
        <w:t>Например:</w:t>
      </w:r>
    </w:p>
    <w:tbl>
      <w:tblPr>
        <w:tblW w:w="1057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86"/>
        <w:gridCol w:w="5389"/>
      </w:tblGrid>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B22222"/>
                <w:sz w:val="15"/>
                <w:szCs w:val="15"/>
              </w:rPr>
              <w:t>Неправильно</w:t>
            </w:r>
          </w:p>
        </w:tc>
      </w:tr>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r>
    </w:tbl>
    <w:p w:rsidR="004D4573" w:rsidRDefault="004D4573" w:rsidP="004D4573">
      <w:pPr>
        <w:rPr>
          <w:rFonts w:ascii="Verdana" w:hAnsi="Verdana"/>
          <w:sz w:val="19"/>
          <w:szCs w:val="19"/>
        </w:rPr>
      </w:pPr>
      <w:r>
        <w:t>В исключтельных случаях можно использовать разделителиили иные специальные знаки, например, для стандартизованной отчетности.</w:t>
      </w:r>
    </w:p>
    <w:p w:rsidR="004D4573" w:rsidRDefault="004D4573" w:rsidP="004D4573">
      <w:r>
        <w:t>4. Запрещается использование названия "Основной" для варианта отчета, т.к. для новичков не понятно, что кроется за этим определением. Лучше давать осмысленные названия.</w:t>
      </w:r>
    </w:p>
    <w:p w:rsidR="004D4573" w:rsidRPr="004D4573" w:rsidRDefault="004D4573" w:rsidP="004D4573">
      <w:r w:rsidRPr="004D4573">
        <w:t>Например, для отчета "Анализ причин проигрыша сделок" варианты могут называться:</w:t>
      </w:r>
    </w:p>
    <w:p w:rsidR="004D4573" w:rsidRPr="004D4573" w:rsidRDefault="004D4573" w:rsidP="00191C95">
      <w:pPr>
        <w:pStyle w:val="afa"/>
        <w:numPr>
          <w:ilvl w:val="0"/>
          <w:numId w:val="371"/>
        </w:numPr>
      </w:pPr>
      <w:r w:rsidRPr="004D4573">
        <w:t>Анализ причин проигрыша сделок по партнерам</w:t>
      </w:r>
    </w:p>
    <w:p w:rsidR="004D4573" w:rsidRPr="004D4573" w:rsidRDefault="004D4573" w:rsidP="00191C95">
      <w:pPr>
        <w:pStyle w:val="afa"/>
        <w:numPr>
          <w:ilvl w:val="0"/>
          <w:numId w:val="371"/>
        </w:numPr>
      </w:pPr>
      <w:r w:rsidRPr="004D4573">
        <w:t>Анализ причин проигрыша сделок по ответственным</w:t>
      </w:r>
    </w:p>
    <w:p w:rsidR="004D4573" w:rsidRPr="004D4573" w:rsidRDefault="004D4573" w:rsidP="00191C95">
      <w:pPr>
        <w:pStyle w:val="afa"/>
        <w:numPr>
          <w:ilvl w:val="0"/>
          <w:numId w:val="371"/>
        </w:numPr>
      </w:pPr>
      <w:r w:rsidRPr="004D4573">
        <w:t>Анализ причин проигрыша сделок по причинам</w:t>
      </w:r>
    </w:p>
    <w:p w:rsidR="004D4573" w:rsidRDefault="004D4573" w:rsidP="004D4573">
      <w:pPr>
        <w:rPr>
          <w:color w:val="4682B4"/>
        </w:rPr>
      </w:pPr>
      <w:r>
        <w:t>5. Следует избегать слова "отчет" в синониме и заголовках отчетов.</w:t>
      </w:r>
    </w:p>
    <w:p w:rsidR="004D4573" w:rsidRDefault="004D4573" w:rsidP="004D4573">
      <w:pPr>
        <w:rPr>
          <w:color w:val="4682B4"/>
        </w:rPr>
      </w:pPr>
      <w:r>
        <w:t xml:space="preserve">6. Если в отчете несколько элементов (например, гистограмма и список), то для каждого рекомендуется устанавливать заголовок. Общий заголовок отчета в этом случае не обязателен. </w:t>
      </w:r>
    </w:p>
    <w:p w:rsidR="00767A76" w:rsidRDefault="00767A76" w:rsidP="00767A76">
      <w:pPr>
        <w:pStyle w:val="3"/>
      </w:pPr>
      <w:r>
        <w:rPr>
          <w:rFonts w:ascii="Verdana" w:hAnsi="Verdana"/>
          <w:sz w:val="19"/>
          <w:szCs w:val="19"/>
        </w:rPr>
        <w:t>#std676.</w:t>
      </w:r>
      <w:r>
        <w:t>Отчеты вида "таблица", "список"</w:t>
      </w:r>
    </w:p>
    <w:p w:rsidR="00767A76" w:rsidRPr="00767A76" w:rsidRDefault="00767A76" w:rsidP="00767A76">
      <w:pPr>
        <w:rPr>
          <w:rStyle w:val="ad"/>
        </w:rPr>
      </w:pPr>
      <w:r w:rsidRPr="00767A76">
        <w:rPr>
          <w:rStyle w:val="ad"/>
        </w:rPr>
        <w:t>Область применения: управляемое приложение.</w:t>
      </w:r>
    </w:p>
    <w:p w:rsidR="00767A76" w:rsidRPr="00767A76" w:rsidRDefault="00767A76" w:rsidP="00767A76">
      <w:pPr>
        <w:pStyle w:val="4"/>
      </w:pPr>
      <w:r w:rsidRPr="00767A76">
        <w:t>1. Структура отчета</w:t>
      </w:r>
    </w:p>
    <w:p w:rsidR="00767A76" w:rsidRDefault="00767A76" w:rsidP="00767A76">
      <w:r>
        <w:t>Отчет должен максимально соответствовать целям и задачам анализа. Отчет будет хорошим, если глядя на него, пользователю будет понятно:</w:t>
      </w:r>
    </w:p>
    <w:p w:rsidR="00767A76" w:rsidRDefault="00767A76" w:rsidP="00191C95">
      <w:pPr>
        <w:pStyle w:val="afa"/>
        <w:numPr>
          <w:ilvl w:val="0"/>
          <w:numId w:val="372"/>
        </w:numPr>
      </w:pPr>
      <w:r>
        <w:t>для кого он предназначен (должность, роль пользователя)</w:t>
      </w:r>
    </w:p>
    <w:p w:rsidR="00767A76" w:rsidRDefault="00767A76" w:rsidP="00191C95">
      <w:pPr>
        <w:pStyle w:val="afa"/>
        <w:numPr>
          <w:ilvl w:val="0"/>
          <w:numId w:val="372"/>
        </w:numPr>
      </w:pPr>
      <w:r>
        <w:t>на какие вопросы и каким образом можно получить ответы с помощью этого отчета.</w:t>
      </w:r>
    </w:p>
    <w:p w:rsidR="00767A76" w:rsidRDefault="00767A76" w:rsidP="00767A76">
      <w:r>
        <w:lastRenderedPageBreak/>
        <w:t>1.1. Следует проектировать отчет таким образом, чтобы количество уровней вложенности не превышало 3-х.</w:t>
      </w:r>
    </w:p>
    <w:p w:rsidR="00767A76" w:rsidRDefault="00767A76" w:rsidP="00767A76">
      <w:r>
        <w:t>1.2. Вложенность группировок  должна отражать взаимосвязь объектов анализа – от общего к частному.</w:t>
      </w:r>
    </w:p>
    <w:p w:rsidR="00767A76" w:rsidRPr="003945FE" w:rsidRDefault="00767A76" w:rsidP="003945FE">
      <w:r w:rsidRPr="003945FE">
        <w:t>Например, в отчете "Валовая прибыль по партнерам", видно,  какая номенклатура (частное) продана определенному партнеру (общее):</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extent cx="6776462" cy="3020894"/>
            <wp:effectExtent l="0" t="0" r="5715" b="8255"/>
            <wp:docPr id="160" name="Рисунок 160" descr="https://its.1c.ru/db/content/v8std/src/1 200/700/i8100676.files/отчетытаблиц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ts.1c.ru/db/content/v8std/src/1 200/700/i8100676.files/отчетытаблица_1.png?_=1580136700"/>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6809403" cy="3035579"/>
                    </a:xfrm>
                    <a:prstGeom prst="rect">
                      <a:avLst/>
                    </a:prstGeom>
                    <a:noFill/>
                    <a:ln>
                      <a:noFill/>
                    </a:ln>
                  </pic:spPr>
                </pic:pic>
              </a:graphicData>
            </a:graphic>
          </wp:inline>
        </w:drawing>
      </w:r>
    </w:p>
    <w:p w:rsidR="003945FE" w:rsidRDefault="00767A76" w:rsidP="003945FE">
      <w:r>
        <w:t>1.3. Группировку по периоду рекомендуется располагать в колонках таблицы с упорядочиванием по возрастанию.</w:t>
      </w:r>
    </w:p>
    <w:p w:rsidR="003945FE" w:rsidRDefault="00767A76" w:rsidP="003945FE">
      <w:r>
        <w:rPr>
          <w:rStyle w:val="a9"/>
          <w:rFonts w:ascii="Verdana" w:hAnsi="Verdana"/>
          <w:color w:val="4682B4"/>
          <w:sz w:val="19"/>
          <w:szCs w:val="19"/>
        </w:rPr>
        <w:t>Например:</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extent cx="6751594" cy="2856820"/>
            <wp:effectExtent l="0" t="0" r="0" b="1270"/>
            <wp:docPr id="159" name="Рисунок 159" descr="https://its.1c.ru/db/content/v8std/src/1 200/700/i8100676.files/отчетытаблиц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ts.1c.ru/db/content/v8std/src/1 200/700/i8100676.files/отчетытаблица_2.png?_=158013670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6770289" cy="2864731"/>
                    </a:xfrm>
                    <a:prstGeom prst="rect">
                      <a:avLst/>
                    </a:prstGeom>
                    <a:noFill/>
                    <a:ln>
                      <a:noFill/>
                    </a:ln>
                  </pic:spPr>
                </pic:pic>
              </a:graphicData>
            </a:graphic>
          </wp:inline>
        </w:drawing>
      </w:r>
    </w:p>
    <w:p w:rsidR="00767A76" w:rsidRDefault="00767A76" w:rsidP="003945FE">
      <w:r>
        <w:t>1.4. Дополнительную информацию по группировке следует выводить:</w:t>
      </w:r>
    </w:p>
    <w:p w:rsidR="003945FE" w:rsidRPr="003945FE" w:rsidRDefault="00767A76" w:rsidP="00191C95">
      <w:pPr>
        <w:pStyle w:val="afa"/>
        <w:numPr>
          <w:ilvl w:val="0"/>
          <w:numId w:val="373"/>
        </w:numPr>
        <w:rPr>
          <w:rFonts w:ascii="Verdana" w:hAnsi="Verdana"/>
          <w:sz w:val="19"/>
          <w:szCs w:val="19"/>
        </w:rPr>
      </w:pPr>
      <w:r w:rsidRPr="003945FE">
        <w:t>вместе с объектом анализа, если информация уточняет свойства объекта.</w:t>
      </w:r>
    </w:p>
    <w:p w:rsidR="003945FE" w:rsidRDefault="00767A76" w:rsidP="003945FE">
      <w:pPr>
        <w:ind w:left="709"/>
      </w:pPr>
      <w:r w:rsidRPr="003945FE">
        <w:t>Например, "Характеристика" для объекта "Номенклатура":</w:t>
      </w:r>
    </w:p>
    <w:p w:rsidR="003945FE" w:rsidRDefault="00767A76" w:rsidP="00191C95">
      <w:pPr>
        <w:pStyle w:val="afa"/>
        <w:numPr>
          <w:ilvl w:val="0"/>
          <w:numId w:val="209"/>
        </w:numPr>
      </w:pPr>
      <w:r>
        <w:rPr>
          <w:noProof/>
          <w:lang w:eastAsia="ru-RU"/>
        </w:rPr>
        <w:lastRenderedPageBreak/>
        <w:drawing>
          <wp:anchor distT="0" distB="0" distL="114300" distR="114300" simplePos="0" relativeHeight="251673600" behindDoc="0" locked="0" layoutInCell="1" allowOverlap="1">
            <wp:simplePos x="0" y="0"/>
            <wp:positionH relativeFrom="column">
              <wp:posOffset>-12700</wp:posOffset>
            </wp:positionH>
            <wp:positionV relativeFrom="paragraph">
              <wp:posOffset>53340</wp:posOffset>
            </wp:positionV>
            <wp:extent cx="6667500" cy="2750820"/>
            <wp:effectExtent l="0" t="0" r="0" b="0"/>
            <wp:wrapTopAndBottom/>
            <wp:docPr id="158" name="Рисунок 158" descr="https://its.1c.ru/db/content/v8std/src/1 200/700/i8100676.files/отчетытаблица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ru/db/content/v8std/src/1 200/700/i8100676.files/отчетытаблица_3.png?_=158013670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66750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t>в отдельной колонке, если информация, по сути, также является объектом анализа, но группировка по ней невозможна или усложнит восприятие отчета.</w:t>
      </w:r>
    </w:p>
    <w:p w:rsidR="00767A76" w:rsidRPr="003945FE" w:rsidRDefault="00767A76" w:rsidP="003945FE">
      <w:pPr>
        <w:ind w:left="709"/>
      </w:pPr>
      <w:r w:rsidRPr="003945FE">
        <w:t>Например, "Валюта" в отчетах по анализу расчетов с клиентами:</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extent cx="6751955" cy="5496560"/>
            <wp:effectExtent l="0" t="0" r="0" b="8890"/>
            <wp:docPr id="157" name="Рисунок 157" descr="https://its.1c.ru/db/content/v8std/src/1 200/700/i8100676.files/отчетытаблица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ru/db/content/v8std/src/1 200/700/i8100676.files/отчетытаблица_4.png?_=158013670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751955" cy="5496560"/>
                    </a:xfrm>
                    <a:prstGeom prst="rect">
                      <a:avLst/>
                    </a:prstGeom>
                    <a:noFill/>
                    <a:ln>
                      <a:noFill/>
                    </a:ln>
                  </pic:spPr>
                </pic:pic>
              </a:graphicData>
            </a:graphic>
          </wp:inline>
        </w:drawing>
      </w:r>
    </w:p>
    <w:p w:rsidR="00767A76" w:rsidRDefault="00767A76" w:rsidP="003945FE">
      <w:r>
        <w:lastRenderedPageBreak/>
        <w:t>1.5. Показатели отчета следует располагать:</w:t>
      </w:r>
    </w:p>
    <w:p w:rsidR="003945FE" w:rsidRDefault="00767A76" w:rsidP="00191C95">
      <w:pPr>
        <w:pStyle w:val="afa"/>
        <w:numPr>
          <w:ilvl w:val="0"/>
          <w:numId w:val="209"/>
        </w:numPr>
      </w:pPr>
      <w:r>
        <w:t>в колонках. При этом порядок следования показателей – по важности, слева направо. В отдельных случаях показатели могут располагаться в порядке, отражающем логику вычислений (формулу).</w:t>
      </w:r>
    </w:p>
    <w:p w:rsidR="00767A76" w:rsidRPr="003945FE" w:rsidRDefault="003945FE" w:rsidP="003945FE">
      <w:pPr>
        <w:ind w:left="709"/>
      </w:pPr>
      <w:r>
        <w:rPr>
          <w:rFonts w:ascii="Verdana" w:hAnsi="Verdana"/>
          <w:i/>
          <w:iCs/>
          <w:noProof/>
          <w:color w:val="4682B4"/>
          <w:sz w:val="19"/>
          <w:szCs w:val="19"/>
          <w:lang w:eastAsia="ru-RU"/>
        </w:rPr>
        <w:drawing>
          <wp:anchor distT="0" distB="0" distL="114300" distR="114300" simplePos="0" relativeHeight="251674624" behindDoc="0" locked="0" layoutInCell="1" allowOverlap="1" wp14:anchorId="034F0B82" wp14:editId="0A79381F">
            <wp:simplePos x="0" y="0"/>
            <wp:positionH relativeFrom="margin">
              <wp:align>left</wp:align>
            </wp:positionH>
            <wp:positionV relativeFrom="paragraph">
              <wp:posOffset>205500</wp:posOffset>
            </wp:positionV>
            <wp:extent cx="6750396" cy="1600640"/>
            <wp:effectExtent l="0" t="0" r="0" b="0"/>
            <wp:wrapTopAndBottom/>
            <wp:docPr id="156" name="Рисунок 156" descr="https://its.1c.ru/db/content/v8std/src/1 200/700/i8100676.files/отчетытаблица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ru/db/content/v8std/src/1 200/700/i8100676.files/отчетытаблица_5.png?_=1580136700"/>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750396" cy="160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sidRPr="003945FE">
        <w:t>Например, в отчете "Валовая прибыль по сделкам" показатели следуют в порядке логики вычисления:</w:t>
      </w:r>
    </w:p>
    <w:p w:rsidR="003945FE" w:rsidRDefault="00767A76" w:rsidP="00191C95">
      <w:pPr>
        <w:pStyle w:val="afa"/>
        <w:numPr>
          <w:ilvl w:val="0"/>
          <w:numId w:val="209"/>
        </w:numPr>
      </w:pPr>
      <w:r>
        <w:t>в строках, если требуется сравнение нескольких показателей в динамике.</w:t>
      </w:r>
    </w:p>
    <w:p w:rsidR="00767A76" w:rsidRPr="003945FE" w:rsidRDefault="00767A76" w:rsidP="003945FE">
      <w:pPr>
        <w:ind w:left="709"/>
      </w:pPr>
      <w:r w:rsidRPr="003945FE">
        <w:t>Например, в отчете "Динамика оборотных средств":</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extent cx="6643267" cy="3452751"/>
            <wp:effectExtent l="0" t="0" r="5715" b="0"/>
            <wp:docPr id="155" name="Рисунок 155" descr="https://its.1c.ru/db/content/v8std/src/1 200/700/i8100676.files/отчетытаблица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ru/db/content/v8std/src/1 200/700/i8100676.files/отчетытаблица_6.png?_=158013670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662886" cy="3462947"/>
                    </a:xfrm>
                    <a:prstGeom prst="rect">
                      <a:avLst/>
                    </a:prstGeom>
                    <a:noFill/>
                    <a:ln>
                      <a:noFill/>
                    </a:ln>
                  </pic:spPr>
                </pic:pic>
              </a:graphicData>
            </a:graphic>
          </wp:inline>
        </w:drawing>
      </w:r>
    </w:p>
    <w:p w:rsidR="00767A76" w:rsidRDefault="00767A76" w:rsidP="00C44603">
      <w:r>
        <w:t>1.6. В отчетах, где данные будут представлены в виде списка, рекомендуется колонку с порядковым номером делать первой.</w:t>
      </w:r>
    </w:p>
    <w:p w:rsidR="00767A76" w:rsidRDefault="00767A76" w:rsidP="00C44603">
      <w:r>
        <w:t>1.7. Если предполагается печать отчета, то следует оптимизировать его макет под формат А4.</w:t>
      </w:r>
    </w:p>
    <w:p w:rsidR="00767A76" w:rsidRPr="00C44603" w:rsidRDefault="00767A76" w:rsidP="00C44603">
      <w:pPr>
        <w:pStyle w:val="4"/>
      </w:pPr>
      <w:r w:rsidRPr="00C44603">
        <w:t>2. Сортировка данных</w:t>
      </w:r>
    </w:p>
    <w:p w:rsidR="00767A76" w:rsidRDefault="00767A76" w:rsidP="00C44603">
      <w:r>
        <w:t>2.1. Сортировку по умолчанию следует устанавливать исходя из назначения отчета, так, чтобы наверху отображались самые важные для пользователей данные.</w:t>
      </w:r>
    </w:p>
    <w:p w:rsidR="00767A76" w:rsidRDefault="00767A76" w:rsidP="00C44603">
      <w:r>
        <w:rPr>
          <w:color w:val="2E8B57"/>
        </w:rPr>
        <w:t>Правильно</w:t>
      </w:r>
      <w:r>
        <w:t xml:space="preserve"> (сортировка по долгу клиента, сравнивать просто):</w:t>
      </w:r>
    </w:p>
    <w:p w:rsidR="00767A76" w:rsidRDefault="00767A76" w:rsidP="00C44603">
      <w:r>
        <w:rPr>
          <w:noProof/>
          <w:lang w:eastAsia="ru-RU"/>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75565</wp:posOffset>
            </wp:positionV>
            <wp:extent cx="6193155" cy="6791325"/>
            <wp:effectExtent l="0" t="0" r="0" b="9525"/>
            <wp:wrapTopAndBottom/>
            <wp:docPr id="154" name="Рисунок 154" descr="https://its.1c.ru/db/content/v8std/src/1 200/700/i8100676.files/отчетытаблица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ru/db/content/v8std/src/1 200/700/i8100676.files/отчетытаблица_7.png?_=1580136700"/>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193155" cy="67913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B22222"/>
        </w:rPr>
        <w:t>Неправильно</w:t>
      </w:r>
      <w:r>
        <w:t xml:space="preserve"> (сортировка по алфавиту, сравнивать сложно):</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extent cx="6751955" cy="6865620"/>
            <wp:effectExtent l="0" t="0" r="0" b="0"/>
            <wp:docPr id="153" name="Рисунок 153" descr="https://its.1c.ru/db/content/v8std/src/1 200/700/i8100676.files/отчетытаблица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ru/db/content/v8std/src/1 200/700/i8100676.files/отчетытаблица_8.png?_=1580136700"/>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751955" cy="6865620"/>
                    </a:xfrm>
                    <a:prstGeom prst="rect">
                      <a:avLst/>
                    </a:prstGeom>
                    <a:noFill/>
                    <a:ln>
                      <a:noFill/>
                    </a:ln>
                  </pic:spPr>
                </pic:pic>
              </a:graphicData>
            </a:graphic>
          </wp:inline>
        </w:drawing>
      </w:r>
    </w:p>
    <w:p w:rsidR="00C44603" w:rsidRDefault="00767A76" w:rsidP="00C44603">
      <w:r w:rsidRPr="00C44603">
        <w:t>2.2. Сортировку по алфавиту (по возрастанию) следует применять в случае, когда числовые показатели являются дополнительной информацией, а целью анализа является поиск объектов учета по наименованию</w:t>
      </w:r>
    </w:p>
    <w:p w:rsidR="00C44603" w:rsidRPr="00C44603" w:rsidRDefault="00767A76" w:rsidP="00C44603">
      <w:r w:rsidRPr="00C44603">
        <w:t>Например, в отчете "Движения товаров по складам" применена сортировка по наименованию номенклатуры.</w:t>
      </w:r>
    </w:p>
    <w:p w:rsidR="00767A76" w:rsidRDefault="00767A76" w:rsidP="007E6986">
      <w:r>
        <w:rPr>
          <w:noProof/>
          <w:lang w:eastAsia="ru-RU"/>
        </w:rPr>
        <w:lastRenderedPageBreak/>
        <w:drawing>
          <wp:anchor distT="0" distB="0" distL="114300" distR="114300" simplePos="0" relativeHeight="251676672" behindDoc="0" locked="0" layoutInCell="1" allowOverlap="1">
            <wp:simplePos x="0" y="0"/>
            <wp:positionH relativeFrom="margin">
              <wp:align>left</wp:align>
            </wp:positionH>
            <wp:positionV relativeFrom="paragraph">
              <wp:posOffset>71103</wp:posOffset>
            </wp:positionV>
            <wp:extent cx="6623221" cy="3946127"/>
            <wp:effectExtent l="0" t="0" r="6350" b="0"/>
            <wp:wrapTopAndBottom/>
            <wp:docPr id="152" name="Рисунок 152" descr="https://its.1c.ru/db/content/v8std/src/1 200/700/i8100676.files/отчетытаблица_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ru/db/content/v8std/src/1 200/700/i8100676.files/отчетытаблица_9.png?_=158013670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623221" cy="3946127"/>
                    </a:xfrm>
                    <a:prstGeom prst="rect">
                      <a:avLst/>
                    </a:prstGeom>
                    <a:noFill/>
                    <a:ln>
                      <a:noFill/>
                    </a:ln>
                  </pic:spPr>
                </pic:pic>
              </a:graphicData>
            </a:graphic>
            <wp14:sizeRelH relativeFrom="page">
              <wp14:pctWidth>0</wp14:pctWidth>
            </wp14:sizeRelH>
            <wp14:sizeRelV relativeFrom="page">
              <wp14:pctHeight>0</wp14:pctHeight>
            </wp14:sizeRelV>
          </wp:anchor>
        </w:drawing>
      </w:r>
      <w:r>
        <w:t>2.3. Сортировку по периоду (по возрастанию) следует применять, когда в отчете производится анализ с учетом периода хозяйственных операций.</w:t>
      </w:r>
    </w:p>
    <w:p w:rsidR="00767A76" w:rsidRDefault="00767A76" w:rsidP="007E6986">
      <w:r>
        <w:t>2.4. Сортировка в отчетах должна применяться только к видимым объектам анализа (группировкам или показателям). Пользователю должен быть понятен принцип сортировки без дополнительных объяснений.</w:t>
      </w:r>
    </w:p>
    <w:p w:rsidR="00767A76" w:rsidRPr="007E6986" w:rsidRDefault="00767A76" w:rsidP="007E6986">
      <w:pPr>
        <w:pStyle w:val="4"/>
      </w:pPr>
      <w:r w:rsidRPr="007E6986">
        <w:t>3. Условное оформление</w:t>
      </w:r>
    </w:p>
    <w:p w:rsidR="00767A76" w:rsidRDefault="00767A76" w:rsidP="007E6986">
      <w:r>
        <w:t>Оформление отдельных элементов отчета играет роль индикаторов, благодаря которым пользователь обратит внимание на важные факты. При цветовом оформлении таблиц, списков и диаграмм следует придерживаться следующих правил:</w:t>
      </w:r>
    </w:p>
    <w:p w:rsidR="007E6986" w:rsidRDefault="00767A76" w:rsidP="007E6986">
      <w:r>
        <w:t>3.1. </w:t>
      </w:r>
      <w:r>
        <w:rPr>
          <w:rStyle w:val="a9"/>
          <w:rFonts w:ascii="Verdana" w:hAnsi="Verdana"/>
          <w:sz w:val="19"/>
          <w:szCs w:val="19"/>
        </w:rPr>
        <w:t>Негативные</w:t>
      </w:r>
      <w:r>
        <w:t xml:space="preserve"> факты оформляются красным цветом (элемент стиля "НегативноеСобытие", RGB 178,34,34)</w:t>
      </w:r>
    </w:p>
    <w:p w:rsidR="007E6986" w:rsidRDefault="007E6986" w:rsidP="007E6986">
      <w:r>
        <w:rPr>
          <w:noProof/>
          <w:lang w:eastAsia="ru-RU"/>
        </w:rPr>
        <w:drawing>
          <wp:anchor distT="0" distB="0" distL="114300" distR="114300" simplePos="0" relativeHeight="251677696" behindDoc="0" locked="0" layoutInCell="1" allowOverlap="1" wp14:anchorId="3C84FDB6" wp14:editId="55060D87">
            <wp:simplePos x="0" y="0"/>
            <wp:positionH relativeFrom="column">
              <wp:posOffset>2471</wp:posOffset>
            </wp:positionH>
            <wp:positionV relativeFrom="paragraph">
              <wp:posOffset>195511</wp:posOffset>
            </wp:positionV>
            <wp:extent cx="6716395" cy="2628900"/>
            <wp:effectExtent l="0" t="0" r="8255" b="0"/>
            <wp:wrapTopAndBottom/>
            <wp:docPr id="151" name="Рисунок 151" descr="https://its.1c.ru/db/content/v8std/src/1 200/700/i8100676.files/отчетытаблица_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ru/db/content/v8std/src/1 200/700/i8100676.files/отчетытаблица_10.png?_=158013670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71639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Pr>
          <w:rStyle w:val="a9"/>
          <w:rFonts w:ascii="Verdana" w:hAnsi="Verdana"/>
          <w:sz w:val="19"/>
          <w:szCs w:val="19"/>
        </w:rPr>
        <w:t>Позитивные</w:t>
      </w:r>
      <w:r w:rsidR="00767A76">
        <w:t xml:space="preserve"> факты оформляются зеленым цветом (элемент стиля "ПозитивноеСобытие", RGB 0,128,0)</w:t>
      </w:r>
    </w:p>
    <w:p w:rsidR="00767A76" w:rsidRDefault="00767A76" w:rsidP="007E6986">
      <w:r>
        <w:t xml:space="preserve">3.2. Для фона ячеек с </w:t>
      </w:r>
      <w:r>
        <w:rPr>
          <w:rStyle w:val="a9"/>
          <w:rFonts w:ascii="Verdana" w:hAnsi="Verdana"/>
          <w:sz w:val="19"/>
          <w:szCs w:val="19"/>
        </w:rPr>
        <w:t>неактуальной</w:t>
      </w:r>
      <w:r>
        <w:t xml:space="preserve"> информацией используется розовый цвет  (элемент стиля "НеактуальнаяИнформация" (RGB 255,200,200)</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extent cx="5639435" cy="3449955"/>
            <wp:effectExtent l="0" t="0" r="0" b="0"/>
            <wp:docPr id="150" name="Рисунок 150" descr="https://its.1c.ru/db/content/v8std/src/1 200/700/i8100676.files/отчетытаблица_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ru/db/content/v8std/src/1 200/700/i8100676.files/отчетытаблица_11.png?_=158013670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639435" cy="3449955"/>
                    </a:xfrm>
                    <a:prstGeom prst="rect">
                      <a:avLst/>
                    </a:prstGeom>
                    <a:noFill/>
                    <a:ln>
                      <a:noFill/>
                    </a:ln>
                  </pic:spPr>
                </pic:pic>
              </a:graphicData>
            </a:graphic>
          </wp:inline>
        </w:drawing>
      </w:r>
    </w:p>
    <w:p w:rsidR="007E6986" w:rsidRDefault="00767A76" w:rsidP="007E6986">
      <w:r>
        <w:t>3.3. </w:t>
      </w:r>
      <w:r>
        <w:rPr>
          <w:rStyle w:val="a9"/>
          <w:rFonts w:ascii="Verdana" w:hAnsi="Verdana"/>
          <w:sz w:val="19"/>
          <w:szCs w:val="19"/>
        </w:rPr>
        <w:t>Итоговая</w:t>
      </w:r>
      <w:r>
        <w:t xml:space="preserve"> информация оформляется жирным шрифтом (элемент стиля вида шрифт "ИтоговаяИнформация", начертание – жирный).</w:t>
      </w:r>
    </w:p>
    <w:p w:rsidR="007E6986" w:rsidRDefault="00767A76" w:rsidP="007E6986">
      <w:r>
        <w:t>3.4. Для числовых полей следует включать выделение отрицательных значений в тех случаях, когда отрицательные значения однозначно указывают на ошибку в анализируемых данных или являются негативным фактом.</w:t>
      </w:r>
    </w:p>
    <w:p w:rsidR="00767A76" w:rsidRDefault="00767A76" w:rsidP="007E6986">
      <w:r>
        <w:t>3.5. </w:t>
      </w:r>
      <w:r>
        <w:rPr>
          <w:rStyle w:val="a9"/>
          <w:rFonts w:ascii="Verdana" w:hAnsi="Verdana"/>
          <w:sz w:val="19"/>
          <w:szCs w:val="19"/>
        </w:rPr>
        <w:t>Помеченные на удаление</w:t>
      </w:r>
      <w:r>
        <w:t xml:space="preserve"> данные оформляются шрифтом с зачеркиванием</w:t>
      </w:r>
      <w:r w:rsidR="006A17EB">
        <w:t xml:space="preserve"> </w:t>
      </w:r>
      <w:r>
        <w:t>(элемент стиля вида шрифт "ПомеченныеНаУдалениеДанные", начертание – зачеркнутый).</w:t>
      </w:r>
    </w:p>
    <w:p w:rsidR="00767A76" w:rsidRPr="007E6986" w:rsidRDefault="00767A76" w:rsidP="007E6986">
      <w:pPr>
        <w:pStyle w:val="4"/>
      </w:pPr>
      <w:r w:rsidRPr="007E6986">
        <w:t>4. Общие итоги</w:t>
      </w:r>
    </w:p>
    <w:p w:rsidR="007E6986" w:rsidRDefault="00767A76" w:rsidP="007E6986">
      <w:r>
        <w:t>Если отображение общих итогов не имеет смысла, то его следует отключать.</w:t>
      </w:r>
    </w:p>
    <w:p w:rsidR="00767A76" w:rsidRPr="007E6986" w:rsidRDefault="00767A76" w:rsidP="007E6986">
      <w:r w:rsidRPr="007E6986">
        <w:t>Например, в отчете "Прайс-лист" для колонки "Цена" общие итоги нужно отключить.</w:t>
      </w:r>
    </w:p>
    <w:p w:rsidR="006A17EB" w:rsidRPr="006A17EB" w:rsidRDefault="006A17EB" w:rsidP="006A17EB">
      <w:pPr>
        <w:pStyle w:val="3"/>
      </w:pPr>
      <w:r w:rsidRPr="006A17EB">
        <w:t>#std675.Отчеты вида "диаграмма"</w:t>
      </w:r>
    </w:p>
    <w:p w:rsidR="006A17EB" w:rsidRPr="006A17EB" w:rsidRDefault="006A17EB" w:rsidP="006A17EB">
      <w:pPr>
        <w:rPr>
          <w:rStyle w:val="ad"/>
        </w:rPr>
      </w:pPr>
      <w:r w:rsidRPr="006A17EB">
        <w:rPr>
          <w:rStyle w:val="ad"/>
        </w:rPr>
        <w:t>Область применения: управляемое приложение.</w:t>
      </w:r>
    </w:p>
    <w:p w:rsidR="006A17EB" w:rsidRPr="006A17EB" w:rsidRDefault="006A17EB" w:rsidP="006A17EB">
      <w:pPr>
        <w:pStyle w:val="4"/>
      </w:pPr>
      <w:r w:rsidRPr="006A17EB">
        <w:t>1. Типы диаграмм</w:t>
      </w:r>
    </w:p>
    <w:p w:rsidR="006A17EB" w:rsidRDefault="006A17EB" w:rsidP="006A17EB">
      <w:r>
        <w:t>Использование диаграмм в отчетах позволяет визуально компактно представить закономерности в данных. Это, в свою очередь, сокращает время, затрачиваемое пользователем на поиск необходимой информации.</w:t>
      </w:r>
    </w:p>
    <w:p w:rsidR="006A17EB" w:rsidRDefault="006A17EB" w:rsidP="006A17EB">
      <w:r>
        <w:t>1.1. Применять диаграммы в отчетах следует лишь в том случае, если объем данных потенциально невелик и диаграммы не будут перегружены.</w:t>
      </w:r>
    </w:p>
    <w:p w:rsidR="006A17EB" w:rsidRDefault="006A17EB" w:rsidP="006A17EB">
      <w:r>
        <w:t>1.2. Для различных целей поиска информации должны использоваться определенные типы диаграмм:</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686"/>
        <w:gridCol w:w="2409"/>
        <w:gridCol w:w="2977"/>
        <w:gridCol w:w="2410"/>
      </w:tblGrid>
      <w:tr w:rsidR="006A17EB" w:rsidTr="006A17EB">
        <w:trPr>
          <w:tblHeader/>
          <w:tblCellSpacing w:w="15" w:type="dxa"/>
        </w:trPr>
        <w:tc>
          <w:tcPr>
            <w:tcW w:w="2641"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Цель поиска</w:t>
            </w:r>
          </w:p>
        </w:tc>
        <w:tc>
          <w:tcPr>
            <w:tcW w:w="2379"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Тип диаграммы</w:t>
            </w:r>
          </w:p>
        </w:tc>
        <w:tc>
          <w:tcPr>
            <w:tcW w:w="2947"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Сортировка</w:t>
            </w:r>
          </w:p>
        </w:tc>
        <w:tc>
          <w:tcPr>
            <w:tcW w:w="2365"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Условие применения</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Динамика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p w:rsidR="006A17EB" w:rsidRDefault="006A17EB">
            <w:pPr>
              <w:pStyle w:val="af9"/>
              <w:rPr>
                <w:rFonts w:ascii="Verdana" w:hAnsi="Verdana"/>
                <w:sz w:val="15"/>
                <w:szCs w:val="15"/>
              </w:rPr>
            </w:pPr>
            <w:r>
              <w:rPr>
                <w:rFonts w:ascii="Verdana" w:hAnsi="Verdana"/>
                <w:sz w:val="15"/>
                <w:szCs w:val="15"/>
              </w:rPr>
              <w:t>График по шагам</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1-й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 с областями</w:t>
            </w:r>
          </w:p>
          <w:p w:rsidR="006A17EB" w:rsidRDefault="006A17EB">
            <w:pPr>
              <w:pStyle w:val="af9"/>
              <w:rPr>
                <w:rFonts w:ascii="Verdana" w:hAnsi="Verdana"/>
                <w:sz w:val="15"/>
                <w:szCs w:val="15"/>
              </w:rPr>
            </w:pPr>
            <w:r>
              <w:rPr>
                <w:rFonts w:ascii="Verdana" w:hAnsi="Verdana"/>
                <w:sz w:val="15"/>
                <w:szCs w:val="15"/>
              </w:rPr>
              <w:t>График с накоплением и областями</w:t>
            </w:r>
          </w:p>
          <w:p w:rsidR="006A17EB" w:rsidRDefault="006A17EB">
            <w:pPr>
              <w:pStyle w:val="af9"/>
              <w:rPr>
                <w:rFonts w:ascii="Verdana" w:hAnsi="Verdana"/>
                <w:sz w:val="15"/>
                <w:szCs w:val="15"/>
              </w:rPr>
            </w:pPr>
            <w:r>
              <w:rPr>
                <w:rFonts w:ascii="Verdana" w:hAnsi="Verdana"/>
                <w:sz w:val="15"/>
                <w:szCs w:val="15"/>
              </w:rPr>
              <w:t>Нормированные графики</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2-х серий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Вертикальные гистограммы</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Несколько периодов</w:t>
            </w:r>
          </w:p>
          <w:p w:rsidR="006A17EB" w:rsidRDefault="006A17EB">
            <w:pPr>
              <w:pStyle w:val="af9"/>
              <w:rPr>
                <w:rFonts w:ascii="Verdana" w:hAnsi="Verdana"/>
                <w:sz w:val="15"/>
                <w:szCs w:val="15"/>
              </w:rPr>
            </w:pPr>
            <w:r>
              <w:rPr>
                <w:rFonts w:ascii="Verdana" w:hAnsi="Verdana"/>
                <w:sz w:val="15"/>
                <w:szCs w:val="15"/>
              </w:rPr>
              <w:t>До 3-х серий</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Распределение величины по значимым диапазонам</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Менее 10 диапазонов</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Более 10 диапазонов, непрерывная шкала диапазонов</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lastRenderedPageBreak/>
              <w:t>Анализ структуры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Круговая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важности значений показателя,</w:t>
            </w:r>
          </w:p>
          <w:p w:rsidR="006A17EB" w:rsidRDefault="006A17EB">
            <w:pPr>
              <w:pStyle w:val="af9"/>
              <w:rPr>
                <w:rFonts w:ascii="Verdana" w:hAnsi="Verdana"/>
                <w:sz w:val="15"/>
                <w:szCs w:val="15"/>
              </w:rPr>
            </w:pPr>
            <w:r>
              <w:rPr>
                <w:rFonts w:ascii="Verdana" w:hAnsi="Verdana"/>
                <w:sz w:val="15"/>
                <w:szCs w:val="15"/>
              </w:rPr>
              <w:t>по периоду</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Анализ соотношения компонент как частей целого.</w:t>
            </w:r>
          </w:p>
          <w:p w:rsidR="006A17EB" w:rsidRDefault="006A17EB">
            <w:pPr>
              <w:pStyle w:val="af9"/>
              <w:rPr>
                <w:rFonts w:ascii="Verdana" w:hAnsi="Verdana"/>
                <w:sz w:val="15"/>
                <w:szCs w:val="15"/>
              </w:rPr>
            </w:pPr>
            <w:r>
              <w:rPr>
                <w:rFonts w:ascii="Verdana" w:hAnsi="Verdana"/>
                <w:sz w:val="15"/>
                <w:szCs w:val="15"/>
              </w:rPr>
              <w:t>Количество компонент до 7-10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убыванию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менее 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Горизонтальная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более 10</w:t>
            </w:r>
          </w:p>
        </w:tc>
      </w:tr>
    </w:tbl>
    <w:p w:rsidR="006A17EB" w:rsidRDefault="006A17EB" w:rsidP="006A17EB">
      <w:pPr>
        <w:rPr>
          <w:rFonts w:ascii="Times New Roman" w:hAnsi="Times New Roman"/>
          <w:sz w:val="24"/>
          <w:szCs w:val="24"/>
        </w:rPr>
      </w:pPr>
      <w:r>
        <w:rPr>
          <w:rFonts w:eastAsia="Calibri"/>
        </w:rPr>
        <w:t>1.3. Следует избегать объемных диаграмм, так как они искажают информацию, отвлекают от закономерностей, которые можно обнаружить при визуальном анализе.</w:t>
      </w:r>
    </w:p>
    <w:p w:rsidR="006A17EB" w:rsidRPr="006A17EB" w:rsidRDefault="006A17EB" w:rsidP="006A17EB">
      <w:pPr>
        <w:pStyle w:val="4"/>
      </w:pPr>
      <w:r w:rsidRPr="006A17EB">
        <w:t>2. Условное оформление</w:t>
      </w:r>
    </w:p>
    <w:p w:rsidR="006A17EB" w:rsidRDefault="006A17EB" w:rsidP="006A17EB">
      <w:r>
        <w:t>2.1. Основной цвет для гистограмм и линий графиков динамики – элемент стиля вида цвет "Диаграмма", RGB 70,130,180.</w:t>
      </w:r>
    </w:p>
    <w:p w:rsidR="006A17EB" w:rsidRDefault="006A17EB" w:rsidP="006A17EB">
      <w:r>
        <w:t>2.2. Основной цвет для прогнозных значений гистограмм и линий графиков динамики – элемент стиля вида цвет "Прогноз", RGB 199,21,133.</w:t>
      </w:r>
    </w:p>
    <w:p w:rsidR="006A17EB" w:rsidRDefault="006A17EB" w:rsidP="006A17EB">
      <w:r>
        <w:t xml:space="preserve">2.3. Следует избегать использования оттенков красного и зеленого цветов для отдельных значений (серий) в диаграммах, если значения (серии) не показывают критические (негативные) и позитивные значения. </w:t>
      </w:r>
    </w:p>
    <w:p w:rsidR="006A17EB" w:rsidRDefault="006A17EB" w:rsidP="006A17EB">
      <w:pPr>
        <w:tabs>
          <w:tab w:val="num" w:pos="794"/>
        </w:tabs>
        <w:ind w:left="792" w:hanging="432"/>
      </w:pPr>
      <w:r>
        <w:rPr>
          <w:rFonts w:ascii="Calibri" w:hAnsi="Calibri" w:cs="Calibri"/>
          <w:color w:val="2E8B57"/>
        </w:rPr>
        <w:t>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extent cx="6470015" cy="4838700"/>
            <wp:effectExtent l="0" t="0" r="6985" b="0"/>
            <wp:docPr id="164" name="Рисунок 164" descr="https://its.1c.ru/db/content/v8std/src/1 200/700/i8100675.files/отчетыдиаграммы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ru/db/content/v8std/src/1 200/700/i8100675.files/отчетыдиаграммы_1.png?_=158013670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6A17EB" w:rsidRDefault="006A17EB" w:rsidP="006A17EB">
      <w:pPr>
        <w:tabs>
          <w:tab w:val="num" w:pos="794"/>
        </w:tabs>
        <w:ind w:left="792" w:hanging="432"/>
      </w:pPr>
    </w:p>
    <w:p w:rsidR="006A17EB" w:rsidRDefault="006A17EB" w:rsidP="006A17EB">
      <w:pPr>
        <w:tabs>
          <w:tab w:val="num" w:pos="794"/>
        </w:tabs>
        <w:ind w:left="792" w:hanging="432"/>
      </w:pPr>
      <w:r>
        <w:rPr>
          <w:rFonts w:ascii="Calibri" w:hAnsi="Calibri" w:cs="Calibri"/>
          <w:color w:val="B22222"/>
        </w:rPr>
        <w:lastRenderedPageBreak/>
        <w:t>Неправильно: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extent cx="6470015" cy="4838700"/>
            <wp:effectExtent l="0" t="0" r="6985" b="0"/>
            <wp:docPr id="163" name="Рисунок 163" descr="https://its.1c.ru/db/content/v8std/src/1 200/700/i8100675.files/отчетыдиаграммы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ru/db/content/v8std/src/1 200/700/i8100675.files/отчетыдиаграммы_2.png?_=158013670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6A17EB" w:rsidRDefault="00221815" w:rsidP="00F118B6">
      <w:pPr>
        <w:pStyle w:val="2"/>
      </w:pPr>
      <w:r>
        <w:t>Оформление форм списков</w:t>
      </w:r>
    </w:p>
    <w:p w:rsidR="00221815" w:rsidRDefault="00F118B6" w:rsidP="00F118B6">
      <w:pPr>
        <w:pStyle w:val="3"/>
      </w:pPr>
      <w:r>
        <w:rPr>
          <w:rFonts w:ascii="Verdana" w:hAnsi="Verdana"/>
          <w:sz w:val="19"/>
          <w:szCs w:val="19"/>
        </w:rPr>
        <w:t>#std616.</w:t>
      </w:r>
      <w:r w:rsidR="00221815">
        <w:t>Формы списков</w:t>
      </w:r>
    </w:p>
    <w:p w:rsidR="00221815" w:rsidRPr="00F118B6" w:rsidRDefault="00221815" w:rsidP="00F118B6">
      <w:pPr>
        <w:rPr>
          <w:rStyle w:val="ad"/>
        </w:rPr>
      </w:pPr>
      <w:r w:rsidRPr="00F118B6">
        <w:rPr>
          <w:rStyle w:val="ad"/>
        </w:rPr>
        <w:t>Область применения: управляемое приложение.</w:t>
      </w:r>
    </w:p>
    <w:p w:rsidR="00221815" w:rsidRDefault="00221815" w:rsidP="00191C95">
      <w:pPr>
        <w:pStyle w:val="afa"/>
        <w:numPr>
          <w:ilvl w:val="0"/>
          <w:numId w:val="373"/>
        </w:numPr>
        <w:jc w:val="left"/>
      </w:pPr>
      <w:r>
        <w:t xml:space="preserve">Состав и порядок колонок должен определяется прогнозируемым сценарием заполнения. </w:t>
      </w:r>
    </w:p>
    <w:p w:rsidR="00221815" w:rsidRPr="00F62206" w:rsidRDefault="00221815" w:rsidP="00191C95">
      <w:pPr>
        <w:pStyle w:val="afa"/>
        <w:numPr>
          <w:ilvl w:val="0"/>
          <w:numId w:val="373"/>
        </w:numPr>
        <w:jc w:val="left"/>
      </w:pPr>
      <w:r>
        <w:t>Отбирайте и группируйте колонки в несколько этажей так, чтобы можно было обойтись без горизонтальной полосы прокрутки.</w:t>
      </w:r>
      <w:r>
        <w:br/>
      </w:r>
      <w:r w:rsidRPr="00F62206">
        <w:t xml:space="preserve">При этом нужно учитывать, что в многоэтажных списках труднее воспринимать информацию при беглом чтении. </w:t>
      </w:r>
    </w:p>
    <w:p w:rsidR="00221815" w:rsidRDefault="00221815" w:rsidP="00191C95">
      <w:pPr>
        <w:pStyle w:val="afa"/>
        <w:numPr>
          <w:ilvl w:val="0"/>
          <w:numId w:val="373"/>
        </w:numPr>
        <w:jc w:val="left"/>
      </w:pPr>
      <w:r>
        <w:t>Фиксируйте колонки там, где это уместно.</w:t>
      </w:r>
      <w:r>
        <w:br/>
      </w:r>
      <w:r w:rsidRPr="00F62206">
        <w:t>Например, «№» и «Номенклатура» в списках документов.</w:t>
      </w:r>
      <w:r w:rsidRPr="00F62206">
        <w:br/>
      </w:r>
      <w:r>
        <w:t xml:space="preserve">При конфигурировании можно вставлять в таблицы динамических списков колонки «с запасом», делая их по умолчанию невидимыми, чтобы пользователь со временем мог оптимально настроить список по себя. Эту рекомендацию не следует применять для табличных частей. </w:t>
      </w:r>
    </w:p>
    <w:p w:rsidR="00221815" w:rsidRPr="00F62206" w:rsidRDefault="00221815" w:rsidP="00191C95">
      <w:pPr>
        <w:pStyle w:val="afa"/>
        <w:numPr>
          <w:ilvl w:val="0"/>
          <w:numId w:val="373"/>
        </w:numPr>
        <w:jc w:val="left"/>
      </w:pPr>
      <w:r>
        <w:t>Рекомендуется по умолчанию делать активной колонкой ту, поиск по которой будет наиболее вероятным.</w:t>
      </w:r>
      <w:r>
        <w:br/>
      </w:r>
      <w:r w:rsidRPr="00F62206">
        <w:t xml:space="preserve">Например, для табличной части списка товаров это будет колонка «Товар». </w:t>
      </w:r>
    </w:p>
    <w:p w:rsidR="00221815" w:rsidRDefault="00221815" w:rsidP="00191C95">
      <w:pPr>
        <w:pStyle w:val="afa"/>
        <w:numPr>
          <w:ilvl w:val="0"/>
          <w:numId w:val="373"/>
        </w:numPr>
        <w:jc w:val="left"/>
      </w:pPr>
      <w:r>
        <w:t>Не рекомендуется использовать режим выделения строки – строка.</w:t>
      </w:r>
    </w:p>
    <w:p w:rsidR="00F62206" w:rsidRPr="00F62206" w:rsidRDefault="00F62206" w:rsidP="00F62206">
      <w:pPr>
        <w:pStyle w:val="3"/>
      </w:pPr>
      <w:r w:rsidRPr="00F62206">
        <w:t>#std617.Списки с одной колонкой</w:t>
      </w:r>
    </w:p>
    <w:p w:rsidR="00F62206" w:rsidRPr="00F62206" w:rsidRDefault="00F62206" w:rsidP="00F62206">
      <w:pPr>
        <w:rPr>
          <w:rStyle w:val="ad"/>
        </w:rPr>
      </w:pPr>
      <w:r w:rsidRPr="00F62206">
        <w:rPr>
          <w:rStyle w:val="ad"/>
        </w:rPr>
        <w:t>Область применения: управляемое приложение.</w:t>
      </w:r>
    </w:p>
    <w:p w:rsidR="00F62206" w:rsidRDefault="00F62206" w:rsidP="00191C95">
      <w:pPr>
        <w:pStyle w:val="afa"/>
        <w:numPr>
          <w:ilvl w:val="0"/>
          <w:numId w:val="374"/>
        </w:numPr>
      </w:pPr>
      <w:r>
        <w:t xml:space="preserve">Не рекомендуется делать шапку. </w:t>
      </w:r>
    </w:p>
    <w:p w:rsidR="00F62206" w:rsidRDefault="00F62206" w:rsidP="00191C95">
      <w:pPr>
        <w:pStyle w:val="afa"/>
        <w:numPr>
          <w:ilvl w:val="0"/>
          <w:numId w:val="374"/>
        </w:numPr>
      </w:pPr>
      <w:r>
        <w:t xml:space="preserve">Если заголовка нет, то визуально пустой список ничем не будет отличаться от многострочного поля ввода. Это нужно учитывать, чтобы не ввести пользователя в заблуждение. </w:t>
      </w:r>
    </w:p>
    <w:p w:rsidR="00F62206" w:rsidRDefault="00F62206" w:rsidP="00191C95">
      <w:pPr>
        <w:pStyle w:val="afa"/>
        <w:numPr>
          <w:ilvl w:val="0"/>
          <w:numId w:val="374"/>
        </w:numPr>
      </w:pPr>
      <w:r>
        <w:t>Не рекомендуется горизонтальная разлиновка и чередование строк.</w:t>
      </w:r>
    </w:p>
    <w:p w:rsidR="00F62206" w:rsidRDefault="00F62206" w:rsidP="00F62206"/>
    <w:p w:rsidR="00F62206" w:rsidRPr="00F62206" w:rsidRDefault="00F62206" w:rsidP="00F62206">
      <w:r w:rsidRPr="00F62206">
        <w:lastRenderedPageBreak/>
        <w:t>Неправильно:</w:t>
      </w:r>
    </w:p>
    <w:p w:rsidR="00F62206" w:rsidRDefault="00F62206" w:rsidP="00F62206">
      <w:pPr>
        <w:pStyle w:val="af9"/>
        <w:rPr>
          <w:rFonts w:ascii="Verdana" w:hAnsi="Verdana"/>
          <w:sz w:val="20"/>
          <w:szCs w:val="20"/>
        </w:rPr>
      </w:pPr>
      <w:r>
        <w:rPr>
          <w:rFonts w:ascii="Verdana" w:hAnsi="Verdana"/>
          <w:i/>
          <w:iCs/>
          <w:noProof/>
          <w:color w:val="536AC2"/>
          <w:sz w:val="20"/>
          <w:szCs w:val="20"/>
        </w:rPr>
        <w:drawing>
          <wp:inline distT="0" distB="0" distL="0" distR="0">
            <wp:extent cx="3190875" cy="2463165"/>
            <wp:effectExtent l="0" t="0" r="9525" b="0"/>
            <wp:docPr id="166" name="Рисунок 166" descr="https://its.1c.ru/db/content/v8std/src/1 200/1 100/i8100617.files/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ts.1c.ru/db/content/v8std/src/1 200/1 100/i8100617.files/неправильно.png?_=158013670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190875" cy="2463165"/>
                    </a:xfrm>
                    <a:prstGeom prst="rect">
                      <a:avLst/>
                    </a:prstGeom>
                    <a:noFill/>
                    <a:ln>
                      <a:noFill/>
                    </a:ln>
                  </pic:spPr>
                </pic:pic>
              </a:graphicData>
            </a:graphic>
          </wp:inline>
        </w:drawing>
      </w:r>
    </w:p>
    <w:p w:rsidR="00F62206" w:rsidRPr="00F62206" w:rsidRDefault="00F62206" w:rsidP="00F62206">
      <w:r w:rsidRPr="00F62206">
        <w:t>Правильно:</w:t>
      </w:r>
    </w:p>
    <w:p w:rsidR="00F62206" w:rsidRDefault="00F62206" w:rsidP="00F62206">
      <w:pPr>
        <w:pStyle w:val="af9"/>
        <w:rPr>
          <w:rFonts w:ascii="Verdana" w:hAnsi="Verdana"/>
          <w:sz w:val="20"/>
          <w:szCs w:val="20"/>
        </w:rPr>
      </w:pPr>
      <w:r>
        <w:rPr>
          <w:rFonts w:ascii="Verdana" w:hAnsi="Verdana"/>
          <w:noProof/>
          <w:sz w:val="20"/>
          <w:szCs w:val="20"/>
        </w:rPr>
        <w:drawing>
          <wp:inline distT="0" distB="0" distL="0" distR="0">
            <wp:extent cx="3221990" cy="2487930"/>
            <wp:effectExtent l="0" t="0" r="0" b="7620"/>
            <wp:docPr id="165" name="Рисунок 165" descr="https://its.1c.ru/db/content/v8std/src/1 200/1 100/i8100617.files/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ts.1c.ru/db/content/v8std/src/1 200/1 100/i8100617.files/правильно.png?_=158013670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221990" cy="2487930"/>
                    </a:xfrm>
                    <a:prstGeom prst="rect">
                      <a:avLst/>
                    </a:prstGeom>
                    <a:noFill/>
                    <a:ln>
                      <a:noFill/>
                    </a:ln>
                  </pic:spPr>
                </pic:pic>
              </a:graphicData>
            </a:graphic>
          </wp:inline>
        </w:drawing>
      </w:r>
    </w:p>
    <w:p w:rsidR="00140FDA" w:rsidRDefault="00140FDA" w:rsidP="00140FDA">
      <w:pPr>
        <w:pStyle w:val="3"/>
      </w:pPr>
      <w:r>
        <w:rPr>
          <w:rFonts w:ascii="Verdana" w:hAnsi="Verdana"/>
          <w:sz w:val="19"/>
          <w:szCs w:val="19"/>
        </w:rPr>
        <w:t>#std618.</w:t>
      </w:r>
      <w:r>
        <w:t>Размеры списков</w:t>
      </w:r>
    </w:p>
    <w:p w:rsidR="00140FDA" w:rsidRPr="00140FDA" w:rsidRDefault="00140FDA" w:rsidP="00140FDA">
      <w:pPr>
        <w:rPr>
          <w:rStyle w:val="ad"/>
        </w:rPr>
      </w:pPr>
      <w:r w:rsidRPr="00140FDA">
        <w:rPr>
          <w:rStyle w:val="ad"/>
        </w:rPr>
        <w:t>Область применения: управляемое приложение.</w:t>
      </w:r>
    </w:p>
    <w:p w:rsidR="00140FDA" w:rsidRDefault="00140FDA" w:rsidP="00191C95">
      <w:pPr>
        <w:pStyle w:val="afa"/>
        <w:numPr>
          <w:ilvl w:val="0"/>
          <w:numId w:val="375"/>
        </w:numPr>
      </w:pPr>
      <w:r>
        <w:t>Высота списков по умолчанию может быть подобрана с учетом типового количества строк. При этом нужно исходить из практики.</w:t>
      </w:r>
    </w:p>
    <w:p w:rsidR="00140FDA" w:rsidRPr="00140FDA" w:rsidRDefault="00140FDA" w:rsidP="00140FDA">
      <w:pPr>
        <w:ind w:left="709"/>
      </w:pPr>
      <w:r w:rsidRPr="00140FDA">
        <w:t xml:space="preserve">Например, для списка товаров в УНФ это не более5-10 штук. Для списка документов заказов покупателя 3-5 строк мало, более 20 уже много т.к. такое количество все равно не охватить одним взглядом. </w:t>
      </w:r>
    </w:p>
    <w:p w:rsidR="00140FDA" w:rsidRDefault="00140FDA" w:rsidP="00191C95">
      <w:pPr>
        <w:pStyle w:val="afa"/>
        <w:numPr>
          <w:ilvl w:val="0"/>
          <w:numId w:val="375"/>
        </w:numPr>
      </w:pPr>
      <w:r>
        <w:t xml:space="preserve">Не обязательно стремиться к одинаковой высоте списков, например, в различных документах. Они должны быть узнаваемыми, но точного соблюдения геометрии не требуется. </w:t>
      </w:r>
    </w:p>
    <w:p w:rsidR="00140FDA" w:rsidRDefault="00140FDA" w:rsidP="00191C95">
      <w:pPr>
        <w:pStyle w:val="afa"/>
        <w:numPr>
          <w:ilvl w:val="0"/>
          <w:numId w:val="375"/>
        </w:numPr>
      </w:pPr>
      <w:r>
        <w:t xml:space="preserve">Высота строки управляемого списка при обычном шрифте – 19 pt. </w:t>
      </w:r>
    </w:p>
    <w:p w:rsidR="00140FDA" w:rsidRDefault="00140FDA" w:rsidP="00191C95">
      <w:pPr>
        <w:pStyle w:val="afa"/>
        <w:numPr>
          <w:ilvl w:val="0"/>
          <w:numId w:val="375"/>
        </w:numPr>
      </w:pPr>
      <w:r>
        <w:t>Если нужно понять какой ширины должна быть колонка или поле и известно типовое количество символов в значении, используйте формулу:</w:t>
      </w:r>
    </w:p>
    <w:p w:rsidR="00140FDA" w:rsidRPr="00140FDA" w:rsidRDefault="00140FDA" w:rsidP="00140FDA">
      <w:pPr>
        <w:ind w:left="709"/>
      </w:pPr>
      <w:r w:rsidRPr="00140FDA">
        <w:t>Ширина колонки = Количество символов/1,25</w:t>
      </w:r>
    </w:p>
    <w:p w:rsidR="00140FDA" w:rsidRPr="00140FDA" w:rsidRDefault="00140FDA" w:rsidP="00140FDA">
      <w:pPr>
        <w:pStyle w:val="4"/>
      </w:pPr>
      <w:r w:rsidRPr="00140FDA">
        <w:t>Минимальные размеры колонок для таблиц управляемой формы</w:t>
      </w:r>
    </w:p>
    <w:tbl>
      <w:tblPr>
        <w:tblW w:w="828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4541"/>
        <w:gridCol w:w="1187"/>
      </w:tblGrid>
      <w:tr w:rsidR="00140FDA" w:rsidTr="00140FDA">
        <w:trPr>
          <w:trHeight w:val="487"/>
          <w:tblHeader/>
        </w:trPr>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Колонка</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Количество символов (с пробелами)</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Ширина</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Банк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lastRenderedPageBreak/>
              <w:t>Банковский счет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БИК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Валюта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Год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Дата (со временем)</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Договор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Индекс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5</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физ. 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юр.лица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Код ИФНС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Комментарий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Контрагент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КПП</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Месяц</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Номенклатура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 ГТД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ОГРН</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ОКАТО</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Описание</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Организация</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Ответственный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Подразделение</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bl>
    <w:p w:rsidR="00140FDA" w:rsidRDefault="00140FDA" w:rsidP="00140FDA">
      <w:pPr>
        <w:pStyle w:val="4"/>
      </w:pPr>
      <w:r>
        <w:t>Какую высоту строки использовать</w:t>
      </w:r>
    </w:p>
    <w:p w:rsidR="00140FDA" w:rsidRDefault="00140FDA" w:rsidP="00191C95">
      <w:pPr>
        <w:pStyle w:val="afa"/>
        <w:numPr>
          <w:ilvl w:val="0"/>
          <w:numId w:val="376"/>
        </w:numPr>
      </w:pPr>
      <w:r>
        <w:t xml:space="preserve">Одинарную, если значения в ячейках короткие и список выглядит компактно и не перегружено. </w:t>
      </w:r>
    </w:p>
    <w:p w:rsidR="00140FDA" w:rsidRDefault="00140FDA" w:rsidP="00191C95">
      <w:pPr>
        <w:pStyle w:val="afa"/>
        <w:numPr>
          <w:ilvl w:val="0"/>
          <w:numId w:val="376"/>
        </w:numPr>
      </w:pPr>
      <w:r>
        <w:t>Двойную, если значения в ячейках длинные и важно их видеть полностью.</w:t>
      </w:r>
    </w:p>
    <w:p w:rsidR="004716EF" w:rsidRPr="004716EF" w:rsidRDefault="004716EF" w:rsidP="004716EF">
      <w:pPr>
        <w:pStyle w:val="3"/>
      </w:pPr>
      <w:r w:rsidRPr="004716EF">
        <w:t>#std581.Быстрые отборы в списках</w:t>
      </w:r>
    </w:p>
    <w:p w:rsidR="004716EF" w:rsidRPr="004716EF" w:rsidRDefault="004716EF" w:rsidP="004716EF">
      <w:pPr>
        <w:rPr>
          <w:rStyle w:val="ad"/>
        </w:rPr>
      </w:pPr>
      <w:r w:rsidRPr="004716EF">
        <w:rPr>
          <w:rStyle w:val="ad"/>
        </w:rPr>
        <w:t>Область применения: управляемое приложение.</w:t>
      </w:r>
    </w:p>
    <w:p w:rsidR="004716EF" w:rsidRPr="004716EF" w:rsidRDefault="004716EF" w:rsidP="004716EF">
      <w:pPr>
        <w:pStyle w:val="4"/>
      </w:pPr>
      <w:r w:rsidRPr="004716EF">
        <w:t>1. Когда использовать</w:t>
      </w:r>
    </w:p>
    <w:p w:rsidR="004716EF" w:rsidRPr="004716EF" w:rsidRDefault="004716EF" w:rsidP="004716EF">
      <w:r>
        <w:t>1.1 Если список используется часто и просматриваются типовые поисковые «запросы».</w:t>
      </w:r>
    </w:p>
    <w:p w:rsidR="004716EF" w:rsidRPr="004716EF" w:rsidRDefault="004716EF" w:rsidP="004716EF">
      <w:r w:rsidRPr="004716EF">
        <w:lastRenderedPageBreak/>
        <w:t>Например, по контрагенту, за период и т.д.</w:t>
      </w:r>
    </w:p>
    <w:p w:rsidR="004716EF" w:rsidRDefault="004716EF" w:rsidP="004716EF">
      <w:r>
        <w:t>1.2 Если список подразумевает большое количество объектов, что создаст трудности для самостоятельного поиска (идентификации) объекта пользователем.</w:t>
      </w:r>
    </w:p>
    <w:p w:rsidR="004716EF" w:rsidRDefault="004716EF" w:rsidP="004716EF">
      <w:r>
        <w:t>1.3. При работе со списком частотной является операция выбора/поиска.</w:t>
      </w:r>
    </w:p>
    <w:p w:rsidR="004716EF" w:rsidRPr="004716EF" w:rsidRDefault="004716EF" w:rsidP="004716EF">
      <w:pPr>
        <w:pStyle w:val="4"/>
      </w:pPr>
      <w:r w:rsidRPr="004716EF">
        <w:t>2. Как оформлять быстрые отборы</w:t>
      </w:r>
    </w:p>
    <w:p w:rsidR="004716EF" w:rsidRDefault="004716EF" w:rsidP="004716EF">
      <w:r>
        <w:t>2.1 Поля ввода или флажки рекомендуется размещать перед списком сверху, слева или справа, в зависимости от состава отборов и их смысла. Допускается размещать внизу списка, если отбор полезный, но не частотный.</w:t>
      </w:r>
    </w:p>
    <w:p w:rsidR="004716EF" w:rsidRPr="004716EF" w:rsidRDefault="004716EF" w:rsidP="004716EF">
      <w:r w:rsidRPr="004716EF">
        <w:t>Например, «Показывать выполненные задачи» в списке «Мои задачи».</w:t>
      </w:r>
    </w:p>
    <w:p w:rsidR="004716EF" w:rsidRDefault="004716EF" w:rsidP="004716EF">
      <w:r>
        <w:t>2.2. Быстрые отборы сверху следует располагать над командной панелью списка.</w:t>
      </w:r>
    </w:p>
    <w:p w:rsidR="004716EF" w:rsidRDefault="004716EF" w:rsidP="004716EF">
      <w:r>
        <w:t>2.3 У полей необязательных отборов должна быть кнопка очистки или должна быть одна кнопка очистки всех полей быстрого отбора.</w:t>
      </w:r>
    </w:p>
    <w:p w:rsidR="004716EF" w:rsidRDefault="004716EF" w:rsidP="004716EF">
      <w:r>
        <w:t>2.4 Быстрые отборы следует оформлять без кнопки открытия</w:t>
      </w:r>
    </w:p>
    <w:tbl>
      <w:tblPr>
        <w:tblW w:w="927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26"/>
        <w:gridCol w:w="4744"/>
      </w:tblGrid>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2E8B57"/>
                <w:sz w:val="15"/>
                <w:szCs w:val="15"/>
              </w:rPr>
              <w:t>Хорошо</w:t>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B22222"/>
                <w:sz w:val="15"/>
                <w:szCs w:val="15"/>
              </w:rPr>
              <w:t>Плохо</w:t>
            </w:r>
          </w:p>
        </w:tc>
      </w:tr>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extent cx="2656205" cy="317500"/>
                  <wp:effectExtent l="0" t="0" r="0" b="6350"/>
                  <wp:docPr id="168" name="Рисунок 168" descr="https://its.1c.ru/db/content/v8std/src/1 200/1 100/i8100581.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ts.1c.ru/db/content/v8std/src/1 200/1 100/i8100581.files/01.png?_=1580136700"/>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656205" cy="317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extent cx="2787015" cy="298450"/>
                  <wp:effectExtent l="0" t="0" r="0" b="6350"/>
                  <wp:docPr id="167" name="Рисунок 167" descr="https://its.1c.ru/db/content/v8std/src/1 200/1 100/i8100581.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ts.1c.ru/db/content/v8std/src/1 200/1 100/i8100581.files/02.png?_=158013670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787015" cy="298450"/>
                          </a:xfrm>
                          <a:prstGeom prst="rect">
                            <a:avLst/>
                          </a:prstGeom>
                          <a:noFill/>
                          <a:ln>
                            <a:noFill/>
                          </a:ln>
                        </pic:spPr>
                      </pic:pic>
                    </a:graphicData>
                  </a:graphic>
                </wp:inline>
              </w:drawing>
            </w:r>
          </w:p>
        </w:tc>
      </w:tr>
    </w:tbl>
    <w:p w:rsidR="004716EF" w:rsidRDefault="004716EF" w:rsidP="004716EF">
      <w:pPr>
        <w:rPr>
          <w:sz w:val="19"/>
          <w:szCs w:val="19"/>
        </w:rPr>
      </w:pPr>
      <w:r>
        <w:t>2.5 Если поля быстрых отборов по умолчанию сильно растягиваются, то для них следует устанавливать фиксированные размеры (при условии, что хорошие размеры можно заведомо подобрать)</w:t>
      </w:r>
    </w:p>
    <w:p w:rsidR="00744E64" w:rsidRPr="00744E64" w:rsidRDefault="00744E64" w:rsidP="00744E64">
      <w:pPr>
        <w:pStyle w:val="3"/>
      </w:pPr>
      <w:r w:rsidRPr="00744E64">
        <w:t>#std604.Многоэтажные списки</w:t>
      </w:r>
    </w:p>
    <w:p w:rsidR="00744E64" w:rsidRPr="00744E64" w:rsidRDefault="00744E64" w:rsidP="00744E64">
      <w:pPr>
        <w:rPr>
          <w:rStyle w:val="ad"/>
        </w:rPr>
      </w:pPr>
      <w:r w:rsidRPr="00744E64">
        <w:rPr>
          <w:rStyle w:val="ad"/>
        </w:rPr>
        <w:t>Область применения: управляемое приложение.</w:t>
      </w:r>
    </w:p>
    <w:p w:rsidR="00744E64" w:rsidRDefault="00744E64" w:rsidP="00191C95">
      <w:pPr>
        <w:pStyle w:val="afa"/>
        <w:numPr>
          <w:ilvl w:val="0"/>
          <w:numId w:val="377"/>
        </w:numPr>
      </w:pPr>
      <w:r>
        <w:t xml:space="preserve">Когда данные важно просматривать без прокрутки. </w:t>
      </w:r>
    </w:p>
    <w:p w:rsidR="00744E64" w:rsidRDefault="00744E64" w:rsidP="00191C95">
      <w:pPr>
        <w:pStyle w:val="afa"/>
        <w:numPr>
          <w:ilvl w:val="0"/>
          <w:numId w:val="377"/>
        </w:numPr>
      </w:pPr>
      <w:r>
        <w:t xml:space="preserve">Если в списке много колонок, например, более 10. </w:t>
      </w:r>
    </w:p>
    <w:p w:rsidR="00744E64" w:rsidRDefault="00744E64" w:rsidP="00191C95">
      <w:pPr>
        <w:pStyle w:val="afa"/>
        <w:numPr>
          <w:ilvl w:val="0"/>
          <w:numId w:val="377"/>
        </w:numPr>
      </w:pPr>
      <w:r>
        <w:t xml:space="preserve">Если для просмотра данных пользователям часто придется использовать горизонтальную полосу прокрутки. </w:t>
      </w:r>
    </w:p>
    <w:p w:rsidR="00744E64" w:rsidRDefault="00744E64" w:rsidP="00191C95">
      <w:pPr>
        <w:pStyle w:val="afa"/>
        <w:numPr>
          <w:ilvl w:val="0"/>
          <w:numId w:val="377"/>
        </w:numPr>
      </w:pPr>
      <w:r>
        <w:t>При проектировании учитывайте, что в многоэтажных списках визуальный поиск данных сложнее, чем в одноэтажных.</w:t>
      </w:r>
    </w:p>
    <w:p w:rsidR="006C5494" w:rsidRDefault="006C5494" w:rsidP="006C5494">
      <w:pPr>
        <w:pStyle w:val="3"/>
      </w:pPr>
      <w:r>
        <w:rPr>
          <w:rFonts w:ascii="Verdana" w:hAnsi="Verdana"/>
          <w:sz w:val="19"/>
          <w:szCs w:val="19"/>
        </w:rPr>
        <w:t>#std606.</w:t>
      </w:r>
      <w:r>
        <w:t>Команды, размещаемые во "Всех действиях"</w:t>
      </w:r>
    </w:p>
    <w:p w:rsidR="006C5494" w:rsidRPr="006C5494" w:rsidRDefault="006C5494" w:rsidP="006C5494">
      <w:pPr>
        <w:rPr>
          <w:rStyle w:val="ad"/>
        </w:rPr>
      </w:pPr>
      <w:r w:rsidRPr="006C5494">
        <w:rPr>
          <w:rStyle w:val="ad"/>
        </w:rPr>
        <w:t>Область применения: управляемое приложение.</w:t>
      </w:r>
    </w:p>
    <w:p w:rsidR="006C5494" w:rsidRDefault="006C5494" w:rsidP="00191C95">
      <w:pPr>
        <w:pStyle w:val="afa"/>
        <w:numPr>
          <w:ilvl w:val="0"/>
          <w:numId w:val="378"/>
        </w:numPr>
      </w:pPr>
      <w:r>
        <w:t xml:space="preserve">Рекомендуется использовать умолчание платформы. </w:t>
      </w:r>
    </w:p>
    <w:p w:rsidR="006C5494" w:rsidRDefault="006C5494" w:rsidP="00191C95">
      <w:pPr>
        <w:pStyle w:val="afa"/>
        <w:numPr>
          <w:ilvl w:val="0"/>
          <w:numId w:val="378"/>
        </w:numPr>
      </w:pPr>
      <w:r>
        <w:t>Для отдельных списков допускается индивидуальная настройка командной панели. При этом непосредственно в командной панели формы лучше располагать небольшое количество наиболее частотных команд (не более 10),  а остальные размещать во «Все действия».</w:t>
      </w:r>
    </w:p>
    <w:p w:rsidR="002716F5" w:rsidRPr="002716F5" w:rsidRDefault="002716F5" w:rsidP="002716F5">
      <w:pPr>
        <w:pStyle w:val="3"/>
      </w:pPr>
      <w:r w:rsidRPr="002716F5">
        <w:t>#std607.Заголовки списков</w:t>
      </w:r>
    </w:p>
    <w:p w:rsidR="002716F5" w:rsidRPr="002716F5" w:rsidRDefault="002716F5" w:rsidP="002716F5">
      <w:pPr>
        <w:rPr>
          <w:rStyle w:val="ad"/>
        </w:rPr>
      </w:pPr>
      <w:r w:rsidRPr="002716F5">
        <w:rPr>
          <w:rStyle w:val="ad"/>
        </w:rPr>
        <w:t>Область применения: управляемое приложение.</w:t>
      </w:r>
    </w:p>
    <w:p w:rsidR="002716F5" w:rsidRPr="002716F5" w:rsidRDefault="002716F5" w:rsidP="002716F5">
      <w:pPr>
        <w:pStyle w:val="4"/>
      </w:pPr>
      <w:r w:rsidRPr="002716F5">
        <w:t>1. Оформление заголовка списка</w:t>
      </w:r>
    </w:p>
    <w:p w:rsidR="002716F5" w:rsidRDefault="002716F5" w:rsidP="002716F5">
      <w:r>
        <w:t>1.1. Если список имеет командную панель, то его заголовок выводится в виде группы с рамкой "линия".</w:t>
      </w:r>
    </w:p>
    <w:p w:rsidR="002716F5" w:rsidRPr="002716F5" w:rsidRDefault="002716F5" w:rsidP="002716F5">
      <w:r w:rsidRPr="002716F5">
        <w:t>Например, список "Выданные авансы":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extent cx="6593840" cy="4465955"/>
            <wp:effectExtent l="0" t="0" r="0" b="0"/>
            <wp:docPr id="177" name="Рисунок 177" descr="https://its.1c.ru/db/content/v8std/src/1 200/1 100/i8100607.files/11ff6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ru/db/content/v8std/src/1 200/1 100/i8100607.files/11ff6d~1.png?_=1580136700"/>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593840" cy="4465955"/>
                    </a:xfrm>
                    <a:prstGeom prst="rect">
                      <a:avLst/>
                    </a:prstGeom>
                    <a:noFill/>
                    <a:ln>
                      <a:noFill/>
                    </a:ln>
                  </pic:spPr>
                </pic:pic>
              </a:graphicData>
            </a:graphic>
          </wp:inline>
        </w:drawing>
      </w:r>
    </w:p>
    <w:p w:rsidR="002716F5" w:rsidRDefault="002716F5" w:rsidP="002716F5">
      <w:r>
        <w:t>1.2. Если список не имеет командной панели, то его заголовок выводится в положении "верх".</w:t>
      </w:r>
    </w:p>
    <w:p w:rsidR="002716F5" w:rsidRPr="002716F5" w:rsidRDefault="002716F5" w:rsidP="002716F5">
      <w:r w:rsidRPr="002716F5">
        <w:t>Например, список "Файлы" в карточке письма:</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extent cx="6668575" cy="3112636"/>
            <wp:effectExtent l="0" t="0" r="0" b="0"/>
            <wp:docPr id="176" name="Рисунок 176" descr="https://its.1c.ru/db/content/v8std/src/1 200/1 100/i8100607.files/1245a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ru/db/content/v8std/src/1 200/1 100/i8100607.files/1245a1~1.png?_=1580136700"/>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6676533" cy="3116351"/>
                    </a:xfrm>
                    <a:prstGeom prst="rect">
                      <a:avLst/>
                    </a:prstGeom>
                    <a:noFill/>
                    <a:ln>
                      <a:noFill/>
                    </a:ln>
                  </pic:spPr>
                </pic:pic>
              </a:graphicData>
            </a:graphic>
          </wp:inline>
        </w:drawing>
      </w:r>
    </w:p>
    <w:p w:rsidR="002716F5" w:rsidRPr="002716F5" w:rsidRDefault="002716F5" w:rsidP="002716F5">
      <w:pPr>
        <w:pStyle w:val="4"/>
      </w:pPr>
      <w:r w:rsidRPr="002716F5">
        <w:t>2. Отражение количества элементов в списке</w:t>
      </w:r>
    </w:p>
    <w:p w:rsidR="002716F5" w:rsidRDefault="002716F5" w:rsidP="002716F5">
      <w:r>
        <w:t>2.1. Количество элементов следует показывать только в тех случаях, когда это уместно и помогает пользователю решить какую-либо задачу.</w:t>
      </w:r>
    </w:p>
    <w:p w:rsidR="002716F5" w:rsidRPr="002716F5" w:rsidRDefault="002716F5" w:rsidP="002716F5">
      <w:r w:rsidRPr="002716F5">
        <w:lastRenderedPageBreak/>
        <w:t>Например, в карточке внутреннего документа количество в заголовке списка файлов показывает, с каким числом файлов нужно ознакомиться пользователю:</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extent cx="6680509" cy="5405535"/>
            <wp:effectExtent l="0" t="0" r="6350" b="5080"/>
            <wp:docPr id="175" name="Рисунок 175" descr="https://its.1c.ru/db/content/v8std/src/1 200/1 100/i8100607.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ru/db/content/v8std/src/1 200/1 100/i8100607.files/2158e1~1.png?_=1580136700"/>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687894" cy="5411510"/>
                    </a:xfrm>
                    <a:prstGeom prst="rect">
                      <a:avLst/>
                    </a:prstGeom>
                    <a:noFill/>
                    <a:ln>
                      <a:noFill/>
                    </a:ln>
                  </pic:spPr>
                </pic:pic>
              </a:graphicData>
            </a:graphic>
          </wp:inline>
        </w:drawing>
      </w:r>
    </w:p>
    <w:p w:rsidR="002716F5" w:rsidRDefault="002716F5" w:rsidP="002716F5">
      <w:r>
        <w:t>2.2. Если в заголовке конкретного списка принято выводить количество элементов, то это нужно делать во всех формах программы, где этот список используется и решает аналогичные задачи.</w:t>
      </w:r>
    </w:p>
    <w:p w:rsidR="002716F5" w:rsidRPr="002716F5" w:rsidRDefault="002716F5" w:rsidP="002716F5">
      <w:r w:rsidRPr="002716F5">
        <w:t>Например, количество в заголовке списка файлов выводится во всех видах документов: входящих, исходящих, внутренних.</w:t>
      </w:r>
    </w:p>
    <w:p w:rsidR="002716F5" w:rsidRDefault="002716F5" w:rsidP="002716F5">
      <w:r>
        <w:t>2.3. Количество элементов в списке выводится после заголовка, в круглых скобках.</w:t>
      </w:r>
    </w:p>
    <w:p w:rsidR="002716F5" w:rsidRPr="002716F5" w:rsidRDefault="002716F5" w:rsidP="002716F5">
      <w:r w:rsidRPr="002716F5">
        <w:t>Например, число товаров в списке "Товары"  документа "Отбор (размещение) товаров":</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extent cx="6680861" cy="3945395"/>
            <wp:effectExtent l="0" t="0" r="5715" b="0"/>
            <wp:docPr id="174" name="Рисунок 174" descr="https://its.1c.ru/db/content/v8std/src/1 200/1 100/i8100607.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ru/db/content/v8std/src/1 200/1 100/i8100607.files/23ac09~1.png?_=158013670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685960" cy="3948406"/>
                    </a:xfrm>
                    <a:prstGeom prst="rect">
                      <a:avLst/>
                    </a:prstGeom>
                    <a:noFill/>
                    <a:ln>
                      <a:noFill/>
                    </a:ln>
                  </pic:spPr>
                </pic:pic>
              </a:graphicData>
            </a:graphic>
          </wp:inline>
        </w:drawing>
      </w:r>
    </w:p>
    <w:p w:rsidR="002716F5" w:rsidRDefault="002716F5" w:rsidP="002716F5">
      <w:r>
        <w:t>2.4. В пустом списке количество элементов выводить не требуется.</w:t>
      </w:r>
    </w:p>
    <w:tbl>
      <w:tblPr>
        <w:tblW w:w="9390" w:type="dxa"/>
        <w:tblCellSpacing w:w="15" w:type="dxa"/>
        <w:tblCellMar>
          <w:top w:w="15" w:type="dxa"/>
          <w:left w:w="15" w:type="dxa"/>
          <w:bottom w:w="15" w:type="dxa"/>
          <w:right w:w="15" w:type="dxa"/>
        </w:tblCellMar>
        <w:tblLook w:val="04A0" w:firstRow="1" w:lastRow="0" w:firstColumn="1" w:lastColumn="0" w:noHBand="0" w:noVBand="1"/>
      </w:tblPr>
      <w:tblGrid>
        <w:gridCol w:w="4679"/>
        <w:gridCol w:w="4711"/>
      </w:tblGrid>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color w:val="3CB371"/>
                <w:sz w:val="15"/>
                <w:szCs w:val="15"/>
              </w:rPr>
              <w:t>Хорошо</w:t>
            </w:r>
          </w:p>
        </w:tc>
        <w:tc>
          <w:tcPr>
            <w:tcW w:w="0" w:type="auto"/>
            <w:vAlign w:val="center"/>
            <w:hideMark/>
          </w:tcPr>
          <w:p w:rsidR="002716F5" w:rsidRDefault="002716F5">
            <w:pPr>
              <w:rPr>
                <w:rFonts w:ascii="Verdana" w:hAnsi="Verdana"/>
                <w:sz w:val="15"/>
                <w:szCs w:val="15"/>
              </w:rPr>
            </w:pPr>
            <w:r>
              <w:rPr>
                <w:rFonts w:ascii="Verdana" w:hAnsi="Verdana"/>
                <w:color w:val="B22222"/>
                <w:sz w:val="15"/>
                <w:szCs w:val="15"/>
              </w:rPr>
              <w:t>Плохо</w:t>
            </w:r>
          </w:p>
        </w:tc>
      </w:tr>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extent cx="2687320" cy="1915795"/>
                  <wp:effectExtent l="0" t="0" r="0" b="8255"/>
                  <wp:docPr id="173" name="Рисунок 173" descr="https://its.1c.ru/db/content/v8std/src/1 200/1 100/i8100607.files/24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ru/db/content/v8std/src/1 200/1 100/i8100607.files/241~1.png?_=158013670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687320" cy="1915795"/>
                          </a:xfrm>
                          <a:prstGeom prst="rect">
                            <a:avLst/>
                          </a:prstGeom>
                          <a:noFill/>
                          <a:ln>
                            <a:noFill/>
                          </a:ln>
                        </pic:spPr>
                      </pic:pic>
                    </a:graphicData>
                  </a:graphic>
                </wp:inline>
              </w:drawing>
            </w:r>
          </w:p>
        </w:tc>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extent cx="2705735" cy="1915795"/>
                  <wp:effectExtent l="0" t="0" r="0" b="8255"/>
                  <wp:docPr id="172" name="Рисунок 172" descr="https://its.1c.ru/db/content/v8std/src/1 200/1 100/i8100607.files/24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ts.1c.ru/db/content/v8std/src/1 200/1 100/i8100607.files/242~1.png?_=158013670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705735" cy="1915795"/>
                          </a:xfrm>
                          <a:prstGeom prst="rect">
                            <a:avLst/>
                          </a:prstGeom>
                          <a:noFill/>
                          <a:ln>
                            <a:noFill/>
                          </a:ln>
                        </pic:spPr>
                      </pic:pic>
                    </a:graphicData>
                  </a:graphic>
                </wp:inline>
              </w:drawing>
            </w:r>
          </w:p>
        </w:tc>
      </w:tr>
    </w:tbl>
    <w:p w:rsidR="002716F5" w:rsidRPr="002716F5" w:rsidRDefault="002716F5" w:rsidP="002716F5">
      <w:pPr>
        <w:pStyle w:val="4"/>
      </w:pPr>
      <w:r w:rsidRPr="002716F5">
        <w:t>3. Ситуации, в которых заголововок списка не выводится</w:t>
      </w:r>
    </w:p>
    <w:p w:rsidR="002716F5" w:rsidRDefault="002716F5" w:rsidP="002716F5">
      <w:r>
        <w:t>3.1. Если на форме только один список. В качестве заголовка выступает название формы.</w:t>
      </w:r>
    </w:p>
    <w:p w:rsidR="002716F5" w:rsidRPr="002716F5" w:rsidRDefault="002716F5" w:rsidP="002716F5">
      <w:r w:rsidRPr="002716F5">
        <w:t>Например, журнал "Кассовые документы":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extent cx="6133465" cy="4229735"/>
            <wp:effectExtent l="0" t="0" r="635" b="0"/>
            <wp:docPr id="171" name="Рисунок 171" descr="https://its.1c.ru/db/content/v8std/src/1 200/1 100/i8100607.files/317e5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ru/db/content/v8std/src/1 200/1 100/i8100607.files/317e50~1.png?_=158013670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133465" cy="4229735"/>
                    </a:xfrm>
                    <a:prstGeom prst="rect">
                      <a:avLst/>
                    </a:prstGeom>
                    <a:noFill/>
                    <a:ln>
                      <a:noFill/>
                    </a:ln>
                  </pic:spPr>
                </pic:pic>
              </a:graphicData>
            </a:graphic>
          </wp:inline>
        </w:drawing>
      </w:r>
    </w:p>
    <w:p w:rsidR="002716F5" w:rsidRDefault="002716F5" w:rsidP="002716F5">
      <w:r>
        <w:t>3.2. Если на форме два списка, связанных общих контекстом. При этом назначение списков должно быть интуитивно понятно и не требовать дополнительного пояснения. В качестве общего заголовка выступает название формы.</w:t>
      </w:r>
    </w:p>
    <w:p w:rsidR="002716F5" w:rsidRPr="002716F5" w:rsidRDefault="002716F5" w:rsidP="002716F5">
      <w:r w:rsidRPr="002716F5">
        <w:t>Например, дерево папок файлов и список файлов в папке:</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extent cx="6643525" cy="3199424"/>
            <wp:effectExtent l="0" t="0" r="5080" b="1270"/>
            <wp:docPr id="170" name="Рисунок 170" descr="https://its.1c.ru/db/content/v8std/src/1 200/1 100/i8100607.files/32e6d3~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ru/db/content/v8std/src/1 200/1 100/i8100607.files/32e6d3~1.png?_=158013670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6662416" cy="3208522"/>
                    </a:xfrm>
                    <a:prstGeom prst="rect">
                      <a:avLst/>
                    </a:prstGeom>
                    <a:noFill/>
                    <a:ln>
                      <a:noFill/>
                    </a:ln>
                  </pic:spPr>
                </pic:pic>
              </a:graphicData>
            </a:graphic>
          </wp:inline>
        </w:drawing>
      </w:r>
    </w:p>
    <w:p w:rsidR="002716F5" w:rsidRDefault="002716F5" w:rsidP="002716F5">
      <w:r>
        <w:t>3.3. Если список выводится на странице (вкладке). В качестве заголовка выступает название страницы (вкладки).</w:t>
      </w:r>
    </w:p>
    <w:p w:rsidR="002716F5" w:rsidRPr="002716F5" w:rsidRDefault="002716F5" w:rsidP="002716F5">
      <w:r w:rsidRPr="002716F5">
        <w:t>Например, вкладка "Товары" в документе "Счет на оплату покупателю":</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extent cx="6710674" cy="4491135"/>
            <wp:effectExtent l="0" t="0" r="0" b="5080"/>
            <wp:docPr id="169" name="Рисунок 169" descr="https://its.1c.ru/db/content/v8std/src/1 200/1 100/i8100607.files/33cb6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ru/db/content/v8std/src/1 200/1 100/i8100607.files/33cb6b~1.png?_=1580136700"/>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6715143" cy="4494126"/>
                    </a:xfrm>
                    <a:prstGeom prst="rect">
                      <a:avLst/>
                    </a:prstGeom>
                    <a:noFill/>
                    <a:ln>
                      <a:noFill/>
                    </a:ln>
                  </pic:spPr>
                </pic:pic>
              </a:graphicData>
            </a:graphic>
          </wp:inline>
        </w:drawing>
      </w:r>
    </w:p>
    <w:p w:rsidR="002716F5" w:rsidRDefault="002716F5" w:rsidP="002716F5">
      <w:r>
        <w:t>В остальных случаях заголовок списка рекомендуется показывать.</w:t>
      </w:r>
    </w:p>
    <w:p w:rsidR="00C83BFF" w:rsidRPr="00C83BFF" w:rsidRDefault="00C83BFF" w:rsidP="00C83BFF">
      <w:pPr>
        <w:pStyle w:val="3"/>
      </w:pPr>
      <w:r w:rsidRPr="00C83BFF">
        <w:t>#std627.Колонки с флажками</w:t>
      </w:r>
    </w:p>
    <w:p w:rsidR="00C83BFF" w:rsidRPr="00C83BFF" w:rsidRDefault="00C83BFF" w:rsidP="00C83BFF">
      <w:pPr>
        <w:rPr>
          <w:rStyle w:val="ad"/>
        </w:rPr>
      </w:pPr>
      <w:r w:rsidRPr="00C83BFF">
        <w:rPr>
          <w:rStyle w:val="ad"/>
        </w:rPr>
        <w:t>Область применения: управляемое приложение.</w:t>
      </w:r>
    </w:p>
    <w:p w:rsidR="00C83BFF" w:rsidRDefault="00C83BFF" w:rsidP="00191C95">
      <w:pPr>
        <w:pStyle w:val="afa"/>
        <w:numPr>
          <w:ilvl w:val="0"/>
          <w:numId w:val="379"/>
        </w:numPr>
      </w:pPr>
      <w:r>
        <w:t xml:space="preserve">Избегайте длинных заголовков т.к. колонка при этом выглядит некрасиво, занимает много места: флажок прижат влево и вся колонка пустая. </w:t>
      </w:r>
    </w:p>
    <w:p w:rsidR="00C83BFF" w:rsidRDefault="00C83BFF" w:rsidP="00191C95">
      <w:pPr>
        <w:pStyle w:val="afa"/>
        <w:numPr>
          <w:ilvl w:val="0"/>
          <w:numId w:val="379"/>
        </w:numPr>
      </w:pPr>
      <w:r>
        <w:t>По возможности, заменяйте названия таких колонок на понятные картинки с хорошей подсказкой или используйте сокращения. Необходимо помнить, что большое количество картинок замедляет открытие формы.</w:t>
      </w:r>
    </w:p>
    <w:p w:rsidR="00340496" w:rsidRPr="00340496" w:rsidRDefault="00340496" w:rsidP="00340496">
      <w:pPr>
        <w:pStyle w:val="3"/>
      </w:pPr>
      <w:r w:rsidRPr="00340496">
        <w:t>#std609.Группировки в списках</w:t>
      </w:r>
    </w:p>
    <w:p w:rsidR="00340496" w:rsidRPr="00340496" w:rsidRDefault="00340496" w:rsidP="00340496">
      <w:pPr>
        <w:rPr>
          <w:rStyle w:val="ad"/>
        </w:rPr>
      </w:pPr>
      <w:r w:rsidRPr="00340496">
        <w:rPr>
          <w:rStyle w:val="ad"/>
        </w:rPr>
        <w:t>Область применения: управляемое приложение.</w:t>
      </w:r>
    </w:p>
    <w:p w:rsidR="00340496" w:rsidRDefault="00340496" w:rsidP="00191C95">
      <w:pPr>
        <w:pStyle w:val="afa"/>
        <w:numPr>
          <w:ilvl w:val="0"/>
          <w:numId w:val="380"/>
        </w:numPr>
      </w:pPr>
      <w:r>
        <w:t xml:space="preserve">Группировку в списке стоит использовать, если есть уверенность в том, что она будет способствовать визуальному поиску нужных данных </w:t>
      </w:r>
    </w:p>
    <w:p w:rsidR="00340496" w:rsidRDefault="00340496" w:rsidP="00191C95">
      <w:pPr>
        <w:pStyle w:val="afa"/>
        <w:numPr>
          <w:ilvl w:val="0"/>
          <w:numId w:val="380"/>
        </w:numPr>
      </w:pPr>
      <w:r>
        <w:t xml:space="preserve">Если группировок просматривается несколько, то их можно вынести как настройку в область быстрого отбора. </w:t>
      </w:r>
    </w:p>
    <w:p w:rsidR="00340496" w:rsidRDefault="00340496" w:rsidP="00191C95">
      <w:pPr>
        <w:pStyle w:val="afa"/>
        <w:numPr>
          <w:ilvl w:val="0"/>
          <w:numId w:val="380"/>
        </w:numPr>
      </w:pPr>
      <w:r>
        <w:t xml:space="preserve">Следует помнить, что группировки могут сильно затормозить работу (см. </w:t>
      </w:r>
      <w:hyperlink r:id="rId742" w:history="1">
        <w:r w:rsidRPr="00340496">
          <w:rPr>
            <w:rStyle w:val="af8"/>
            <w:rFonts w:ascii="Verdana" w:hAnsi="Verdana"/>
          </w:rPr>
          <w:t>Ограничения при использовании динамических списков</w:t>
        </w:r>
      </w:hyperlink>
      <w:r>
        <w:t>)</w:t>
      </w:r>
    </w:p>
    <w:p w:rsidR="00340496" w:rsidRDefault="00340496" w:rsidP="00340496">
      <w:r>
        <w:t xml:space="preserve">См. также: </w:t>
      </w:r>
      <w:hyperlink r:id="rId743" w:history="1">
        <w:r>
          <w:rPr>
            <w:rStyle w:val="af8"/>
            <w:rFonts w:ascii="Verdana" w:hAnsi="Verdana"/>
          </w:rPr>
          <w:t>Быстрые отборы в списках</w:t>
        </w:r>
      </w:hyperlink>
    </w:p>
    <w:p w:rsidR="006B6DF7" w:rsidRDefault="006B6DF7" w:rsidP="006B6DF7">
      <w:pPr>
        <w:pStyle w:val="3"/>
      </w:pPr>
      <w:r>
        <w:rPr>
          <w:rFonts w:ascii="Verdana" w:hAnsi="Verdana"/>
          <w:sz w:val="19"/>
          <w:szCs w:val="19"/>
        </w:rPr>
        <w:t>#std582.</w:t>
      </w:r>
      <w:r>
        <w:t>Команда "Создать" в журналах документов</w:t>
      </w:r>
    </w:p>
    <w:p w:rsidR="006B6DF7" w:rsidRPr="006B6DF7" w:rsidRDefault="006B6DF7" w:rsidP="006B6DF7">
      <w:pPr>
        <w:rPr>
          <w:rStyle w:val="ad"/>
        </w:rPr>
      </w:pPr>
      <w:r w:rsidRPr="006B6DF7">
        <w:rPr>
          <w:rStyle w:val="ad"/>
        </w:rPr>
        <w:t>Область применения: управляемое приложение.</w:t>
      </w:r>
    </w:p>
    <w:p w:rsidR="006B6DF7" w:rsidRDefault="006B6DF7" w:rsidP="006B6DF7">
      <w:r>
        <w:t>1. Для создания документов в некоторых журналах рекомендуется использовать подменю «Создать» вместо стандартной команды «Создать».</w:t>
      </w:r>
    </w:p>
    <w:p w:rsidR="006B6DF7" w:rsidRDefault="006B6DF7" w:rsidP="006B6DF7">
      <w:pPr>
        <w:rPr>
          <w:sz w:val="19"/>
          <w:szCs w:val="19"/>
        </w:rPr>
      </w:pPr>
      <w:r>
        <w:t>Вариант создания через подменю подходит, если:</w:t>
      </w:r>
    </w:p>
    <w:p w:rsidR="006B6DF7" w:rsidRPr="006B6DF7" w:rsidRDefault="006B6DF7" w:rsidP="00191C95">
      <w:pPr>
        <w:pStyle w:val="afa"/>
        <w:numPr>
          <w:ilvl w:val="0"/>
          <w:numId w:val="381"/>
        </w:numPr>
        <w:rPr>
          <w:sz w:val="19"/>
          <w:szCs w:val="19"/>
        </w:rPr>
      </w:pPr>
      <w:r>
        <w:t xml:space="preserve">в журнале отражается небольшое количество видов документов (до 6) </w:t>
      </w:r>
    </w:p>
    <w:p w:rsidR="006B6DF7" w:rsidRPr="006B6DF7" w:rsidRDefault="006B6DF7" w:rsidP="00191C95">
      <w:pPr>
        <w:pStyle w:val="afa"/>
        <w:numPr>
          <w:ilvl w:val="0"/>
          <w:numId w:val="381"/>
        </w:numPr>
        <w:rPr>
          <w:sz w:val="19"/>
          <w:szCs w:val="19"/>
        </w:rPr>
      </w:pPr>
      <w:r>
        <w:t>журнал часто используется в работе</w:t>
      </w:r>
    </w:p>
    <w:p w:rsidR="006B6DF7" w:rsidRDefault="006B6DF7" w:rsidP="006B6DF7">
      <w:pPr>
        <w:rPr>
          <w:sz w:val="19"/>
          <w:szCs w:val="19"/>
        </w:rPr>
      </w:pPr>
      <w:r>
        <w:t>2. В подменю размещаются команды для открытия конкретных типов документов.</w:t>
      </w:r>
    </w:p>
    <w:p w:rsidR="006B6DF7" w:rsidRDefault="006B6DF7" w:rsidP="006B6DF7">
      <w:pPr>
        <w:rPr>
          <w:sz w:val="19"/>
          <w:szCs w:val="19"/>
        </w:rPr>
      </w:pPr>
      <w:r>
        <w:lastRenderedPageBreak/>
        <w:t>3. Картинку </w:t>
      </w:r>
      <w:r>
        <w:rPr>
          <w:noProof/>
          <w:lang w:eastAsia="ru-RU"/>
        </w:rPr>
        <w:drawing>
          <wp:inline distT="0" distB="0" distL="0" distR="0">
            <wp:extent cx="186690" cy="186690"/>
            <wp:effectExtent l="0" t="0" r="3810" b="3810"/>
            <wp:docPr id="179" name="Рисунок 179" descr="https://its.1c.ru/db/content/v8std/src/1 200/1 100/i8100582.files/add%20butt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ru/db/content/v8std/src/1 200/1 100/i8100582.files/add%20button.png?_=1580136700"/>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r>
        <w:t xml:space="preserve"> следует добавлять только для подменю «Создать», для каждого типа команды в подменю ее использовать нет необходимости.</w:t>
      </w:r>
    </w:p>
    <w:p w:rsidR="006B6DF7" w:rsidRPr="006B6DF7" w:rsidRDefault="006B6DF7" w:rsidP="006B6DF7">
      <w:r w:rsidRPr="006B6DF7">
        <w:t>Например, в журнале «Кассовые документы» доступны команды создания «Приходного кассового ордера», «Расходного кассового ордера» и т.д.</w:t>
      </w:r>
    </w:p>
    <w:p w:rsidR="006B6DF7" w:rsidRDefault="006B6DF7" w:rsidP="006B6DF7">
      <w:pPr>
        <w:pStyle w:val="af9"/>
        <w:spacing w:before="0" w:beforeAutospacing="0" w:after="120" w:afterAutospacing="0"/>
        <w:rPr>
          <w:rFonts w:ascii="Verdana" w:hAnsi="Verdana"/>
          <w:sz w:val="19"/>
          <w:szCs w:val="19"/>
        </w:rPr>
      </w:pPr>
      <w:r>
        <w:rPr>
          <w:rFonts w:ascii="Verdana" w:hAnsi="Verdana"/>
          <w:i/>
          <w:noProof/>
          <w:color w:val="536AC2"/>
          <w:sz w:val="20"/>
          <w:szCs w:val="20"/>
        </w:rPr>
        <w:drawing>
          <wp:inline distT="0" distB="0" distL="0" distR="0">
            <wp:extent cx="2164715" cy="1076325"/>
            <wp:effectExtent l="0" t="0" r="6985" b="9525"/>
            <wp:docPr id="178" name="Рисунок 178" descr="https://its.1c.ru/db/content/v8std/src/1 200/1 100/i8100582.files/создат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ru/db/content/v8std/src/1 200/1 100/i8100582.files/создать.png?_=1580136700"/>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64715" cy="1076325"/>
                    </a:xfrm>
                    <a:prstGeom prst="rect">
                      <a:avLst/>
                    </a:prstGeom>
                    <a:noFill/>
                    <a:ln>
                      <a:noFill/>
                    </a:ln>
                  </pic:spPr>
                </pic:pic>
              </a:graphicData>
            </a:graphic>
          </wp:inline>
        </w:drawing>
      </w:r>
    </w:p>
    <w:p w:rsidR="006B6DF7" w:rsidRDefault="006B6DF7" w:rsidP="006B6DF7">
      <w:pPr>
        <w:rPr>
          <w:sz w:val="19"/>
          <w:szCs w:val="19"/>
        </w:rPr>
      </w:pPr>
      <w:r>
        <w:t>4. В подменю «Создать» рекомендуется сортировать команды по частоте использования, а не в алфавитном порядке.</w:t>
      </w:r>
    </w:p>
    <w:p w:rsidR="006B6DF7" w:rsidRDefault="006B6DF7" w:rsidP="006B6DF7">
      <w:pPr>
        <w:rPr>
          <w:sz w:val="19"/>
          <w:szCs w:val="19"/>
        </w:rPr>
      </w:pPr>
      <w:r>
        <w:t xml:space="preserve">5. При использовании подменю «Создать» поведение клавиши </w:t>
      </w:r>
      <w:r>
        <w:rPr>
          <w:lang w:val="en-US"/>
        </w:rPr>
        <w:t>Insert</w:t>
      </w:r>
      <w:r>
        <w:t xml:space="preserve"> не меняется – при нажатии на нее открывается стандартная форма «Выбор типа документа».</w:t>
      </w:r>
    </w:p>
    <w:p w:rsidR="00660FEA" w:rsidRDefault="00660FEA" w:rsidP="00660FEA">
      <w:pPr>
        <w:pStyle w:val="3"/>
      </w:pPr>
      <w:r>
        <w:rPr>
          <w:rFonts w:ascii="Verdana" w:hAnsi="Verdana"/>
          <w:sz w:val="19"/>
          <w:szCs w:val="19"/>
        </w:rPr>
        <w:t>#std610.</w:t>
      </w:r>
      <w:r>
        <w:t>Пояснение невозможности заполнения ячеек в табличных частях</w:t>
      </w:r>
    </w:p>
    <w:p w:rsidR="00660FEA" w:rsidRPr="00660FEA" w:rsidRDefault="00660FEA" w:rsidP="00660FEA">
      <w:pPr>
        <w:rPr>
          <w:rStyle w:val="ad"/>
        </w:rPr>
      </w:pPr>
      <w:r w:rsidRPr="00660FEA">
        <w:rPr>
          <w:rStyle w:val="ad"/>
        </w:rPr>
        <w:t>Область применения: управляемое приложение.</w:t>
      </w:r>
    </w:p>
    <w:p w:rsidR="00660FEA" w:rsidRDefault="00660FEA" w:rsidP="00660FEA">
      <w:r>
        <w:t>В случае, если ячейка в табличной части не нуждается в заполнении в том или ином состоянии, необходимо сообщать пользователю о причине.</w:t>
      </w:r>
    </w:p>
    <w:p w:rsidR="00660FEA" w:rsidRDefault="00660FEA" w:rsidP="00660FEA">
      <w:r>
        <w:t>Текст рекомендуется оформлять так:</w:t>
      </w:r>
    </w:p>
    <w:p w:rsidR="00660FEA" w:rsidRDefault="00660FEA" w:rsidP="00191C95">
      <w:pPr>
        <w:pStyle w:val="afa"/>
        <w:numPr>
          <w:ilvl w:val="0"/>
          <w:numId w:val="382"/>
        </w:numPr>
      </w:pPr>
      <w:r>
        <w:t xml:space="preserve">угловые скобки </w:t>
      </w:r>
    </w:p>
    <w:p w:rsidR="00660FEA" w:rsidRDefault="00660FEA" w:rsidP="00191C95">
      <w:pPr>
        <w:pStyle w:val="afa"/>
        <w:numPr>
          <w:ilvl w:val="0"/>
          <w:numId w:val="382"/>
        </w:numPr>
      </w:pPr>
      <w:r>
        <w:t xml:space="preserve">цвет текста: «ТекстЗапрещеннойЯчейки» (RGB: 192,192,192) </w:t>
      </w:r>
    </w:p>
    <w:p w:rsidR="00660FEA" w:rsidRDefault="00660FEA" w:rsidP="00191C95">
      <w:pPr>
        <w:pStyle w:val="afa"/>
        <w:numPr>
          <w:ilvl w:val="0"/>
          <w:numId w:val="382"/>
        </w:numPr>
      </w:pPr>
      <w:r>
        <w:t>с маленькой буквы</w:t>
      </w:r>
    </w:p>
    <w:p w:rsidR="00660FEA" w:rsidRPr="00660FEA" w:rsidRDefault="00660FEA" w:rsidP="00660FEA">
      <w:r w:rsidRPr="00660FEA">
        <w:t>Например, в случае если номенклатура не использует характеристики, в ячейке «Характеристика» выводится сообщение в угловых скобках: &lt;характеристики не используются&gt;</w:t>
      </w:r>
    </w:p>
    <w:p w:rsidR="00660FEA" w:rsidRDefault="00660FEA" w:rsidP="00660FEA">
      <w:pPr>
        <w:pStyle w:val="af9"/>
        <w:rPr>
          <w:rFonts w:ascii="Verdana" w:hAnsi="Verdana"/>
          <w:sz w:val="20"/>
          <w:szCs w:val="20"/>
        </w:rPr>
      </w:pPr>
      <w:r>
        <w:rPr>
          <w:rFonts w:ascii="Verdana" w:hAnsi="Verdana"/>
          <w:i/>
          <w:iCs/>
          <w:noProof/>
          <w:color w:val="536AC2"/>
          <w:sz w:val="20"/>
          <w:szCs w:val="20"/>
        </w:rPr>
        <w:drawing>
          <wp:inline distT="0" distB="0" distL="0" distR="0">
            <wp:extent cx="6867460" cy="2251581"/>
            <wp:effectExtent l="0" t="0" r="0" b="0"/>
            <wp:docPr id="180" name="Рисунок 180" descr="https://its.1c.ru/db/content/v8std/src/1 200/1 100/i8100610.files/характер.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ru/db/content/v8std/src/1 200/1 100/i8100610.files/характер.png?_=158013670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897916" cy="2261566"/>
                    </a:xfrm>
                    <a:prstGeom prst="rect">
                      <a:avLst/>
                    </a:prstGeom>
                    <a:noFill/>
                    <a:ln>
                      <a:noFill/>
                    </a:ln>
                  </pic:spPr>
                </pic:pic>
              </a:graphicData>
            </a:graphic>
          </wp:inline>
        </w:drawing>
      </w:r>
    </w:p>
    <w:p w:rsidR="00204F3B" w:rsidRPr="00204F3B" w:rsidRDefault="00204F3B" w:rsidP="00204F3B">
      <w:pPr>
        <w:pStyle w:val="3"/>
      </w:pPr>
      <w:r w:rsidRPr="00204F3B">
        <w:t>#std584.Акцентирование внимания на просроченных или критичных состояниях</w:t>
      </w:r>
    </w:p>
    <w:p w:rsidR="00204F3B" w:rsidRPr="00204F3B" w:rsidRDefault="00204F3B" w:rsidP="00204F3B">
      <w:pPr>
        <w:rPr>
          <w:rStyle w:val="ad"/>
        </w:rPr>
      </w:pPr>
      <w:r w:rsidRPr="00204F3B">
        <w:rPr>
          <w:rStyle w:val="ad"/>
        </w:rPr>
        <w:t>Область применения: управляемое приложение.</w:t>
      </w:r>
    </w:p>
    <w:p w:rsidR="00204F3B" w:rsidRDefault="00204F3B" w:rsidP="00204F3B">
      <w:r>
        <w:t>При необходимости привлечь внимание, например к истекающему состоянию, сроку выполнения операции и т.п., рекомендуется выделять только тот элемент, который поможет пользователю понять в чем причина привлечения внимания и что делать дальше.</w:t>
      </w:r>
    </w:p>
    <w:p w:rsidR="00204F3B" w:rsidRDefault="00204F3B" w:rsidP="00204F3B">
      <w:r>
        <w:t>Цвет текста: "ПросроченныеДанные" (RGB 178; 34; 34)</w:t>
      </w:r>
    </w:p>
    <w:p w:rsidR="00204F3B" w:rsidRPr="00204F3B" w:rsidRDefault="00204F3B" w:rsidP="00204F3B">
      <w:r w:rsidRPr="00204F3B">
        <w:t>Например, в случае если истекает срок действия Соглашения с поставщиком, необходимо выделять только ячейку состояния «дейс</w:t>
      </w:r>
      <w:r>
        <w:t>твует» и ячейку «действует по».</w:t>
      </w:r>
    </w:p>
    <w:p w:rsidR="00204F3B" w:rsidRDefault="00204F3B" w:rsidP="00204F3B">
      <w:pPr>
        <w:pStyle w:val="af9"/>
        <w:rPr>
          <w:rFonts w:ascii="Verdana" w:hAnsi="Verdana"/>
          <w:sz w:val="20"/>
          <w:szCs w:val="20"/>
        </w:rPr>
      </w:pPr>
      <w:r>
        <w:rPr>
          <w:rFonts w:ascii="Verdana" w:hAnsi="Verdana"/>
          <w:noProof/>
          <w:sz w:val="20"/>
          <w:szCs w:val="20"/>
        </w:rPr>
        <w:lastRenderedPageBreak/>
        <w:drawing>
          <wp:inline distT="0" distB="0" distL="0" distR="0">
            <wp:extent cx="6910107" cy="1191666"/>
            <wp:effectExtent l="0" t="0" r="5080" b="8890"/>
            <wp:docPr id="181" name="Рисунок 181" descr="https://its.1c.ru/db/content/v8std/src/1 200/1 100/i8100584.files/acti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its.1c.ru/db/content/v8std/src/1 200/1 100/i8100584.files/action.png?_=1580136700"/>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7026010" cy="1211654"/>
                    </a:xfrm>
                    <a:prstGeom prst="rect">
                      <a:avLst/>
                    </a:prstGeom>
                    <a:noFill/>
                    <a:ln>
                      <a:noFill/>
                    </a:ln>
                  </pic:spPr>
                </pic:pic>
              </a:graphicData>
            </a:graphic>
          </wp:inline>
        </w:drawing>
      </w:r>
    </w:p>
    <w:p w:rsidR="00827A84" w:rsidRPr="00827A84" w:rsidRDefault="00827A84" w:rsidP="00827A84">
      <w:pPr>
        <w:pStyle w:val="3"/>
      </w:pPr>
      <w:r w:rsidRPr="00827A84">
        <w:t>#std653.Групповые обработки в списках</w:t>
      </w:r>
    </w:p>
    <w:p w:rsidR="00827A84" w:rsidRPr="00827A84" w:rsidRDefault="00827A84" w:rsidP="00827A84">
      <w:pPr>
        <w:rPr>
          <w:rStyle w:val="ad"/>
        </w:rPr>
      </w:pPr>
      <w:r w:rsidRPr="00827A84">
        <w:rPr>
          <w:rStyle w:val="ad"/>
        </w:rPr>
        <w:t>Область применения: управляемое приложение.</w:t>
      </w:r>
    </w:p>
    <w:p w:rsidR="00827A84" w:rsidRDefault="00827A84" w:rsidP="00827A84">
      <w:r>
        <w:t>Решаемые проблемы:</w:t>
      </w:r>
    </w:p>
    <w:p w:rsidR="00827A84" w:rsidRDefault="00827A84" w:rsidP="00191C95">
      <w:pPr>
        <w:pStyle w:val="afa"/>
        <w:numPr>
          <w:ilvl w:val="0"/>
          <w:numId w:val="209"/>
        </w:numPr>
      </w:pPr>
      <w:r>
        <w:t>Различные отклики программы на одни и те же действия пользователя</w:t>
      </w:r>
    </w:p>
    <w:p w:rsidR="00827A84" w:rsidRDefault="00827A84" w:rsidP="00191C95">
      <w:pPr>
        <w:pStyle w:val="afa"/>
        <w:numPr>
          <w:ilvl w:val="0"/>
          <w:numId w:val="209"/>
        </w:numPr>
      </w:pPr>
      <w:r>
        <w:t>Пользователь остается без отклика программы на свое действие</w:t>
      </w:r>
    </w:p>
    <w:p w:rsidR="00827A84" w:rsidRDefault="00827A84" w:rsidP="00827A84">
      <w:r>
        <w:t xml:space="preserve">1. При использовании групповых обработок необходимо сообщать пользователю о количестве удачно выполненных операций. </w:t>
      </w:r>
    </w:p>
    <w:p w:rsidR="00827A84" w:rsidRPr="00827A84" w:rsidRDefault="00827A84" w:rsidP="00827A84">
      <w:r w:rsidRPr="00827A84">
        <w:t>Например, при изменении статуса у выделенных заказов клиентов программа сообщает пользователю, что статус был успешно изменен у всех заказов:</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extent cx="2425700" cy="808355"/>
            <wp:effectExtent l="0" t="0" r="0" b="0"/>
            <wp:docPr id="187" name="Рисунок 187" descr="https://its.1c.ru/db/content/v8std/src/1 200/1 100/i8100653.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its.1c.ru/db/content/v8std/src/1 200/1 100/i8100653.files/1.png?_=158013670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Pr="00827A84" w:rsidRDefault="00827A84" w:rsidP="00827A84">
      <w:r w:rsidRPr="00827A84">
        <w:t>В случае возникновения ошибок программа сообщает пользователю:</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extent cx="2425700" cy="808355"/>
            <wp:effectExtent l="0" t="0" r="0" b="0"/>
            <wp:docPr id="186" name="Рисунок 186" descr="https://its.1c.ru/db/content/v8std/src/1 200/1 100/i8100653.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its.1c.ru/db/content/v8std/src/1 200/1 100/i8100653.files/2.png?_=1580136700"/>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r>
        <w:t>2. Нельзя оставлять пользователя без отклика в случае возникновении ошибок. В случае, если часть или все объекты групповой обработки выполнены неудачно, необходимо сообщить об этом пользователю.</w:t>
      </w:r>
    </w:p>
    <w:p w:rsidR="00827A84" w:rsidRPr="00827A84" w:rsidRDefault="00827A84" w:rsidP="00827A84">
      <w:r w:rsidRPr="00827A84">
        <w:t>Например, пользователь пробует изменить статус у Заказов клиентов, которые находятся в статусе "Закрыт" на статус "Закрыт". Система сообщает пользователю, что документы уже находятся в статусе "Закрыть" и в изменении статуса нет необходимости.</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extent cx="2233295" cy="2183130"/>
            <wp:effectExtent l="0" t="0" r="0" b="7620"/>
            <wp:docPr id="185" name="Рисунок 185" descr="https://its.1c.ru/db/content/v8std/src/1 200/1 100/i8100653.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its.1c.ru/db/content/v8std/src/1 200/1 100/i8100653.files/3.png?_=1580136700"/>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233295" cy="2183130"/>
                    </a:xfrm>
                    <a:prstGeom prst="rect">
                      <a:avLst/>
                    </a:prstGeom>
                    <a:noFill/>
                    <a:ln>
                      <a:noFill/>
                    </a:ln>
                  </pic:spPr>
                </pic:pic>
              </a:graphicData>
            </a:graphic>
          </wp:inline>
        </w:drawing>
      </w:r>
      <w:r>
        <w:rPr>
          <w:rFonts w:ascii="Verdana" w:hAnsi="Verdana"/>
          <w:sz w:val="20"/>
          <w:szCs w:val="20"/>
        </w:rPr>
        <w:t xml:space="preserve">    </w:t>
      </w:r>
      <w:r>
        <w:rPr>
          <w:rFonts w:ascii="Verdana" w:hAnsi="Verdana"/>
          <w:noProof/>
          <w:sz w:val="20"/>
          <w:szCs w:val="20"/>
        </w:rPr>
        <w:drawing>
          <wp:inline distT="0" distB="0" distL="0" distR="0">
            <wp:extent cx="2425700" cy="808355"/>
            <wp:effectExtent l="0" t="0" r="0" b="0"/>
            <wp:docPr id="184" name="Рисунок 184" descr="https://its.1c.ru/db/content/v8std/src/1 200/1 100/i8100653.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its.1c.ru/db/content/v8std/src/1 200/1 100/i8100653.files/4.png?_=1580136700"/>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pPr>
        <w:pStyle w:val="af9"/>
        <w:rPr>
          <w:rFonts w:ascii="Verdana" w:hAnsi="Verdana"/>
          <w:sz w:val="20"/>
          <w:szCs w:val="20"/>
        </w:rPr>
      </w:pPr>
    </w:p>
    <w:p w:rsidR="00827A84" w:rsidRDefault="00827A84" w:rsidP="00827A84">
      <w:r>
        <w:lastRenderedPageBreak/>
        <w:t>3. Групповые обработки в списках с группировкой списка</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extent cx="5946775" cy="1828800"/>
            <wp:effectExtent l="0" t="0" r="0" b="0"/>
            <wp:docPr id="183" name="Рисунок 183" descr="https://its.1c.ru/db/content/v8std/src/1 200/1 100/i8100653.files/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ts.1c.ru/db/content/v8std/src/1 200/1 100/i8100653.files/5.png?_=1580136700"/>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946775" cy="1828800"/>
                    </a:xfrm>
                    <a:prstGeom prst="rect">
                      <a:avLst/>
                    </a:prstGeom>
                    <a:noFill/>
                    <a:ln>
                      <a:noFill/>
                    </a:ln>
                  </pic:spPr>
                </pic:pic>
              </a:graphicData>
            </a:graphic>
          </wp:inline>
        </w:drawing>
      </w:r>
    </w:p>
    <w:p w:rsidR="00827A84" w:rsidRDefault="00827A84" w:rsidP="00827A84">
      <w:r>
        <w:t>При реализации групповых обработок при установленной группировке списка необходимо соблюдать следующие требования:</w:t>
      </w:r>
    </w:p>
    <w:p w:rsidR="00827A84" w:rsidRDefault="00827A84" w:rsidP="00191C95">
      <w:pPr>
        <w:pStyle w:val="afa"/>
        <w:numPr>
          <w:ilvl w:val="0"/>
          <w:numId w:val="209"/>
        </w:numPr>
      </w:pPr>
      <w:r>
        <w:t>При выделении нескольких строк, в том числе строк группировки, в момент групповой обработки игнорировать строки группировок. Обработка применяется только к выделенным строкам.</w:t>
      </w:r>
    </w:p>
    <w:p w:rsidR="00827A84" w:rsidRDefault="00827A84" w:rsidP="00191C95">
      <w:pPr>
        <w:pStyle w:val="afa"/>
        <w:numPr>
          <w:ilvl w:val="0"/>
          <w:numId w:val="209"/>
        </w:numPr>
      </w:pPr>
      <w:r>
        <w:t>При выделении только строки группировки и применении групповой обработки выдавать платформенное сообщение:</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extent cx="4086860" cy="1200785"/>
            <wp:effectExtent l="0" t="0" r="8890" b="0"/>
            <wp:docPr id="182" name="Рисунок 182" descr="https://its.1c.ru/db/content/v8std/src/1 200/1 100/i8100653.files/сообщ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ts.1c.ru/db/content/v8std/src/1 200/1 100/i8100653.files/сообщение.png?_=1580136700"/>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086860" cy="1200785"/>
                    </a:xfrm>
                    <a:prstGeom prst="rect">
                      <a:avLst/>
                    </a:prstGeom>
                    <a:noFill/>
                    <a:ln>
                      <a:noFill/>
                    </a:ln>
                  </pic:spPr>
                </pic:pic>
              </a:graphicData>
            </a:graphic>
          </wp:inline>
        </w:drawing>
      </w:r>
    </w:p>
    <w:p w:rsidR="00221815" w:rsidRDefault="00BD6580" w:rsidP="00BD6580">
      <w:pPr>
        <w:pStyle w:val="2"/>
      </w:pPr>
      <w:r>
        <w:t>Формы</w:t>
      </w:r>
    </w:p>
    <w:p w:rsidR="00BD6580" w:rsidRPr="00BD6580" w:rsidRDefault="00BD6580" w:rsidP="00BD6580">
      <w:pPr>
        <w:pStyle w:val="3"/>
      </w:pPr>
      <w:r w:rsidRPr="00BD6580">
        <w:t>#std619.Формы</w:t>
      </w:r>
    </w:p>
    <w:p w:rsidR="00BD6580" w:rsidRPr="00BD6580" w:rsidRDefault="00BD6580" w:rsidP="00BD6580">
      <w:pPr>
        <w:rPr>
          <w:rStyle w:val="ad"/>
        </w:rPr>
      </w:pPr>
      <w:r w:rsidRPr="00BD6580">
        <w:rPr>
          <w:rStyle w:val="ad"/>
        </w:rPr>
        <w:t>Область применения: управляемое приложение.</w:t>
      </w:r>
    </w:p>
    <w:p w:rsidR="00BD6580" w:rsidRDefault="00BD6580" w:rsidP="00BD6580">
      <w:pPr>
        <w:rPr>
          <w:sz w:val="19"/>
          <w:szCs w:val="19"/>
        </w:rPr>
      </w:pPr>
      <w:r>
        <w:t xml:space="preserve">Форма должна быть оптимизирована под клавиатурный ввод : </w:t>
      </w:r>
    </w:p>
    <w:p w:rsidR="00BD6580" w:rsidRDefault="00BD6580" w:rsidP="00191C95">
      <w:pPr>
        <w:pStyle w:val="afa"/>
        <w:numPr>
          <w:ilvl w:val="0"/>
          <w:numId w:val="383"/>
        </w:numPr>
      </w:pPr>
      <w:r>
        <w:t xml:space="preserve">Логичный сценарий переходов по клавише Tab. </w:t>
      </w:r>
    </w:p>
    <w:p w:rsidR="00BD6580" w:rsidRDefault="00BD6580" w:rsidP="00191C95">
      <w:pPr>
        <w:pStyle w:val="afa"/>
        <w:numPr>
          <w:ilvl w:val="0"/>
          <w:numId w:val="383"/>
        </w:numPr>
      </w:pPr>
      <w:r>
        <w:t xml:space="preserve">Последний переход должен быть на кнопку завершающую сценарий. </w:t>
      </w:r>
    </w:p>
    <w:p w:rsidR="00BD6580" w:rsidRPr="00BD6580" w:rsidRDefault="00BD6580" w:rsidP="00191C95">
      <w:pPr>
        <w:pStyle w:val="afa"/>
        <w:numPr>
          <w:ilvl w:val="0"/>
          <w:numId w:val="383"/>
        </w:numPr>
        <w:rPr>
          <w:sz w:val="19"/>
          <w:szCs w:val="19"/>
        </w:rPr>
      </w:pPr>
      <w:r>
        <w:t>Связанные объекты должны быть расположены так, чтобы переходы по клавише Tab осуществлялся последовательно.</w:t>
      </w:r>
    </w:p>
    <w:p w:rsidR="00BD6580" w:rsidRPr="00BD6580" w:rsidRDefault="00BD6580" w:rsidP="00BD6580">
      <w:pPr>
        <w:ind w:left="709"/>
      </w:pPr>
      <w:r w:rsidRPr="00BD6580">
        <w:t>Например, переход с выбора партнера на выбор контрагента.</w:t>
      </w:r>
    </w:p>
    <w:p w:rsidR="00BD6580" w:rsidRDefault="00BD6580" w:rsidP="00BD6580">
      <w:pPr>
        <w:rPr>
          <w:sz w:val="19"/>
          <w:szCs w:val="19"/>
        </w:rPr>
      </w:pPr>
      <w:r>
        <w:t xml:space="preserve">См. Также: </w:t>
      </w:r>
      <w:hyperlink r:id="rId754" w:history="1">
        <w:r>
          <w:rPr>
            <w:rStyle w:val="af8"/>
            <w:rFonts w:ascii="Verdana" w:hAnsi="Verdana"/>
          </w:rPr>
          <w:t>Общие рекомендации компоновки форм</w:t>
        </w:r>
      </w:hyperlink>
    </w:p>
    <w:p w:rsidR="00380454" w:rsidRDefault="00380454" w:rsidP="00380454">
      <w:pPr>
        <w:pStyle w:val="3"/>
      </w:pPr>
      <w:r>
        <w:rPr>
          <w:rFonts w:ascii="Verdana" w:hAnsi="Verdana"/>
          <w:sz w:val="19"/>
          <w:szCs w:val="19"/>
        </w:rPr>
        <w:t>#std597.</w:t>
      </w:r>
      <w:r>
        <w:t>Компоновка форм</w:t>
      </w:r>
    </w:p>
    <w:p w:rsidR="00380454" w:rsidRPr="00380454" w:rsidRDefault="00380454" w:rsidP="00380454">
      <w:pPr>
        <w:rPr>
          <w:rStyle w:val="ad"/>
        </w:rPr>
      </w:pPr>
      <w:r w:rsidRPr="00380454">
        <w:rPr>
          <w:rStyle w:val="ad"/>
        </w:rPr>
        <w:t>Область применения: управляемое приложение.</w:t>
      </w:r>
    </w:p>
    <w:p w:rsidR="00380454" w:rsidRDefault="00380454" w:rsidP="00380454">
      <w:pPr>
        <w:rPr>
          <w:rFonts w:ascii="Times New Roman" w:hAnsi="Times New Roman"/>
          <w:sz w:val="24"/>
          <w:szCs w:val="24"/>
        </w:rPr>
      </w:pPr>
      <w:r>
        <w:t xml:space="preserve"> См. также: </w:t>
      </w:r>
      <w:hyperlink r:id="rId755" w:history="1">
        <w:r>
          <w:rPr>
            <w:rStyle w:val="af8"/>
            <w:rFonts w:ascii="Calibri" w:hAnsi="Calibri" w:cs="Calibri"/>
          </w:rPr>
          <w:t>Компоновка форм (8.3)</w:t>
        </w:r>
      </w:hyperlink>
    </w:p>
    <w:p w:rsidR="00380454" w:rsidRDefault="00380454" w:rsidP="00380454">
      <w:pPr>
        <w:pStyle w:val="4"/>
      </w:pPr>
      <w:r>
        <w:t>1. Общие рекомендации</w:t>
      </w:r>
    </w:p>
    <w:p w:rsidR="00380454" w:rsidRDefault="00380454" w:rsidP="00380454">
      <w:r>
        <w:t>1.1. Один и тот же реквизит в разных формах рекомендуется размещать в одинаковом месте.</w:t>
      </w:r>
    </w:p>
    <w:p w:rsidR="00380454" w:rsidRPr="00380454" w:rsidRDefault="00380454" w:rsidP="00380454">
      <w:r w:rsidRPr="00380454">
        <w:t>Например, поле «Контрагент» располагается в левой верхней части всех форм, в которых присутствует.</w:t>
      </w:r>
    </w:p>
    <w:p w:rsidR="00380454" w:rsidRDefault="00380454" w:rsidP="00380454">
      <w:pPr>
        <w:rPr>
          <w:rFonts w:cs="Times New Roman"/>
        </w:rPr>
      </w:pPr>
      <w:r>
        <w:t>1.2. В шапке формы документа размещаются реквизиты, используемые для его правильной регистрации в программе. Сведения, относящиеся к содержательной части документа, итоговые и второстепенные реквизиты в шапке не указываются.</w:t>
      </w:r>
    </w:p>
    <w:p w:rsidR="00380454" w:rsidRDefault="00380454" w:rsidP="00380454">
      <w:r>
        <w:t>1.3. Шапка документа может состоять из одной, двух или трех колонок. Число и состав колонок определяются в зависимости от количества реквизитов документа.</w:t>
      </w:r>
    </w:p>
    <w:p w:rsidR="00380454" w:rsidRPr="00380454" w:rsidRDefault="00380454" w:rsidP="00380454">
      <w:pPr>
        <w:pStyle w:val="4"/>
      </w:pPr>
      <w:r w:rsidRPr="00380454">
        <w:lastRenderedPageBreak/>
        <w:t xml:space="preserve">2. </w:t>
      </w:r>
      <w:bookmarkStart w:id="397" w:name="_toc290565803"/>
      <w:r w:rsidRPr="00380454">
        <w:t>Оформление шапки, состоящей из двух колонок</w:t>
      </w:r>
      <w:bookmarkEnd w:id="397"/>
    </w:p>
    <w:p w:rsidR="00380454" w:rsidRDefault="00380454" w:rsidP="00380454">
      <w:r>
        <w:t>2.1. В левой колонке рекомендуется размещать основные сведения о документе, а в правой – второстепенные.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sz w:val="24"/>
                <w:szCs w:val="24"/>
              </w:rPr>
            </w:pPr>
            <w:r>
              <w:rPr>
                <w:rFonts w:ascii="Calibri" w:hAnsi="Calibri" w:cs="Calibri"/>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rPr>
            </w:pPr>
            <w:r>
              <w:rPr>
                <w:rFonts w:ascii="Calibri" w:hAnsi="Calibri" w:cs="Calibri"/>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rPr>
                <w:rFonts w:ascii="Times New Roman" w:hAnsi="Times New Roman" w:cs="Times New Roman"/>
              </w:rPr>
            </w:pPr>
            <w:r>
              <w:t>Важные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Вспомогательные, малозначительные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пользователем</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автоматически, значение которых требуется только проконтролировать</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Обязательные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Не обязательные для заполнения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заполняются по данным, приходящим извне</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пользователь устанавливает самостоятельно по внутренним данным</w:t>
            </w:r>
          </w:p>
        </w:tc>
      </w:tr>
    </w:tbl>
    <w:p w:rsidR="00380454" w:rsidRDefault="00380454" w:rsidP="00380454">
      <w:r>
        <w:t>2.2. Реквизиты рекомендуется распределять по колонкам в следующем порядке: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Times New Roman" w:hAnsi="Times New Roman"/>
                <w:b/>
              </w:rPr>
            </w:pPr>
            <w:r>
              <w:rPr>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b/>
              </w:rPr>
            </w:pPr>
            <w:r>
              <w:rPr>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191C95">
            <w:pPr>
              <w:numPr>
                <w:ilvl w:val="0"/>
                <w:numId w:val="384"/>
              </w:numPr>
              <w:spacing w:after="120"/>
              <w:jc w:val="left"/>
              <w:rPr>
                <w:rFonts w:ascii="Verdana" w:hAnsi="Verdana"/>
                <w:sz w:val="15"/>
                <w:szCs w:val="15"/>
              </w:rPr>
            </w:pPr>
            <w:r>
              <w:rPr>
                <w:rFonts w:ascii="Verdana" w:hAnsi="Verdana"/>
              </w:rPr>
              <w:t xml:space="preserve">Номер, дата </w:t>
            </w:r>
          </w:p>
          <w:p w:rsidR="00380454" w:rsidRDefault="00380454" w:rsidP="00191C95">
            <w:pPr>
              <w:numPr>
                <w:ilvl w:val="0"/>
                <w:numId w:val="384"/>
              </w:numPr>
              <w:spacing w:after="120"/>
              <w:jc w:val="left"/>
              <w:rPr>
                <w:rFonts w:ascii="Verdana" w:hAnsi="Verdana"/>
                <w:sz w:val="15"/>
                <w:szCs w:val="15"/>
              </w:rPr>
            </w:pPr>
            <w:r>
              <w:rPr>
                <w:rFonts w:ascii="Verdana" w:hAnsi="Verdana"/>
              </w:rPr>
              <w:t xml:space="preserve">Вид операции </w:t>
            </w:r>
          </w:p>
          <w:p w:rsidR="00380454" w:rsidRDefault="00380454" w:rsidP="00191C95">
            <w:pPr>
              <w:numPr>
                <w:ilvl w:val="0"/>
                <w:numId w:val="384"/>
              </w:numPr>
              <w:spacing w:after="120"/>
              <w:jc w:val="left"/>
              <w:rPr>
                <w:rFonts w:ascii="Verdana" w:hAnsi="Verdana"/>
                <w:sz w:val="15"/>
                <w:szCs w:val="15"/>
              </w:rPr>
            </w:pPr>
            <w:r>
              <w:rPr>
                <w:rFonts w:ascii="Verdana" w:hAnsi="Verdana"/>
              </w:rPr>
              <w:t xml:space="preserve">Контрагент </w:t>
            </w:r>
          </w:p>
          <w:p w:rsidR="00380454" w:rsidRDefault="00380454" w:rsidP="00191C95">
            <w:pPr>
              <w:numPr>
                <w:ilvl w:val="0"/>
                <w:numId w:val="384"/>
              </w:numPr>
              <w:spacing w:after="120"/>
              <w:jc w:val="left"/>
              <w:rPr>
                <w:rFonts w:ascii="Verdana" w:hAnsi="Verdana"/>
                <w:sz w:val="15"/>
                <w:szCs w:val="15"/>
              </w:rPr>
            </w:pPr>
            <w:r>
              <w:rPr>
                <w:rFonts w:ascii="Verdana" w:hAnsi="Verdana"/>
              </w:rPr>
              <w:t xml:space="preserve">Банковский счет (контрагента) </w:t>
            </w:r>
          </w:p>
          <w:p w:rsidR="00380454" w:rsidRDefault="00380454" w:rsidP="00191C95">
            <w:pPr>
              <w:numPr>
                <w:ilvl w:val="0"/>
                <w:numId w:val="384"/>
              </w:numPr>
              <w:spacing w:after="120"/>
              <w:jc w:val="left"/>
              <w:rPr>
                <w:rFonts w:ascii="Verdana" w:hAnsi="Verdana"/>
                <w:sz w:val="15"/>
                <w:szCs w:val="15"/>
              </w:rPr>
            </w:pPr>
            <w:r>
              <w:rPr>
                <w:rFonts w:ascii="Verdana" w:hAnsi="Verdana"/>
              </w:rPr>
              <w:t xml:space="preserve">Договор </w:t>
            </w:r>
          </w:p>
          <w:p w:rsidR="00380454" w:rsidRDefault="00380454" w:rsidP="00191C95">
            <w:pPr>
              <w:numPr>
                <w:ilvl w:val="0"/>
                <w:numId w:val="384"/>
              </w:numPr>
              <w:spacing w:after="120"/>
              <w:jc w:val="left"/>
              <w:rPr>
                <w:rFonts w:ascii="Verdana" w:hAnsi="Verdana"/>
                <w:sz w:val="15"/>
                <w:szCs w:val="15"/>
              </w:rPr>
            </w:pPr>
            <w:r>
              <w:rPr>
                <w:rFonts w:ascii="Verdana" w:hAnsi="Verdana"/>
              </w:rPr>
              <w:t>Контактное лицо</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191C95">
            <w:pPr>
              <w:numPr>
                <w:ilvl w:val="0"/>
                <w:numId w:val="385"/>
              </w:numPr>
              <w:spacing w:after="120"/>
              <w:jc w:val="left"/>
              <w:rPr>
                <w:rFonts w:ascii="Verdana" w:hAnsi="Verdana"/>
                <w:sz w:val="15"/>
                <w:szCs w:val="15"/>
              </w:rPr>
            </w:pPr>
            <w:r>
              <w:rPr>
                <w:rFonts w:ascii="Verdana" w:hAnsi="Verdana"/>
              </w:rPr>
              <w:t xml:space="preserve">Организация </w:t>
            </w:r>
          </w:p>
          <w:p w:rsidR="00380454" w:rsidRDefault="00380454" w:rsidP="00191C95">
            <w:pPr>
              <w:numPr>
                <w:ilvl w:val="0"/>
                <w:numId w:val="385"/>
              </w:numPr>
              <w:spacing w:after="120"/>
              <w:jc w:val="left"/>
              <w:rPr>
                <w:rFonts w:ascii="Verdana" w:hAnsi="Verdana"/>
                <w:sz w:val="15"/>
                <w:szCs w:val="15"/>
              </w:rPr>
            </w:pPr>
            <w:r>
              <w:rPr>
                <w:rFonts w:ascii="Verdana" w:hAnsi="Verdana"/>
              </w:rPr>
              <w:t xml:space="preserve">Банковский счет (организации) </w:t>
            </w:r>
          </w:p>
          <w:p w:rsidR="00380454" w:rsidRDefault="00380454" w:rsidP="00191C95">
            <w:pPr>
              <w:numPr>
                <w:ilvl w:val="0"/>
                <w:numId w:val="385"/>
              </w:numPr>
              <w:spacing w:after="120"/>
              <w:jc w:val="left"/>
              <w:rPr>
                <w:rFonts w:ascii="Verdana" w:hAnsi="Verdana"/>
                <w:sz w:val="15"/>
                <w:szCs w:val="15"/>
              </w:rPr>
            </w:pPr>
            <w:r>
              <w:rPr>
                <w:rFonts w:ascii="Verdana" w:hAnsi="Verdana"/>
              </w:rPr>
              <w:t xml:space="preserve">Подразделение </w:t>
            </w:r>
          </w:p>
          <w:p w:rsidR="00380454" w:rsidRDefault="00380454" w:rsidP="00191C95">
            <w:pPr>
              <w:numPr>
                <w:ilvl w:val="0"/>
                <w:numId w:val="385"/>
              </w:numPr>
              <w:spacing w:after="120"/>
              <w:jc w:val="left"/>
              <w:rPr>
                <w:rFonts w:ascii="Verdana" w:hAnsi="Verdana"/>
                <w:sz w:val="15"/>
                <w:szCs w:val="15"/>
              </w:rPr>
            </w:pPr>
            <w:r>
              <w:rPr>
                <w:rFonts w:ascii="Verdana" w:hAnsi="Verdana"/>
              </w:rPr>
              <w:t xml:space="preserve">Склад </w:t>
            </w:r>
          </w:p>
          <w:p w:rsidR="00380454" w:rsidRDefault="00380454" w:rsidP="00191C95">
            <w:pPr>
              <w:numPr>
                <w:ilvl w:val="0"/>
                <w:numId w:val="385"/>
              </w:numPr>
              <w:spacing w:after="120"/>
              <w:jc w:val="left"/>
              <w:rPr>
                <w:rFonts w:ascii="Verdana" w:hAnsi="Verdana"/>
                <w:sz w:val="15"/>
                <w:szCs w:val="15"/>
              </w:rPr>
            </w:pPr>
            <w:r>
              <w:rPr>
                <w:rFonts w:ascii="Verdana" w:hAnsi="Verdana"/>
              </w:rPr>
              <w:t xml:space="preserve">Касса </w:t>
            </w:r>
          </w:p>
          <w:p w:rsidR="00380454" w:rsidRDefault="00380454" w:rsidP="00191C95">
            <w:pPr>
              <w:numPr>
                <w:ilvl w:val="0"/>
                <w:numId w:val="385"/>
              </w:numPr>
              <w:spacing w:after="120"/>
              <w:jc w:val="left"/>
              <w:rPr>
                <w:rFonts w:ascii="Verdana" w:hAnsi="Verdana"/>
                <w:sz w:val="15"/>
                <w:szCs w:val="15"/>
              </w:rPr>
            </w:pPr>
            <w:r>
              <w:rPr>
                <w:rFonts w:ascii="Verdana" w:hAnsi="Verdana"/>
              </w:rPr>
              <w:t>Регистрация в ИФНС</w:t>
            </w:r>
          </w:p>
        </w:tc>
      </w:tr>
    </w:tbl>
    <w:p w:rsidR="00380454" w:rsidRDefault="00380454" w:rsidP="00380454">
      <w:r>
        <w:t>2.3. При наличии в форме нескольких взаимозависимых полей, их следует располагать последовательно – одно под другим.</w:t>
      </w:r>
    </w:p>
    <w:p w:rsidR="00380454" w:rsidRPr="00380454" w:rsidRDefault="00380454" w:rsidP="00380454">
      <w:r w:rsidRPr="00380454">
        <w:t>Например, поле «Подразделение» располагается сразу под полем «Организация»</w:t>
      </w:r>
    </w:p>
    <w:p w:rsidR="00380454" w:rsidRDefault="00380454" w:rsidP="00380454">
      <w:r>
        <w:t>2.4. Если в форме есть поле «Вид операции», то под ним следует размещать реквизиты, состав которых зависит от выбора вида операции, за исключением реквизитов, отражаемых в содержательной части формы.</w:t>
      </w:r>
    </w:p>
    <w:p w:rsidR="00380454" w:rsidRPr="00380454" w:rsidRDefault="00380454" w:rsidP="00380454">
      <w:pPr>
        <w:pStyle w:val="4"/>
      </w:pPr>
      <w:r w:rsidRPr="00380454">
        <w:t xml:space="preserve">3. </w:t>
      </w:r>
      <w:bookmarkStart w:id="398" w:name="_toc290565804"/>
      <w:r w:rsidRPr="00380454">
        <w:t>Примеры оформления конкретных групп полей</w:t>
      </w:r>
      <w:bookmarkEnd w:id="398"/>
    </w:p>
    <w:tbl>
      <w:tblPr>
        <w:tblW w:w="10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89"/>
        <w:gridCol w:w="5389"/>
      </w:tblGrid>
      <w:tr w:rsidR="00380454" w:rsidTr="00EF2BC5">
        <w:trPr>
          <w:tblHeader/>
        </w:trPr>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Левая колонка</w:t>
            </w:r>
          </w:p>
        </w:tc>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Правая колонка</w:t>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rPr>
                <w:sz w:val="24"/>
                <w:szCs w:val="24"/>
              </w:rPr>
            </w:pPr>
          </w:p>
          <w:p w:rsidR="00380454" w:rsidRDefault="00380454">
            <w:pPr>
              <w:spacing w:after="120"/>
            </w:pPr>
            <w:r>
              <w:t>Номер, дата + Вид операции</w:t>
            </w:r>
          </w:p>
          <w:p w:rsidR="00380454" w:rsidRDefault="00380454">
            <w:pPr>
              <w:spacing w:after="120"/>
            </w:pPr>
            <w:r>
              <w:rPr>
                <w:noProof/>
                <w:lang w:eastAsia="ru-RU"/>
              </w:rPr>
              <w:drawing>
                <wp:inline distT="0" distB="0" distL="0" distR="0" wp14:anchorId="3DC43B54" wp14:editId="2C24E487">
                  <wp:extent cx="3271934" cy="497810"/>
                  <wp:effectExtent l="0" t="0" r="5080" b="0"/>
                  <wp:docPr id="196" name="Рисунок 196" descr="https://its.1c.ru/db/content/v8std/src/1 200/1 400/i8100597.files/номер%20да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its.1c.ru/db/content/v8std/src/1 200/1 400/i8100597.files/номер%20дата.png?_=1580136700"/>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76197" cy="528888"/>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Банковский счет (организации)</w:t>
            </w:r>
          </w:p>
          <w:p w:rsidR="00380454" w:rsidRDefault="00380454">
            <w:pPr>
              <w:spacing w:after="120"/>
            </w:pPr>
            <w:r>
              <w:rPr>
                <w:noProof/>
                <w:lang w:eastAsia="ru-RU"/>
              </w:rPr>
              <w:drawing>
                <wp:inline distT="0" distB="0" distL="0" distR="0">
                  <wp:extent cx="3241040" cy="485140"/>
                  <wp:effectExtent l="0" t="0" r="0" b="0"/>
                  <wp:docPr id="195" name="Рисунок 195" descr="https://its.1c.ru/db/content/v8std/src/1 200/1 400/i8100597.files/орг%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ru/db/content/v8std/src/1 200/1 400/i8100597.files/орг%20банк.png?_=1580136700"/>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241040" cy="48514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Договор</w:t>
            </w:r>
          </w:p>
          <w:p w:rsidR="00380454" w:rsidRDefault="00380454">
            <w:pPr>
              <w:spacing w:after="120"/>
            </w:pPr>
            <w:r>
              <w:rPr>
                <w:noProof/>
                <w:lang w:eastAsia="ru-RU"/>
              </w:rPr>
              <w:drawing>
                <wp:inline distT="0" distB="0" distL="0" distR="0">
                  <wp:extent cx="3259455" cy="485140"/>
                  <wp:effectExtent l="0" t="0" r="0" b="0"/>
                  <wp:docPr id="194" name="Рисунок 194" descr="https://its.1c.ru/db/content/v8std/src/1 200/1 400/i8100597.files/контр%20до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ru/db/content/v8std/src/1 200/1 400/i8100597.files/контр%20дог.png?_=1580136700"/>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259455" cy="485140"/>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 + Склад</w:t>
            </w:r>
          </w:p>
          <w:p w:rsidR="00380454" w:rsidRDefault="00380454">
            <w:pPr>
              <w:spacing w:after="120"/>
            </w:pPr>
            <w:r>
              <w:rPr>
                <w:noProof/>
                <w:lang w:eastAsia="ru-RU"/>
              </w:rPr>
              <w:drawing>
                <wp:inline distT="0" distB="0" distL="0" distR="0">
                  <wp:extent cx="3221990" cy="678180"/>
                  <wp:effectExtent l="0" t="0" r="0" b="7620"/>
                  <wp:docPr id="193" name="Рисунок 193" descr="https://its.1c.ru/db/content/v8std/src/1 200/1 400/i8100597.files/орг%20под%20скла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ru/db/content/v8std/src/1 200/1 400/i8100597.files/орг%20под%20склад.png?_=1580136700"/>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21990" cy="67818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Банковский счет (контрагента)</w:t>
            </w:r>
          </w:p>
          <w:p w:rsidR="00380454" w:rsidRDefault="00380454">
            <w:pPr>
              <w:spacing w:after="120"/>
            </w:pPr>
            <w:r>
              <w:rPr>
                <w:noProof/>
                <w:lang w:eastAsia="ru-RU"/>
              </w:rPr>
              <w:drawing>
                <wp:inline distT="0" distB="0" distL="0" distR="0">
                  <wp:extent cx="3296920" cy="522605"/>
                  <wp:effectExtent l="0" t="0" r="0" b="0"/>
                  <wp:docPr id="192" name="Рисунок 192" descr="https://its.1c.ru/db/content/v8std/src/1 200/1 400/i8100597.files/контр%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ru/db/content/v8std/src/1 200/1 400/i8100597.files/контр%20банк.png?_=158013670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296920"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w:t>
            </w:r>
          </w:p>
          <w:p w:rsidR="00380454" w:rsidRDefault="00380454">
            <w:pPr>
              <w:spacing w:after="120"/>
            </w:pPr>
            <w:r>
              <w:rPr>
                <w:noProof/>
                <w:lang w:eastAsia="ru-RU"/>
              </w:rPr>
              <w:drawing>
                <wp:inline distT="0" distB="0" distL="0" distR="0">
                  <wp:extent cx="3228340" cy="460375"/>
                  <wp:effectExtent l="0" t="0" r="0" b="0"/>
                  <wp:docPr id="191" name="Рисунок 191" descr="https://its.1c.ru/db/content/v8std/src/1 200/1 400/i8100597.files/орг%20по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ts.1c.ru/db/content/v8std/src/1 200/1 400/i8100597.files/орг%20под.png?_=1580136700"/>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28340" cy="460375"/>
                          </a:xfrm>
                          <a:prstGeom prst="rect">
                            <a:avLst/>
                          </a:prstGeom>
                          <a:noFill/>
                          <a:ln>
                            <a:noFill/>
                          </a:ln>
                        </pic:spPr>
                      </pic:pic>
                    </a:graphicData>
                  </a:graphic>
                </wp:inline>
              </w:drawing>
            </w:r>
          </w:p>
        </w:tc>
      </w:tr>
      <w:tr w:rsidR="00380454" w:rsidTr="00EF2BC5">
        <w:trPr>
          <w:cantSplit/>
        </w:trPr>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Контактное лицо</w:t>
            </w:r>
          </w:p>
          <w:p w:rsidR="00380454" w:rsidRDefault="00380454">
            <w:pPr>
              <w:spacing w:after="120"/>
            </w:pPr>
            <w:r>
              <w:rPr>
                <w:noProof/>
                <w:lang w:eastAsia="ru-RU"/>
              </w:rPr>
              <w:drawing>
                <wp:inline distT="0" distB="0" distL="0" distR="0">
                  <wp:extent cx="3209925" cy="522605"/>
                  <wp:effectExtent l="0" t="0" r="9525" b="0"/>
                  <wp:docPr id="190" name="Рисунок 190" descr="https://its.1c.ru/db/content/v8std/src/1 200/1 400/i8100597.files/контр%20ко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its.1c.ru/db/content/v8std/src/1 200/1 400/i8100597.files/контр%20конт.png?_=1580136700"/>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209925"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Касса</w:t>
            </w:r>
          </w:p>
          <w:p w:rsidR="00380454" w:rsidRDefault="00380454">
            <w:pPr>
              <w:spacing w:after="120"/>
            </w:pPr>
            <w:r>
              <w:rPr>
                <w:noProof/>
                <w:lang w:eastAsia="ru-RU"/>
              </w:rPr>
              <w:drawing>
                <wp:inline distT="0" distB="0" distL="0" distR="0">
                  <wp:extent cx="3134995" cy="410845"/>
                  <wp:effectExtent l="0" t="0" r="8255" b="8255"/>
                  <wp:docPr id="189" name="Рисунок 189" descr="https://its.1c.ru/db/content/v8std/src/1 200/1 400/i8100597.files/орг%20касс.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its.1c.ru/db/content/v8std/src/1 200/1 400/i8100597.files/орг%20касс.png?_=1580136700"/>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134995" cy="410845"/>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Регистрация в ИФНС</w:t>
            </w:r>
          </w:p>
          <w:p w:rsidR="00380454" w:rsidRDefault="00380454">
            <w:pPr>
              <w:spacing w:after="120"/>
            </w:pPr>
            <w:r>
              <w:rPr>
                <w:noProof/>
                <w:lang w:eastAsia="ru-RU"/>
              </w:rPr>
              <w:drawing>
                <wp:inline distT="0" distB="0" distL="0" distR="0">
                  <wp:extent cx="3228340" cy="441960"/>
                  <wp:effectExtent l="0" t="0" r="0" b="0"/>
                  <wp:docPr id="188" name="Рисунок 188" descr="https://its.1c.ru/db/content/v8std/src/1 200/1 400/i8100597.files/орг%20ре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its.1c.ru/db/content/v8std/src/1 200/1 400/i8100597.files/орг%20рег.png?_=1580136700"/>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228340" cy="441960"/>
                          </a:xfrm>
                          <a:prstGeom prst="rect">
                            <a:avLst/>
                          </a:prstGeom>
                          <a:noFill/>
                          <a:ln>
                            <a:noFill/>
                          </a:ln>
                        </pic:spPr>
                      </pic:pic>
                    </a:graphicData>
                  </a:graphic>
                </wp:inline>
              </w:drawing>
            </w:r>
          </w:p>
        </w:tc>
      </w:tr>
    </w:tbl>
    <w:p w:rsidR="00EF2BC5" w:rsidRPr="00EF2BC5" w:rsidRDefault="00EF2BC5" w:rsidP="00EF2BC5">
      <w:pPr>
        <w:pStyle w:val="3"/>
      </w:pPr>
      <w:r w:rsidRPr="00EF2BC5">
        <w:t>#std620.Командная панель формы</w:t>
      </w:r>
    </w:p>
    <w:p w:rsidR="00EF2BC5" w:rsidRPr="00EF2BC5" w:rsidRDefault="00EF2BC5" w:rsidP="00EF2BC5">
      <w:pPr>
        <w:rPr>
          <w:rStyle w:val="ad"/>
        </w:rPr>
      </w:pPr>
      <w:r w:rsidRPr="00EF2BC5">
        <w:rPr>
          <w:rStyle w:val="ad"/>
        </w:rPr>
        <w:t>Область применения: управляемое приложение.</w:t>
      </w:r>
    </w:p>
    <w:p w:rsidR="00EF2BC5" w:rsidRDefault="00EF2BC5" w:rsidP="00EF2BC5">
      <w:r>
        <w:t xml:space="preserve">См. также: </w:t>
      </w:r>
      <w:hyperlink r:id="rId765" w:history="1">
        <w:r>
          <w:rPr>
            <w:rStyle w:val="af8"/>
            <w:rFonts w:ascii="Verdana" w:hAnsi="Verdana"/>
          </w:rPr>
          <w:t>Командная панель документа (8.3)</w:t>
        </w:r>
      </w:hyperlink>
    </w:p>
    <w:p w:rsidR="00EF2BC5" w:rsidRDefault="00EF2BC5" w:rsidP="00EF2BC5">
      <w:r>
        <w:t>В командной панели формы кнопка по умолчанию должна быть самой левой (первой)</w:t>
      </w:r>
    </w:p>
    <w:p w:rsidR="00900E13" w:rsidRPr="00900E13" w:rsidRDefault="00900E13" w:rsidP="00900E13">
      <w:pPr>
        <w:pStyle w:val="3"/>
      </w:pPr>
      <w:r w:rsidRPr="00900E13">
        <w:t>#std682.Порядок полей</w:t>
      </w:r>
    </w:p>
    <w:p w:rsidR="00900E13" w:rsidRPr="00900E13" w:rsidRDefault="00900E13" w:rsidP="00900E13">
      <w:pPr>
        <w:rPr>
          <w:rStyle w:val="ad"/>
        </w:rPr>
      </w:pPr>
      <w:r w:rsidRPr="00900E13">
        <w:rPr>
          <w:rStyle w:val="ad"/>
        </w:rPr>
        <w:t>Область применения: управляемое приложение.</w:t>
      </w:r>
    </w:p>
    <w:p w:rsidR="00900E13" w:rsidRDefault="00900E13" w:rsidP="00191C95">
      <w:pPr>
        <w:pStyle w:val="afa"/>
        <w:numPr>
          <w:ilvl w:val="0"/>
          <w:numId w:val="386"/>
        </w:numPr>
      </w:pPr>
      <w:r>
        <w:t xml:space="preserve">Кнопкам рекомендуется устанавливать свойство «ПропускатьПриВводе». </w:t>
      </w:r>
    </w:p>
    <w:p w:rsidR="00900E13" w:rsidRDefault="00900E13" w:rsidP="00191C95">
      <w:pPr>
        <w:pStyle w:val="afa"/>
        <w:numPr>
          <w:ilvl w:val="0"/>
          <w:numId w:val="386"/>
        </w:numPr>
      </w:pPr>
      <w:r>
        <w:t>Для поля, с которого обычно начинается ввод, рекомендуется установить свойство «АктивизироватьПоУмолчанию».</w:t>
      </w:r>
    </w:p>
    <w:p w:rsidR="00D36DDC" w:rsidRPr="00D36DDC" w:rsidRDefault="00D36DDC" w:rsidP="00D36DDC">
      <w:pPr>
        <w:pStyle w:val="3"/>
      </w:pPr>
      <w:r w:rsidRPr="00D36DDC">
        <w:t>#std681.Размеры</w:t>
      </w:r>
    </w:p>
    <w:p w:rsidR="00D36DDC" w:rsidRPr="00D36DDC" w:rsidRDefault="00D36DDC" w:rsidP="00D36DDC">
      <w:pPr>
        <w:rPr>
          <w:rStyle w:val="ad"/>
        </w:rPr>
      </w:pPr>
      <w:r w:rsidRPr="00D36DDC">
        <w:rPr>
          <w:rStyle w:val="ad"/>
        </w:rPr>
        <w:t>Область применения: управляемое приложение.</w:t>
      </w:r>
    </w:p>
    <w:p w:rsidR="00D36DDC" w:rsidRDefault="00D36DDC" w:rsidP="00191C95">
      <w:pPr>
        <w:pStyle w:val="afa"/>
        <w:numPr>
          <w:ilvl w:val="0"/>
          <w:numId w:val="387"/>
        </w:numPr>
      </w:pPr>
      <w:r>
        <w:t xml:space="preserve">Установку размера формы и/или ее элементов рекомендуется выполнять только в особенных случаях, например, для декораций. В остальных случаях рекомендуется использовать умолчание платформы. </w:t>
      </w:r>
    </w:p>
    <w:p w:rsidR="00D36DDC" w:rsidRDefault="00D36DDC" w:rsidP="00191C95">
      <w:pPr>
        <w:pStyle w:val="afa"/>
        <w:numPr>
          <w:ilvl w:val="0"/>
          <w:numId w:val="387"/>
        </w:numPr>
      </w:pPr>
      <w:r>
        <w:t xml:space="preserve">Для форм с панелями со страницами рекомендуется подбирать ширину так, чтобы одновременно были видны все закладки страниц. </w:t>
      </w:r>
    </w:p>
    <w:p w:rsidR="00D36DDC" w:rsidRDefault="00D36DDC" w:rsidP="00191C95">
      <w:pPr>
        <w:pStyle w:val="afa"/>
        <w:numPr>
          <w:ilvl w:val="0"/>
          <w:numId w:val="387"/>
        </w:numPr>
      </w:pPr>
      <w:r>
        <w:t xml:space="preserve">Ширину колонок форм рекомендуется изменять только в тех случаях, если колонки содержат простой набор хорошо масштабируемых полей и групп, например, два поля списка в левой и правой колонке. </w:t>
      </w:r>
    </w:p>
    <w:p w:rsidR="00D36DDC" w:rsidRDefault="00D36DDC" w:rsidP="00191C95">
      <w:pPr>
        <w:pStyle w:val="afa"/>
        <w:numPr>
          <w:ilvl w:val="0"/>
          <w:numId w:val="387"/>
        </w:numPr>
      </w:pPr>
      <w:r>
        <w:t>Для форм объектов рекомендуется использовать авто ширину колонок (установлено по умолчанию).</w:t>
      </w:r>
    </w:p>
    <w:p w:rsidR="005102DB" w:rsidRDefault="005102DB" w:rsidP="005102DB">
      <w:pPr>
        <w:pStyle w:val="3"/>
      </w:pPr>
      <w:r>
        <w:rPr>
          <w:rFonts w:ascii="Verdana" w:hAnsi="Verdana"/>
          <w:sz w:val="19"/>
          <w:szCs w:val="19"/>
        </w:rPr>
        <w:t>#std621.</w:t>
      </w:r>
      <w:r>
        <w:t>Группы элементов формы.</w:t>
      </w:r>
    </w:p>
    <w:p w:rsidR="005102DB" w:rsidRPr="005102DB" w:rsidRDefault="005102DB" w:rsidP="005102DB">
      <w:pPr>
        <w:rPr>
          <w:rStyle w:val="ad"/>
        </w:rPr>
      </w:pPr>
      <w:r w:rsidRPr="005102DB">
        <w:rPr>
          <w:rStyle w:val="ad"/>
        </w:rPr>
        <w:t>Область применения: управляемое приложение.</w:t>
      </w:r>
    </w:p>
    <w:p w:rsidR="005102DB" w:rsidRPr="005102DB" w:rsidRDefault="005102DB" w:rsidP="005102DB">
      <w:pPr>
        <w:pStyle w:val="4"/>
      </w:pPr>
      <w:r w:rsidRPr="005102DB">
        <w:t>Применение</w:t>
      </w:r>
    </w:p>
    <w:p w:rsidR="005102DB" w:rsidRDefault="005102DB" w:rsidP="00191C95">
      <w:pPr>
        <w:pStyle w:val="afa"/>
        <w:numPr>
          <w:ilvl w:val="0"/>
          <w:numId w:val="388"/>
        </w:numPr>
      </w:pPr>
      <w:r>
        <w:t>Если элементы формы можно объединить в группу с общим признаком.</w:t>
      </w:r>
    </w:p>
    <w:p w:rsidR="005102DB" w:rsidRPr="005102DB" w:rsidRDefault="005102DB" w:rsidP="005102DB">
      <w:pPr>
        <w:ind w:left="709"/>
      </w:pPr>
      <w:r w:rsidRPr="005102DB">
        <w:t xml:space="preserve">В группу «Доверенность» входят элементы формы: номер, дата выдачи, кем выдана, кому выдана. </w:t>
      </w:r>
    </w:p>
    <w:p w:rsidR="005102DB" w:rsidRDefault="005102DB" w:rsidP="00191C95">
      <w:pPr>
        <w:pStyle w:val="afa"/>
        <w:numPr>
          <w:ilvl w:val="0"/>
          <w:numId w:val="388"/>
        </w:numPr>
      </w:pPr>
      <w:r>
        <w:t xml:space="preserve">Для облегчения визуального восприятия формы за счет объединения элементов формы. </w:t>
      </w:r>
    </w:p>
    <w:p w:rsidR="005102DB" w:rsidRPr="005102DB" w:rsidRDefault="005102DB" w:rsidP="005102DB">
      <w:pPr>
        <w:pStyle w:val="4"/>
      </w:pPr>
      <w:r w:rsidRPr="005102DB">
        <w:t xml:space="preserve">Количество элементов в группе </w:t>
      </w:r>
    </w:p>
    <w:p w:rsidR="005102DB" w:rsidRDefault="005102DB" w:rsidP="00191C95">
      <w:pPr>
        <w:pStyle w:val="afa"/>
        <w:numPr>
          <w:ilvl w:val="0"/>
          <w:numId w:val="388"/>
        </w:numPr>
      </w:pPr>
      <w:r>
        <w:t xml:space="preserve">Нет необходимости делать группы, содержащие один элемент. </w:t>
      </w:r>
    </w:p>
    <w:p w:rsidR="005102DB" w:rsidRDefault="005102DB" w:rsidP="00191C95">
      <w:pPr>
        <w:pStyle w:val="afa"/>
        <w:numPr>
          <w:ilvl w:val="0"/>
          <w:numId w:val="388"/>
        </w:numPr>
      </w:pPr>
      <w:r>
        <w:t>Рекомендуется размещать в группах 4-9 элементов. В случае если элементов более 9 необходимо разбить их на две и более группы.</w:t>
      </w:r>
    </w:p>
    <w:p w:rsidR="005102DB" w:rsidRPr="005102DB" w:rsidRDefault="005102DB" w:rsidP="005102DB">
      <w:pPr>
        <w:pStyle w:val="4"/>
      </w:pPr>
      <w:r w:rsidRPr="005102DB">
        <w:t>Оформление заголовка группы</w:t>
      </w:r>
    </w:p>
    <w:p w:rsidR="005102DB" w:rsidRDefault="005102DB" w:rsidP="00191C95">
      <w:pPr>
        <w:pStyle w:val="afa"/>
        <w:numPr>
          <w:ilvl w:val="0"/>
          <w:numId w:val="389"/>
        </w:numPr>
      </w:pPr>
      <w:r>
        <w:t xml:space="preserve">Заголовок может использоваться в качестве расшифровки или пояснения, если из названий реквизитов не достаточно понятно их назначение. </w:t>
      </w:r>
    </w:p>
    <w:p w:rsidR="005102DB" w:rsidRDefault="005102DB" w:rsidP="00191C95">
      <w:pPr>
        <w:pStyle w:val="afa"/>
        <w:numPr>
          <w:ilvl w:val="0"/>
          <w:numId w:val="389"/>
        </w:numPr>
      </w:pPr>
      <w:r>
        <w:t>Не рекомендуется использование заголовка, если группа одна и расположена на странице панели (вкладке). В этом случае заголовком группы является заголовок самой страницы.</w:t>
      </w:r>
    </w:p>
    <w:p w:rsidR="005102DB" w:rsidRDefault="005102DB" w:rsidP="005102DB">
      <w:pPr>
        <w:rPr>
          <w:rFonts w:ascii="Arial" w:hAnsi="Arial"/>
          <w:sz w:val="24"/>
          <w:szCs w:val="24"/>
        </w:rPr>
      </w:pPr>
      <w:r>
        <w:t>См. также</w:t>
      </w:r>
    </w:p>
    <w:p w:rsidR="005102DB" w:rsidRPr="005102DB" w:rsidRDefault="004F69AB" w:rsidP="00191C95">
      <w:pPr>
        <w:pStyle w:val="afa"/>
        <w:numPr>
          <w:ilvl w:val="0"/>
          <w:numId w:val="390"/>
        </w:numPr>
        <w:rPr>
          <w:rFonts w:ascii="Verdana" w:hAnsi="Verdana"/>
          <w:sz w:val="19"/>
          <w:szCs w:val="19"/>
        </w:rPr>
      </w:pPr>
      <w:hyperlink r:id="rId766" w:history="1">
        <w:r w:rsidR="005102DB" w:rsidRPr="005102DB">
          <w:rPr>
            <w:rStyle w:val="af8"/>
            <w:rFonts w:ascii="Verdana" w:hAnsi="Verdana"/>
            <w:sz w:val="19"/>
            <w:szCs w:val="19"/>
          </w:rPr>
          <w:t>Элементы форм: требования по локализации</w:t>
        </w:r>
      </w:hyperlink>
      <w:r w:rsidR="005102DB" w:rsidRPr="005102DB">
        <w:rPr>
          <w:rFonts w:ascii="Verdana" w:hAnsi="Verdana"/>
          <w:sz w:val="19"/>
          <w:szCs w:val="19"/>
        </w:rPr>
        <w:t xml:space="preserve"> </w:t>
      </w:r>
    </w:p>
    <w:p w:rsidR="004779AA" w:rsidRPr="004779AA" w:rsidRDefault="004779AA" w:rsidP="004779AA">
      <w:pPr>
        <w:pStyle w:val="3"/>
      </w:pPr>
      <w:r w:rsidRPr="004779AA">
        <w:lastRenderedPageBreak/>
        <w:t>#std587.Поля "Ответственный" и "Комментарий"</w:t>
      </w:r>
    </w:p>
    <w:p w:rsidR="004779AA" w:rsidRPr="004779AA" w:rsidRDefault="004779AA" w:rsidP="004779AA">
      <w:pPr>
        <w:rPr>
          <w:rStyle w:val="ad"/>
        </w:rPr>
      </w:pPr>
      <w:r w:rsidRPr="004779AA">
        <w:rPr>
          <w:rStyle w:val="ad"/>
        </w:rPr>
        <w:t>Область применения: управляемое приложение.</w:t>
      </w:r>
    </w:p>
    <w:p w:rsidR="004779AA" w:rsidRDefault="004779AA" w:rsidP="004779AA">
      <w:pPr>
        <w:rPr>
          <w:sz w:val="19"/>
          <w:szCs w:val="19"/>
        </w:rPr>
      </w:pPr>
      <w:r>
        <w:rPr>
          <w:sz w:val="19"/>
          <w:szCs w:val="19"/>
        </w:rPr>
        <w:t xml:space="preserve">См. также: </w:t>
      </w:r>
      <w:hyperlink r:id="rId767" w:history="1">
        <w:r>
          <w:rPr>
            <w:rStyle w:val="af8"/>
            <w:rFonts w:ascii="Verdana" w:hAnsi="Verdana"/>
          </w:rPr>
          <w:t>Поля "Ответственный" и "Комментарий" (8.3)</w:t>
        </w:r>
      </w:hyperlink>
    </w:p>
    <w:p w:rsidR="004779AA" w:rsidRDefault="004779AA" w:rsidP="004779AA">
      <w:r>
        <w:t>Поля "Ответственный" и "Комментарий", используемые в формах документов, необходимо располагать и оформлять в соответствии со следующими рекомендациями.</w:t>
      </w:r>
    </w:p>
    <w:p w:rsidR="004779AA" w:rsidRPr="004779AA" w:rsidRDefault="004779AA" w:rsidP="004779AA">
      <w:pPr>
        <w:pStyle w:val="4"/>
      </w:pPr>
      <w:r w:rsidRPr="004779AA">
        <w:rPr>
          <w:rStyle w:val="a8"/>
          <w:b w:val="0"/>
          <w:bCs w:val="0"/>
        </w:rPr>
        <w:t>1. Расположение группы полей "Ответственный" и "Комментарий"</w:t>
      </w:r>
    </w:p>
    <w:p w:rsidR="004779AA" w:rsidRDefault="004779AA" w:rsidP="004779AA">
      <w:r>
        <w:t>Группу полей "Ответственный" и "Комментарий" следует располагать в самом низу формы, друг за другом:</w:t>
      </w:r>
    </w:p>
    <w:p w:rsidR="004779AA" w:rsidRDefault="004779AA" w:rsidP="004779AA">
      <w:pPr>
        <w:spacing w:after="120"/>
      </w:pPr>
      <w:r>
        <w:rPr>
          <w:noProof/>
          <w:lang w:eastAsia="ru-RU"/>
        </w:rPr>
        <w:drawing>
          <wp:inline distT="0" distB="0" distL="0" distR="0">
            <wp:extent cx="6438265" cy="323215"/>
            <wp:effectExtent l="0" t="0" r="635" b="635"/>
            <wp:docPr id="203" name="Рисунок 203" descr="https://its.1c.ru/db/content/v8std/src/1 200/1 400/i8100587.files/ответственный-комме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ru/db/content/v8std/src/1 200/1 400/i8100587.files/ответственный-коммент.png?_=158013670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438265" cy="32321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2. Оформление поля «Ответственный»</w:t>
      </w:r>
    </w:p>
    <w:p w:rsidR="004779AA" w:rsidRDefault="004779AA" w:rsidP="00191C95">
      <w:pPr>
        <w:pStyle w:val="afa"/>
        <w:numPr>
          <w:ilvl w:val="0"/>
          <w:numId w:val="209"/>
        </w:numPr>
      </w:pPr>
      <w:r>
        <w:t>Поле не растягивается на всю ширину формы</w:t>
      </w:r>
    </w:p>
    <w:p w:rsidR="004779AA" w:rsidRDefault="004779AA" w:rsidP="00191C95">
      <w:pPr>
        <w:pStyle w:val="afa"/>
        <w:numPr>
          <w:ilvl w:val="0"/>
          <w:numId w:val="209"/>
        </w:numPr>
      </w:pPr>
      <w:r>
        <w:t>Для поля подбирается такая ширина,  чтобы в него полностью помещались типичные выбираемые значения. На максимально возможные значения ориентироваться не следует.</w:t>
      </w:r>
    </w:p>
    <w:p w:rsidR="004779AA" w:rsidRDefault="004779AA" w:rsidP="004779AA">
      <w:pPr>
        <w:pStyle w:val="af9"/>
        <w:spacing w:before="0" w:beforeAutospacing="0" w:after="120" w:afterAutospacing="0"/>
        <w:rPr>
          <w:rFonts w:ascii="Verdana" w:hAnsi="Verdana"/>
          <w:sz w:val="19"/>
          <w:szCs w:val="19"/>
        </w:rPr>
      </w:pPr>
      <w:r>
        <w:rPr>
          <w:rFonts w:ascii="Verdana" w:hAnsi="Verdana"/>
          <w:noProof/>
          <w:sz w:val="20"/>
          <w:szCs w:val="20"/>
        </w:rPr>
        <w:drawing>
          <wp:inline distT="0" distB="0" distL="0" distR="0">
            <wp:extent cx="2917190" cy="217805"/>
            <wp:effectExtent l="0" t="0" r="0" b="0"/>
            <wp:docPr id="202" name="Рисунок 202" descr="https://its.1c.ru/db/content/v8std/src/1 200/1 400/i8100587.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ru/db/content/v8std/src/1 200/1 400/i8100587.files/02.png?_=158013670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917190" cy="21780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3. Оформление поля «Комментарий»</w:t>
      </w:r>
    </w:p>
    <w:p w:rsidR="004779AA" w:rsidRDefault="004779AA" w:rsidP="00191C95">
      <w:pPr>
        <w:pStyle w:val="afa"/>
        <w:numPr>
          <w:ilvl w:val="0"/>
          <w:numId w:val="209"/>
        </w:numPr>
      </w:pPr>
      <w:r>
        <w:t>Заголовок располагается слева от поля</w:t>
      </w:r>
    </w:p>
    <w:p w:rsidR="004779AA" w:rsidRPr="004779AA" w:rsidRDefault="004779AA" w:rsidP="00191C95">
      <w:pPr>
        <w:pStyle w:val="afa"/>
        <w:numPr>
          <w:ilvl w:val="0"/>
          <w:numId w:val="209"/>
        </w:numPr>
        <w:rPr>
          <w:rFonts w:ascii="Times New Roman" w:hAnsi="Times New Roman"/>
          <w:sz w:val="24"/>
          <w:szCs w:val="24"/>
        </w:rPr>
      </w:pPr>
      <w:r>
        <w:t>Поле растягивается по горизонтали на всю ширину формы</w:t>
      </w:r>
    </w:p>
    <w:p w:rsidR="004779AA" w:rsidRDefault="004779AA" w:rsidP="00191C95">
      <w:pPr>
        <w:pStyle w:val="afa"/>
        <w:numPr>
          <w:ilvl w:val="0"/>
          <w:numId w:val="209"/>
        </w:numPr>
      </w:pPr>
      <w:r>
        <w:t>Поле не растягивается по вертикали</w:t>
      </w:r>
    </w:p>
    <w:p w:rsidR="004779AA" w:rsidRDefault="004779AA" w:rsidP="004779AA">
      <w:r>
        <w:t>Как правило, поле "Комментарий" является многострочным (свойство "МногострочныйРежим" = Да). В случае, если в поле "Комментарий" всегда будет вводиться небольшое количество информации, его рекомендуется делать однострочным (свойство "МногострочныйРежим" = Авто)</w:t>
      </w:r>
    </w:p>
    <w:p w:rsidR="004779AA" w:rsidRDefault="004779AA" w:rsidP="004779AA">
      <w:r>
        <w:t>Решение о том, каким должно быть поле – однострочным или многострочным – принимается разработчиком исходя из прикладных требований.</w:t>
      </w:r>
    </w:p>
    <w:p w:rsidR="004779AA" w:rsidRPr="004779AA" w:rsidRDefault="004779AA" w:rsidP="004779AA">
      <w:pPr>
        <w:pStyle w:val="5"/>
      </w:pPr>
      <w:r w:rsidRPr="004779AA">
        <w:t>3.1. Оформление многострочного поля "Комментарий":</w:t>
      </w:r>
    </w:p>
    <w:p w:rsidR="004779AA" w:rsidRDefault="004779AA" w:rsidP="004779AA">
      <w:pPr>
        <w:spacing w:after="120"/>
      </w:pPr>
      <w:r>
        <w:rPr>
          <w:noProof/>
          <w:lang w:eastAsia="ru-RU"/>
        </w:rPr>
        <w:drawing>
          <wp:inline distT="0" distB="0" distL="0" distR="0">
            <wp:extent cx="6325870" cy="460375"/>
            <wp:effectExtent l="0" t="0" r="0" b="0"/>
            <wp:docPr id="201" name="Рисунок 201" descr="https://its.1c.ru/db/content/v8std/src/1 200/1 400/i8100587.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ru/db/content/v8std/src/1 200/1 400/i8100587.files/03.png?_=158013670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325870" cy="460375"/>
                    </a:xfrm>
                    <a:prstGeom prst="rect">
                      <a:avLst/>
                    </a:prstGeom>
                    <a:noFill/>
                    <a:ln>
                      <a:noFill/>
                    </a:ln>
                  </pic:spPr>
                </pic:pic>
              </a:graphicData>
            </a:graphic>
          </wp:inline>
        </w:drawing>
      </w:r>
    </w:p>
    <w:p w:rsidR="004779AA" w:rsidRDefault="004779AA" w:rsidP="00191C95">
      <w:pPr>
        <w:pStyle w:val="afa"/>
        <w:numPr>
          <w:ilvl w:val="0"/>
          <w:numId w:val="209"/>
        </w:numPr>
      </w:pPr>
      <w:r>
        <w:t>Высота поля – две строки</w:t>
      </w:r>
    </w:p>
    <w:p w:rsidR="004779AA" w:rsidRDefault="004779AA" w:rsidP="00191C95">
      <w:pPr>
        <w:pStyle w:val="afa"/>
        <w:numPr>
          <w:ilvl w:val="0"/>
          <w:numId w:val="209"/>
        </w:numPr>
      </w:pPr>
      <w:r>
        <w:t>Используется кнопка выбора, по которой открывается окно редактора многострочного текста (блокирующее):</w:t>
      </w:r>
    </w:p>
    <w:p w:rsidR="004779AA" w:rsidRDefault="004779AA" w:rsidP="004779AA">
      <w:pPr>
        <w:tabs>
          <w:tab w:val="num" w:pos="720"/>
        </w:tabs>
        <w:spacing w:after="120"/>
      </w:pPr>
      <w:r>
        <w:rPr>
          <w:noProof/>
          <w:lang w:eastAsia="ru-RU"/>
        </w:rPr>
        <w:drawing>
          <wp:inline distT="0" distB="0" distL="0" distR="0">
            <wp:extent cx="3277870" cy="1536700"/>
            <wp:effectExtent l="0" t="0" r="0" b="6350"/>
            <wp:docPr id="200" name="Рисунок 200" descr="https://its.1c.ru/db/content/v8std/src/1 200/1 400/i8100587.files/0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ts.1c.ru/db/content/v8std/src/1 200/1 400/i8100587.files/04.png?_=1580136700"/>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277870" cy="1536700"/>
                    </a:xfrm>
                    <a:prstGeom prst="rect">
                      <a:avLst/>
                    </a:prstGeom>
                    <a:noFill/>
                    <a:ln>
                      <a:noFill/>
                    </a:ln>
                  </pic:spPr>
                </pic:pic>
              </a:graphicData>
            </a:graphic>
          </wp:inline>
        </w:drawing>
      </w:r>
    </w:p>
    <w:p w:rsidR="004779AA" w:rsidRPr="004779AA" w:rsidRDefault="004779AA" w:rsidP="004779AA">
      <w:pPr>
        <w:pStyle w:val="5"/>
      </w:pPr>
      <w:r w:rsidRPr="004779AA">
        <w:t>3.2. Оформление однострочного поля "Комментарий":</w:t>
      </w:r>
    </w:p>
    <w:p w:rsidR="004779AA" w:rsidRDefault="004779AA" w:rsidP="004779AA">
      <w:pPr>
        <w:spacing w:after="120"/>
      </w:pPr>
      <w:r>
        <w:rPr>
          <w:rFonts w:ascii="Calibri" w:hAnsi="Calibri" w:cs="Calibri"/>
          <w:noProof/>
          <w:lang w:eastAsia="ru-RU"/>
        </w:rPr>
        <w:drawing>
          <wp:inline distT="0" distB="0" distL="0" distR="0">
            <wp:extent cx="6269990" cy="280035"/>
            <wp:effectExtent l="0" t="0" r="0" b="5715"/>
            <wp:docPr id="199" name="Рисунок 199" descr="https://its.1c.ru/db/content/v8std/src/1 200/1 400/i8100587.files/комм.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its.1c.ru/db/content/v8std/src/1 200/1 400/i8100587.files/комм.png?_=1580136700"/>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269990" cy="280035"/>
                    </a:xfrm>
                    <a:prstGeom prst="rect">
                      <a:avLst/>
                    </a:prstGeom>
                    <a:noFill/>
                    <a:ln>
                      <a:noFill/>
                    </a:ln>
                  </pic:spPr>
                </pic:pic>
              </a:graphicData>
            </a:graphic>
          </wp:inline>
        </w:drawing>
      </w:r>
    </w:p>
    <w:p w:rsidR="004779AA" w:rsidRPr="004779AA" w:rsidRDefault="004779AA" w:rsidP="00191C95">
      <w:pPr>
        <w:pStyle w:val="afa"/>
        <w:numPr>
          <w:ilvl w:val="0"/>
          <w:numId w:val="209"/>
        </w:numPr>
        <w:rPr>
          <w:sz w:val="24"/>
          <w:szCs w:val="24"/>
        </w:rPr>
      </w:pPr>
      <w:r>
        <w:t>Высота поля – одна строка</w:t>
      </w:r>
    </w:p>
    <w:p w:rsidR="004779AA" w:rsidRDefault="004779AA" w:rsidP="00191C95">
      <w:pPr>
        <w:pStyle w:val="afa"/>
        <w:numPr>
          <w:ilvl w:val="0"/>
          <w:numId w:val="209"/>
        </w:numPr>
      </w:pPr>
      <w:r>
        <w:t>Кнопка выбора не используется</w:t>
      </w:r>
    </w:p>
    <w:p w:rsidR="004779AA" w:rsidRDefault="004779AA" w:rsidP="004779AA">
      <w:pPr>
        <w:rPr>
          <w:rFonts w:ascii="Times New Roman" w:hAnsi="Times New Roman" w:cs="Times New Roman"/>
        </w:rPr>
      </w:pPr>
      <w:r>
        <w:t>Если поле «Комментарий» в типовых случаях будет большим, то допускается вынести его на отдельную вкладку</w:t>
      </w:r>
    </w:p>
    <w:p w:rsidR="004779AA" w:rsidRPr="004779AA" w:rsidRDefault="004779AA" w:rsidP="004779AA">
      <w:pPr>
        <w:pStyle w:val="4"/>
      </w:pPr>
      <w:r w:rsidRPr="004779AA">
        <w:rPr>
          <w:rStyle w:val="a8"/>
          <w:b w:val="0"/>
          <w:bCs w:val="0"/>
        </w:rPr>
        <w:t>4. Оформление вкладки «Комментарий»</w:t>
      </w:r>
    </w:p>
    <w:p w:rsidR="004779AA" w:rsidRPr="004779AA" w:rsidRDefault="004779AA" w:rsidP="00191C95">
      <w:pPr>
        <w:pStyle w:val="afa"/>
        <w:numPr>
          <w:ilvl w:val="0"/>
          <w:numId w:val="209"/>
        </w:numPr>
        <w:rPr>
          <w:rFonts w:ascii="Times New Roman" w:hAnsi="Times New Roman"/>
          <w:sz w:val="24"/>
          <w:szCs w:val="24"/>
        </w:rPr>
      </w:pPr>
      <w:r>
        <w:t>Заголовок вкладки – «Комментарий»</w:t>
      </w:r>
    </w:p>
    <w:p w:rsidR="004779AA" w:rsidRDefault="004779AA" w:rsidP="00191C95">
      <w:pPr>
        <w:pStyle w:val="afa"/>
        <w:numPr>
          <w:ilvl w:val="0"/>
          <w:numId w:val="209"/>
        </w:numPr>
      </w:pPr>
      <w:r>
        <w:t>На вкладке размещается поле с текстом комментария, которое растягивается по вертикали и по горизонтали. Заголовок поля не отражается</w:t>
      </w:r>
    </w:p>
    <w:p w:rsidR="004779AA" w:rsidRDefault="004779AA" w:rsidP="00191C95">
      <w:pPr>
        <w:pStyle w:val="afa"/>
        <w:numPr>
          <w:ilvl w:val="0"/>
          <w:numId w:val="209"/>
        </w:numPr>
      </w:pPr>
      <w:r>
        <w:t xml:space="preserve">Если поле с комментарием заполнено, то в заголовке вкладки отражается картинка «Комментарий» </w:t>
      </w:r>
    </w:p>
    <w:p w:rsidR="004779AA" w:rsidRDefault="004779AA" w:rsidP="004779AA">
      <w:pPr>
        <w:spacing w:after="120"/>
      </w:pPr>
      <w:r>
        <w:rPr>
          <w:noProof/>
          <w:lang w:eastAsia="ru-RU"/>
        </w:rPr>
        <w:lastRenderedPageBreak/>
        <w:drawing>
          <wp:inline distT="0" distB="0" distL="0" distR="0">
            <wp:extent cx="6469380" cy="1468120"/>
            <wp:effectExtent l="0" t="0" r="7620" b="0"/>
            <wp:docPr id="198" name="Рисунок 198" descr="https://its.1c.ru/db/content/v8std/src/1 200/1 400/i8100587.files/комм%20айкон.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its.1c.ru/db/content/v8std/src/1 200/1 400/i8100587.files/комм%20айкон.png?_=1580136700"/>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6469380" cy="1468120"/>
                    </a:xfrm>
                    <a:prstGeom prst="rect">
                      <a:avLst/>
                    </a:prstGeom>
                    <a:noFill/>
                    <a:ln>
                      <a:noFill/>
                    </a:ln>
                  </pic:spPr>
                </pic:pic>
              </a:graphicData>
            </a:graphic>
          </wp:inline>
        </w:drawing>
      </w:r>
    </w:p>
    <w:p w:rsidR="004779AA" w:rsidRDefault="004779AA" w:rsidP="004779AA">
      <w:pPr>
        <w:rPr>
          <w:sz w:val="19"/>
          <w:szCs w:val="19"/>
        </w:rPr>
      </w:pPr>
      <w:r>
        <w:rPr>
          <w:sz w:val="19"/>
          <w:szCs w:val="19"/>
        </w:rPr>
        <w:t xml:space="preserve">См. также: </w:t>
      </w:r>
      <w:hyperlink r:id="rId774" w:history="1">
        <w:r>
          <w:rPr>
            <w:rStyle w:val="af8"/>
            <w:rFonts w:ascii="Verdana" w:hAnsi="Verdana"/>
          </w:rPr>
          <w:t>Реквизит "Комментарий" у документов</w:t>
        </w:r>
      </w:hyperlink>
    </w:p>
    <w:p w:rsidR="000701EC" w:rsidRPr="000701EC" w:rsidRDefault="000701EC" w:rsidP="000701EC">
      <w:pPr>
        <w:pStyle w:val="3"/>
      </w:pPr>
      <w:r w:rsidRPr="000701EC">
        <w:t>#std588.Группа полей "Наименование", "Код", "Полное наименование", "Входит в группу"</w:t>
      </w:r>
    </w:p>
    <w:p w:rsidR="000701EC" w:rsidRPr="000701EC" w:rsidRDefault="000701EC" w:rsidP="000701EC">
      <w:pPr>
        <w:rPr>
          <w:rStyle w:val="ad"/>
        </w:rPr>
      </w:pPr>
      <w:r w:rsidRPr="000701EC">
        <w:rPr>
          <w:rStyle w:val="ad"/>
        </w:rPr>
        <w:t>Область применения: управляемое приложение.</w:t>
      </w:r>
    </w:p>
    <w:p w:rsidR="000701EC" w:rsidRDefault="000701EC" w:rsidP="000701EC">
      <w:r>
        <w:t>Поля, содержащие Наименование объекта  (одно или несколько), Код и Группу, в которую входит объект, рекомендуется объединять вместе.</w:t>
      </w:r>
    </w:p>
    <w:p w:rsidR="000701EC" w:rsidRDefault="000701EC" w:rsidP="000701EC">
      <w:r>
        <w:t>В качестве заголовка для Группы рекомендуется использовать понятный заголовок, например «Входит в группу». Заголовки остальных полей не следует менять без крайней необходимости, чтобы они могли соответствовать синонимам соответствующих реквизитов объектов метаданных.</w:t>
      </w:r>
    </w:p>
    <w:p w:rsidR="000701EC" w:rsidRDefault="000701EC" w:rsidP="000701EC">
      <w:r>
        <w:t>Расположение полей:</w:t>
      </w:r>
    </w:p>
    <w:p w:rsidR="000701EC" w:rsidRDefault="000701EC" w:rsidP="00191C95">
      <w:pPr>
        <w:pStyle w:val="afa"/>
        <w:numPr>
          <w:ilvl w:val="0"/>
          <w:numId w:val="390"/>
        </w:numPr>
      </w:pPr>
      <w:r>
        <w:t xml:space="preserve">Группа полей размещается в верхней части формы </w:t>
      </w:r>
    </w:p>
    <w:p w:rsidR="000701EC" w:rsidRDefault="000701EC" w:rsidP="00191C95">
      <w:pPr>
        <w:pStyle w:val="afa"/>
        <w:numPr>
          <w:ilvl w:val="0"/>
          <w:numId w:val="390"/>
        </w:numPr>
      </w:pPr>
      <w:r>
        <w:t xml:space="preserve">Первыми располагаются поля «Наименование» и «Код» - горизонтально в одну строку. Поле «Код» следует за полем «Наименование» </w:t>
      </w:r>
    </w:p>
    <w:p w:rsidR="000701EC" w:rsidRDefault="000701EC" w:rsidP="00191C95">
      <w:pPr>
        <w:pStyle w:val="afa"/>
        <w:numPr>
          <w:ilvl w:val="0"/>
          <w:numId w:val="390"/>
        </w:numPr>
      </w:pPr>
      <w:r>
        <w:t xml:space="preserve">При наличии поля «Полное наименование» оно размещается под полями «Наименование» и «Код» </w:t>
      </w:r>
    </w:p>
    <w:p w:rsidR="000701EC" w:rsidRDefault="000701EC" w:rsidP="00191C95">
      <w:pPr>
        <w:pStyle w:val="afa"/>
        <w:numPr>
          <w:ilvl w:val="0"/>
          <w:numId w:val="390"/>
        </w:numPr>
      </w:pPr>
      <w:r>
        <w:t>Поле «Входит в группу» рекомендуется располагать последним </w:t>
      </w:r>
    </w:p>
    <w:p w:rsidR="000701EC" w:rsidRDefault="000701EC" w:rsidP="000701EC">
      <w:r>
        <w:t>Рекомендуется пропускать поле «Код» при вводе с клавиатуры.</w:t>
      </w:r>
    </w:p>
    <w:p w:rsidR="000701EC" w:rsidRDefault="000701EC" w:rsidP="000701EC">
      <w:r>
        <w:t>Примеры расположения полей:</w:t>
      </w:r>
    </w:p>
    <w:p w:rsidR="000701EC" w:rsidRDefault="000701EC" w:rsidP="000701EC">
      <w:pPr>
        <w:pStyle w:val="af9"/>
        <w:rPr>
          <w:rFonts w:ascii="Verdana" w:hAnsi="Verdana"/>
          <w:sz w:val="20"/>
          <w:szCs w:val="20"/>
        </w:rPr>
      </w:pPr>
      <w:r>
        <w:rPr>
          <w:rFonts w:ascii="Verdana" w:hAnsi="Verdana"/>
          <w:noProof/>
          <w:sz w:val="20"/>
          <w:szCs w:val="20"/>
        </w:rPr>
        <w:drawing>
          <wp:inline distT="0" distB="0" distL="0" distR="0">
            <wp:extent cx="4739640" cy="1630045"/>
            <wp:effectExtent l="0" t="0" r="3810" b="8255"/>
            <wp:docPr id="204" name="Рисунок 204" descr="https://its.1c.ru/db/content/v8std/src/1 200/1 400/i8100588.files/группы%20полей.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its.1c.ru/db/content/v8std/src/1 200/1 400/i8100588.files/группы%20полей.png?_=1580136700"/>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739640" cy="1630045"/>
                    </a:xfrm>
                    <a:prstGeom prst="rect">
                      <a:avLst/>
                    </a:prstGeom>
                    <a:noFill/>
                    <a:ln>
                      <a:noFill/>
                    </a:ln>
                  </pic:spPr>
                </pic:pic>
              </a:graphicData>
            </a:graphic>
          </wp:inline>
        </w:drawing>
      </w:r>
    </w:p>
    <w:p w:rsidR="001A7BD4" w:rsidRPr="001A7BD4" w:rsidRDefault="001A7BD4" w:rsidP="001A7BD4">
      <w:pPr>
        <w:pStyle w:val="3"/>
      </w:pPr>
      <w:r w:rsidRPr="001A7BD4">
        <w:t>#std611.Панель навигации вспомогательного окна</w:t>
      </w:r>
    </w:p>
    <w:p w:rsidR="001A7BD4" w:rsidRPr="001A7BD4" w:rsidRDefault="001A7BD4" w:rsidP="001A7BD4">
      <w:pPr>
        <w:rPr>
          <w:rStyle w:val="ad"/>
        </w:rPr>
      </w:pPr>
      <w:r w:rsidRPr="001A7BD4">
        <w:rPr>
          <w:rStyle w:val="ad"/>
        </w:rPr>
        <w:t>Область применения: управляемое приложение.</w:t>
      </w:r>
    </w:p>
    <w:p w:rsidR="001A7BD4" w:rsidRDefault="001A7BD4" w:rsidP="00191C95">
      <w:pPr>
        <w:pStyle w:val="afa"/>
        <w:numPr>
          <w:ilvl w:val="0"/>
          <w:numId w:val="391"/>
        </w:numPr>
      </w:pPr>
      <w:r>
        <w:t>Если нужно отображать в форме объекта (документа, справочника) какую-то дополнительную информацию (не хранящуюся в самом объекте), связанные списки, отчеты, и т.п., то это следует реализовывать с помощью команд, отображаемых в панели навигации вспомогательного окна, а не путем помещения этой информации в саму форму (в том числе и на отдельные закладки).</w:t>
      </w:r>
    </w:p>
    <w:p w:rsidR="001A7BD4" w:rsidRPr="001A7BD4" w:rsidRDefault="001A7BD4" w:rsidP="001A7BD4">
      <w:pPr>
        <w:ind w:left="709"/>
      </w:pPr>
      <w:r w:rsidRPr="001A7BD4">
        <w:t>Лучше пользователю давать единообразные решения,  так как иначе получается, что часть связанной информации он получает через панель навигации, а часть через переключение закладок.</w:t>
      </w:r>
    </w:p>
    <w:p w:rsidR="001A7BD4" w:rsidRPr="001A7BD4" w:rsidRDefault="001A7BD4" w:rsidP="001A7BD4">
      <w:pPr>
        <w:ind w:left="709"/>
      </w:pPr>
      <w:r w:rsidRPr="001A7BD4">
        <w:t>Наличие лишних элементов может замедлять  открытие формы.</w:t>
      </w:r>
    </w:p>
    <w:p w:rsidR="001A7BD4" w:rsidRDefault="001A7BD4" w:rsidP="00191C95">
      <w:pPr>
        <w:pStyle w:val="afa"/>
        <w:numPr>
          <w:ilvl w:val="0"/>
          <w:numId w:val="391"/>
        </w:numPr>
      </w:pPr>
      <w:r>
        <w:t xml:space="preserve">Для частотных и важных форм рекомендуется вручную настраивать видимость команд в ПН, отбирая только команды перехода к важным для пользователя сведениям. </w:t>
      </w:r>
    </w:p>
    <w:p w:rsidR="001A7BD4" w:rsidRDefault="001A7BD4" w:rsidP="00191C95">
      <w:pPr>
        <w:pStyle w:val="afa"/>
        <w:numPr>
          <w:ilvl w:val="0"/>
          <w:numId w:val="391"/>
        </w:numPr>
      </w:pPr>
      <w:r>
        <w:t xml:space="preserve">Рекомендуется размещать в ПН не более 10 команд. </w:t>
      </w:r>
    </w:p>
    <w:p w:rsidR="001A7BD4" w:rsidRDefault="001A7BD4" w:rsidP="00191C95">
      <w:pPr>
        <w:pStyle w:val="afa"/>
        <w:numPr>
          <w:ilvl w:val="0"/>
          <w:numId w:val="391"/>
        </w:numPr>
      </w:pPr>
      <w:r>
        <w:t>Не следует размещать в панели команды перехода к другим формам для редактирования реквизитов объекта. Открывать форму элемента из панели навигации окна другой формы элемента недопустимо.</w:t>
      </w:r>
    </w:p>
    <w:p w:rsidR="0097180E" w:rsidRPr="0097180E" w:rsidRDefault="0097180E" w:rsidP="0097180E">
      <w:pPr>
        <w:pStyle w:val="3"/>
      </w:pPr>
      <w:r w:rsidRPr="0097180E">
        <w:lastRenderedPageBreak/>
        <w:t>#std684.Список, открываемый из панели навигации формы объекта</w:t>
      </w:r>
    </w:p>
    <w:p w:rsidR="0097180E" w:rsidRPr="0097180E" w:rsidRDefault="0097180E" w:rsidP="0097180E">
      <w:pPr>
        <w:rPr>
          <w:rStyle w:val="ad"/>
        </w:rPr>
      </w:pPr>
      <w:r w:rsidRPr="0097180E">
        <w:rPr>
          <w:rStyle w:val="ad"/>
        </w:rPr>
        <w:t>Область применения: управляемое приложение.</w:t>
      </w:r>
    </w:p>
    <w:p w:rsidR="0097180E" w:rsidRPr="0097180E" w:rsidRDefault="0097180E" w:rsidP="0097180E">
      <w:r w:rsidRPr="0097180E">
        <w:t xml:space="preserve">1. Список, открываемый из панели навигации формы объекта, следует отражать с отбором по этому объекту. </w:t>
      </w:r>
    </w:p>
    <w:p w:rsidR="0097180E" w:rsidRPr="0097180E" w:rsidRDefault="0097180E" w:rsidP="0097180E">
      <w:r w:rsidRPr="0097180E">
        <w:t xml:space="preserve">Например, в списке «Договоры» справочника «Контрагент» отражаются договоры только по конкретному контрагенту, например, по ООО «Контрагент» </w:t>
      </w:r>
    </w:p>
    <w:p w:rsidR="0097180E" w:rsidRDefault="0097180E" w:rsidP="0097180E">
      <w:r>
        <w:t>2. В списке не следует выводить название объекта (в виде надписи или поля ввода в режиме "просмотр"), т.к. оно отображается в области системных команд и в панели навигации</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521"/>
        <w:gridCol w:w="4961"/>
      </w:tblGrid>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extent cx="3415004" cy="1318784"/>
                  <wp:effectExtent l="0" t="0" r="0" b="0"/>
                  <wp:docPr id="207" name="Рисунок 207" descr="https://its.1c.ru/db/content/v8std/src/1 200/1 400/i8100684.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ts.1c.ru/db/content/v8std/src/1 200/1 400/i8100684.files/01.png?_=1580136700"/>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46287" cy="1330865"/>
                          </a:xfrm>
                          <a:prstGeom prst="rect">
                            <a:avLst/>
                          </a:prstGeom>
                          <a:noFill/>
                          <a:ln>
                            <a:noFill/>
                          </a:ln>
                        </pic:spPr>
                      </pic:pic>
                    </a:graphicData>
                  </a:graphic>
                </wp:inline>
              </w:drawing>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extent cx="3107825" cy="1285458"/>
                  <wp:effectExtent l="0" t="0" r="0" b="0"/>
                  <wp:docPr id="206" name="Рисунок 206" descr="https://its.1c.ru/db/content/v8std/src/1 200/1 400/i8100684.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ts.1c.ru/db/content/v8std/src/1 200/1 400/i8100684.files/02.png?_=1580136700"/>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160697" cy="1307327"/>
                          </a:xfrm>
                          <a:prstGeom prst="rect">
                            <a:avLst/>
                          </a:prstGeom>
                          <a:noFill/>
                          <a:ln>
                            <a:noFill/>
                          </a:ln>
                        </pic:spPr>
                      </pic:pic>
                    </a:graphicData>
                  </a:graphic>
                </wp:inline>
              </w:drawing>
            </w:r>
          </w:p>
        </w:tc>
      </w:tr>
    </w:tbl>
    <w:p w:rsidR="0097180E" w:rsidRDefault="0097180E" w:rsidP="0097180E">
      <w:r>
        <w:t>3. В списке не следует отражать колонку с названием объекта, т.к. для каждой строки это название будет одинаковым.</w:t>
      </w:r>
    </w:p>
    <w:p w:rsidR="0097180E" w:rsidRPr="0097180E" w:rsidRDefault="0097180E" w:rsidP="0097180E">
      <w:r w:rsidRPr="0097180E">
        <w:t>Например, в списке «Договоры» справочника «Контрагент» колонка Контрагент не выводится.</w:t>
      </w:r>
    </w:p>
    <w:p w:rsidR="0097180E" w:rsidRDefault="0097180E" w:rsidP="0097180E">
      <w:pPr>
        <w:pStyle w:val="af9"/>
        <w:rPr>
          <w:rFonts w:ascii="Verdana" w:hAnsi="Verdana"/>
          <w:sz w:val="19"/>
          <w:szCs w:val="19"/>
        </w:rPr>
      </w:pPr>
      <w:r>
        <w:rPr>
          <w:rFonts w:ascii="Verdana" w:hAnsi="Verdana"/>
          <w:noProof/>
          <w:sz w:val="19"/>
          <w:szCs w:val="19"/>
        </w:rPr>
        <w:drawing>
          <wp:inline distT="0" distB="0" distL="0" distR="0">
            <wp:extent cx="6009005" cy="2084070"/>
            <wp:effectExtent l="0" t="0" r="0" b="0"/>
            <wp:docPr id="205" name="Рисунок 205" descr="https://its.1c.ru/db/content/v8std/src/1 200/1 400/i8100684.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ru/db/content/v8std/src/1 200/1 400/i8100684.files/03.png?_=1580136700"/>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009005" cy="2084070"/>
                    </a:xfrm>
                    <a:prstGeom prst="rect">
                      <a:avLst/>
                    </a:prstGeom>
                    <a:noFill/>
                    <a:ln>
                      <a:noFill/>
                    </a:ln>
                  </pic:spPr>
                </pic:pic>
              </a:graphicData>
            </a:graphic>
          </wp:inline>
        </w:drawing>
      </w:r>
    </w:p>
    <w:p w:rsidR="0097180E" w:rsidRDefault="0097180E" w:rsidP="0097180E">
      <w:r>
        <w:t>4. В названии команды, отражаемой в панели навигации, не следует указывать название объекта, т.к. его можно определить из контекста.</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76"/>
        <w:gridCol w:w="6490"/>
      </w:tblGrid>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0" w:type="auto"/>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w:t>
            </w:r>
          </w:p>
        </w:tc>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Договоры</w:t>
            </w:r>
          </w:p>
        </w:tc>
        <w:tc>
          <w:tcPr>
            <w:tcW w:w="0" w:type="auto"/>
            <w:vAlign w:val="center"/>
            <w:hideMark/>
          </w:tcPr>
          <w:p w:rsidR="0097180E" w:rsidRDefault="0097180E">
            <w:pPr>
              <w:rPr>
                <w:rFonts w:ascii="Verdana" w:hAnsi="Verdana"/>
                <w:sz w:val="15"/>
                <w:szCs w:val="15"/>
              </w:rPr>
            </w:pPr>
            <w:r>
              <w:rPr>
                <w:rFonts w:ascii="Verdana" w:hAnsi="Verdana"/>
                <w:sz w:val="15"/>
                <w:szCs w:val="15"/>
              </w:rPr>
              <w:t>Договоры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w:t>
            </w:r>
          </w:p>
        </w:tc>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 организаций</w:t>
            </w:r>
          </w:p>
        </w:tc>
      </w:tr>
    </w:tbl>
    <w:p w:rsidR="005413FB" w:rsidRPr="005413FB" w:rsidRDefault="005413FB" w:rsidP="005413FB">
      <w:pPr>
        <w:pStyle w:val="3"/>
      </w:pPr>
      <w:r w:rsidRPr="005413FB">
        <w:t>#std589.Выбор: блокирующая форма или независимая</w:t>
      </w:r>
    </w:p>
    <w:p w:rsidR="005413FB" w:rsidRPr="005413FB" w:rsidRDefault="005413FB" w:rsidP="005413FB">
      <w:pPr>
        <w:rPr>
          <w:rStyle w:val="ad"/>
        </w:rPr>
      </w:pPr>
      <w:r w:rsidRPr="005413FB">
        <w:rPr>
          <w:rStyle w:val="ad"/>
        </w:rPr>
        <w:t>Область применения: управляемое приложение.</w:t>
      </w:r>
    </w:p>
    <w:p w:rsidR="005413FB" w:rsidRPr="005413FB" w:rsidRDefault="005413FB" w:rsidP="005413FB">
      <w:pPr>
        <w:pStyle w:val="4"/>
      </w:pPr>
      <w:r w:rsidRPr="005413FB">
        <w:t>Блокирующая</w:t>
      </w:r>
    </w:p>
    <w:p w:rsidR="005413FB" w:rsidRDefault="005413FB" w:rsidP="00191C95">
      <w:pPr>
        <w:pStyle w:val="afa"/>
        <w:numPr>
          <w:ilvl w:val="0"/>
          <w:numId w:val="392"/>
        </w:numPr>
      </w:pPr>
      <w:r>
        <w:t xml:space="preserve">Работа с формой выполняется «за один заход», без необходимости переключения в другие формы. </w:t>
      </w:r>
    </w:p>
    <w:p w:rsidR="005413FB" w:rsidRDefault="005413FB" w:rsidP="00191C95">
      <w:pPr>
        <w:pStyle w:val="afa"/>
        <w:numPr>
          <w:ilvl w:val="0"/>
          <w:numId w:val="392"/>
        </w:numPr>
      </w:pPr>
      <w:r>
        <w:t>На форме небольшое количество элементов, например, менее 5.</w:t>
      </w:r>
    </w:p>
    <w:p w:rsidR="005413FB" w:rsidRPr="005413FB" w:rsidRDefault="005413FB" w:rsidP="005413FB">
      <w:pPr>
        <w:pStyle w:val="4"/>
      </w:pPr>
      <w:r w:rsidRPr="005413FB">
        <w:t>Независимая</w:t>
      </w:r>
    </w:p>
    <w:p w:rsidR="005413FB" w:rsidRDefault="005413FB" w:rsidP="00191C95">
      <w:pPr>
        <w:pStyle w:val="afa"/>
        <w:numPr>
          <w:ilvl w:val="0"/>
          <w:numId w:val="393"/>
        </w:numPr>
      </w:pPr>
      <w:r>
        <w:t xml:space="preserve">Если при работе с формой может потребоваться открытие других самостоятельных форм. </w:t>
      </w:r>
    </w:p>
    <w:p w:rsidR="005413FB" w:rsidRDefault="005413FB" w:rsidP="00191C95">
      <w:pPr>
        <w:pStyle w:val="afa"/>
        <w:numPr>
          <w:ilvl w:val="0"/>
          <w:numId w:val="393"/>
        </w:numPr>
      </w:pPr>
      <w:r>
        <w:t xml:space="preserve">Если пользователям может потребоваться сравнение двух и более объектов. </w:t>
      </w:r>
    </w:p>
    <w:p w:rsidR="005413FB" w:rsidRDefault="005413FB" w:rsidP="00191C95">
      <w:pPr>
        <w:pStyle w:val="afa"/>
        <w:numPr>
          <w:ilvl w:val="0"/>
          <w:numId w:val="393"/>
        </w:numPr>
      </w:pPr>
      <w:r>
        <w:t>На форме много элементов, больше 9.</w:t>
      </w:r>
    </w:p>
    <w:p w:rsidR="005413FB" w:rsidRDefault="005413FB" w:rsidP="005413FB">
      <w:pPr>
        <w:rPr>
          <w:rFonts w:ascii="Arial" w:hAnsi="Arial"/>
          <w:sz w:val="24"/>
          <w:szCs w:val="24"/>
        </w:rPr>
      </w:pPr>
      <w:r>
        <w:t>См. также</w:t>
      </w:r>
    </w:p>
    <w:p w:rsidR="005413FB" w:rsidRPr="005413FB" w:rsidRDefault="004F69AB" w:rsidP="00191C95">
      <w:pPr>
        <w:pStyle w:val="afa"/>
        <w:numPr>
          <w:ilvl w:val="0"/>
          <w:numId w:val="394"/>
        </w:numPr>
      </w:pPr>
      <w:hyperlink r:id="rId779" w:history="1">
        <w:r w:rsidR="005413FB" w:rsidRPr="005413FB">
          <w:rPr>
            <w:rStyle w:val="af8"/>
          </w:rPr>
          <w:t>Блокирующее или независимое открытие форм объектов</w:t>
        </w:r>
      </w:hyperlink>
    </w:p>
    <w:p w:rsidR="007308BA" w:rsidRPr="007308BA" w:rsidRDefault="007308BA" w:rsidP="007308BA">
      <w:pPr>
        <w:pStyle w:val="3"/>
      </w:pPr>
      <w:r w:rsidRPr="007308BA">
        <w:lastRenderedPageBreak/>
        <w:t>#std612.Формы выбора</w:t>
      </w:r>
    </w:p>
    <w:p w:rsidR="007308BA" w:rsidRPr="007308BA" w:rsidRDefault="007308BA" w:rsidP="007308BA">
      <w:pPr>
        <w:rPr>
          <w:rStyle w:val="ad"/>
        </w:rPr>
      </w:pPr>
      <w:r w:rsidRPr="007308BA">
        <w:rPr>
          <w:rStyle w:val="ad"/>
        </w:rPr>
        <w:t>Область применения: управляемое приложение.</w:t>
      </w:r>
    </w:p>
    <w:p w:rsidR="007308BA" w:rsidRDefault="007308BA" w:rsidP="00191C95">
      <w:pPr>
        <w:pStyle w:val="afa"/>
        <w:numPr>
          <w:ilvl w:val="0"/>
          <w:numId w:val="394"/>
        </w:numPr>
      </w:pPr>
      <w:r>
        <w:t xml:space="preserve">Рекомендуется не создавать формы выбора, а использовать генерируемые платформой по умолчанию. </w:t>
      </w:r>
    </w:p>
    <w:p w:rsidR="007308BA" w:rsidRDefault="007308BA" w:rsidP="00191C95">
      <w:pPr>
        <w:pStyle w:val="afa"/>
        <w:numPr>
          <w:ilvl w:val="0"/>
          <w:numId w:val="394"/>
        </w:numPr>
      </w:pPr>
      <w:r>
        <w:t xml:space="preserve">Если, в соответствии с прикладной логикой, в форме выбора нужно предусмотреть особенный состав команд или колонок, то можно создать форму выбора, следуя рекомендациям  </w:t>
      </w:r>
    </w:p>
    <w:p w:rsidR="007308BA" w:rsidRDefault="007308BA" w:rsidP="00191C95">
      <w:pPr>
        <w:pStyle w:val="afa"/>
        <w:numPr>
          <w:ilvl w:val="1"/>
          <w:numId w:val="394"/>
        </w:numPr>
      </w:pPr>
      <w:r>
        <w:t xml:space="preserve">В командной панели формы рекомендуется размещать минимально необходимый набор команд для выбора, создания нового и поиска/отбора. </w:t>
      </w:r>
    </w:p>
    <w:p w:rsidR="007308BA" w:rsidRDefault="007308BA" w:rsidP="00191C95">
      <w:pPr>
        <w:pStyle w:val="afa"/>
        <w:numPr>
          <w:ilvl w:val="1"/>
          <w:numId w:val="394"/>
        </w:numPr>
      </w:pPr>
      <w:r>
        <w:t xml:space="preserve">В часто используемых формах выбора из больших наборов данных рекомендуется делать область быстрого отбора/поиска. </w:t>
      </w:r>
    </w:p>
    <w:p w:rsidR="007308BA" w:rsidRDefault="007308BA" w:rsidP="00191C95">
      <w:pPr>
        <w:pStyle w:val="afa"/>
        <w:numPr>
          <w:ilvl w:val="1"/>
          <w:numId w:val="394"/>
        </w:numPr>
      </w:pPr>
      <w:r>
        <w:t>Состав колонок следует оптимизировать для быстрого визуального поиска данных</w:t>
      </w:r>
    </w:p>
    <w:p w:rsidR="007308BA" w:rsidRPr="007308BA" w:rsidRDefault="007308BA" w:rsidP="007308BA">
      <w:r w:rsidRPr="007308BA">
        <w:t xml:space="preserve">См. также: </w:t>
      </w:r>
      <w:hyperlink r:id="rId780" w:history="1">
        <w:r w:rsidRPr="007308BA">
          <w:rPr>
            <w:rStyle w:val="af8"/>
          </w:rPr>
          <w:t>Быстрые отборы в списках</w:t>
        </w:r>
      </w:hyperlink>
    </w:p>
    <w:p w:rsidR="001836B7" w:rsidRPr="001836B7" w:rsidRDefault="001836B7" w:rsidP="001836B7">
      <w:pPr>
        <w:pStyle w:val="3"/>
      </w:pPr>
      <w:r w:rsidRPr="001836B7">
        <w:t xml:space="preserve">#std696/Формы </w:t>
      </w:r>
      <w:bookmarkStart w:id="399" w:name="OLE_LINK2"/>
      <w:bookmarkStart w:id="400" w:name="ole_link1"/>
      <w:r w:rsidRPr="001836B7">
        <w:t>пошаговых помощников (мастеров)</w:t>
      </w:r>
      <w:bookmarkEnd w:id="399"/>
      <w:bookmarkEnd w:id="400"/>
    </w:p>
    <w:p w:rsidR="001836B7" w:rsidRPr="001836B7" w:rsidRDefault="001836B7" w:rsidP="001836B7">
      <w:pPr>
        <w:rPr>
          <w:rStyle w:val="ad"/>
        </w:rPr>
      </w:pPr>
      <w:r w:rsidRPr="001836B7">
        <w:rPr>
          <w:rStyle w:val="ad"/>
        </w:rPr>
        <w:t>Область применения: управляемое приложение.</w:t>
      </w:r>
    </w:p>
    <w:p w:rsidR="001836B7" w:rsidRDefault="001836B7" w:rsidP="001836B7">
      <w:pPr>
        <w:rPr>
          <w:sz w:val="24"/>
          <w:szCs w:val="24"/>
        </w:rPr>
      </w:pPr>
      <w:r>
        <w:t>Пошаговые помощники (мастера) используются для последовательного, контекстно-зависимого ввода данных. В помощнике весь процесс ввода данных разбивается на несколько отдельных этапов.</w:t>
      </w:r>
    </w:p>
    <w:p w:rsidR="001836B7" w:rsidRPr="001836B7" w:rsidRDefault="001836B7" w:rsidP="001836B7">
      <w:r w:rsidRPr="001836B7">
        <w:t>Примеры пошаговых помощников:  помощник ввода нового партнера, помощник приема сотрудника на работу, помощник создания опроса, помощник обновления системы и т.д.</w:t>
      </w:r>
    </w:p>
    <w:p w:rsidR="001836B7" w:rsidRPr="001836B7" w:rsidRDefault="001836B7" w:rsidP="001836B7">
      <w:pPr>
        <w:pStyle w:val="4"/>
      </w:pPr>
      <w:r w:rsidRPr="001836B7">
        <w:t>1. Расположение и оформление кнопок</w:t>
      </w:r>
    </w:p>
    <w:p w:rsidR="001836B7" w:rsidRDefault="001836B7" w:rsidP="001836B7">
      <w:pPr>
        <w:rPr>
          <w:sz w:val="24"/>
          <w:szCs w:val="24"/>
        </w:rPr>
      </w:pPr>
      <w:r>
        <w:t>1.1. Кнопки, которые используются в форме пошагового помощника, оформляются в виде командной панели, расположен</w:t>
      </w:r>
      <w:r w:rsidR="004F69A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164.25pt;margin-top:14.85pt;width:194.65pt;height:153.6pt;z-index:251679744;mso-wrap-distance-left:0;mso-wrap-distance-top:0;mso-wrap-distance-right:0;mso-wrap-distance-bottom:0;mso-position-horizontal-relative:text;mso-position-vertical-relative:line" o:allowoverlap="f">
            <v:imagedata r:id="rId781" o:title="помощник%201"/>
            <w10:wrap type="topAndBottom"/>
          </v:shape>
        </w:pict>
      </w:r>
      <w:r>
        <w:t>ной в нижней части формы. Подобное размещение командной панели характерно именно для форм помощников.</w:t>
      </w:r>
    </w:p>
    <w:p w:rsidR="001836B7" w:rsidRDefault="001836B7" w:rsidP="001836B7">
      <w:r>
        <w:t>1.2. На каждом этапе помощника одна из кнопок должна являться кнопкой по умолчанию и отличаться от других кнопок визуально – желтым цветом фона и жирным шрифтом.</w:t>
      </w:r>
    </w:p>
    <w:p w:rsidR="001836B7" w:rsidRDefault="001836B7" w:rsidP="001836B7">
      <w:r>
        <w:t>Для разных экранов помощника кнопка по умолчанию может называться по-разному.</w:t>
      </w:r>
    </w:p>
    <w:p w:rsidR="001836B7" w:rsidRDefault="001836B7" w:rsidP="001836B7">
      <w:pPr>
        <w:rPr>
          <w:rFonts w:ascii="Times New Roman" w:hAnsi="Times New Roman" w:cs="Times New Roman"/>
        </w:rPr>
      </w:pPr>
      <w:r>
        <w:t>Как правило, кнопка по умолчанию – это команда, наиболее часто используется на конкретном экране.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E3218" w:rsidTr="008E3218">
        <w:tc>
          <w:tcPr>
            <w:tcW w:w="5228" w:type="dxa"/>
          </w:tcPr>
          <w:p w:rsidR="008E3218" w:rsidRDefault="008E3218" w:rsidP="001836B7">
            <w:pPr>
              <w:spacing w:line="360" w:lineRule="auto"/>
            </w:pPr>
            <w:r>
              <w:rPr>
                <w:noProof/>
                <w:lang w:eastAsia="ru-RU"/>
              </w:rPr>
              <w:drawing>
                <wp:inline distT="0" distB="0" distL="0" distR="0">
                  <wp:extent cx="3081020" cy="2188210"/>
                  <wp:effectExtent l="0" t="0" r="5080" b="2540"/>
                  <wp:docPr id="216" name="Рисунок 216" descr="https://its.1c.ru/db/content/v8std/src/1 200/1 400/i8100696.files/помощни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2.png?_=158013670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081020" cy="2188210"/>
                          </a:xfrm>
                          <a:prstGeom prst="rect">
                            <a:avLst/>
                          </a:prstGeom>
                          <a:noFill/>
                          <a:ln>
                            <a:noFill/>
                          </a:ln>
                        </pic:spPr>
                      </pic:pic>
                    </a:graphicData>
                  </a:graphic>
                </wp:inline>
              </w:drawing>
            </w:r>
          </w:p>
        </w:tc>
        <w:tc>
          <w:tcPr>
            <w:tcW w:w="5228" w:type="dxa"/>
          </w:tcPr>
          <w:p w:rsidR="008E3218" w:rsidRDefault="008E3218" w:rsidP="001836B7">
            <w:pPr>
              <w:spacing w:line="360" w:lineRule="auto"/>
            </w:pPr>
            <w:r>
              <w:rPr>
                <w:noProof/>
                <w:lang w:eastAsia="ru-RU"/>
              </w:rPr>
              <w:drawing>
                <wp:inline distT="0" distB="0" distL="0" distR="0">
                  <wp:extent cx="3036467" cy="2156582"/>
                  <wp:effectExtent l="0" t="0" r="0" b="0"/>
                  <wp:docPr id="217" name="Рисунок 217" descr="https://its.1c.ru/db/content/v8std/src/1 200/1 400/i8100696.files/помощник%2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v8std/src/1 200/1 400/i8100696.files/помощник%203.png?_=1580136700"/>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053171" cy="2168446"/>
                          </a:xfrm>
                          <a:prstGeom prst="rect">
                            <a:avLst/>
                          </a:prstGeom>
                          <a:noFill/>
                          <a:ln>
                            <a:noFill/>
                          </a:ln>
                        </pic:spPr>
                      </pic:pic>
                    </a:graphicData>
                  </a:graphic>
                </wp:inline>
              </w:drawing>
            </w:r>
          </w:p>
        </w:tc>
      </w:tr>
    </w:tbl>
    <w:p w:rsidR="001836B7" w:rsidRPr="008E3218" w:rsidRDefault="001836B7" w:rsidP="008E3218">
      <w:pPr>
        <w:pStyle w:val="4"/>
      </w:pPr>
      <w:r w:rsidRPr="008E3218">
        <w:t>2. Состав кнопок</w:t>
      </w:r>
    </w:p>
    <w:p w:rsidR="001836B7" w:rsidRDefault="001836B7" w:rsidP="008E3218">
      <w:pPr>
        <w:rPr>
          <w:sz w:val="24"/>
          <w:szCs w:val="24"/>
        </w:rPr>
      </w:pPr>
      <w:r>
        <w:t>2.1. Состав кнопок определяется для каждого помощника индивидуально и зависит от задач, которые решаются с помощью него.</w:t>
      </w:r>
    </w:p>
    <w:p w:rsidR="001836B7" w:rsidRDefault="001836B7" w:rsidP="008E3218">
      <w:r>
        <w:lastRenderedPageBreak/>
        <w:t>Командная панель помощника может включать:</w:t>
      </w:r>
    </w:p>
    <w:p w:rsidR="001836B7" w:rsidRDefault="001836B7" w:rsidP="008E3218">
      <w:pPr>
        <w:pStyle w:val="afa"/>
        <w:numPr>
          <w:ilvl w:val="0"/>
          <w:numId w:val="394"/>
        </w:numPr>
      </w:pPr>
      <w:r>
        <w:t>Кнопку по умолчанию:</w:t>
      </w:r>
    </w:p>
    <w:p w:rsidR="001836B7" w:rsidRDefault="001836B7" w:rsidP="008E3218">
      <w:pPr>
        <w:pStyle w:val="afa"/>
        <w:numPr>
          <w:ilvl w:val="1"/>
          <w:numId w:val="394"/>
        </w:numPr>
      </w:pPr>
      <w:r>
        <w:t>"Далее"</w:t>
      </w:r>
    </w:p>
    <w:p w:rsidR="001836B7" w:rsidRDefault="001836B7" w:rsidP="008E3218">
      <w:pPr>
        <w:pStyle w:val="afa"/>
        <w:numPr>
          <w:ilvl w:val="1"/>
          <w:numId w:val="394"/>
        </w:numPr>
      </w:pPr>
      <w:r>
        <w:t>Кнопка, подтверждающая ввод данных</w:t>
      </w:r>
    </w:p>
    <w:p w:rsidR="001836B7" w:rsidRDefault="001836B7" w:rsidP="008E3218">
      <w:pPr>
        <w:pStyle w:val="afa"/>
        <w:numPr>
          <w:ilvl w:val="1"/>
          <w:numId w:val="394"/>
        </w:numPr>
      </w:pPr>
      <w:r>
        <w:t>"Закрыть"</w:t>
      </w:r>
    </w:p>
    <w:p w:rsidR="001836B7" w:rsidRDefault="001836B7" w:rsidP="008E3218">
      <w:pPr>
        <w:pStyle w:val="afa"/>
        <w:numPr>
          <w:ilvl w:val="0"/>
          <w:numId w:val="394"/>
        </w:numPr>
      </w:pPr>
      <w:r>
        <w:t>"Назад"</w:t>
      </w:r>
    </w:p>
    <w:p w:rsidR="001836B7" w:rsidRDefault="001836B7" w:rsidP="008E3218">
      <w:pPr>
        <w:pStyle w:val="afa"/>
        <w:numPr>
          <w:ilvl w:val="0"/>
          <w:numId w:val="394"/>
        </w:numPr>
      </w:pPr>
      <w:r>
        <w:t>"Отмена"</w:t>
      </w:r>
    </w:p>
    <w:p w:rsidR="001836B7" w:rsidRDefault="001836B7" w:rsidP="008E3218">
      <w:pPr>
        <w:pStyle w:val="afa"/>
        <w:numPr>
          <w:ilvl w:val="0"/>
          <w:numId w:val="394"/>
        </w:numPr>
      </w:pPr>
      <w:r>
        <w:t>"Справка"</w:t>
      </w:r>
    </w:p>
    <w:p w:rsidR="001836B7" w:rsidRPr="008E3218" w:rsidRDefault="001836B7" w:rsidP="008E3218">
      <w:pPr>
        <w:pStyle w:val="5"/>
      </w:pPr>
      <w:r w:rsidRPr="008E3218">
        <w:t>2.2. Кнопка «Далее»</w:t>
      </w:r>
    </w:p>
    <w:p w:rsidR="001836B7" w:rsidRDefault="004F69AB" w:rsidP="008E3218">
      <w:r>
        <w:rPr>
          <w:noProof/>
        </w:rPr>
        <w:pict>
          <v:shape id="_x0000_s1030" type="#_x0000_t75" alt="" style="position:absolute;left:0;text-align:left;margin-left:.4pt;margin-top:13.65pt;width:43.45pt;height:22.3pt;z-index:251682816;mso-wrap-distance-left:0;mso-wrap-distance-top:0;mso-wrap-distance-right:0;mso-wrap-distance-bottom:0;mso-position-horizontal-relative:text;mso-position-vertical-relative:line" o:allowoverlap="f">
            <v:imagedata r:id="rId784" o:title="помощник%204"/>
            <w10:wrap type="topAndBottom"/>
          </v:shape>
        </w:pict>
      </w:r>
      <w:r w:rsidR="001836B7">
        <w:t>Используется для перехода к следующему этапу помощника.  В название кнопки добавляется угловая скобка "&gt;".</w:t>
      </w:r>
    </w:p>
    <w:p w:rsidR="001836B7" w:rsidRPr="008E3218" w:rsidRDefault="001836B7" w:rsidP="008E3218">
      <w:pPr>
        <w:pStyle w:val="5"/>
      </w:pPr>
      <w:r w:rsidRPr="008E3218">
        <w:t>2.3. Кнопка "Назад" (при наличии)</w:t>
      </w:r>
    </w:p>
    <w:p w:rsidR="001836B7" w:rsidRDefault="001836B7" w:rsidP="008E3218">
      <w:pPr>
        <w:rPr>
          <w:rFonts w:ascii="Times New Roman" w:hAnsi="Times New Roman" w:cs="Times New Roman"/>
        </w:rPr>
      </w:pPr>
      <w:r>
        <w:t>Используется для перехода к предыдущему этапу помощника. В название кнопки добавляется угловая скобка "&lt;".</w:t>
      </w:r>
    </w:p>
    <w:p w:rsidR="001836B7" w:rsidRDefault="008E3218" w:rsidP="008E3218">
      <w:r>
        <w:rPr>
          <w:rFonts w:ascii="Calibri" w:hAnsi="Calibri" w:cs="Calibri"/>
          <w:noProof/>
          <w:lang w:eastAsia="ru-RU"/>
        </w:rPr>
        <w:drawing>
          <wp:anchor distT="0" distB="0" distL="114300" distR="114300" simplePos="0" relativeHeight="251686912" behindDoc="0" locked="0" layoutInCell="1" allowOverlap="1" wp14:anchorId="23365207" wp14:editId="75F5A165">
            <wp:simplePos x="0" y="0"/>
            <wp:positionH relativeFrom="margin">
              <wp:align>left</wp:align>
            </wp:positionH>
            <wp:positionV relativeFrom="paragraph">
              <wp:posOffset>349250</wp:posOffset>
            </wp:positionV>
            <wp:extent cx="499110" cy="217170"/>
            <wp:effectExtent l="0" t="0" r="0" b="0"/>
            <wp:wrapTopAndBottom/>
            <wp:docPr id="213" name="Рисунок 213" descr="https://its.1c.ru/db/content/v8std/src/1 200/1 400/i8100696.files/помощник%20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400/i8100696.files/помощник%2010.png?_=1580136700"/>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99110" cy="21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36B7">
        <w:t>В командной панели кнопка "Назад" всегда располагается в крайнем левом углу. На первый экран помощника кнопка "Назад" не добавляется.</w:t>
      </w:r>
    </w:p>
    <w:p w:rsidR="001836B7" w:rsidRPr="00077245" w:rsidRDefault="001836B7" w:rsidP="00077245">
      <w:pPr>
        <w:pStyle w:val="5"/>
      </w:pPr>
      <w:r w:rsidRPr="00077245">
        <w:t>2.4. Кнопка, подтверждающая ввод данных</w:t>
      </w:r>
    </w:p>
    <w:p w:rsidR="001836B7" w:rsidRDefault="001836B7" w:rsidP="00077245">
      <w:r>
        <w:t>Используется для безусловного применения всех действий, выполненных в помощнике.</w:t>
      </w:r>
    </w:p>
    <w:p w:rsidR="001836B7" w:rsidRDefault="001836B7" w:rsidP="00077245">
      <w:pPr>
        <w:rPr>
          <w:rFonts w:ascii="Times New Roman" w:hAnsi="Times New Roman" w:cs="Times New Roman"/>
        </w:rPr>
      </w:pPr>
      <w:r>
        <w:t>В качестве названия для этой кнопки следует использовать глагол, характеризующий действие, которое будет выполнено при нажатии на нее.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1337"/>
        <w:gridCol w:w="1296"/>
      </w:tblGrid>
      <w:tr w:rsidR="00077245" w:rsidTr="00BA4B68">
        <w:tc>
          <w:tcPr>
            <w:tcW w:w="0" w:type="auto"/>
          </w:tcPr>
          <w:p w:rsidR="00077245" w:rsidRDefault="00BA4B68" w:rsidP="00077245">
            <w:r>
              <w:rPr>
                <w:noProof/>
                <w:lang w:eastAsia="ru-RU"/>
              </w:rPr>
              <w:drawing>
                <wp:inline distT="0" distB="0" distL="0" distR="0">
                  <wp:extent cx="600075" cy="228600"/>
                  <wp:effectExtent l="0" t="0" r="9525" b="0"/>
                  <wp:docPr id="218" name="Рисунок 218" descr="помощник%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омощник%206"/>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30710D8F" wp14:editId="7C21EE0E">
                  <wp:extent cx="711835" cy="227330"/>
                  <wp:effectExtent l="0" t="0" r="0" b="1270"/>
                  <wp:docPr id="212" name="Рисунок 212" descr="https://its.1c.ru/db/content/v8std/src/1 200/1 400/i8100696.files/помощник%20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400/i8100696.files/помощник%207.png?_=158013670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711835" cy="22733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1B95E75E" wp14:editId="60D9B167">
                  <wp:extent cx="676910" cy="227330"/>
                  <wp:effectExtent l="0" t="0" r="8890" b="1270"/>
                  <wp:docPr id="211" name="Рисунок 211" descr="https://its.1c.ru/db/content/v8std/src/1 200/1 400/i8100696.files/помощник%20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400/i8100696.files/помощник%208.png?_=1580136700"/>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676910" cy="227330"/>
                          </a:xfrm>
                          <a:prstGeom prst="rect">
                            <a:avLst/>
                          </a:prstGeom>
                          <a:noFill/>
                          <a:ln>
                            <a:noFill/>
                          </a:ln>
                        </pic:spPr>
                      </pic:pic>
                    </a:graphicData>
                  </a:graphic>
                </wp:inline>
              </w:drawing>
            </w:r>
          </w:p>
        </w:tc>
      </w:tr>
    </w:tbl>
    <w:p w:rsidR="001836B7" w:rsidRDefault="000440D6" w:rsidP="000440D6">
      <w:r>
        <w:rPr>
          <w:rFonts w:ascii="Calibri" w:hAnsi="Calibri" w:cs="Calibri"/>
          <w:noProof/>
          <w:lang w:eastAsia="ru-RU"/>
        </w:rPr>
        <w:drawing>
          <wp:anchor distT="0" distB="0" distL="114300" distR="114300" simplePos="0" relativeHeight="251687936" behindDoc="0" locked="0" layoutInCell="1" allowOverlap="1" wp14:anchorId="1E93BAE5" wp14:editId="24759B04">
            <wp:simplePos x="0" y="0"/>
            <wp:positionH relativeFrom="column">
              <wp:posOffset>2471</wp:posOffset>
            </wp:positionH>
            <wp:positionV relativeFrom="paragraph">
              <wp:posOffset>194224</wp:posOffset>
            </wp:positionV>
            <wp:extent cx="523875" cy="237490"/>
            <wp:effectExtent l="0" t="0" r="9525" b="0"/>
            <wp:wrapTopAndBottom/>
            <wp:docPr id="210" name="Рисунок 210" descr="https://its.1c.ru/db/content/v8std/src/1 200/1 400/i8100696.files/помощник%20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400/i8100696.files/помощник%209.png?_=1580136700"/>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23875" cy="237490"/>
                    </a:xfrm>
                    <a:prstGeom prst="rect">
                      <a:avLst/>
                    </a:prstGeom>
                    <a:noFill/>
                    <a:ln>
                      <a:noFill/>
                    </a:ln>
                  </pic:spPr>
                </pic:pic>
              </a:graphicData>
            </a:graphic>
          </wp:anchor>
        </w:drawing>
      </w:r>
      <w:r w:rsidR="001836B7">
        <w:t>В случае если такое название подобрать сложно, можно использовать слово "Готово".</w:t>
      </w:r>
    </w:p>
    <w:p w:rsidR="001836B7" w:rsidRDefault="001836B7" w:rsidP="000440D6">
      <w:r>
        <w:t>Название "ОК" лучше не использовать, т.к. пользователю будет сложнее попасть в кнопку из-за небольшого размера, а также понять, какое действие подразумевается под "ОК".</w:t>
      </w:r>
    </w:p>
    <w:p w:rsidR="001836B7" w:rsidRDefault="001836B7" w:rsidP="000440D6">
      <w:r>
        <w:t>Если кнопка, подтверждающая ввод данных, расположена на одном из промежуточных экранов помощника, то в название кнопки добавляется угловая скобка "&gt;".</w:t>
      </w:r>
    </w:p>
    <w:p w:rsidR="001836B7" w:rsidRDefault="001836B7" w:rsidP="000440D6">
      <w:r>
        <w:t>В случае расположения кнопки на последнем экране помощника, угловая скобка "&gt;" не добавляется.</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9"/>
        <w:gridCol w:w="1508"/>
      </w:tblGrid>
      <w:tr w:rsidR="00922321" w:rsidTr="00922321">
        <w:tc>
          <w:tcPr>
            <w:tcW w:w="0" w:type="auto"/>
          </w:tcPr>
          <w:p w:rsidR="00922321" w:rsidRDefault="00922321" w:rsidP="000440D6">
            <w:r>
              <w:rPr>
                <w:noProof/>
                <w:lang w:eastAsia="ru-RU"/>
              </w:rPr>
              <w:drawing>
                <wp:inline distT="0" distB="0" distL="0" distR="0" wp14:anchorId="5F4D337A" wp14:editId="2FBCBF6A">
                  <wp:extent cx="1354455" cy="227330"/>
                  <wp:effectExtent l="0" t="0" r="0" b="1270"/>
                  <wp:docPr id="209" name="Рисунок 209" descr="https://its.1c.ru/db/content/v8std/src/1 200/1 400/i8100696.files/помощник%20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v8std/src/1 200/1 400/i8100696.files/помощник%2011.png?_=158013670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354455" cy="227330"/>
                          </a:xfrm>
                          <a:prstGeom prst="rect">
                            <a:avLst/>
                          </a:prstGeom>
                          <a:noFill/>
                          <a:ln>
                            <a:noFill/>
                          </a:ln>
                        </pic:spPr>
                      </pic:pic>
                    </a:graphicData>
                  </a:graphic>
                </wp:inline>
              </w:drawing>
            </w:r>
          </w:p>
        </w:tc>
        <w:tc>
          <w:tcPr>
            <w:tcW w:w="0" w:type="auto"/>
          </w:tcPr>
          <w:p w:rsidR="00922321" w:rsidRDefault="00922321" w:rsidP="000440D6">
            <w:r>
              <w:rPr>
                <w:rFonts w:ascii="Calibri" w:hAnsi="Calibri" w:cs="Calibri"/>
                <w:noProof/>
                <w:lang w:eastAsia="ru-RU"/>
              </w:rPr>
              <w:drawing>
                <wp:inline distT="0" distB="0" distL="0" distR="0" wp14:anchorId="55589DC5" wp14:editId="43A98481">
                  <wp:extent cx="820420" cy="217170"/>
                  <wp:effectExtent l="0" t="0" r="0" b="0"/>
                  <wp:docPr id="208" name="Рисунок 208" descr="https://its.1c.ru/db/content/v8std/src/1 200/1 400/i8100696.files/помощник%201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ru/db/content/v8std/src/1 200/1 400/i8100696.files/помощник%2012.png?_=158013670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820420" cy="217170"/>
                          </a:xfrm>
                          <a:prstGeom prst="rect">
                            <a:avLst/>
                          </a:prstGeom>
                          <a:noFill/>
                          <a:ln>
                            <a:noFill/>
                          </a:ln>
                        </pic:spPr>
                      </pic:pic>
                    </a:graphicData>
                  </a:graphic>
                </wp:inline>
              </w:drawing>
            </w:r>
          </w:p>
        </w:tc>
      </w:tr>
    </w:tbl>
    <w:p w:rsidR="001836B7" w:rsidRPr="00922321" w:rsidRDefault="001836B7" w:rsidP="00922321">
      <w:pPr>
        <w:pStyle w:val="5"/>
      </w:pPr>
      <w:r w:rsidRPr="00922321">
        <w:t>2.5. Кнопка "Закрыть"</w:t>
      </w:r>
    </w:p>
    <w:p w:rsidR="001836B7" w:rsidRDefault="001836B7" w:rsidP="00922321">
      <w:r>
        <w:t>После нажатия на кнопку, подтверждающую ввод данных, может быть показана информация, содержащая результаты выполнения операции (как положительные, так и отрицательные). Если эта информация выводится справочно, и от пользователя не требуется выполнять никаких дополнительных действий, то в качестве кнопки по умолчанию используется кнопка "Закрыть".</w:t>
      </w:r>
    </w:p>
    <w:p w:rsidR="001836B7" w:rsidRDefault="001836B7" w:rsidP="00922321">
      <w:pPr>
        <w:rPr>
          <w:rFonts w:ascii="Times New Roman" w:hAnsi="Times New Roman" w:cs="Times New Roman"/>
        </w:rPr>
      </w:pPr>
      <w:r>
        <w:t>При нажатии на эту кнопку форма помощника закрывается.</w:t>
      </w:r>
    </w:p>
    <w:p w:rsidR="001836B7" w:rsidRPr="00922321" w:rsidRDefault="001836B7" w:rsidP="00922321">
      <w:pPr>
        <w:pStyle w:val="5"/>
      </w:pPr>
      <w:r w:rsidRPr="00922321">
        <w:t>2.6. Кнопка "Отмена" (при наличии)</w:t>
      </w:r>
    </w:p>
    <w:p w:rsidR="001836B7" w:rsidRDefault="00922321" w:rsidP="00922321">
      <w:r>
        <w:rPr>
          <w:rFonts w:ascii="Calibri" w:hAnsi="Calibri" w:cs="Calibri"/>
          <w:noProof/>
          <w:lang w:eastAsia="ru-RU"/>
        </w:rPr>
        <w:drawing>
          <wp:anchor distT="0" distB="0" distL="114300" distR="114300" simplePos="0" relativeHeight="251688960" behindDoc="0" locked="0" layoutInCell="1" allowOverlap="1" wp14:anchorId="14ABFB6F" wp14:editId="24D9962F">
            <wp:simplePos x="0" y="0"/>
            <wp:positionH relativeFrom="column">
              <wp:posOffset>2471</wp:posOffset>
            </wp:positionH>
            <wp:positionV relativeFrom="paragraph">
              <wp:posOffset>348975</wp:posOffset>
            </wp:positionV>
            <wp:extent cx="445135" cy="227330"/>
            <wp:effectExtent l="0" t="0" r="0" b="1270"/>
            <wp:wrapTopAndBottom/>
            <wp:docPr id="197" name="Рисунок 197" descr="https://its.1c.ru/db/content/v8std/src/1 200/1 400/i8100696.files/помощник%201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ru/db/content/v8std/src/1 200/1 400/i8100696.files/помощник%2013.png?_=158013670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45135" cy="227330"/>
                    </a:xfrm>
                    <a:prstGeom prst="rect">
                      <a:avLst/>
                    </a:prstGeom>
                    <a:noFill/>
                    <a:ln>
                      <a:noFill/>
                    </a:ln>
                  </pic:spPr>
                </pic:pic>
              </a:graphicData>
            </a:graphic>
          </wp:anchor>
        </w:drawing>
      </w:r>
      <w:r w:rsidR="001836B7">
        <w:t xml:space="preserve">Позволяет пользователю отказаться от ввода данных и закрыть форму помощника. В случае если пользователь ввел какие-либо данные в форме, то при нажатии на кнопку "Отмена" следует выдавать сообщение с вопросом об их сохранении. </w:t>
      </w:r>
    </w:p>
    <w:p w:rsidR="001836B7" w:rsidRDefault="00922321" w:rsidP="00922321">
      <w:r>
        <w:rPr>
          <w:noProof/>
          <w:lang w:eastAsia="ru-RU"/>
        </w:rPr>
        <w:drawing>
          <wp:anchor distT="0" distB="0" distL="114300" distR="114300" simplePos="0" relativeHeight="251689984" behindDoc="0" locked="0" layoutInCell="1" allowOverlap="1" wp14:anchorId="6B6BB214" wp14:editId="1D9BA367">
            <wp:simplePos x="0" y="0"/>
            <wp:positionH relativeFrom="column">
              <wp:posOffset>2471</wp:posOffset>
            </wp:positionH>
            <wp:positionV relativeFrom="paragraph">
              <wp:posOffset>579292</wp:posOffset>
            </wp:positionV>
            <wp:extent cx="1294765" cy="237490"/>
            <wp:effectExtent l="0" t="0" r="635" b="0"/>
            <wp:wrapTopAndBottom/>
            <wp:docPr id="162" name="Рисунок 162" descr="https://its.1c.ru/db/content/v8std/src/1 200/1 400/i8100696.files/помощник%201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png?_=1580136700"/>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294765" cy="237490"/>
                    </a:xfrm>
                    <a:prstGeom prst="rect">
                      <a:avLst/>
                    </a:prstGeom>
                    <a:noFill/>
                    <a:ln>
                      <a:noFill/>
                    </a:ln>
                  </pic:spPr>
                </pic:pic>
              </a:graphicData>
            </a:graphic>
          </wp:anchor>
        </w:drawing>
      </w:r>
      <w:r w:rsidR="001836B7">
        <w:t>В командной панели кнопка "Отмена" располагается между кнопкой, подтверждающей ввод данных, и кнопкой "Справка".</w:t>
      </w:r>
    </w:p>
    <w:p w:rsidR="001836B7" w:rsidRDefault="001836B7" w:rsidP="00922321">
      <w:pPr>
        <w:pStyle w:val="5"/>
      </w:pPr>
      <w:r>
        <w:t>2.7. Кнопка "Справка" (при наличии)</w:t>
      </w:r>
    </w:p>
    <w:p w:rsidR="001836B7" w:rsidRDefault="001836B7" w:rsidP="00922321">
      <w:pPr>
        <w:rPr>
          <w:rFonts w:ascii="Times New Roman" w:hAnsi="Times New Roman" w:cs="Times New Roman"/>
        </w:rPr>
      </w:pPr>
      <w:r>
        <w:t>Используется для отражения справочной информации по вводу данных в помощнике. Если подобной информации не предусмотрено, то кнопку "Справка" отражать не нужно.</w:t>
      </w:r>
    </w:p>
    <w:p w:rsidR="001836B7" w:rsidRDefault="001836B7" w:rsidP="001836B7">
      <w:pPr>
        <w:spacing w:line="360" w:lineRule="auto"/>
      </w:pPr>
      <w:r>
        <w:rPr>
          <w:noProof/>
          <w:lang w:eastAsia="ru-RU"/>
        </w:rPr>
        <w:drawing>
          <wp:inline distT="0" distB="0" distL="0" distR="0">
            <wp:extent cx="163195" cy="163195"/>
            <wp:effectExtent l="0" t="0" r="8255" b="8255"/>
            <wp:docPr id="161" name="Рисунок 161" descr="https://its.1c.ru/db/content/v8std/src/1 200/1 400/i8100696.files/помощник%201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15.png?_=1580136700"/>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p>
    <w:p w:rsidR="001836B7" w:rsidRDefault="001836B7" w:rsidP="00922321">
      <w:pPr>
        <w:rPr>
          <w:rFonts w:ascii="Times New Roman" w:hAnsi="Times New Roman"/>
        </w:rPr>
      </w:pPr>
      <w:r>
        <w:lastRenderedPageBreak/>
        <w:t>В командной панели кнопка "Справка всегда располагается крайней справа.</w:t>
      </w:r>
    </w:p>
    <w:p w:rsidR="00BD6580" w:rsidRDefault="001836B7" w:rsidP="00922321">
      <w:pPr>
        <w:pStyle w:val="af9"/>
        <w:rPr>
          <w:rFonts w:ascii="Verdana" w:hAnsi="Verdana"/>
          <w:sz w:val="20"/>
          <w:szCs w:val="20"/>
        </w:rPr>
      </w:pPr>
      <w:r>
        <w:rPr>
          <w:noProof/>
        </w:rPr>
        <w:drawing>
          <wp:anchor distT="0" distB="0" distL="0" distR="0" simplePos="0" relativeHeight="251685888" behindDoc="0" locked="0" layoutInCell="1" allowOverlap="0">
            <wp:simplePos x="0" y="0"/>
            <wp:positionH relativeFrom="column">
              <wp:align>left</wp:align>
            </wp:positionH>
            <wp:positionV relativeFrom="line">
              <wp:posOffset>0</wp:posOffset>
            </wp:positionV>
            <wp:extent cx="1295400" cy="238125"/>
            <wp:effectExtent l="0" t="0" r="0" b="9525"/>
            <wp:wrapSquare wrapText="bothSides"/>
            <wp:docPr id="214" name="Рисунок 214" descr="https://its.1c.ru/db/content/v8std/src/1 200/1 400/i8100696.files/помощник%2014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а.png?_=1580136700"/>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0876" w:rsidRPr="00E30876" w:rsidRDefault="00E30876" w:rsidP="00E30876">
      <w:pPr>
        <w:pStyle w:val="3"/>
      </w:pPr>
      <w:r w:rsidRPr="00E30876">
        <w:t>#std634.Ваимосвязанные поля</w:t>
      </w:r>
    </w:p>
    <w:p w:rsidR="00E30876" w:rsidRPr="00E30876" w:rsidRDefault="00E30876" w:rsidP="00E30876">
      <w:pPr>
        <w:rPr>
          <w:rStyle w:val="ad"/>
        </w:rPr>
      </w:pPr>
      <w:r w:rsidRPr="00E30876">
        <w:rPr>
          <w:rStyle w:val="ad"/>
        </w:rPr>
        <w:t>Область применения: управляемое приложение.</w:t>
      </w:r>
    </w:p>
    <w:p w:rsidR="00E30876" w:rsidRDefault="00E30876" w:rsidP="00E30876">
      <w:r>
        <w:t>Взаимосвязанные поля – когда заполнение одного поля зависит от значения, выбранного в другом поле.</w:t>
      </w:r>
    </w:p>
    <w:p w:rsidR="00E30876" w:rsidRPr="00E30876" w:rsidRDefault="00E30876" w:rsidP="00E30876">
      <w:r w:rsidRPr="00E30876">
        <w:t>Например, заполнение поля «Договор» зависит от того, какой будет выбран «Контрагент»; заполнение поля «Подразделение» - от того, к какой «Организации» оно относится и т.п.</w:t>
      </w:r>
    </w:p>
    <w:p w:rsidR="00E30876" w:rsidRDefault="00E30876" w:rsidP="00E30876">
      <w:r>
        <w:t>Пользователю необходимо визуально показать, какое из полей следует заполнить первым.</w:t>
      </w:r>
      <w:r>
        <w:br/>
        <w:t>Для этого поле, заполнение которого зависит от другого поля, следует оформлять недоступным до того момента, пока не будет заполнено основное поле.</w:t>
      </w:r>
    </w:p>
    <w:p w:rsidR="00E30876" w:rsidRPr="00E30876" w:rsidRDefault="00E30876" w:rsidP="00E30876">
      <w:r w:rsidRPr="00E30876">
        <w:t>Например, поле «Договор» следует выделять как недоступное до того момента, пока поле «Контрагент» не будет заполнено.</w:t>
      </w:r>
    </w:p>
    <w:p w:rsidR="00E30876" w:rsidRDefault="00E30876" w:rsidP="00E30876">
      <w:pPr>
        <w:pStyle w:val="af9"/>
        <w:rPr>
          <w:rFonts w:ascii="Verdana" w:hAnsi="Verdana"/>
          <w:sz w:val="19"/>
          <w:szCs w:val="19"/>
        </w:rPr>
      </w:pPr>
      <w:r>
        <w:rPr>
          <w:rFonts w:ascii="Verdana" w:hAnsi="Verdana"/>
          <w:noProof/>
          <w:sz w:val="20"/>
          <w:szCs w:val="20"/>
        </w:rPr>
        <w:drawing>
          <wp:inline distT="0" distB="0" distL="0" distR="0">
            <wp:extent cx="3696970" cy="514350"/>
            <wp:effectExtent l="0" t="0" r="0" b="0"/>
            <wp:docPr id="219" name="Рисунок 219" descr="https://its.1c.ru/db/content/v8std/src/1 200/1 400/i8100634.files/связ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ru/db/content/v8std/src/1 200/1 400/i8100634.files/связь.png?_=158013670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696970" cy="514350"/>
                    </a:xfrm>
                    <a:prstGeom prst="rect">
                      <a:avLst/>
                    </a:prstGeom>
                    <a:noFill/>
                    <a:ln>
                      <a:noFill/>
                    </a:ln>
                  </pic:spPr>
                </pic:pic>
              </a:graphicData>
            </a:graphic>
          </wp:inline>
        </w:drawing>
      </w:r>
    </w:p>
    <w:p w:rsidR="00C57FF9" w:rsidRPr="00C57FF9" w:rsidRDefault="00C57FF9" w:rsidP="00C57FF9">
      <w:pPr>
        <w:pStyle w:val="3"/>
      </w:pPr>
      <w:r w:rsidRPr="00C57FF9">
        <w:t>#std695.Командные панели табличных частей</w:t>
      </w:r>
    </w:p>
    <w:p w:rsidR="00C57FF9" w:rsidRPr="00C57FF9" w:rsidRDefault="00C57FF9" w:rsidP="00C57FF9">
      <w:pPr>
        <w:rPr>
          <w:rStyle w:val="ad"/>
        </w:rPr>
      </w:pPr>
      <w:r w:rsidRPr="00C57FF9">
        <w:rPr>
          <w:rStyle w:val="ad"/>
        </w:rPr>
        <w:t>Область применения: управляемое приложение.</w:t>
      </w:r>
    </w:p>
    <w:p w:rsidR="00C57FF9" w:rsidRPr="00C57FF9" w:rsidRDefault="00C57FF9" w:rsidP="00C57FF9">
      <w:pPr>
        <w:rPr>
          <w:i/>
          <w:sz w:val="24"/>
          <w:szCs w:val="24"/>
        </w:rPr>
      </w:pPr>
      <w:r w:rsidRPr="00C57FF9">
        <w:rPr>
          <w:i/>
        </w:rPr>
        <w:t>Этот стандарт распространяется на табличные части форм объектов и не распространяется на формы списков.</w:t>
      </w:r>
    </w:p>
    <w:p w:rsidR="00C57FF9" w:rsidRDefault="00C57FF9" w:rsidP="00C57FF9">
      <w:pPr>
        <w:rPr>
          <w:sz w:val="24"/>
          <w:szCs w:val="24"/>
        </w:rPr>
      </w:pPr>
      <w:r>
        <w:t>Командная панель табличной части формы может содержать команды, применяемые:</w:t>
      </w:r>
    </w:p>
    <w:p w:rsidR="00C57FF9" w:rsidRDefault="00C57FF9" w:rsidP="00C57FF9">
      <w:pPr>
        <w:pStyle w:val="afa"/>
        <w:numPr>
          <w:ilvl w:val="0"/>
          <w:numId w:val="394"/>
        </w:numPr>
      </w:pPr>
      <w:r>
        <w:t>к табличной части в целом</w:t>
      </w:r>
    </w:p>
    <w:p w:rsidR="00C57FF9" w:rsidRDefault="00C57FF9" w:rsidP="00C57FF9">
      <w:pPr>
        <w:pStyle w:val="afa"/>
        <w:numPr>
          <w:ilvl w:val="0"/>
          <w:numId w:val="394"/>
        </w:numPr>
      </w:pPr>
      <w:r>
        <w:t>к отдельным строкам табличной части (одной или нескольким)</w:t>
      </w:r>
    </w:p>
    <w:p w:rsidR="00C57FF9" w:rsidRDefault="00C57FF9" w:rsidP="00C57FF9">
      <w:pPr>
        <w:pStyle w:val="afa"/>
        <w:numPr>
          <w:ilvl w:val="0"/>
          <w:numId w:val="394"/>
        </w:numPr>
      </w:pPr>
      <w:r>
        <w:t>к одной строке табличной части</w:t>
      </w:r>
    </w:p>
    <w:p w:rsidR="00C57FF9" w:rsidRDefault="00C57FF9" w:rsidP="00C57FF9">
      <w:pPr>
        <w:pStyle w:val="mine"/>
        <w:spacing w:before="0" w:beforeAutospacing="0" w:after="0" w:afterAutospacing="0"/>
        <w:rPr>
          <w:rFonts w:ascii="Verdana" w:hAnsi="Verdana"/>
          <w:sz w:val="20"/>
          <w:szCs w:val="20"/>
        </w:rPr>
      </w:pPr>
      <w:r>
        <w:rPr>
          <w:rFonts w:ascii="Calibri" w:hAnsi="Calibri" w:cs="Calibri"/>
          <w:color w:val="C0C0C0"/>
          <w:sz w:val="32"/>
          <w:szCs w:val="32"/>
        </w:rPr>
        <w:t>1. Команды, применяемые к табличной части в целом</w:t>
      </w:r>
    </w:p>
    <w:p w:rsidR="00C57FF9" w:rsidRDefault="00C57FF9" w:rsidP="00C57FF9">
      <w:pPr>
        <w:pStyle w:val="mine"/>
        <w:spacing w:before="0" w:beforeAutospacing="0" w:after="0" w:afterAutospacing="0"/>
        <w:rPr>
          <w:rFonts w:ascii="Verdana" w:hAnsi="Verdana"/>
          <w:sz w:val="20"/>
          <w:szCs w:val="20"/>
        </w:rPr>
      </w:pPr>
      <w:r>
        <w:rPr>
          <w:rStyle w:val="a9"/>
          <w:rFonts w:ascii="Calibri" w:hAnsi="Calibri" w:cs="Calibri"/>
          <w:color w:val="C0C0C0"/>
          <w:sz w:val="27"/>
          <w:szCs w:val="27"/>
        </w:rPr>
        <w:t>скоро появится</w:t>
      </w:r>
    </w:p>
    <w:p w:rsidR="00C57FF9" w:rsidRPr="00C57FF9" w:rsidRDefault="00C57FF9" w:rsidP="00C57FF9">
      <w:pPr>
        <w:pStyle w:val="4"/>
      </w:pPr>
      <w:r w:rsidRPr="00C57FF9">
        <w:t>2. Команды, применяемые к отдельным строкам табличной части</w:t>
      </w:r>
    </w:p>
    <w:p w:rsidR="00C57FF9" w:rsidRDefault="00C57FF9" w:rsidP="00C57FF9">
      <w:pPr>
        <w:pStyle w:val="mine"/>
        <w:spacing w:before="0" w:beforeAutospacing="0" w:after="0" w:afterAutospacing="0"/>
      </w:pPr>
      <w:r w:rsidRPr="00C57FF9">
        <w:t>2.1. Команды, влияющие на заполнение отдельных строк, должны применяться исключительно к выделенным строкам.</w:t>
      </w:r>
    </w:p>
    <w:p w:rsidR="00C57FF9" w:rsidRPr="00C57FF9" w:rsidRDefault="00C57FF9" w:rsidP="00C57FF9">
      <w:r w:rsidRPr="00C57FF9">
        <w:t>Например, следует использовать одну команду "Заполнить по виду цен" вместо двух – "Заполнить по виду цен во всех строках" и "Заполнить по виду цен в выделенных строках":</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2"/>
        <w:gridCol w:w="5376"/>
      </w:tblGrid>
      <w:tr w:rsidR="00C57FF9" w:rsidTr="00C57FF9">
        <w:trPr>
          <w:trHeight w:val="391"/>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339966"/>
                <w:sz w:val="24"/>
                <w:szCs w:val="24"/>
              </w:rPr>
            </w:pPr>
            <w:r>
              <w:rPr>
                <w:rFonts w:ascii="Calibri" w:hAnsi="Calibri" w:cs="Calibri"/>
                <w:color w:val="339966"/>
              </w:rPr>
              <w:t>Правильно</w:t>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FF0000"/>
              </w:rPr>
            </w:pPr>
            <w:r>
              <w:rPr>
                <w:rFonts w:ascii="Calibri" w:hAnsi="Calibri" w:cs="Calibri"/>
                <w:color w:val="FF0000"/>
              </w:rPr>
              <w:t>Неправильно</w:t>
            </w:r>
          </w:p>
        </w:tc>
      </w:tr>
      <w:tr w:rsidR="00C57FF9" w:rsidTr="00C57FF9">
        <w:trPr>
          <w:trHeight w:val="1763"/>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color w:val="FF0000"/>
                <w:lang w:eastAsia="ru-RU"/>
              </w:rPr>
              <w:drawing>
                <wp:anchor distT="0" distB="0" distL="0" distR="0" simplePos="0" relativeHeight="251692032" behindDoc="0" locked="0" layoutInCell="1" allowOverlap="0">
                  <wp:simplePos x="0" y="0"/>
                  <wp:positionH relativeFrom="column">
                    <wp:align>left</wp:align>
                  </wp:positionH>
                  <wp:positionV relativeFrom="line">
                    <wp:posOffset>0</wp:posOffset>
                  </wp:positionV>
                  <wp:extent cx="1447800" cy="628650"/>
                  <wp:effectExtent l="0" t="0" r="0" b="0"/>
                  <wp:wrapSquare wrapText="bothSides"/>
                  <wp:docPr id="223" name="Рисунок 223" descr="https://its.1c.ru/db/content/v8std/src/1 200/1 400/i8100695.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v8std/src/1 200/1 400/i8100695.files/1.png?_=1580136700"/>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4478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lang w:eastAsia="ru-RU"/>
              </w:rPr>
              <w:drawing>
                <wp:anchor distT="0" distB="0" distL="0" distR="0" simplePos="0" relativeHeight="251693056" behindDoc="0" locked="0" layoutInCell="1" allowOverlap="0">
                  <wp:simplePos x="0" y="0"/>
                  <wp:positionH relativeFrom="column">
                    <wp:align>left</wp:align>
                  </wp:positionH>
                  <wp:positionV relativeFrom="line">
                    <wp:posOffset>0</wp:posOffset>
                  </wp:positionV>
                  <wp:extent cx="2600325" cy="1085850"/>
                  <wp:effectExtent l="0" t="0" r="9525" b="0"/>
                  <wp:wrapSquare wrapText="bothSides"/>
                  <wp:docPr id="222" name="Рисунок 222" descr="https://its.1c.ru/db/content/v8std/src/1 200/1 400/i8100695.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v8std/src/1 200/1 400/i8100695.files/2.png?_=1580136700"/>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57FF9" w:rsidRDefault="00C57FF9" w:rsidP="00C57FF9">
      <w:pPr>
        <w:rPr>
          <w:sz w:val="24"/>
          <w:szCs w:val="24"/>
        </w:rPr>
      </w:pPr>
      <w:r>
        <w:t xml:space="preserve">2.2. При добавлении команды, влияющей на заполнение отдельных строк, в подменю "Все действия" следует добавлять команду "Выделить все". Это нужно делать в связи с тем, что многие пользователи не знакомы с горячими клавишами </w:t>
      </w:r>
      <w:r>
        <w:rPr>
          <w:lang w:val="en-US"/>
        </w:rPr>
        <w:t>Ctrl</w:t>
      </w:r>
      <w:r>
        <w:t>+</w:t>
      </w:r>
      <w:r>
        <w:rPr>
          <w:lang w:val="en-US"/>
        </w:rPr>
        <w:t>A</w:t>
      </w:r>
      <w:r>
        <w:t>.</w:t>
      </w:r>
    </w:p>
    <w:p w:rsidR="00C57FF9" w:rsidRPr="00C57FF9" w:rsidRDefault="00C57FF9" w:rsidP="00C57FF9">
      <w:r w:rsidRPr="00C57FF9">
        <w:t>Например: команда "Выделить все" добавлена в подменю "Все действия" для того, чтобы можно было быстро  заполнить цены не только в выделенных строках, но и во всех</w:t>
      </w:r>
    </w:p>
    <w:p w:rsidR="00C57FF9" w:rsidRDefault="00C57FF9" w:rsidP="00C57FF9">
      <w:pPr>
        <w:rPr>
          <w:sz w:val="24"/>
          <w:szCs w:val="24"/>
        </w:rPr>
      </w:pPr>
      <w:r>
        <w:rPr>
          <w:noProof/>
          <w:lang w:eastAsia="ru-RU"/>
        </w:rPr>
        <w:lastRenderedPageBreak/>
        <w:drawing>
          <wp:anchor distT="0" distB="0" distL="0" distR="0" simplePos="0" relativeHeight="251694080" behindDoc="0" locked="0" layoutInCell="1" allowOverlap="0">
            <wp:simplePos x="0" y="0"/>
            <wp:positionH relativeFrom="column">
              <wp:align>left</wp:align>
            </wp:positionH>
            <wp:positionV relativeFrom="line">
              <wp:posOffset>0</wp:posOffset>
            </wp:positionV>
            <wp:extent cx="2505075" cy="3228975"/>
            <wp:effectExtent l="0" t="0" r="9525" b="9525"/>
            <wp:wrapTopAndBottom/>
            <wp:docPr id="221" name="Рисунок 221" descr="https://its.1c.ru/db/content/v8std/src/1 200/1 400/i8100695.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ru/db/content/v8std/src/1 200/1 400/i8100695.files/3.png?_=1580136700"/>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50507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2.3. Допускается добавлять команды, которые будут действовать не на выделенные строки, а на строки, отобранные по специальному алгоритму. Это следует делать только для частотных операций, по которым пользователю сложно самостоятельно выделить строки. </w:t>
      </w:r>
    </w:p>
    <w:p w:rsidR="00C57FF9" w:rsidRPr="00C57FF9" w:rsidRDefault="00C57FF9" w:rsidP="00C57FF9">
      <w:r w:rsidRPr="00C57FF9">
        <w:t xml:space="preserve">Например, команда для операции автоматического заполнения видов цен только по тем строкам, в которых вид цен не заполнен. </w:t>
      </w:r>
    </w:p>
    <w:p w:rsidR="00C57FF9" w:rsidRDefault="00C57FF9" w:rsidP="00C57FF9">
      <w:r>
        <w:t>2.4. Если в одной командной панели есть схожие команды, одна из которых действует на выделенные строки, а другая – на все, то из названия команд должно быть понятно, на какие именно строки они влияют.</w:t>
      </w:r>
    </w:p>
    <w:p w:rsidR="00C57FF9" w:rsidRDefault="00C57FF9" w:rsidP="00C57FF9">
      <w:pPr>
        <w:rPr>
          <w:rFonts w:ascii="Times New Roman" w:hAnsi="Times New Roman" w:cs="Times New Roman"/>
        </w:rPr>
      </w:pPr>
      <w:r>
        <w:rPr>
          <w:noProof/>
          <w:lang w:eastAsia="ru-RU"/>
        </w:rPr>
        <w:drawing>
          <wp:anchor distT="0" distB="0" distL="0" distR="0" simplePos="0" relativeHeight="251695104" behindDoc="0" locked="0" layoutInCell="1" allowOverlap="0" wp14:anchorId="1E8D2046" wp14:editId="271BD075">
            <wp:simplePos x="0" y="0"/>
            <wp:positionH relativeFrom="column">
              <wp:posOffset>2471</wp:posOffset>
            </wp:positionH>
            <wp:positionV relativeFrom="line">
              <wp:posOffset>195734</wp:posOffset>
            </wp:positionV>
            <wp:extent cx="2609850" cy="657225"/>
            <wp:effectExtent l="0" t="0" r="0" b="9525"/>
            <wp:wrapTopAndBottom/>
            <wp:docPr id="220" name="Рисунок 220" descr="https://its.1c.ru/db/content/v8std/src/1 200/1 400/i8100695.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v8std/src/1 200/1 400/i8100695.files/4.png?_=1580136700"/>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609850" cy="657225"/>
                    </a:xfrm>
                    <a:prstGeom prst="rect">
                      <a:avLst/>
                    </a:prstGeom>
                    <a:noFill/>
                    <a:ln>
                      <a:noFill/>
                    </a:ln>
                  </pic:spPr>
                </pic:pic>
              </a:graphicData>
            </a:graphic>
            <wp14:sizeRelH relativeFrom="page">
              <wp14:pctWidth>0</wp14:pctWidth>
            </wp14:sizeRelH>
            <wp14:sizeRelV relativeFrom="page">
              <wp14:pctHeight>0</wp14:pctHeight>
            </wp14:sizeRelV>
          </wp:anchor>
        </w:drawing>
      </w:r>
      <w:r>
        <w:rPr>
          <w:i/>
          <w:color w:val="006699"/>
        </w:rPr>
        <w:t>Например:</w:t>
      </w:r>
      <w:r>
        <w:t> </w:t>
      </w:r>
    </w:p>
    <w:p w:rsidR="00C57FF9" w:rsidRDefault="00C57FF9" w:rsidP="00C57FF9">
      <w:pPr>
        <w:rPr>
          <w:rFonts w:ascii="Times New Roman" w:hAnsi="Times New Roman" w:cs="Times New Roman"/>
        </w:rPr>
      </w:pPr>
      <w:r>
        <w:rPr>
          <w:rFonts w:ascii="Calibri" w:hAnsi="Calibri" w:cs="Calibri"/>
          <w:color w:val="C0C0C0"/>
          <w:sz w:val="32"/>
          <w:szCs w:val="32"/>
        </w:rPr>
        <w:t>3. Команды, применяемые только к одной строке</w:t>
      </w:r>
    </w:p>
    <w:p w:rsidR="00C57FF9" w:rsidRDefault="00C57FF9" w:rsidP="00C57FF9">
      <w:r>
        <w:rPr>
          <w:rStyle w:val="a9"/>
          <w:rFonts w:ascii="Calibri" w:hAnsi="Calibri" w:cs="Calibri"/>
          <w:color w:val="C0C0C0"/>
          <w:sz w:val="27"/>
          <w:szCs w:val="27"/>
        </w:rPr>
        <w:t>скоро появится</w:t>
      </w:r>
    </w:p>
    <w:p w:rsidR="00C57FF9" w:rsidRDefault="00C57FF9" w:rsidP="00C57FF9">
      <w:r>
        <w:t>См. также:</w:t>
      </w:r>
    </w:p>
    <w:p w:rsidR="00C57FF9" w:rsidRPr="00C57FF9" w:rsidRDefault="004F69AB" w:rsidP="00E01971">
      <w:pPr>
        <w:pStyle w:val="afa"/>
        <w:numPr>
          <w:ilvl w:val="0"/>
          <w:numId w:val="395"/>
        </w:numPr>
        <w:rPr>
          <w:color w:val="413003"/>
        </w:rPr>
      </w:pPr>
      <w:hyperlink r:id="rId800" w:history="1">
        <w:r w:rsidR="00C57FF9" w:rsidRPr="00C57FF9">
          <w:rPr>
            <w:rStyle w:val="af8"/>
            <w:rFonts w:ascii="Calibri" w:hAnsi="Calibri" w:cs="Calibri"/>
          </w:rPr>
          <w:t>Групповые обработки в списках</w:t>
        </w:r>
      </w:hyperlink>
      <w:r w:rsidR="00C57FF9" w:rsidRPr="00C57FF9">
        <w:rPr>
          <w:color w:val="413003"/>
        </w:rPr>
        <w:t xml:space="preserve"> </w:t>
      </w:r>
    </w:p>
    <w:p w:rsidR="00C57FF9" w:rsidRPr="00C57FF9" w:rsidRDefault="004F69AB" w:rsidP="00E01971">
      <w:pPr>
        <w:pStyle w:val="afa"/>
        <w:numPr>
          <w:ilvl w:val="0"/>
          <w:numId w:val="395"/>
        </w:numPr>
        <w:rPr>
          <w:color w:val="413003"/>
          <w:sz w:val="24"/>
          <w:szCs w:val="24"/>
        </w:rPr>
      </w:pPr>
      <w:hyperlink r:id="rId801" w:history="1">
        <w:r w:rsidR="00C57FF9" w:rsidRPr="00C57FF9">
          <w:rPr>
            <w:rStyle w:val="af8"/>
            <w:rFonts w:ascii="Calibri" w:hAnsi="Calibri" w:cs="Calibri"/>
          </w:rPr>
          <w:t>Подменю</w:t>
        </w:r>
      </w:hyperlink>
    </w:p>
    <w:p w:rsidR="00922321" w:rsidRPr="00517B4F" w:rsidRDefault="00517B4F" w:rsidP="00517B4F">
      <w:pPr>
        <w:pStyle w:val="2"/>
      </w:pPr>
      <w:r w:rsidRPr="00517B4F">
        <w:t>Оформление элементов</w:t>
      </w:r>
    </w:p>
    <w:p w:rsidR="00517B4F" w:rsidRDefault="00517B4F" w:rsidP="00517B4F">
      <w:pPr>
        <w:pStyle w:val="3"/>
      </w:pPr>
      <w:r>
        <w:rPr>
          <w:rFonts w:ascii="Verdana" w:hAnsi="Verdana"/>
          <w:sz w:val="19"/>
          <w:szCs w:val="19"/>
        </w:rPr>
        <w:t>#std624.</w:t>
      </w:r>
      <w:r>
        <w:t>Оформление элементов</w:t>
      </w:r>
    </w:p>
    <w:p w:rsidR="00517B4F" w:rsidRPr="00517B4F" w:rsidRDefault="00517B4F" w:rsidP="00517B4F">
      <w:pPr>
        <w:rPr>
          <w:rStyle w:val="ad"/>
        </w:rPr>
      </w:pPr>
      <w:r w:rsidRPr="00517B4F">
        <w:rPr>
          <w:rStyle w:val="ad"/>
        </w:rPr>
        <w:t>Область применения: управляемое приложение.</w:t>
      </w:r>
    </w:p>
    <w:p w:rsidR="00517B4F" w:rsidRPr="004A4294" w:rsidRDefault="00517B4F" w:rsidP="004A4294">
      <w:r w:rsidRPr="004A4294">
        <w:t xml:space="preserve">См. также: </w:t>
      </w:r>
      <w:hyperlink r:id="rId802" w:history="1">
        <w:r w:rsidRPr="004A4294">
          <w:rPr>
            <w:rStyle w:val="af8"/>
          </w:rPr>
          <w:t>Компоновка форм (8.3)</w:t>
        </w:r>
      </w:hyperlink>
    </w:p>
    <w:p w:rsidR="00AF5E65" w:rsidRDefault="00517B4F" w:rsidP="00517B4F">
      <w:r>
        <w:t>Названия одних и тех же объектов, их расположение должны быть одинаковые для всех форм.</w:t>
      </w:r>
    </w:p>
    <w:p w:rsidR="00517B4F" w:rsidRPr="00AF5E65" w:rsidRDefault="00CB63A1" w:rsidP="00AF5E65">
      <w:r>
        <w:rPr>
          <w:noProof/>
          <w:lang w:eastAsia="ru-RU"/>
        </w:rPr>
        <w:lastRenderedPageBreak/>
        <w:drawing>
          <wp:anchor distT="0" distB="0" distL="114300" distR="114300" simplePos="0" relativeHeight="251696128" behindDoc="0" locked="0" layoutInCell="1" allowOverlap="1" wp14:anchorId="4E7D9AC6" wp14:editId="43A779B8">
            <wp:simplePos x="0" y="0"/>
            <wp:positionH relativeFrom="margin">
              <wp:align>center</wp:align>
            </wp:positionH>
            <wp:positionV relativeFrom="paragraph">
              <wp:posOffset>351155</wp:posOffset>
            </wp:positionV>
            <wp:extent cx="5931535" cy="4087495"/>
            <wp:effectExtent l="0" t="0" r="0" b="8255"/>
            <wp:wrapTopAndBottom/>
            <wp:docPr id="224" name="Рисунок 224" descr="https://its.1c.ru/db/content/v8std/src/1 200/1 500/i8100624.files/элементы.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ru/db/content/v8std/src/1 200/1 500/i8100624.files/элементы.png?_=1580136700"/>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31535" cy="4087495"/>
                    </a:xfrm>
                    <a:prstGeom prst="rect">
                      <a:avLst/>
                    </a:prstGeom>
                    <a:noFill/>
                    <a:ln>
                      <a:noFill/>
                    </a:ln>
                  </pic:spPr>
                </pic:pic>
              </a:graphicData>
            </a:graphic>
          </wp:anchor>
        </w:drawing>
      </w:r>
      <w:r w:rsidR="00517B4F" w:rsidRPr="00AF5E65">
        <w:t xml:space="preserve">Пример: Номер, дата документа, клиент/поставщик, контрагент, соглашение всегда находятся в одном и том же месте, вне зависимости от документа. </w:t>
      </w:r>
    </w:p>
    <w:p w:rsidR="00AF5E65" w:rsidRPr="00AF5E65" w:rsidRDefault="00AF5E65" w:rsidP="00AF5E65">
      <w:pPr>
        <w:pStyle w:val="3"/>
      </w:pPr>
      <w:r w:rsidRPr="00AF5E65">
        <w:t>#std602.Переход к форме с дополнительными реквизитами</w:t>
      </w:r>
    </w:p>
    <w:p w:rsidR="00AF5E65" w:rsidRPr="00AF5E65" w:rsidRDefault="00AF5E65" w:rsidP="00AF5E65">
      <w:pPr>
        <w:rPr>
          <w:rStyle w:val="ad"/>
        </w:rPr>
      </w:pPr>
      <w:r w:rsidRPr="00AF5E65">
        <w:rPr>
          <w:rStyle w:val="ad"/>
        </w:rPr>
        <w:t>Область применения: управляемое приложение.</w:t>
      </w:r>
    </w:p>
    <w:p w:rsidR="00AF5E65" w:rsidRPr="004A4294" w:rsidRDefault="00AF5E65" w:rsidP="004A4294">
      <w:r w:rsidRPr="004A4294">
        <w:t xml:space="preserve">См. также: </w:t>
      </w:r>
      <w:hyperlink r:id="rId804" w:history="1">
        <w:r w:rsidRPr="004A4294">
          <w:rPr>
            <w:rStyle w:val="af8"/>
          </w:rPr>
          <w:t>Компоновка форм (8.3)</w:t>
        </w:r>
      </w:hyperlink>
    </w:p>
    <w:p w:rsidR="00AF5E65" w:rsidRDefault="00AF5E65" w:rsidP="00AF5E65">
      <w:pPr>
        <w:rPr>
          <w:sz w:val="19"/>
          <w:szCs w:val="19"/>
        </w:rPr>
      </w:pPr>
      <w:r>
        <w:t>Для оформления перехода к форме, в которую вынесена часть реквизитов из основной формы, рекомендуется использовать гиперссылку.</w:t>
      </w:r>
    </w:p>
    <w:p w:rsidR="00AF5E65" w:rsidRPr="00AF5E65" w:rsidRDefault="00AF5E65" w:rsidP="00AF5E65">
      <w:r w:rsidRPr="00AF5E65">
        <w:t>Например, для перехода:</w:t>
      </w:r>
    </w:p>
    <w:p w:rsidR="00D11826" w:rsidRDefault="00D11826" w:rsidP="00E01971">
      <w:pPr>
        <w:pStyle w:val="afa"/>
        <w:numPr>
          <w:ilvl w:val="0"/>
          <w:numId w:val="396"/>
        </w:numPr>
      </w:pPr>
      <w:r>
        <w:rPr>
          <w:rFonts w:ascii="Verdana" w:hAnsi="Verdana"/>
          <w:noProof/>
          <w:sz w:val="19"/>
          <w:szCs w:val="19"/>
          <w:lang w:eastAsia="ru-RU"/>
        </w:rPr>
        <w:drawing>
          <wp:anchor distT="0" distB="0" distL="114300" distR="114300" simplePos="0" relativeHeight="251699200" behindDoc="0" locked="0" layoutInCell="1" allowOverlap="1" wp14:anchorId="28FB3ACB" wp14:editId="490B42E8">
            <wp:simplePos x="0" y="0"/>
            <wp:positionH relativeFrom="margin">
              <wp:align>center</wp:align>
            </wp:positionH>
            <wp:positionV relativeFrom="paragraph">
              <wp:posOffset>244012</wp:posOffset>
            </wp:positionV>
            <wp:extent cx="5400040" cy="3361690"/>
            <wp:effectExtent l="0" t="0" r="0" b="0"/>
            <wp:wrapTopAndBottom/>
            <wp:docPr id="227" name="Рисунок 227" descr="https://its.1c.ru/db/content/v8std/src/1 200/1 500/i8100602.files/доп%20ре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ru/db/content/v8std/src/1 200/1 500/i8100602.files/доп%20рек.png?_=1580136700"/>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«Цена и валюта» из формы «Поступление товаров и услуг»</w:t>
      </w:r>
    </w:p>
    <w:p w:rsidR="00AF5E65" w:rsidRPr="00AF5E65" w:rsidRDefault="007E2A52" w:rsidP="00E01971">
      <w:pPr>
        <w:pStyle w:val="afa"/>
        <w:numPr>
          <w:ilvl w:val="0"/>
          <w:numId w:val="396"/>
        </w:numPr>
      </w:pPr>
      <w:r>
        <w:rPr>
          <w:rFonts w:ascii="Verdana" w:hAnsi="Verdana"/>
          <w:noProof/>
          <w:sz w:val="19"/>
          <w:szCs w:val="19"/>
          <w:lang w:eastAsia="ru-RU"/>
        </w:rPr>
        <w:lastRenderedPageBreak/>
        <w:drawing>
          <wp:anchor distT="0" distB="0" distL="114300" distR="114300" simplePos="0" relativeHeight="251700224" behindDoc="0" locked="0" layoutInCell="1" allowOverlap="1" wp14:anchorId="695F06C1" wp14:editId="7D9311FF">
            <wp:simplePos x="0" y="0"/>
            <wp:positionH relativeFrom="margin">
              <wp:align>center</wp:align>
            </wp:positionH>
            <wp:positionV relativeFrom="paragraph">
              <wp:posOffset>259715</wp:posOffset>
            </wp:positionV>
            <wp:extent cx="5513070" cy="4636135"/>
            <wp:effectExtent l="0" t="0" r="0" b="0"/>
            <wp:wrapTopAndBottom/>
            <wp:docPr id="226" name="Рисунок 226" descr="https://its.1c.ru/db/content/v8std/src/1 200/1 500/i8100602.files/доп%20ре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500/i8100602.files/доп%20рек%202.png?_=1580136700"/>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513070" cy="463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«Реквизиты платежа в бюджет» из формы «Платежное поручение»</w:t>
      </w:r>
    </w:p>
    <w:p w:rsidR="00AF5E65" w:rsidRDefault="00D570D8" w:rsidP="00CC26E8">
      <w:pPr>
        <w:rPr>
          <w:sz w:val="19"/>
          <w:szCs w:val="19"/>
        </w:rPr>
      </w:pPr>
      <w:r>
        <w:rPr>
          <w:rFonts w:ascii="Calibri" w:hAnsi="Calibri" w:cs="Calibri"/>
          <w:noProof/>
          <w:lang w:eastAsia="ru-RU"/>
        </w:rPr>
        <w:drawing>
          <wp:anchor distT="0" distB="0" distL="114300" distR="114300" simplePos="0" relativeHeight="251701248" behindDoc="0" locked="0" layoutInCell="1" allowOverlap="1" wp14:anchorId="3AD61C52" wp14:editId="4309443D">
            <wp:simplePos x="0" y="0"/>
            <wp:positionH relativeFrom="page">
              <wp:posOffset>919343</wp:posOffset>
            </wp:positionH>
            <wp:positionV relativeFrom="paragraph">
              <wp:posOffset>4927995</wp:posOffset>
            </wp:positionV>
            <wp:extent cx="5580380" cy="863600"/>
            <wp:effectExtent l="0" t="0" r="1270" b="0"/>
            <wp:wrapTopAndBottom/>
            <wp:docPr id="225" name="Рисунок 225" descr="https://its.1c.ru/db/content/v8std/src/1 200/1 500/i8100602.files/доп%20рек%20ссыл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500/i8100602.files/доп%20рек%20ссылк.png?_=1580136700"/>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58038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E65">
        <w:t>Перед гиперссылкой выводится подпись, в которой указывается заголовок открываемой формы:</w:t>
      </w:r>
    </w:p>
    <w:p w:rsidR="00AF5E65" w:rsidRDefault="00AF5E65" w:rsidP="00D570D8">
      <w:pPr>
        <w:rPr>
          <w:sz w:val="19"/>
          <w:szCs w:val="19"/>
        </w:rPr>
      </w:pPr>
      <w:r>
        <w:t>Текст гиперссылки информирует пользователя о том, какие реквизиты можно заполнить в открываемой форме.</w:t>
      </w:r>
    </w:p>
    <w:p w:rsidR="00AF5E65" w:rsidRPr="004A4294" w:rsidRDefault="00AF5E65" w:rsidP="004A4294">
      <w:pPr>
        <w:pStyle w:val="4"/>
      </w:pPr>
      <w:bookmarkStart w:id="401" w:name="_toc295374972"/>
      <w:r w:rsidRPr="004A4294">
        <w:t>Что указывается в тексте гиперссылки</w:t>
      </w:r>
      <w:bookmarkEnd w:id="401"/>
    </w:p>
    <w:p w:rsidR="00AF5E65" w:rsidRPr="004A4294" w:rsidRDefault="00AF5E65" w:rsidP="00E01971">
      <w:pPr>
        <w:pStyle w:val="afa"/>
        <w:numPr>
          <w:ilvl w:val="0"/>
          <w:numId w:val="397"/>
        </w:numPr>
        <w:rPr>
          <w:sz w:val="19"/>
          <w:szCs w:val="19"/>
        </w:rPr>
      </w:pPr>
      <w:r>
        <w:t>Реквизиты, заполняемые в открываемой форме чаще остальных</w:t>
      </w:r>
    </w:p>
    <w:p w:rsidR="00AF5E65" w:rsidRPr="004A4294" w:rsidRDefault="00AF5E65" w:rsidP="00E01971">
      <w:pPr>
        <w:pStyle w:val="afa"/>
        <w:numPr>
          <w:ilvl w:val="0"/>
          <w:numId w:val="397"/>
        </w:numPr>
        <w:rPr>
          <w:sz w:val="19"/>
          <w:szCs w:val="19"/>
        </w:rPr>
      </w:pPr>
      <w:r>
        <w:t>Реквизиты, значения которых влияют на порядок заполнения основной формы</w:t>
      </w:r>
    </w:p>
    <w:p w:rsidR="00AF5E65" w:rsidRPr="004A4294" w:rsidRDefault="00AF5E65" w:rsidP="00E01971">
      <w:pPr>
        <w:pStyle w:val="afa"/>
        <w:numPr>
          <w:ilvl w:val="0"/>
          <w:numId w:val="397"/>
        </w:numPr>
        <w:rPr>
          <w:sz w:val="19"/>
          <w:szCs w:val="19"/>
        </w:rPr>
      </w:pPr>
      <w:r>
        <w:t>Реквизиты, для которых установлена обязательность заполнения</w:t>
      </w:r>
    </w:p>
    <w:p w:rsidR="00AF5E65" w:rsidRPr="004A4294" w:rsidRDefault="00AF5E65" w:rsidP="004A4294">
      <w:pPr>
        <w:pStyle w:val="4"/>
      </w:pPr>
      <w:bookmarkStart w:id="402" w:name="_toc295374973"/>
      <w:r w:rsidRPr="004A4294">
        <w:t>Как оформляется текст гиперссылки</w:t>
      </w:r>
      <w:bookmarkEnd w:id="402"/>
    </w:p>
    <w:p w:rsidR="00AF5E65" w:rsidRPr="004A4294" w:rsidRDefault="00AF5E65" w:rsidP="00E01971">
      <w:pPr>
        <w:pStyle w:val="afa"/>
        <w:numPr>
          <w:ilvl w:val="0"/>
          <w:numId w:val="398"/>
        </w:numPr>
        <w:rPr>
          <w:sz w:val="19"/>
          <w:szCs w:val="19"/>
        </w:rPr>
      </w:pPr>
      <w:r>
        <w:t>Реквизиты перечисляются через точку с запятой и разделяются пробелом</w:t>
      </w:r>
    </w:p>
    <w:p w:rsidR="004A4294" w:rsidRPr="004A4294" w:rsidRDefault="00AF5E65" w:rsidP="00E01971">
      <w:pPr>
        <w:pStyle w:val="afa"/>
        <w:numPr>
          <w:ilvl w:val="0"/>
          <w:numId w:val="398"/>
        </w:numPr>
        <w:rPr>
          <w:sz w:val="19"/>
          <w:szCs w:val="19"/>
        </w:rPr>
      </w:pPr>
      <w:r>
        <w:t>Заголовок реквизита выводится первым, далее через двоеточие указывается его значение. Допускается указывать значение реквизита без заголовка, если его смысл понятен из контекста</w:t>
      </w:r>
    </w:p>
    <w:p w:rsidR="00AF5E65" w:rsidRPr="004A4294" w:rsidRDefault="00AF5E65" w:rsidP="004A4294">
      <w:pPr>
        <w:ind w:left="709"/>
      </w:pPr>
      <w:r w:rsidRPr="004A4294">
        <w:t>Например, «НС» вместо «Тип платежа: НС»</w:t>
      </w:r>
    </w:p>
    <w:p w:rsidR="004A4294" w:rsidRPr="004A4294" w:rsidRDefault="00AF5E65" w:rsidP="00E01971">
      <w:pPr>
        <w:pStyle w:val="afa"/>
        <w:numPr>
          <w:ilvl w:val="0"/>
          <w:numId w:val="399"/>
        </w:numPr>
        <w:rPr>
          <w:sz w:val="19"/>
          <w:szCs w:val="19"/>
        </w:rPr>
      </w:pPr>
      <w:r>
        <w:t>Если значение реквизита не заполнено, то вместо него отражается текст «не указан». При этом заголовок реквизита и текст «не указан» отражаются в угловых скобках</w:t>
      </w:r>
    </w:p>
    <w:p w:rsidR="00AF5E65" w:rsidRPr="004A4294" w:rsidRDefault="00AF5E65" w:rsidP="004A4294">
      <w:pPr>
        <w:ind w:left="709"/>
      </w:pPr>
      <w:r w:rsidRPr="004A4294">
        <w:t>Например, &lt;Тип цен: не указан&gt;, &lt;КБК: не указан&gt;</w:t>
      </w:r>
    </w:p>
    <w:p w:rsidR="004A4294" w:rsidRPr="004A4294" w:rsidRDefault="00AF5E65" w:rsidP="00E01971">
      <w:pPr>
        <w:pStyle w:val="afa"/>
        <w:numPr>
          <w:ilvl w:val="0"/>
          <w:numId w:val="399"/>
        </w:numPr>
        <w:rPr>
          <w:sz w:val="19"/>
          <w:szCs w:val="19"/>
        </w:rPr>
      </w:pPr>
      <w:r>
        <w:t>Для реквизита в виде флажка выводится его заголовок, если флаг установлен, и заголовок с частицей «не», если флаг не установлен</w:t>
      </w:r>
    </w:p>
    <w:p w:rsidR="00AF5E65" w:rsidRPr="004A4294" w:rsidRDefault="00AF5E65" w:rsidP="004A4294">
      <w:pPr>
        <w:ind w:left="709"/>
      </w:pPr>
      <w:r w:rsidRPr="004A4294">
        <w:t>Например, «Цена включает НДС» (флаг установлен) и «Цена не включает НДС» (флаг не установлен)</w:t>
      </w:r>
    </w:p>
    <w:p w:rsidR="00AF5E65" w:rsidRPr="002A5EC0" w:rsidRDefault="00AF5E65" w:rsidP="002A5EC0">
      <w:r w:rsidRPr="002A5EC0">
        <w:t xml:space="preserve">См. также: </w:t>
      </w:r>
      <w:hyperlink r:id="rId808" w:history="1">
        <w:r w:rsidRPr="002A5EC0">
          <w:rPr>
            <w:rStyle w:val="af8"/>
          </w:rPr>
          <w:t>Выбор: кнопка или гиперссылка</w:t>
        </w:r>
      </w:hyperlink>
    </w:p>
    <w:p w:rsidR="00D24CE7" w:rsidRDefault="00D24CE7" w:rsidP="00D24CE7">
      <w:pPr>
        <w:pStyle w:val="3"/>
      </w:pPr>
      <w:r>
        <w:rPr>
          <w:rFonts w:ascii="Verdana" w:hAnsi="Verdana"/>
          <w:sz w:val="19"/>
          <w:szCs w:val="19"/>
        </w:rPr>
        <w:lastRenderedPageBreak/>
        <w:t>#std599.</w:t>
      </w:r>
      <w:r>
        <w:t>Выбор: кнопка или гиперссылка</w:t>
      </w:r>
    </w:p>
    <w:p w:rsidR="00D24CE7" w:rsidRPr="00D24CE7" w:rsidRDefault="00D24CE7" w:rsidP="00D24CE7">
      <w:pPr>
        <w:rPr>
          <w:rStyle w:val="ad"/>
        </w:rPr>
      </w:pPr>
      <w:r w:rsidRPr="00D24CE7">
        <w:rPr>
          <w:rStyle w:val="ad"/>
        </w:rPr>
        <w:t>Область применения: управляемое приложение.</w:t>
      </w:r>
    </w:p>
    <w:p w:rsidR="00D24CE7" w:rsidRPr="00D24CE7" w:rsidRDefault="00D24CE7" w:rsidP="00D24CE7">
      <w:pPr>
        <w:pStyle w:val="4"/>
      </w:pPr>
      <w:r w:rsidRPr="00D24CE7">
        <w:t>Кнопка</w:t>
      </w:r>
    </w:p>
    <w:p w:rsidR="00D24CE7" w:rsidRDefault="00D24CE7" w:rsidP="00E01971">
      <w:pPr>
        <w:pStyle w:val="afa"/>
        <w:numPr>
          <w:ilvl w:val="0"/>
          <w:numId w:val="399"/>
        </w:numPr>
      </w:pPr>
      <w:r>
        <w:t xml:space="preserve">Хорошо подходит для обозначения одиночной, самостоятельной операции (обработка, расчет). </w:t>
      </w:r>
    </w:p>
    <w:p w:rsidR="00D24CE7" w:rsidRDefault="00D24CE7" w:rsidP="00E01971">
      <w:pPr>
        <w:pStyle w:val="afa"/>
        <w:numPr>
          <w:ilvl w:val="0"/>
          <w:numId w:val="399"/>
        </w:numPr>
      </w:pPr>
      <w:r>
        <w:t xml:space="preserve">Используется, как правило, для запуска некоторого процесса, выполнения действий по изменению данных информационной базы. Необратимые изменения (например, очистка табличных частей) всегда должны быть оформлены кнопками. </w:t>
      </w:r>
    </w:p>
    <w:p w:rsidR="00D24CE7" w:rsidRDefault="00D24CE7" w:rsidP="00E01971">
      <w:pPr>
        <w:pStyle w:val="afa"/>
        <w:numPr>
          <w:ilvl w:val="0"/>
          <w:numId w:val="399"/>
        </w:numPr>
      </w:pPr>
      <w:r>
        <w:t xml:space="preserve">Название у кнопки должно содержать глагол, отвечающий на вопрос «Что сделать?» «Найти», «Рассчитать», «Записать», «Заполнить», «Выбрать», «Подобрать». Вместо глаголов можно использовать отглагольные существительные. </w:t>
      </w:r>
    </w:p>
    <w:p w:rsidR="00D24CE7" w:rsidRDefault="00D24CE7" w:rsidP="00E01971">
      <w:pPr>
        <w:pStyle w:val="afa"/>
        <w:numPr>
          <w:ilvl w:val="0"/>
          <w:numId w:val="399"/>
        </w:numPr>
      </w:pPr>
      <w:r>
        <w:t>Кнопки следует размещать в непосредственной близости от объектов, на которые они оказывают воздействие.</w:t>
      </w:r>
    </w:p>
    <w:p w:rsidR="00D24CE7" w:rsidRPr="00D24CE7" w:rsidRDefault="00D24CE7" w:rsidP="00D24CE7">
      <w:pPr>
        <w:pStyle w:val="4"/>
      </w:pPr>
      <w:r w:rsidRPr="00D24CE7">
        <w:t>Гиперссылка</w:t>
      </w:r>
    </w:p>
    <w:p w:rsidR="00D24CE7" w:rsidRDefault="00D24CE7" w:rsidP="00E01971">
      <w:pPr>
        <w:pStyle w:val="afa"/>
        <w:numPr>
          <w:ilvl w:val="0"/>
          <w:numId w:val="400"/>
        </w:numPr>
      </w:pPr>
      <w:r>
        <w:t xml:space="preserve">Используются для перехода к другой форме, которая отображает связанные данные (другие объекты); </w:t>
      </w:r>
    </w:p>
    <w:p w:rsidR="00D24CE7" w:rsidRDefault="00D24CE7" w:rsidP="00E01971">
      <w:pPr>
        <w:pStyle w:val="afa"/>
        <w:numPr>
          <w:ilvl w:val="0"/>
          <w:numId w:val="400"/>
        </w:numPr>
      </w:pPr>
      <w:r>
        <w:t>Из названия гиперссылки должно быть понятно, что именно откроется в новом окне, например, «цены номенклатуры», «паспортные данные».</w:t>
      </w:r>
    </w:p>
    <w:p w:rsidR="00831DAD" w:rsidRPr="00831DAD" w:rsidRDefault="00831DAD" w:rsidP="00831DAD">
      <w:pPr>
        <w:pStyle w:val="3"/>
      </w:pPr>
      <w:r w:rsidRPr="00831DAD">
        <w:t>#std625.Картинки (иконки) в названии команд</w:t>
      </w:r>
    </w:p>
    <w:p w:rsidR="00831DAD" w:rsidRPr="00831DAD" w:rsidRDefault="00831DAD" w:rsidP="00831DAD">
      <w:pPr>
        <w:rPr>
          <w:rStyle w:val="ad"/>
        </w:rPr>
      </w:pPr>
      <w:r w:rsidRPr="00831DAD">
        <w:rPr>
          <w:rStyle w:val="ad"/>
        </w:rPr>
        <w:t>Область применения: управляемое приложение.</w:t>
      </w:r>
    </w:p>
    <w:p w:rsidR="00831DAD" w:rsidRDefault="00831DAD" w:rsidP="00831DAD">
      <w:r>
        <w:t>Использовать картинки (иконки) необходимо в тех случаях, когда есть уверенность четкой трактовки функции, которая будет выполнена. А также в случаях, когда необходимо выделить команду на фоне других. В иных случаях команду достаточно вывести в виде текста.</w:t>
      </w:r>
    </w:p>
    <w:p w:rsidR="00831DAD" w:rsidRPr="00831DAD" w:rsidRDefault="00831DAD" w:rsidP="00831DAD">
      <w:r w:rsidRPr="00831DAD">
        <w:t>Если в командной панели только одна команда, то она обязательно должна иметь картинку.</w:t>
      </w:r>
    </w:p>
    <w:p w:rsidR="00831DAD" w:rsidRPr="00831DAD" w:rsidRDefault="00831DAD" w:rsidP="00831DAD">
      <w:pPr>
        <w:pStyle w:val="4"/>
      </w:pPr>
      <w:r w:rsidRPr="00831DAD">
        <w:t>Только картинка</w:t>
      </w:r>
    </w:p>
    <w:p w:rsidR="00831DAD" w:rsidRDefault="00831DAD" w:rsidP="00831DAD">
      <w:r>
        <w:t>Картинки можно использовать без подписи в случаях, если это стандартные функции, такие как: сохранить, удалить, редактировать, скопировать и т.п., а также часто используемые функции.</w:t>
      </w:r>
    </w:p>
    <w:p w:rsidR="00831DAD" w:rsidRPr="00831DAD" w:rsidRDefault="00831DAD" w:rsidP="00831DAD">
      <w:r w:rsidRPr="00831DAD">
        <w:rPr>
          <w:b/>
        </w:rPr>
        <w:t>Важно</w:t>
      </w:r>
      <w:r w:rsidRPr="00831DAD">
        <w:t>: Избегайте использования иконок, метафоры которых не способны отразить вызываемой функции.</w:t>
      </w:r>
    </w:p>
    <w:p w:rsidR="00403BB3" w:rsidRPr="00403BB3" w:rsidRDefault="00403BB3" w:rsidP="00403BB3">
      <w:pPr>
        <w:pStyle w:val="3"/>
      </w:pPr>
      <w:r w:rsidRPr="00403BB3">
        <w:t>#std590.Частотные кнопки</w:t>
      </w:r>
    </w:p>
    <w:p w:rsidR="00403BB3" w:rsidRPr="00403BB3" w:rsidRDefault="00403BB3" w:rsidP="00403BB3">
      <w:pPr>
        <w:rPr>
          <w:rStyle w:val="ad"/>
        </w:rPr>
      </w:pPr>
      <w:r w:rsidRPr="00403BB3">
        <w:rPr>
          <w:rStyle w:val="ad"/>
        </w:rPr>
        <w:t>Область применения: управляемое приложение.</w:t>
      </w:r>
    </w:p>
    <w:p w:rsidR="00403BB3" w:rsidRDefault="00403BB3" w:rsidP="00E01971">
      <w:pPr>
        <w:pStyle w:val="afa"/>
        <w:numPr>
          <w:ilvl w:val="0"/>
          <w:numId w:val="401"/>
        </w:numPr>
      </w:pPr>
      <w:r>
        <w:t xml:space="preserve">Для оформления кнопок с часто используемыми действиями (частотных кнопок) рекомендуется использовать текст совместно с картинкой. </w:t>
      </w:r>
    </w:p>
    <w:p w:rsidR="00403BB3" w:rsidRDefault="00403BB3" w:rsidP="00403BB3">
      <w:r>
        <w:t xml:space="preserve">Картинка, размещенная на кнопке, также может использоваться в строке табличной части для дополнительной идентификации типа данных, к которому применима данная команда. </w:t>
      </w:r>
    </w:p>
    <w:p w:rsidR="00403BB3" w:rsidRPr="00403BB3" w:rsidRDefault="00403BB3" w:rsidP="00403BB3">
      <w:pPr>
        <w:pStyle w:val="4"/>
      </w:pPr>
      <w:r w:rsidRPr="00403BB3">
        <w:t>Кнопки, не предназначенные для решения основных задач</w:t>
      </w:r>
    </w:p>
    <w:p w:rsidR="00403BB3" w:rsidRDefault="00403BB3" w:rsidP="00E01971">
      <w:pPr>
        <w:pStyle w:val="afa"/>
        <w:numPr>
          <w:ilvl w:val="0"/>
          <w:numId w:val="401"/>
        </w:numPr>
      </w:pPr>
      <w:r>
        <w:t xml:space="preserve">Пункты меню, не предназначенные для решения основных задач, а исполняющих команды, предназначенные для специализированных целей или особой группы пользователей, рекомендуется помещать в подменю. </w:t>
      </w:r>
    </w:p>
    <w:p w:rsidR="00F86F30" w:rsidRDefault="00F86F30" w:rsidP="00F86F30">
      <w:pPr>
        <w:pStyle w:val="3"/>
      </w:pPr>
      <w:r>
        <w:rPr>
          <w:rFonts w:ascii="Verdana" w:hAnsi="Verdana"/>
          <w:sz w:val="19"/>
          <w:szCs w:val="19"/>
        </w:rPr>
        <w:t>#std613.</w:t>
      </w:r>
      <w:r>
        <w:t>Итоги в документах</w:t>
      </w:r>
    </w:p>
    <w:p w:rsidR="00F86F30" w:rsidRPr="00F86F30" w:rsidRDefault="00F86F30" w:rsidP="00F86F30">
      <w:pPr>
        <w:rPr>
          <w:rStyle w:val="ad"/>
        </w:rPr>
      </w:pPr>
      <w:r w:rsidRPr="00F86F30">
        <w:rPr>
          <w:rStyle w:val="ad"/>
        </w:rPr>
        <w:t>Область применения: управляемое приложение.</w:t>
      </w:r>
    </w:p>
    <w:p w:rsidR="00F86F30" w:rsidRPr="00F86F30" w:rsidRDefault="00F86F30" w:rsidP="00F86F30">
      <w:r w:rsidRPr="00F86F30">
        <w:t xml:space="preserve">См. также: </w:t>
      </w:r>
      <w:hyperlink r:id="rId809" w:history="1">
        <w:r w:rsidRPr="00F86F30">
          <w:rPr>
            <w:rStyle w:val="af8"/>
          </w:rPr>
          <w:t>Итоги в документах (8.3)</w:t>
        </w:r>
      </w:hyperlink>
    </w:p>
    <w:p w:rsidR="00F86F30" w:rsidRDefault="00F86F30" w:rsidP="00F86F30">
      <w:r>
        <w:t>Итоги в документах можно размещать несколькими способами:</w:t>
      </w:r>
    </w:p>
    <w:p w:rsidR="00F86F30" w:rsidRDefault="00F86F30" w:rsidP="00E01971">
      <w:pPr>
        <w:pStyle w:val="afa"/>
        <w:numPr>
          <w:ilvl w:val="0"/>
          <w:numId w:val="401"/>
        </w:numPr>
      </w:pPr>
      <w:r>
        <w:t xml:space="preserve">в подвале колонок таблиц </w:t>
      </w:r>
    </w:p>
    <w:p w:rsidR="00F86F30" w:rsidRDefault="00F86F30" w:rsidP="00E01971">
      <w:pPr>
        <w:pStyle w:val="afa"/>
        <w:numPr>
          <w:ilvl w:val="0"/>
          <w:numId w:val="401"/>
        </w:numPr>
      </w:pPr>
      <w:r>
        <w:t xml:space="preserve">отдельными полями после таблиц </w:t>
      </w:r>
    </w:p>
    <w:p w:rsidR="00F86F30" w:rsidRDefault="00F86F30" w:rsidP="00E01971">
      <w:pPr>
        <w:pStyle w:val="afa"/>
        <w:numPr>
          <w:ilvl w:val="0"/>
          <w:numId w:val="401"/>
        </w:numPr>
      </w:pPr>
      <w:r>
        <w:t>в специальной области итогов в нижней части формы документа</w:t>
      </w:r>
    </w:p>
    <w:p w:rsidR="00F86F30" w:rsidRDefault="00F86F30" w:rsidP="00F86F30">
      <w:r>
        <w:t>Оформление итогов в подвалах таблиц рекомендуется применять в следующем случае:</w:t>
      </w:r>
    </w:p>
    <w:p w:rsidR="00F86F30" w:rsidRDefault="00F86F30" w:rsidP="00E01971">
      <w:pPr>
        <w:pStyle w:val="afa"/>
        <w:numPr>
          <w:ilvl w:val="0"/>
          <w:numId w:val="402"/>
        </w:numPr>
      </w:pPr>
      <w:r>
        <w:t xml:space="preserve">если в таблице нет горизонтальной полосы прокрутки и итоговая колонка всегда видна </w:t>
      </w:r>
    </w:p>
    <w:p w:rsidR="00F86F30" w:rsidRDefault="00F86F30" w:rsidP="00E01971">
      <w:pPr>
        <w:pStyle w:val="afa"/>
        <w:numPr>
          <w:ilvl w:val="0"/>
          <w:numId w:val="402"/>
        </w:numPr>
      </w:pPr>
      <w:r>
        <w:t>если итог должен быть явным образом визуально связан именно с этой колонкой таблицы</w:t>
      </w:r>
    </w:p>
    <w:p w:rsidR="00F86F30" w:rsidRDefault="00F86F30" w:rsidP="00F86F30">
      <w:r>
        <w:t>В остальных случаях лучше размещать итоговые данные в специальной области итогов в нижней части форм документов.</w:t>
      </w:r>
    </w:p>
    <w:p w:rsidR="00F86F30" w:rsidRDefault="00F86F30" w:rsidP="00F86F30">
      <w:r>
        <w:t>В области итогов не рекомендуется размещать элементы, не относящиеся к итоговым данным. Их следует располагать до или после области итогов.</w:t>
      </w:r>
    </w:p>
    <w:p w:rsidR="00F86F30" w:rsidRPr="00F86F30" w:rsidRDefault="00F86F30" w:rsidP="00F86F30">
      <w:r w:rsidRPr="00F86F30">
        <w:lastRenderedPageBreak/>
        <w:t>Например, ссылку на счет-фактуру следует размещать до области итогов, а группу полей «Ответственный» и «Комментарий» - после.</w:t>
      </w:r>
    </w:p>
    <w:p w:rsidR="00F86F30" w:rsidRDefault="00F86F30" w:rsidP="00F86F30">
      <w:r>
        <w:t>Для оформления области итогов можно использовать следующие способы:</w:t>
      </w:r>
    </w:p>
    <w:p w:rsidR="00F86F30" w:rsidRDefault="00F86F30" w:rsidP="00E01971">
      <w:pPr>
        <w:pStyle w:val="afa"/>
        <w:numPr>
          <w:ilvl w:val="0"/>
          <w:numId w:val="403"/>
        </w:numPr>
      </w:pPr>
      <w:r>
        <w:t>Объединение итоговых показателей в группы. В этом варианте поля итогов рекомендуется оформлять как надписи</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extent cx="6731635" cy="4478899"/>
            <wp:effectExtent l="0" t="0" r="0" b="0"/>
            <wp:docPr id="232" name="Рисунок 232" descr="https://its.1c.ru/db/content/v8std/src/1 200/1 500/i8100613.files/заказ%20итог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v8std/src/1 200/1 500/i8100613.files/заказ%20итоги.png?_=1580136700"/>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742069" cy="4485841"/>
                    </a:xfrm>
                    <a:prstGeom prst="rect">
                      <a:avLst/>
                    </a:prstGeom>
                    <a:noFill/>
                    <a:ln>
                      <a:noFill/>
                    </a:ln>
                  </pic:spPr>
                </pic:pic>
              </a:graphicData>
            </a:graphic>
          </wp:inline>
        </w:drawing>
      </w:r>
    </w:p>
    <w:p w:rsidR="00F86F30" w:rsidRDefault="00F86F30" w:rsidP="00E01971">
      <w:pPr>
        <w:pStyle w:val="afa"/>
        <w:numPr>
          <w:ilvl w:val="0"/>
          <w:numId w:val="403"/>
        </w:numPr>
      </w:pPr>
      <w:r>
        <w:t>Вывод итоговых показателей в отдельных полях ввода</w:t>
      </w:r>
    </w:p>
    <w:p w:rsidR="00F86F30" w:rsidRDefault="00F86F30" w:rsidP="00F86F30">
      <w:pPr>
        <w:pStyle w:val="af9"/>
        <w:jc w:val="center"/>
        <w:rPr>
          <w:rFonts w:ascii="Verdana" w:hAnsi="Verdana"/>
          <w:sz w:val="20"/>
          <w:szCs w:val="20"/>
        </w:rPr>
      </w:pPr>
      <w:r>
        <w:rPr>
          <w:rFonts w:ascii="Verdana" w:hAnsi="Verdana"/>
          <w:noProof/>
          <w:sz w:val="20"/>
          <w:szCs w:val="20"/>
        </w:rPr>
        <w:drawing>
          <wp:inline distT="0" distB="0" distL="0" distR="0">
            <wp:extent cx="4750246" cy="3122093"/>
            <wp:effectExtent l="0" t="0" r="0" b="2540"/>
            <wp:docPr id="231" name="Рисунок 231" descr="https://its.1c.ru/db/content/v8std/src/1 200/1 500/i8100613.files/поступл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v8std/src/1 200/1 500/i8100613.files/поступление.png?_=158013670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752529" cy="3123593"/>
                    </a:xfrm>
                    <a:prstGeom prst="rect">
                      <a:avLst/>
                    </a:prstGeom>
                    <a:noFill/>
                    <a:ln>
                      <a:noFill/>
                    </a:ln>
                  </pic:spPr>
                </pic:pic>
              </a:graphicData>
            </a:graphic>
          </wp:inline>
        </w:drawing>
      </w:r>
    </w:p>
    <w:p w:rsidR="00F86F30" w:rsidRDefault="00F86F30" w:rsidP="00F86F30">
      <w:r>
        <w:lastRenderedPageBreak/>
        <w:t>При выборе способа оформления следует руководствоваться следующими критериями: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rPr>
                <w:rFonts w:ascii="Times New Roman" w:hAnsi="Times New Roman"/>
              </w:rPr>
            </w:pPr>
            <w:r>
              <w:t>Объединение в группы</w:t>
            </w:r>
          </w:p>
        </w:tc>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pPr>
            <w:r>
              <w:t>Отдельные поля ввода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Возможность копирования итоговых сумм не требуется</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Необходимо предоставить возможность копирования итоговых сумм в буфер обмена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много, например, три и более</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не много, например один или два</w:t>
            </w:r>
          </w:p>
        </w:tc>
      </w:tr>
    </w:tbl>
    <w:p w:rsidR="00F86F30" w:rsidRDefault="00F86F30" w:rsidP="00F86F30">
      <w:r>
        <w:t xml:space="preserve">В итоговых показателях, размещаемых в нижней части формы, отражается сводная информация по содержанию документа. </w:t>
      </w:r>
    </w:p>
    <w:p w:rsidR="00F86F30" w:rsidRDefault="00F86F30" w:rsidP="00F86F30">
      <w:r>
        <w:t>В случае, если в итоговых показателях выводится информация по конкретной таблице, то рекомендуется размещать итоги сразу под ней, оформляя их в виде полей ввода.</w:t>
      </w:r>
    </w:p>
    <w:p w:rsidR="00F86F30" w:rsidRPr="00F86F30" w:rsidRDefault="00F86F30" w:rsidP="00F86F30">
      <w:pPr>
        <w:pStyle w:val="4"/>
      </w:pPr>
      <w:r w:rsidRPr="00F86F30">
        <w:t>Оформление итогов в группах</w:t>
      </w:r>
    </w:p>
    <w:p w:rsidR="00F86F30" w:rsidRDefault="00F86F30" w:rsidP="00F86F30">
      <w:r>
        <w:t>Итоговая информация - информация, необходимая для понимания документа и принятия решения о дальнейшем действии. Набор итоговой информации определяется для каждого документа в отдельном порядке.</w:t>
      </w:r>
    </w:p>
    <w:p w:rsidR="00F86F30" w:rsidRPr="00F86F30" w:rsidRDefault="00F86F30" w:rsidP="00F86F30">
      <w:r w:rsidRPr="00F86F30">
        <w:t>Примеры итоговой информации: Итоговая сумма, Сумма с НДС, Сумма без НДС, Итоговая скидка (автоматическая, ручная).</w:t>
      </w:r>
    </w:p>
    <w:p w:rsidR="00F86F30" w:rsidRDefault="00F86F30" w:rsidP="00F86F30">
      <w:r>
        <w:t>Итоговая информация отражается в нижней части формы документа</w:t>
      </w:r>
    </w:p>
    <w:p w:rsidR="00F86F30" w:rsidRDefault="00F86F30" w:rsidP="00E01971">
      <w:pPr>
        <w:pStyle w:val="afa"/>
        <w:numPr>
          <w:ilvl w:val="0"/>
          <w:numId w:val="403"/>
        </w:numPr>
      </w:pPr>
      <w:r>
        <w:t xml:space="preserve">Оформляется в виде групп с рамками и с отображением заголовка. Заголовок должен кратко и однозначно описывать эту группу полей. </w:t>
      </w:r>
    </w:p>
    <w:p w:rsidR="00F86F30" w:rsidRDefault="00F86F30" w:rsidP="00E01971">
      <w:pPr>
        <w:pStyle w:val="afa"/>
        <w:numPr>
          <w:ilvl w:val="0"/>
          <w:numId w:val="403"/>
        </w:numPr>
      </w:pPr>
      <w:r>
        <w:t xml:space="preserve">Если в группу итоговой информации объединены данные с одинаковой валютой или единицей измерения, то ее название выносится в заголовок группы, а не указывается по каждому  элементу </w:t>
      </w:r>
    </w:p>
    <w:p w:rsidR="00F86F30" w:rsidRDefault="00F86F30" w:rsidP="00E01971">
      <w:pPr>
        <w:pStyle w:val="afa"/>
        <w:numPr>
          <w:ilvl w:val="0"/>
          <w:numId w:val="403"/>
        </w:numPr>
      </w:pPr>
      <w:r>
        <w:t xml:space="preserve">Итоговую информацию необходимо обновлять при внесении изменений в содержание документа, а не только при записи или проведении </w:t>
      </w:r>
    </w:p>
    <w:p w:rsidR="00F86F30" w:rsidRDefault="00F86F30" w:rsidP="00E01971">
      <w:pPr>
        <w:pStyle w:val="afa"/>
        <w:numPr>
          <w:ilvl w:val="0"/>
          <w:numId w:val="403"/>
        </w:numPr>
      </w:pPr>
      <w:r>
        <w:t xml:space="preserve">Рекомендуется делать подсказку к итоговым показателям, чтобы она поясняла, откуда взялась та или иная цифра </w:t>
      </w:r>
    </w:p>
    <w:p w:rsidR="00F86F30" w:rsidRDefault="00F86F30" w:rsidP="00E01971">
      <w:pPr>
        <w:pStyle w:val="afa"/>
        <w:numPr>
          <w:ilvl w:val="0"/>
          <w:numId w:val="403"/>
        </w:numPr>
      </w:pPr>
      <w:r>
        <w:t xml:space="preserve">Для отображения положительной, нейтральной, непросроченной информации рекомендуется использовать цвет  «ИтоговыеПоказателиДокументов» (22,39,121) </w:t>
      </w:r>
    </w:p>
    <w:p w:rsidR="00F86F30" w:rsidRDefault="00F86F30" w:rsidP="00E01971">
      <w:pPr>
        <w:pStyle w:val="afa"/>
        <w:numPr>
          <w:ilvl w:val="0"/>
          <w:numId w:val="403"/>
        </w:numPr>
      </w:pPr>
      <w:r>
        <w:t xml:space="preserve">Для отображения негативной, просроченной информации рекомендуется использовать цвет «ПросроченныеДанные» (178,34,34) </w:t>
      </w:r>
    </w:p>
    <w:p w:rsidR="00F86F30" w:rsidRDefault="00F86F30" w:rsidP="00E01971">
      <w:pPr>
        <w:pStyle w:val="afa"/>
        <w:numPr>
          <w:ilvl w:val="0"/>
          <w:numId w:val="403"/>
        </w:numPr>
      </w:pPr>
      <w:r>
        <w:t>В случае, если группа имеет основное итоговое значение (например, Заказано с НДС), то для него следует использовать шрифт «ОсновноеИтоговоеЗначение» (шрифт диалогов и меню, начертание «жирный»)</w:t>
      </w:r>
    </w:p>
    <w:p w:rsidR="00F86F30" w:rsidRPr="00F86F30" w:rsidRDefault="00F86F30" w:rsidP="00F86F30">
      <w:pPr>
        <w:ind w:left="709"/>
      </w:pPr>
      <w:r w:rsidRPr="00F86F30">
        <w:t>Например, Сумму с НДС, Итоговый размер скидки и т.п.</w:t>
      </w:r>
    </w:p>
    <w:p w:rsidR="00F86F30" w:rsidRPr="00F86F30" w:rsidRDefault="00F86F30" w:rsidP="00F86F30">
      <w:pPr>
        <w:pStyle w:val="4"/>
      </w:pPr>
      <w:r w:rsidRPr="00F86F30">
        <w:t>Оформление итогов отдельными полями ввода</w:t>
      </w:r>
    </w:p>
    <w:p w:rsidR="00F86F30" w:rsidRDefault="00F86F30" w:rsidP="00E01971">
      <w:pPr>
        <w:pStyle w:val="afa"/>
        <w:numPr>
          <w:ilvl w:val="0"/>
          <w:numId w:val="404"/>
        </w:numPr>
      </w:pPr>
      <w:r>
        <w:t xml:space="preserve">Итоги оформляются отдельными полями ввода с установленным признаком «Только чтение» </w:t>
      </w:r>
    </w:p>
    <w:p w:rsidR="00F86F30" w:rsidRDefault="00F86F30" w:rsidP="00E01971">
      <w:pPr>
        <w:pStyle w:val="afa"/>
        <w:numPr>
          <w:ilvl w:val="0"/>
          <w:numId w:val="404"/>
        </w:numPr>
      </w:pPr>
      <w:r>
        <w:t xml:space="preserve">Выравниваются по правому краю формы. </w:t>
      </w:r>
    </w:p>
    <w:p w:rsidR="00F86F30" w:rsidRDefault="00F86F30" w:rsidP="00E01971">
      <w:pPr>
        <w:pStyle w:val="afa"/>
        <w:numPr>
          <w:ilvl w:val="0"/>
          <w:numId w:val="404"/>
        </w:numPr>
      </w:pPr>
      <w:r>
        <w:t>В заголовках полей следует выводить текст без слова «итог». Валюту в случае отражения нужно показывать после поля ввода.</w:t>
      </w:r>
    </w:p>
    <w:p w:rsidR="00F86F30" w:rsidRDefault="00F86F30" w:rsidP="00F86F30">
      <w:r>
        <w:t>Если итогов несколько, то их можно разместить в одну или несколько строк. Выбор варианта зависит от компоновки конкретной формы. Можно руководствоваться следующими соображениями:</w:t>
      </w:r>
    </w:p>
    <w:p w:rsidR="00F86F30" w:rsidRDefault="00F86F30" w:rsidP="00E01971">
      <w:pPr>
        <w:pStyle w:val="afa"/>
        <w:numPr>
          <w:ilvl w:val="0"/>
          <w:numId w:val="405"/>
        </w:numPr>
      </w:pPr>
      <w:r>
        <w:t>Поля, значения которых зависят друг от друга (например, «Всего» и «НДС (в т.ч.)»), рекомендуется всегда располагать на одной строке</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extent cx="3835588" cy="290602"/>
            <wp:effectExtent l="0" t="0" r="0" b="0"/>
            <wp:docPr id="230" name="Рисунок 230" descr="https://its.1c.ru/db/content/v8std/src/1 200/1 500/i8100613.files/всег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v8std/src/1 200/1 500/i8100613.files/всего.png?_=158013670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005827" cy="303500"/>
                    </a:xfrm>
                    <a:prstGeom prst="rect">
                      <a:avLst/>
                    </a:prstGeom>
                    <a:noFill/>
                    <a:ln>
                      <a:noFill/>
                    </a:ln>
                  </pic:spPr>
                </pic:pic>
              </a:graphicData>
            </a:graphic>
          </wp:inline>
        </w:drawing>
      </w:r>
    </w:p>
    <w:p w:rsidR="00F86F30" w:rsidRDefault="00F86F30" w:rsidP="00E01971">
      <w:pPr>
        <w:pStyle w:val="afa"/>
        <w:numPr>
          <w:ilvl w:val="0"/>
          <w:numId w:val="405"/>
        </w:numPr>
      </w:pPr>
      <w:r>
        <w:t>Поля, значения которых требуется визуально сравнивать, лучше располагать друг под другом</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extent cx="1715100" cy="458624"/>
            <wp:effectExtent l="0" t="0" r="0" b="0"/>
            <wp:docPr id="229" name="Рисунок 229" descr="https://its.1c.ru/db/content/v8std/src/1 200/1 500/i8100613.files/выда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v8std/src/1 200/1 500/i8100613.files/выдано.png?_=1580136700"/>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753837" cy="468982"/>
                    </a:xfrm>
                    <a:prstGeom prst="rect">
                      <a:avLst/>
                    </a:prstGeom>
                    <a:noFill/>
                    <a:ln>
                      <a:noFill/>
                    </a:ln>
                  </pic:spPr>
                </pic:pic>
              </a:graphicData>
            </a:graphic>
          </wp:inline>
        </w:drawing>
      </w:r>
    </w:p>
    <w:p w:rsidR="00F86F30" w:rsidRDefault="00F86F30" w:rsidP="00E01971">
      <w:pPr>
        <w:pStyle w:val="afa"/>
        <w:numPr>
          <w:ilvl w:val="0"/>
          <w:numId w:val="405"/>
        </w:numPr>
      </w:pPr>
      <w:r>
        <w:t>Если размеры формы этого не позволяют, то поля можно размещать в одну строку</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extent cx="3954282" cy="283098"/>
            <wp:effectExtent l="0" t="0" r="0" b="3175"/>
            <wp:docPr id="228" name="Рисунок 228" descr="https://its.1c.ru/db/content/v8std/src/1 200/1 500/i8100613.files/выдано%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v8std/src/1 200/1 500/i8100613.files/выдано%202.png?_=1580136700"/>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074950" cy="291737"/>
                    </a:xfrm>
                    <a:prstGeom prst="rect">
                      <a:avLst/>
                    </a:prstGeom>
                    <a:noFill/>
                    <a:ln>
                      <a:noFill/>
                    </a:ln>
                  </pic:spPr>
                </pic:pic>
              </a:graphicData>
            </a:graphic>
          </wp:inline>
        </w:drawing>
      </w:r>
    </w:p>
    <w:p w:rsidR="00880690" w:rsidRDefault="00880690" w:rsidP="00880690">
      <w:pPr>
        <w:pStyle w:val="3"/>
      </w:pPr>
      <w:r>
        <w:rPr>
          <w:rFonts w:ascii="Verdana" w:hAnsi="Verdana"/>
          <w:sz w:val="19"/>
          <w:szCs w:val="19"/>
        </w:rPr>
        <w:lastRenderedPageBreak/>
        <w:t>#std614.</w:t>
      </w:r>
      <w:r>
        <w:t>Итоги в журналах документов</w:t>
      </w:r>
    </w:p>
    <w:p w:rsidR="00880690" w:rsidRPr="00880690" w:rsidRDefault="00880690" w:rsidP="00880690">
      <w:pPr>
        <w:rPr>
          <w:rStyle w:val="ad"/>
        </w:rPr>
      </w:pPr>
      <w:r w:rsidRPr="00880690">
        <w:rPr>
          <w:rStyle w:val="ad"/>
        </w:rPr>
        <w:t>Область применения: управляемое приложение.</w:t>
      </w:r>
    </w:p>
    <w:p w:rsidR="00880690" w:rsidRDefault="00880690" w:rsidP="00880690">
      <w:r>
        <w:t>Итоги в журналах документов (при их наличии) рекомендуется оформлять следующим образом:</w:t>
      </w:r>
    </w:p>
    <w:p w:rsidR="00880690" w:rsidRDefault="00880690" w:rsidP="00E01971">
      <w:pPr>
        <w:pStyle w:val="afa"/>
        <w:numPr>
          <w:ilvl w:val="0"/>
          <w:numId w:val="405"/>
        </w:numPr>
      </w:pPr>
      <w:r>
        <w:t xml:space="preserve">Итоги размещаются в нижней части формы, слева </w:t>
      </w:r>
    </w:p>
    <w:p w:rsidR="00880690" w:rsidRDefault="00880690" w:rsidP="00E01971">
      <w:pPr>
        <w:pStyle w:val="afa"/>
        <w:numPr>
          <w:ilvl w:val="0"/>
          <w:numId w:val="405"/>
        </w:numPr>
      </w:pPr>
      <w:r>
        <w:t xml:space="preserve">Поля итогов оформляются как надписи </w:t>
      </w:r>
    </w:p>
    <w:p w:rsidR="00880690" w:rsidRDefault="00880690" w:rsidP="00E01971">
      <w:pPr>
        <w:pStyle w:val="afa"/>
        <w:numPr>
          <w:ilvl w:val="0"/>
          <w:numId w:val="405"/>
        </w:numPr>
      </w:pPr>
      <w:r>
        <w:t>Для выделения значений рекомендуется использовать цвет "ИтогиЖурналаЦвет" (RGB 100,100,100) и шрифт "ИтогиЖурналаШрифт" (шрифт диалогов и меню, начертание "жирный")</w:t>
      </w:r>
    </w:p>
    <w:p w:rsidR="00880690" w:rsidRPr="00880690" w:rsidRDefault="00880690" w:rsidP="00880690">
      <w:r w:rsidRPr="00880690">
        <w:t>Например, в журнале «Банковские выписки» в качестве итогов оформлены поля, отражающие остатки и обороты по расчетному счету за день.</w:t>
      </w:r>
    </w:p>
    <w:p w:rsidR="00880690" w:rsidRDefault="00880690" w:rsidP="00880690">
      <w:pPr>
        <w:pStyle w:val="af9"/>
        <w:rPr>
          <w:rFonts w:ascii="Verdana" w:hAnsi="Verdana"/>
          <w:sz w:val="20"/>
          <w:szCs w:val="20"/>
        </w:rPr>
      </w:pPr>
      <w:r>
        <w:rPr>
          <w:rFonts w:ascii="Verdana" w:hAnsi="Verdana"/>
          <w:i/>
          <w:iCs/>
          <w:noProof/>
          <w:color w:val="536AC2"/>
          <w:sz w:val="20"/>
          <w:szCs w:val="20"/>
        </w:rPr>
        <w:drawing>
          <wp:inline distT="0" distB="0" distL="0" distR="0">
            <wp:extent cx="6475095" cy="3954145"/>
            <wp:effectExtent l="0" t="0" r="1905" b="8255"/>
            <wp:docPr id="233" name="Рисунок 233" descr="https://its.1c.ru/db/content/v8std/src/1 200/1 500/i8100614.files/банковские%20выписк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ru/db/content/v8std/src/1 200/1 500/i8100614.files/банковские%20выписки.png?_=1580136700"/>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6475095" cy="3954145"/>
                    </a:xfrm>
                    <a:prstGeom prst="rect">
                      <a:avLst/>
                    </a:prstGeom>
                    <a:noFill/>
                    <a:ln>
                      <a:noFill/>
                    </a:ln>
                  </pic:spPr>
                </pic:pic>
              </a:graphicData>
            </a:graphic>
          </wp:inline>
        </w:drawing>
      </w:r>
    </w:p>
    <w:p w:rsidR="00C03BCB" w:rsidRDefault="00C03BCB" w:rsidP="00C03BCB">
      <w:pPr>
        <w:pStyle w:val="3"/>
      </w:pPr>
      <w:r>
        <w:t>Флажки</w:t>
      </w:r>
    </w:p>
    <w:p w:rsidR="00C03BCB" w:rsidRDefault="00C03BCB" w:rsidP="00C03BCB">
      <w:r>
        <w:t xml:space="preserve">Флажки используются для отражения в формах реквизитов с типом </w:t>
      </w:r>
      <w:r>
        <w:rPr>
          <w:rStyle w:val="a8"/>
          <w:rFonts w:ascii="Verdana" w:hAnsi="Verdana"/>
        </w:rPr>
        <w:t>Булево</w:t>
      </w:r>
      <w:r>
        <w:t>. Подписи к флажкам следует оформлять в соответствии с приведенными рекомендациями.</w:t>
      </w:r>
    </w:p>
    <w:p w:rsidR="00C03BCB" w:rsidRDefault="00C03BCB" w:rsidP="00C03BCB">
      <w:r>
        <w:t>1. Подпись всегда следует располагать справа от флажков:</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extent cx="1285240" cy="247015"/>
                  <wp:effectExtent l="0" t="0" r="0" b="635"/>
                  <wp:docPr id="248" name="Рисунок 248" descr="https://its.1c.ru/db/content/v8std/src/1 200/1 500/i8100622.files/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v8std/src/1 200/1 500/i8100622.files/1.1%20правильно.png?_=1580136700"/>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285240" cy="24701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extent cx="1285240" cy="217170"/>
                  <wp:effectExtent l="0" t="0" r="0" b="0"/>
                  <wp:docPr id="247" name="Рисунок 247" descr="https://its.1c.ru/db/content/v8std/src/1 200/1 500/i8100622.files/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v8std/src/1 200/1 500/i8100622.files/1.2%20неправильно.png?_=1580136700"/>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285240" cy="217170"/>
                          </a:xfrm>
                          <a:prstGeom prst="rect">
                            <a:avLst/>
                          </a:prstGeom>
                          <a:noFill/>
                          <a:ln>
                            <a:noFill/>
                          </a:ln>
                        </pic:spPr>
                      </pic:pic>
                    </a:graphicData>
                  </a:graphic>
                </wp:inline>
              </w:drawing>
            </w:r>
          </w:p>
        </w:tc>
      </w:tr>
    </w:tbl>
    <w:p w:rsidR="00C03BCB" w:rsidRDefault="00C03BCB" w:rsidP="00C03BCB">
      <w:r>
        <w:t>2. Если к флажку требуется сделать подсказку, то ее следует располагать либо снизу, либо справа от подписи:</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extent cx="3874770" cy="370840"/>
                  <wp:effectExtent l="0" t="0" r="0" b="0"/>
                  <wp:docPr id="246" name="Рисунок 246" descr="https://its.1c.ru/db/content/v8std/src/1 200/1 500/i8100622.files/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v8std/src/1 200/1 500/i8100622.files/2.1.png?_=1580136700"/>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874770" cy="370840"/>
                          </a:xfrm>
                          <a:prstGeom prst="rect">
                            <a:avLst/>
                          </a:prstGeom>
                          <a:noFill/>
                          <a:ln>
                            <a:noFill/>
                          </a:ln>
                        </pic:spPr>
                      </pic:pic>
                    </a:graphicData>
                  </a:graphic>
                </wp:inline>
              </w:drawing>
            </w:r>
          </w:p>
          <w:p w:rsidR="00C03BCB" w:rsidRDefault="00C03BCB">
            <w:pPr>
              <w:pStyle w:val="af9"/>
            </w:pPr>
            <w:r>
              <w:rPr>
                <w:rFonts w:ascii="Verdana" w:hAnsi="Verdana"/>
                <w:noProof/>
                <w:sz w:val="20"/>
                <w:szCs w:val="20"/>
              </w:rPr>
              <w:drawing>
                <wp:inline distT="0" distB="0" distL="0" distR="0">
                  <wp:extent cx="3874770" cy="187960"/>
                  <wp:effectExtent l="0" t="0" r="0" b="2540"/>
                  <wp:docPr id="245" name="Рисунок 245" descr="https://its.1c.ru/db/content/v8std/src/1 200/1 500/i8100622.files/2.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v8std/src/1 200/1 500/i8100622.files/2.2.png?_=1580136700"/>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874770" cy="187960"/>
                          </a:xfrm>
                          <a:prstGeom prst="rect">
                            <a:avLst/>
                          </a:prstGeom>
                          <a:noFill/>
                          <a:ln>
                            <a:noFill/>
                          </a:ln>
                        </pic:spPr>
                      </pic:pic>
                    </a:graphicData>
                  </a:graphic>
                </wp:inline>
              </w:drawing>
            </w:r>
          </w:p>
        </w:tc>
        <w:tc>
          <w:tcPr>
            <w:tcW w:w="0" w:type="auto"/>
            <w:vAlign w:val="center"/>
            <w:hideMark/>
          </w:tcPr>
          <w:p w:rsidR="00C03BCB" w:rsidRDefault="00C03BCB">
            <w:pPr>
              <w:pStyle w:val="af9"/>
            </w:pPr>
            <w:r>
              <w:rPr>
                <w:rFonts w:ascii="Verdana" w:hAnsi="Verdana"/>
                <w:noProof/>
                <w:sz w:val="20"/>
                <w:szCs w:val="20"/>
              </w:rPr>
              <w:drawing>
                <wp:inline distT="0" distB="0" distL="0" distR="0">
                  <wp:extent cx="3874770" cy="227330"/>
                  <wp:effectExtent l="0" t="0" r="0" b="1270"/>
                  <wp:docPr id="244" name="Рисунок 244" descr="https://its.1c.ru/db/content/v8std/src/1 200/1 500/i8100622.files/2.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v8std/src/1 200/1 500/i8100622.files/2.3.png?_=1580136700"/>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874770" cy="227330"/>
                          </a:xfrm>
                          <a:prstGeom prst="rect">
                            <a:avLst/>
                          </a:prstGeom>
                          <a:noFill/>
                          <a:ln>
                            <a:noFill/>
                          </a:ln>
                        </pic:spPr>
                      </pic:pic>
                    </a:graphicData>
                  </a:graphic>
                </wp:inline>
              </w:drawing>
            </w:r>
          </w:p>
        </w:tc>
      </w:tr>
    </w:tbl>
    <w:p w:rsidR="00C03BCB" w:rsidRDefault="00C03BCB" w:rsidP="00C03BCB">
      <w:r>
        <w:t>3. Первая буква подписи флажка должна быть заглавной:</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extent cx="1161415" cy="227330"/>
                  <wp:effectExtent l="0" t="0" r="635" b="1270"/>
                  <wp:docPr id="243" name="Рисунок 243" descr="https://its.1c.ru/db/content/v8std/src/1 200/1 500/i8100622.files/3.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v8std/src/1 200/1 500/i8100622.files/3.1%20правильно.png?_=1580136700"/>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161415" cy="22733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extent cx="1161415" cy="207645"/>
                  <wp:effectExtent l="0" t="0" r="635" b="1905"/>
                  <wp:docPr id="242" name="Рисунок 242" descr="https://its.1c.ru/db/content/v8std/src/1 200/1 500/i8100622.files/3.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v8std/src/1 200/1 500/i8100622.files/3.2%20неправильно.png?_=1580136700"/>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1161415" cy="207645"/>
                          </a:xfrm>
                          <a:prstGeom prst="rect">
                            <a:avLst/>
                          </a:prstGeom>
                          <a:noFill/>
                          <a:ln>
                            <a:noFill/>
                          </a:ln>
                        </pic:spPr>
                      </pic:pic>
                    </a:graphicData>
                  </a:graphic>
                </wp:inline>
              </w:drawing>
            </w:r>
          </w:p>
        </w:tc>
      </w:tr>
    </w:tbl>
    <w:p w:rsidR="00C03BCB" w:rsidRDefault="00C03BCB" w:rsidP="00C03BCB"/>
    <w:p w:rsidR="00C03BCB" w:rsidRDefault="00C03BCB" w:rsidP="00C03BCB">
      <w:r>
        <w:lastRenderedPageBreak/>
        <w:t>4. Подписи у флажков следует делать позитивными (не содержащими отрицания)</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extent cx="1379220" cy="217170"/>
                  <wp:effectExtent l="0" t="0" r="0" b="0"/>
                  <wp:docPr id="241" name="Рисунок 241" descr="https://its.1c.ru/db/content/v8std/src/1 200/1 500/i8100622.files/4.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v8std/src/1 200/1 500/i8100622.files/4.1%20правильно.png?_=1580136700"/>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379220" cy="21717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extent cx="1379220" cy="237490"/>
                  <wp:effectExtent l="0" t="0" r="0" b="0"/>
                  <wp:docPr id="240" name="Рисунок 240" descr="https://its.1c.ru/db/content/v8std/src/1 200/1 500/i8100622.files/4.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v8std/src/1 200/1 500/i8100622.files/4.2%20неправильно.png?_=1580136700"/>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9220" cy="237490"/>
                          </a:xfrm>
                          <a:prstGeom prst="rect">
                            <a:avLst/>
                          </a:prstGeom>
                          <a:noFill/>
                          <a:ln>
                            <a:noFill/>
                          </a:ln>
                        </pic:spPr>
                      </pic:pic>
                    </a:graphicData>
                  </a:graphic>
                </wp:inline>
              </w:drawing>
            </w:r>
          </w:p>
        </w:tc>
      </w:tr>
    </w:tbl>
    <w:p w:rsidR="00C03BCB" w:rsidRDefault="00C03BCB" w:rsidP="00C03BCB">
      <w:r>
        <w:t xml:space="preserve">Если при этом требуется, чтобы флажок по умолчанию был установлен, у реквизита объекта метаданных следует установить свойство </w:t>
      </w:r>
      <w:r>
        <w:rPr>
          <w:rStyle w:val="a8"/>
          <w:rFonts w:ascii="Verdana" w:hAnsi="Verdana"/>
        </w:rPr>
        <w:t>Значение заполнения</w:t>
      </w:r>
      <w:r>
        <w:t xml:space="preserve"> в значение </w:t>
      </w:r>
      <w:r>
        <w:rPr>
          <w:rStyle w:val="a8"/>
          <w:rFonts w:ascii="Verdana" w:hAnsi="Verdana"/>
        </w:rPr>
        <w:t>Истина</w:t>
      </w:r>
      <w:r>
        <w:t>.</w:t>
      </w:r>
    </w:p>
    <w:p w:rsidR="00C03BCB" w:rsidRDefault="00C03BCB" w:rsidP="00C03BCB">
      <w:r>
        <w:t>Подпись, содержащую отрицание, следует применять в исключительных случаях, когда это выглядит естественно или обусловлено историческими причинами.</w:t>
      </w:r>
    </w:p>
    <w:p w:rsidR="00C03BCB" w:rsidRPr="00C03BCB" w:rsidRDefault="00C03BCB" w:rsidP="00C03BCB">
      <w:r w:rsidRPr="00C03BCB">
        <w:t>Например, "Не показывать это окно", "Больше не спрашивать", "Недействительный" (для учета неактуальных пользователей).</w:t>
      </w:r>
    </w:p>
    <w:p w:rsidR="00C03BCB" w:rsidRPr="00C03BCB" w:rsidRDefault="00C03BCB" w:rsidP="00C03BCB">
      <w:r w:rsidRPr="00C03BCB">
        <w:t xml:space="preserve">См. также: </w:t>
      </w:r>
      <w:hyperlink r:id="rId825" w:history="1">
        <w:r w:rsidRPr="00C03BCB">
          <w:rPr>
            <w:rStyle w:val="af8"/>
          </w:rPr>
          <w:t>Работа с неактуальными (недействительными объектами</w:t>
        </w:r>
      </w:hyperlink>
      <w:r w:rsidRPr="00C03BCB">
        <w:t xml:space="preserve">) </w:t>
      </w:r>
    </w:p>
    <w:p w:rsidR="00C03BCB" w:rsidRDefault="00C03BCB" w:rsidP="00C03BCB">
      <w:r>
        <w:rPr>
          <w:rFonts w:ascii="Verdana" w:hAnsi="Verdana"/>
        </w:rPr>
        <w:t>5. Текст подписи должен быть понятным и кратким. Не следует делать подпись, состоящую из двух и более предложений.</w:t>
      </w:r>
    </w:p>
    <w:p w:rsidR="00C03BCB" w:rsidRDefault="00C03BCB" w:rsidP="00C03BCB">
      <w:r>
        <w:t>6. Подпись к флажку определяет только один вариант, второй остается неявным и не сформулированным. Поэтому текст подписи следует подбирать так, чтобы у пользователей не возникало сомнений в том, каким будет второй вариант:</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3539"/>
        <w:gridCol w:w="3315"/>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extent cx="2199640" cy="266700"/>
                  <wp:effectExtent l="0" t="0" r="0" b="0"/>
                  <wp:docPr id="239" name="Рисунок 239" descr="https://its.1c.ru/db/content/v8std/src/1 200/1 500/i8100622.files/6.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ru/db/content/v8std/src/1 200/1 500/i8100622.files/6.1.1%20правильно.png?_=1580136700"/>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199640" cy="2667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extent cx="2051050" cy="286385"/>
                  <wp:effectExtent l="0" t="0" r="6350" b="0"/>
                  <wp:docPr id="238" name="Рисунок 238" descr="https://its.1c.ru/db/content/v8std/src/1 200/1 500/i8100622.files/6.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ru/db/content/v8std/src/1 200/1 500/i8100622.files/6.1.2%20неправильно.png?_=1580136700"/>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051050" cy="286385"/>
                          </a:xfrm>
                          <a:prstGeom prst="rect">
                            <a:avLst/>
                          </a:prstGeom>
                          <a:noFill/>
                          <a:ln>
                            <a:noFill/>
                          </a:ln>
                        </pic:spPr>
                      </pic:pic>
                    </a:graphicData>
                  </a:graphic>
                </wp:inline>
              </w:drawing>
            </w:r>
          </w:p>
        </w:tc>
      </w:tr>
    </w:tbl>
    <w:p w:rsidR="00C03BCB" w:rsidRDefault="00C03BCB" w:rsidP="00C03BCB">
      <w:r>
        <w:t>В случае, если такую подпись к флажку подобрать не удается, лучше использовать радиокнопки, у которых указать названия явным образом, например:</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extent cx="1047750" cy="207645"/>
                  <wp:effectExtent l="0" t="0" r="0" b="1905"/>
                  <wp:docPr id="237" name="Рисунок 237" descr="https://its.1c.ru/db/content/v8std/src/1 200/1 500/i8100622.files/6.2.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v8std/src/1 200/1 500/i8100622.files/6.2.1%20правильно.png?_=1580136700"/>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047750" cy="20764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extent cx="1047750" cy="237490"/>
                  <wp:effectExtent l="0" t="0" r="0" b="0"/>
                  <wp:docPr id="236" name="Рисунок 236" descr="https://its.1c.ru/db/content/v8std/src/1 200/1 500/i8100622.files/6.2.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v8std/src/1 200/1 500/i8100622.files/6.2.2%20неправильно.png?_=1580136700"/>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047750" cy="237490"/>
                          </a:xfrm>
                          <a:prstGeom prst="rect">
                            <a:avLst/>
                          </a:prstGeom>
                          <a:noFill/>
                          <a:ln>
                            <a:noFill/>
                          </a:ln>
                        </pic:spPr>
                      </pic:pic>
                    </a:graphicData>
                  </a:graphic>
                </wp:inline>
              </w:drawing>
            </w:r>
          </w:p>
        </w:tc>
      </w:tr>
    </w:tbl>
    <w:p w:rsidR="00C03BCB" w:rsidRDefault="00C03BCB" w:rsidP="00C03BCB">
      <w:r>
        <w:t>7. Если на форме присутствует группа флажков, в подписях к которым используется общий текст, то его следует выносить в заголовок группы:</w:t>
      </w:r>
    </w:p>
    <w:tbl>
      <w:tblPr>
        <w:tblW w:w="8310" w:type="dxa"/>
        <w:tblCellSpacing w:w="15" w:type="dxa"/>
        <w:tblCellMar>
          <w:top w:w="15" w:type="dxa"/>
          <w:left w:w="15" w:type="dxa"/>
          <w:bottom w:w="15" w:type="dxa"/>
          <w:right w:w="15" w:type="dxa"/>
        </w:tblCellMar>
        <w:tblLook w:val="04A0" w:firstRow="1" w:lastRow="0" w:firstColumn="1" w:lastColumn="0" w:noHBand="0" w:noVBand="1"/>
      </w:tblPr>
      <w:tblGrid>
        <w:gridCol w:w="3645"/>
        <w:gridCol w:w="4665"/>
      </w:tblGrid>
      <w:tr w:rsidR="00C03BCB" w:rsidTr="003D1967">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3D1967">
        <w:trPr>
          <w:tblCellSpacing w:w="15" w:type="dxa"/>
        </w:trPr>
        <w:tc>
          <w:tcPr>
            <w:tcW w:w="0" w:type="auto"/>
            <w:vAlign w:val="center"/>
            <w:hideMark/>
          </w:tcPr>
          <w:p w:rsidR="00C03BCB" w:rsidRDefault="00C03BCB">
            <w:r>
              <w:rPr>
                <w:rFonts w:ascii="Verdana" w:hAnsi="Verdana"/>
                <w:noProof/>
                <w:lang w:eastAsia="ru-RU"/>
              </w:rPr>
              <w:drawing>
                <wp:inline distT="0" distB="0" distL="0" distR="0">
                  <wp:extent cx="2258695" cy="1092200"/>
                  <wp:effectExtent l="0" t="0" r="8255" b="0"/>
                  <wp:docPr id="235" name="Рисунок 235" descr="https://its.1c.ru/db/content/v8std/src/1 200/1 500/i8100622.files/7.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v8std/src/1 200/1 500/i8100622.files/7.1%20правильно.png?_=1580136700"/>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258695" cy="10922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extent cx="2906395" cy="859790"/>
                  <wp:effectExtent l="0" t="0" r="8255" b="0"/>
                  <wp:docPr id="234" name="Рисунок 234" descr="https://its.1c.ru/db/content/v8std/src/1 200/1 500/i8100622.files/7.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v8std/src/1 200/1 500/i8100622.files/7.2%20неправильно.png?_=1580136700"/>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906395" cy="859790"/>
                          </a:xfrm>
                          <a:prstGeom prst="rect">
                            <a:avLst/>
                          </a:prstGeom>
                          <a:noFill/>
                          <a:ln>
                            <a:noFill/>
                          </a:ln>
                        </pic:spPr>
                      </pic:pic>
                    </a:graphicData>
                  </a:graphic>
                </wp:inline>
              </w:drawing>
            </w:r>
          </w:p>
        </w:tc>
      </w:tr>
    </w:tbl>
    <w:p w:rsidR="003D1967" w:rsidRDefault="003D1967" w:rsidP="003D1967">
      <w:pPr>
        <w:pStyle w:val="3"/>
      </w:pPr>
      <w:r>
        <w:rPr>
          <w:rFonts w:ascii="Verdana" w:hAnsi="Verdana"/>
          <w:sz w:val="19"/>
          <w:szCs w:val="19"/>
        </w:rPr>
        <w:t>#std591.</w:t>
      </w:r>
      <w:r>
        <w:t>Команда «Подобрать»</w:t>
      </w:r>
    </w:p>
    <w:p w:rsidR="003D1967" w:rsidRPr="003D1967" w:rsidRDefault="003D1967" w:rsidP="003D1967">
      <w:pPr>
        <w:rPr>
          <w:rStyle w:val="ad"/>
        </w:rPr>
      </w:pPr>
      <w:r w:rsidRPr="003D1967">
        <w:rPr>
          <w:rStyle w:val="ad"/>
        </w:rPr>
        <w:t>Область применения: управляемое приложение.</w:t>
      </w:r>
    </w:p>
    <w:p w:rsidR="003D1967" w:rsidRDefault="003D1967" w:rsidP="00E01971">
      <w:pPr>
        <w:pStyle w:val="afa"/>
        <w:numPr>
          <w:ilvl w:val="0"/>
          <w:numId w:val="406"/>
        </w:numPr>
      </w:pPr>
      <w:r>
        <w:t xml:space="preserve">Рекомендуется использовать название команды в форме инфинитива – «Подобрать». </w:t>
      </w:r>
    </w:p>
    <w:p w:rsidR="003D1967" w:rsidRDefault="003D1967" w:rsidP="00E01971">
      <w:pPr>
        <w:pStyle w:val="afa"/>
        <w:numPr>
          <w:ilvl w:val="0"/>
          <w:numId w:val="406"/>
        </w:numPr>
      </w:pPr>
      <w:r>
        <w:t xml:space="preserve">Если есть уверенность в том, что пользователям удобнее и эффективнее работать с помощью «Подобрать», а не через «Добавить», то команду следует расположить первой. Если нет, то второй или в другом месте. </w:t>
      </w:r>
    </w:p>
    <w:p w:rsidR="003D1967" w:rsidRDefault="003D1967" w:rsidP="00E01971">
      <w:pPr>
        <w:pStyle w:val="afa"/>
        <w:numPr>
          <w:ilvl w:val="0"/>
          <w:numId w:val="406"/>
        </w:numPr>
      </w:pPr>
      <w:r>
        <w:t>Для команды «Подобрать» используйте акселератор F8.</w:t>
      </w:r>
    </w:p>
    <w:p w:rsidR="00D11745" w:rsidRPr="00D11745" w:rsidRDefault="00D11745" w:rsidP="00D11745">
      <w:pPr>
        <w:pStyle w:val="3"/>
      </w:pPr>
      <w:r w:rsidRPr="00D11745">
        <w:t>#std592.Команда «Отмена»</w:t>
      </w:r>
    </w:p>
    <w:p w:rsidR="00D11745" w:rsidRPr="00D11745" w:rsidRDefault="00D11745" w:rsidP="00D11745">
      <w:pPr>
        <w:rPr>
          <w:rStyle w:val="ad"/>
        </w:rPr>
      </w:pPr>
      <w:r w:rsidRPr="00D11745">
        <w:rPr>
          <w:rStyle w:val="ad"/>
        </w:rPr>
        <w:t>Область применения: управляемое приложение.</w:t>
      </w:r>
    </w:p>
    <w:p w:rsidR="00D11745" w:rsidRDefault="00D11745" w:rsidP="00E01971">
      <w:pPr>
        <w:pStyle w:val="afa"/>
        <w:numPr>
          <w:ilvl w:val="0"/>
          <w:numId w:val="407"/>
        </w:numPr>
      </w:pPr>
      <w:r>
        <w:t xml:space="preserve">Команда «Отмена» должна использоваться для реальной отмены установленных настроек и приводить к закрытию формы. </w:t>
      </w:r>
    </w:p>
    <w:p w:rsidR="00D11745" w:rsidRDefault="00D11745" w:rsidP="00E01971">
      <w:pPr>
        <w:pStyle w:val="afa"/>
        <w:numPr>
          <w:ilvl w:val="0"/>
          <w:numId w:val="407"/>
        </w:numPr>
      </w:pPr>
      <w:r>
        <w:t>«Отмена» не должна быть кнопкой по умолчанию. Если никакие действия кроме закрытия формы недоступны, кнопкой по умолчанию должна быть кнопка «Закрыть».</w:t>
      </w:r>
    </w:p>
    <w:p w:rsidR="00F66696" w:rsidRPr="00F66696" w:rsidRDefault="00F66696" w:rsidP="00F66696">
      <w:pPr>
        <w:pStyle w:val="3"/>
      </w:pPr>
      <w:r w:rsidRPr="00F66696">
        <w:t>#std593.Единицы измерения</w:t>
      </w:r>
    </w:p>
    <w:p w:rsidR="00F66696" w:rsidRPr="00F66696" w:rsidRDefault="00F66696" w:rsidP="00F66696">
      <w:pPr>
        <w:rPr>
          <w:rStyle w:val="ad"/>
        </w:rPr>
      </w:pPr>
      <w:r w:rsidRPr="00F66696">
        <w:rPr>
          <w:rStyle w:val="ad"/>
        </w:rPr>
        <w:t>Область применения: управляемое приложение.</w:t>
      </w:r>
    </w:p>
    <w:p w:rsidR="00F66696" w:rsidRPr="00F66696" w:rsidRDefault="00F66696" w:rsidP="00F66696">
      <w:pPr>
        <w:pStyle w:val="4"/>
      </w:pPr>
      <w:r w:rsidRPr="00F66696">
        <w:t>Для полей ввода</w:t>
      </w:r>
    </w:p>
    <w:p w:rsidR="00F66696" w:rsidRDefault="00F66696" w:rsidP="00F66696">
      <w:r>
        <w:t>1.1. Единицы измерения следует указывать после полей, а не в заголовке:</w:t>
      </w: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82"/>
        <w:gridCol w:w="2982"/>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lastRenderedPageBreak/>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1779270" cy="247015"/>
                  <wp:effectExtent l="0" t="0" r="0" b="635"/>
                  <wp:docPr id="259" name="Рисунок 259" descr="https://its.1c.ru/db/content/v8std/src/1 200/1 500/i8100593.files/11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ru/db/content/v8std/src/1 200/1 500/i8100593.files/11a~1.png?_=1580136700"/>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779270"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1779270" cy="217170"/>
                  <wp:effectExtent l="0" t="0" r="0" b="0"/>
                  <wp:docPr id="258" name="Рисунок 258" descr="https://its.1c.ru/db/content/v8std/src/1 200/1 500/i8100593.files/11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ru/db/content/v8std/src/1 200/1 500/i8100593.files/11d~1.png?_=1580136700"/>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779270" cy="217170"/>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420"/>
        <w:gridCol w:w="342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2056130" cy="266700"/>
                  <wp:effectExtent l="0" t="0" r="1270" b="0"/>
                  <wp:docPr id="257" name="Рисунок 257" descr="https://its.1c.ru/db/content/v8std/src/1 200/1 500/i8100593.files/11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ru/db/content/v8std/src/1 200/1 500/i8100593.files/11b~1.png?_=1580136700"/>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056130"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2056130" cy="257175"/>
                  <wp:effectExtent l="0" t="0" r="1270" b="9525"/>
                  <wp:docPr id="256" name="Рисунок 256" descr="https://its.1c.ru/db/content/v8std/src/1 200/1 500/i8100593.files/11e~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ru/db/content/v8std/src/1 200/1 500/i8100593.files/11e~1.png?_=158013670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056130"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shd w:val="clear" w:color="auto" w:fill="FFFFFF"/>
        <w:tblCellMar>
          <w:top w:w="75" w:type="dxa"/>
          <w:left w:w="75" w:type="dxa"/>
          <w:bottom w:w="75" w:type="dxa"/>
          <w:right w:w="75" w:type="dxa"/>
        </w:tblCellMar>
        <w:tblLook w:val="04A0" w:firstRow="1" w:lastRow="0" w:firstColumn="1" w:lastColumn="0" w:noHBand="0" w:noVBand="1"/>
      </w:tblPr>
      <w:tblGrid>
        <w:gridCol w:w="4033"/>
        <w:gridCol w:w="4033"/>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2446655" cy="266700"/>
                  <wp:effectExtent l="0" t="0" r="0" b="0"/>
                  <wp:docPr id="255" name="Рисунок 255" descr="https://its.1c.ru/db/content/v8std/src/1 200/1 500/i8100593.files/11c~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ru/db/content/v8std/src/1 200/1 500/i8100593.files/11c~1.png?_=158013670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446655"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2446655" cy="257175"/>
                  <wp:effectExtent l="0" t="0" r="0" b="9525"/>
                  <wp:docPr id="254" name="Рисунок 254" descr="https://its.1c.ru/db/content/v8std/src/1 200/1 500/i8100593.files/11f~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ru/db/content/v8std/src/1 200/1 500/i8100593.files/11f~1.png?_=1580136700"/>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446655"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p w:rsidR="00F66696" w:rsidRDefault="00F66696" w:rsidP="00E92E58">
      <w:pPr>
        <w:rPr>
          <w:rFonts w:ascii="Verdana" w:hAnsi="Verdana"/>
          <w:sz w:val="19"/>
          <w:szCs w:val="19"/>
        </w:rPr>
      </w:pPr>
      <w:r>
        <w:t>1.2. Единицы измерения следует указывать без скобок:</w:t>
      </w:r>
    </w:p>
    <w:p w:rsidR="00F66696" w:rsidRDefault="00F66696" w:rsidP="00F66696">
      <w:pPr>
        <w:pStyle w:val="aff1"/>
        <w:spacing w:before="0" w:beforeAutospacing="0" w:after="0" w:afterAutospacing="0"/>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70"/>
        <w:gridCol w:w="297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1704975" cy="247015"/>
                  <wp:effectExtent l="0" t="0" r="9525" b="635"/>
                  <wp:docPr id="253" name="Рисунок 253" descr="https://its.1c.ru/db/content/v8std/src/1 200/1 500/i8100593.files/12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ru/db/content/v8std/src/1 200/1 500/i8100593.files/12a~1.png?_=1580136700"/>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704975"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extent cx="1704975" cy="227330"/>
                  <wp:effectExtent l="0" t="0" r="9525" b="1270"/>
                  <wp:docPr id="252" name="Рисунок 252" descr="https://its.1c.ru/db/content/v8std/src/1 200/1 500/i8100593.files/12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ru/db/content/v8std/src/1 200/1 500/i8100593.files/12b~1.png?_=1580136700"/>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704975" cy="227330"/>
                          </a:xfrm>
                          <a:prstGeom prst="rect">
                            <a:avLst/>
                          </a:prstGeom>
                          <a:noFill/>
                          <a:ln>
                            <a:noFill/>
                          </a:ln>
                        </pic:spPr>
                      </pic:pic>
                    </a:graphicData>
                  </a:graphic>
                </wp:inline>
              </w:drawing>
            </w:r>
          </w:p>
        </w:tc>
      </w:tr>
    </w:tbl>
    <w:p w:rsidR="00F66696" w:rsidRDefault="00F66696" w:rsidP="00F66696">
      <w:pPr>
        <w:pStyle w:val="aff1"/>
        <w:spacing w:before="0" w:beforeAutospacing="0" w:after="0" w:afterAutospacing="0"/>
        <w:rPr>
          <w:rFonts w:ascii="Calibri" w:hAnsi="Calibri" w:cs="Calibri"/>
        </w:rPr>
      </w:pPr>
    </w:p>
    <w:p w:rsidR="00F66696" w:rsidRDefault="00F66696" w:rsidP="00E92E58">
      <w:r>
        <w:t>1.3. Если к единице измерения выводится расшифровка, то ее следует располагать в скобках, после единицы измерения.</w:t>
      </w:r>
    </w:p>
    <w:p w:rsidR="00F66696" w:rsidRPr="00E92E58" w:rsidRDefault="00F66696" w:rsidP="00E92E58">
      <w:r w:rsidRPr="00E92E58">
        <w:t>Например, для срока полезного использования:</w:t>
      </w:r>
    </w:p>
    <w:p w:rsidR="00F66696" w:rsidRDefault="00F66696" w:rsidP="00F66696">
      <w:pPr>
        <w:pStyle w:val="aff1"/>
        <w:spacing w:before="0" w:beforeAutospacing="0" w:after="0" w:afterAutospacing="0"/>
        <w:rPr>
          <w:rFonts w:ascii="Verdana" w:hAnsi="Verdana"/>
          <w:sz w:val="19"/>
          <w:szCs w:val="19"/>
        </w:rPr>
      </w:pPr>
      <w:r>
        <w:rPr>
          <w:rFonts w:ascii="Verdana" w:hAnsi="Verdana"/>
          <w:noProof/>
          <w:sz w:val="19"/>
          <w:szCs w:val="19"/>
        </w:rPr>
        <w:drawing>
          <wp:inline distT="0" distB="0" distL="0" distR="0">
            <wp:extent cx="3583305" cy="247015"/>
            <wp:effectExtent l="0" t="0" r="0" b="635"/>
            <wp:docPr id="251" name="Рисунок 251" descr="https://its.1c.ru/db/content/v8std/src/1 200/1 500/i8100593.files/132a3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ru/db/content/v8std/src/1 200/1 500/i8100593.files/132a39~1.png?_=1580136700"/>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583305" cy="247015"/>
                    </a:xfrm>
                    <a:prstGeom prst="rect">
                      <a:avLst/>
                    </a:prstGeom>
                    <a:noFill/>
                    <a:ln>
                      <a:noFill/>
                    </a:ln>
                  </pic:spPr>
                </pic:pic>
              </a:graphicData>
            </a:graphic>
          </wp:inline>
        </w:drawing>
      </w:r>
    </w:p>
    <w:p w:rsidR="00F66696" w:rsidRPr="00E92E58" w:rsidRDefault="00F66696" w:rsidP="00E92E58">
      <w:pPr>
        <w:pStyle w:val="4"/>
      </w:pPr>
      <w:r w:rsidRPr="00E92E58">
        <w:t>Для списков</w:t>
      </w:r>
    </w:p>
    <w:p w:rsidR="00F66696" w:rsidRDefault="00F66696" w:rsidP="00E92E58">
      <w:r>
        <w:t>2.1. Единица измерения выводится в колонке с названием "Ед. изм.".</w:t>
      </w:r>
    </w:p>
    <w:p w:rsidR="00F66696" w:rsidRDefault="00F66696" w:rsidP="00F66696">
      <w:pPr>
        <w:pStyle w:val="af9"/>
        <w:spacing w:before="0" w:beforeAutospacing="0" w:after="0" w:afterAutospacing="0"/>
        <w:rPr>
          <w:rFonts w:ascii="Verdana" w:hAnsi="Verdana"/>
          <w:sz w:val="19"/>
          <w:szCs w:val="19"/>
        </w:rPr>
      </w:pPr>
    </w:p>
    <w:tbl>
      <w:tblPr>
        <w:tblW w:w="673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279"/>
        <w:gridCol w:w="3456"/>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265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517"/>
              <w:gridCol w:w="11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346"/>
              <w:gridCol w:w="91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 Ед</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pStyle w:val="af9"/>
              <w:rPr>
                <w:rFonts w:ascii="Verdana" w:hAnsi="Verdana"/>
                <w:sz w:val="15"/>
                <w:szCs w:val="15"/>
              </w:rPr>
            </w:pPr>
            <w:r>
              <w:rPr>
                <w:rFonts w:ascii="Verdana" w:hAnsi="Verdana"/>
                <w:sz w:val="15"/>
                <w:szCs w:val="15"/>
              </w:rPr>
              <w:t> </w:t>
            </w:r>
          </w:p>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253"/>
              <w:gridCol w:w="200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Единица измерения</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r>
    </w:tbl>
    <w:p w:rsidR="00F66696" w:rsidRDefault="00F66696" w:rsidP="00E92E58">
      <w:r>
        <w:t>Исключение: денежные единицы измерения выводятся в колонке с названием "Валюта".</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lastRenderedPageBreak/>
        <w:drawing>
          <wp:inline distT="0" distB="0" distL="0" distR="0">
            <wp:extent cx="1216025" cy="1107440"/>
            <wp:effectExtent l="0" t="0" r="3175" b="0"/>
            <wp:docPr id="250" name="Рисунок 250" descr="https://its.1c.ru/db/content/v8std/src/1 200/1 500/i8100593.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ru/db/content/v8std/src/1 200/1 500/i8100593.files/2158e1~1.png?_=1580136700"/>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216025" cy="1107440"/>
                    </a:xfrm>
                    <a:prstGeom prst="rect">
                      <a:avLst/>
                    </a:prstGeom>
                    <a:noFill/>
                    <a:ln>
                      <a:noFill/>
                    </a:ln>
                  </pic:spPr>
                </pic:pic>
              </a:graphicData>
            </a:graphic>
          </wp:inline>
        </w:drawing>
      </w:r>
    </w:p>
    <w:p w:rsidR="00F66696" w:rsidRDefault="00F66696" w:rsidP="00F66696">
      <w:pPr>
        <w:pStyle w:val="af9"/>
        <w:spacing w:before="0" w:beforeAutospacing="0" w:after="0" w:afterAutospacing="0"/>
        <w:rPr>
          <w:rFonts w:ascii="Verdana" w:hAnsi="Verdana"/>
          <w:sz w:val="19"/>
          <w:szCs w:val="19"/>
        </w:rPr>
      </w:pPr>
    </w:p>
    <w:p w:rsidR="00F66696" w:rsidRDefault="00F66696" w:rsidP="00E92E58">
      <w:r>
        <w:t>2.2. Если единица измерения для разных значений всегда одинакова, то ее следует выводить в заголовке колонки</w:t>
      </w:r>
    </w:p>
    <w:p w:rsidR="00F66696" w:rsidRDefault="00F66696" w:rsidP="00F66696">
      <w:pPr>
        <w:pStyle w:val="af9"/>
        <w:spacing w:before="0" w:beforeAutospacing="0" w:after="0" w:afterAutospacing="0"/>
        <w:rPr>
          <w:rFonts w:ascii="Verdana" w:hAnsi="Verdana"/>
          <w:sz w:val="19"/>
          <w:szCs w:val="19"/>
        </w:rPr>
      </w:pPr>
    </w:p>
    <w:tbl>
      <w:tblPr>
        <w:tblW w:w="42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973"/>
        <w:gridCol w:w="2317"/>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Сумма,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Сумма</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 руб.</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Размер,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Размер</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 кб.</w:t>
                  </w:r>
                </w:p>
              </w:tc>
            </w:tr>
          </w:tbl>
          <w:p w:rsidR="00F66696" w:rsidRDefault="00F66696">
            <w:pPr>
              <w:rPr>
                <w:rFonts w:ascii="Verdana" w:hAnsi="Verdana"/>
                <w:sz w:val="15"/>
                <w:szCs w:val="15"/>
              </w:rPr>
            </w:pPr>
          </w:p>
        </w:tc>
      </w:tr>
    </w:tbl>
    <w:p w:rsidR="00F66696" w:rsidRDefault="00F66696" w:rsidP="00F66696">
      <w:pPr>
        <w:pStyle w:val="af9"/>
        <w:spacing w:before="0" w:beforeAutospacing="0" w:after="0" w:afterAutospacing="0"/>
        <w:rPr>
          <w:rFonts w:ascii="Verdana" w:hAnsi="Verdana"/>
          <w:sz w:val="19"/>
          <w:szCs w:val="19"/>
        </w:rPr>
      </w:pPr>
    </w:p>
    <w:p w:rsidR="00E92E58" w:rsidRDefault="00F66696" w:rsidP="00E92E58">
      <w:r>
        <w:t>2.3. Если единица измерения для разных значений отличается, то ее можно выводить как в отдельной колонке, так и в заголовке колонки с количеством (суммой).</w:t>
      </w:r>
    </w:p>
    <w:p w:rsidR="00F66696" w:rsidRDefault="00F66696" w:rsidP="00E92E58">
      <w:r>
        <w:t>При этом единицу измерения следует выводить сразу после значения, которое она измеряет.</w:t>
      </w:r>
    </w:p>
    <w:tbl>
      <w:tblPr>
        <w:tblW w:w="963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815"/>
        <w:gridCol w:w="4815"/>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384"/>
              <w:gridCol w:w="10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038"/>
              <w:gridCol w:w="138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560"/>
              <w:gridCol w:w="2059"/>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 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 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731"/>
              <w:gridCol w:w="188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 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 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bl>
    <w:p w:rsidR="00F66696" w:rsidRDefault="00F66696" w:rsidP="00E92E58">
      <w:r>
        <w:t>Исключение: если одна единица измерения относится к нескольким колонкам, то ее следует располагать до этих колонок.</w:t>
      </w:r>
    </w:p>
    <w:p w:rsidR="00F66696" w:rsidRPr="00E92E58" w:rsidRDefault="00F66696" w:rsidP="00E92E58">
      <w:r w:rsidRPr="00E92E58">
        <w:t>Например, в документе "Пересчет товаров" две колонки с количеством – по учету и по факту:</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drawing>
          <wp:inline distT="0" distB="0" distL="0" distR="0">
            <wp:extent cx="6287135" cy="1285240"/>
            <wp:effectExtent l="0" t="0" r="0" b="0"/>
            <wp:docPr id="249" name="Рисунок 249" descr="https://its.1c.ru/db/content/v8std/src/1 200/1 500/i8100593.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ru/db/content/v8std/src/1 200/1 500/i8100593.files/23ac09~1.png?_=1580136700"/>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287135" cy="1285240"/>
                    </a:xfrm>
                    <a:prstGeom prst="rect">
                      <a:avLst/>
                    </a:prstGeom>
                    <a:noFill/>
                    <a:ln>
                      <a:noFill/>
                    </a:ln>
                  </pic:spPr>
                </pic:pic>
              </a:graphicData>
            </a:graphic>
          </wp:inline>
        </w:drawing>
      </w:r>
    </w:p>
    <w:p w:rsidR="0088241C" w:rsidRPr="0088241C" w:rsidRDefault="0088241C" w:rsidP="0088241C">
      <w:pPr>
        <w:pStyle w:val="3"/>
      </w:pPr>
      <w:r w:rsidRPr="0088241C">
        <w:lastRenderedPageBreak/>
        <w:t>#std594.Значения по умолчанию</w:t>
      </w:r>
    </w:p>
    <w:p w:rsidR="0088241C" w:rsidRPr="0088241C" w:rsidRDefault="0088241C" w:rsidP="0088241C">
      <w:pPr>
        <w:rPr>
          <w:rStyle w:val="ad"/>
        </w:rPr>
      </w:pPr>
      <w:r w:rsidRPr="0088241C">
        <w:rPr>
          <w:rStyle w:val="ad"/>
        </w:rPr>
        <w:t>Область применения: управляемое приложение.</w:t>
      </w:r>
    </w:p>
    <w:p w:rsidR="0088241C" w:rsidRDefault="0088241C" w:rsidP="0088241C">
      <w:pPr>
        <w:rPr>
          <w:rFonts w:ascii="Calibri" w:hAnsi="Calibri"/>
          <w:sz w:val="24"/>
          <w:szCs w:val="24"/>
        </w:rPr>
      </w:pPr>
      <w:r>
        <w:t xml:space="preserve">Рекомендуется явным образом выделять среди остальных значения, используемые для подстановки в поля по умолчанию. </w:t>
      </w:r>
    </w:p>
    <w:p w:rsidR="0088241C" w:rsidRDefault="0088241C" w:rsidP="0088241C">
      <w:pPr>
        <w:rPr>
          <w:rFonts w:cs="Times New Roman"/>
          <w:sz w:val="19"/>
          <w:szCs w:val="19"/>
        </w:rPr>
      </w:pPr>
      <w:r>
        <w:t>Для отражения таких значений лучше использовать термин «основной».</w:t>
      </w:r>
    </w:p>
    <w:p w:rsidR="0088241C" w:rsidRPr="0088241C" w:rsidRDefault="0088241C" w:rsidP="0088241C">
      <w:pPr>
        <w:pStyle w:val="4"/>
      </w:pPr>
      <w:r w:rsidRPr="0088241C">
        <w:t>Выделение в списках</w:t>
      </w:r>
    </w:p>
    <w:p w:rsidR="0088241C" w:rsidRPr="0088241C" w:rsidRDefault="0088241C" w:rsidP="00E01971">
      <w:pPr>
        <w:pStyle w:val="afa"/>
        <w:numPr>
          <w:ilvl w:val="0"/>
          <w:numId w:val="408"/>
        </w:numPr>
        <w:rPr>
          <w:sz w:val="19"/>
          <w:szCs w:val="19"/>
        </w:rPr>
      </w:pPr>
      <w:r>
        <w:t>Для выбора в списке основного элемента рекомендуется использовать отдельную команду, расположенную в командной панели списка</w:t>
      </w:r>
    </w:p>
    <w:p w:rsidR="0088241C" w:rsidRPr="0088241C" w:rsidRDefault="0088241C" w:rsidP="00E01971">
      <w:pPr>
        <w:pStyle w:val="afa"/>
        <w:numPr>
          <w:ilvl w:val="0"/>
          <w:numId w:val="408"/>
        </w:numPr>
        <w:rPr>
          <w:sz w:val="19"/>
          <w:szCs w:val="19"/>
        </w:rPr>
      </w:pPr>
      <w:r>
        <w:t>Название для команды выбирается в зависимости от заголовка формы:</w:t>
      </w:r>
    </w:p>
    <w:p w:rsidR="0088241C" w:rsidRPr="0088241C" w:rsidRDefault="0088241C" w:rsidP="00E01971">
      <w:pPr>
        <w:pStyle w:val="afa"/>
        <w:numPr>
          <w:ilvl w:val="1"/>
          <w:numId w:val="408"/>
        </w:numPr>
        <w:rPr>
          <w:sz w:val="19"/>
          <w:szCs w:val="19"/>
        </w:rPr>
      </w:pPr>
      <w:r>
        <w:t>Использовать как основн</w:t>
      </w:r>
      <w:r w:rsidRPr="0088241C">
        <w:rPr>
          <w:i/>
        </w:rPr>
        <w:t>ой</w:t>
      </w:r>
    </w:p>
    <w:p w:rsidR="0088241C" w:rsidRPr="0088241C" w:rsidRDefault="0088241C" w:rsidP="00E01971">
      <w:pPr>
        <w:pStyle w:val="afa"/>
        <w:numPr>
          <w:ilvl w:val="1"/>
          <w:numId w:val="408"/>
        </w:numPr>
        <w:rPr>
          <w:sz w:val="19"/>
          <w:szCs w:val="19"/>
        </w:rPr>
      </w:pPr>
      <w:r>
        <w:t>Использовать как основн</w:t>
      </w:r>
      <w:r w:rsidRPr="0088241C">
        <w:rPr>
          <w:i/>
        </w:rPr>
        <w:t>ую</w:t>
      </w:r>
    </w:p>
    <w:p w:rsidR="0088241C" w:rsidRPr="0088241C" w:rsidRDefault="0088241C" w:rsidP="00E01971">
      <w:pPr>
        <w:pStyle w:val="afa"/>
        <w:numPr>
          <w:ilvl w:val="1"/>
          <w:numId w:val="408"/>
        </w:numPr>
        <w:rPr>
          <w:sz w:val="19"/>
          <w:szCs w:val="19"/>
        </w:rPr>
      </w:pPr>
      <w:r>
        <w:t>Использовать как основн</w:t>
      </w:r>
      <w:r w:rsidRPr="0088241C">
        <w:rPr>
          <w:i/>
        </w:rPr>
        <w:t>ое</w:t>
      </w:r>
      <w:r w:rsidRPr="0088241C">
        <w:rPr>
          <w:sz w:val="19"/>
          <w:szCs w:val="19"/>
        </w:rPr>
        <w:t xml:space="preserve"> </w:t>
      </w:r>
    </w:p>
    <w:p w:rsidR="0088241C" w:rsidRPr="0088241C" w:rsidRDefault="0088241C" w:rsidP="0088241C">
      <w:pPr>
        <w:ind w:left="709"/>
      </w:pPr>
      <w:r w:rsidRPr="0088241C">
        <w:t>Например, для формы «Организация» команда будет называться «Использовать как основную»</w:t>
      </w:r>
    </w:p>
    <w:p w:rsidR="0088241C" w:rsidRPr="0088241C" w:rsidRDefault="0088241C" w:rsidP="00E01971">
      <w:pPr>
        <w:pStyle w:val="afa"/>
        <w:numPr>
          <w:ilvl w:val="0"/>
          <w:numId w:val="409"/>
        </w:numPr>
        <w:rPr>
          <w:sz w:val="19"/>
          <w:szCs w:val="19"/>
        </w:rPr>
      </w:pPr>
      <w:r>
        <w:t>Для элемента, выбранного основным, используется шрифт "ОсновнойЭлементСписка" (шрифт диалогов и меню, начертание "жирный")</w:t>
      </w:r>
    </w:p>
    <w:p w:rsidR="0088241C" w:rsidRDefault="0088241C" w:rsidP="0088241C">
      <w:pPr>
        <w:pStyle w:val="af9"/>
        <w:rPr>
          <w:rFonts w:ascii="Verdana" w:hAnsi="Verdana"/>
          <w:sz w:val="19"/>
          <w:szCs w:val="19"/>
        </w:rPr>
      </w:pPr>
      <w:r>
        <w:rPr>
          <w:rFonts w:ascii="Calibri" w:hAnsi="Calibri" w:cs="Calibri"/>
          <w:noProof/>
        </w:rPr>
        <w:drawing>
          <wp:inline distT="0" distB="0" distL="0" distR="0">
            <wp:extent cx="5743575" cy="1398905"/>
            <wp:effectExtent l="0" t="0" r="9525" b="0"/>
            <wp:docPr id="262" name="Рисунок 262" descr="https://its.1c.ru/db/content/v8std/src/1 200/1 500/i8100594.files/организаци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ru/db/content/v8std/src/1 200/1 500/i8100594.files/организации.png?_=1580136700"/>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743575" cy="1398905"/>
                    </a:xfrm>
                    <a:prstGeom prst="rect">
                      <a:avLst/>
                    </a:prstGeom>
                    <a:noFill/>
                    <a:ln>
                      <a:noFill/>
                    </a:ln>
                  </pic:spPr>
                </pic:pic>
              </a:graphicData>
            </a:graphic>
          </wp:inline>
        </w:drawing>
      </w:r>
    </w:p>
    <w:p w:rsidR="0088241C" w:rsidRPr="0088241C" w:rsidRDefault="0088241C" w:rsidP="0088241C">
      <w:pPr>
        <w:pStyle w:val="4"/>
      </w:pPr>
      <w:r w:rsidRPr="0088241C">
        <w:t>Выделение в форме</w:t>
      </w:r>
    </w:p>
    <w:p w:rsidR="0088241C" w:rsidRPr="0088241C" w:rsidRDefault="0088241C" w:rsidP="00E01971">
      <w:pPr>
        <w:pStyle w:val="afa"/>
        <w:numPr>
          <w:ilvl w:val="0"/>
          <w:numId w:val="409"/>
        </w:numPr>
        <w:rPr>
          <w:sz w:val="19"/>
          <w:szCs w:val="19"/>
        </w:rPr>
      </w:pPr>
      <w:r>
        <w:t>Если в форме одно поле, используемое для заполнения по умолчанию, то рекомендуется после его заголовка добавлять слово «основной» (основная, основное) в круглых скобка</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extent cx="3914775" cy="257175"/>
            <wp:effectExtent l="0" t="0" r="9525" b="9525"/>
            <wp:docPr id="261" name="Рисунок 261" descr="https://its.1c.ru/db/content/v8std/src/1 200/1 500/i8100594.files/банковский%20сче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ru/db/content/v8std/src/1 200/1 500/i8100594.files/банковский%20счет.png?_=1580136700"/>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914775" cy="257175"/>
                    </a:xfrm>
                    <a:prstGeom prst="rect">
                      <a:avLst/>
                    </a:prstGeom>
                    <a:noFill/>
                    <a:ln>
                      <a:noFill/>
                    </a:ln>
                  </pic:spPr>
                </pic:pic>
              </a:graphicData>
            </a:graphic>
          </wp:inline>
        </w:drawing>
      </w:r>
    </w:p>
    <w:p w:rsidR="0088241C" w:rsidRPr="0088241C" w:rsidRDefault="0088241C" w:rsidP="00E01971">
      <w:pPr>
        <w:pStyle w:val="afa"/>
        <w:numPr>
          <w:ilvl w:val="0"/>
          <w:numId w:val="409"/>
        </w:numPr>
        <w:rPr>
          <w:sz w:val="19"/>
          <w:szCs w:val="19"/>
        </w:rPr>
      </w:pPr>
      <w:r>
        <w:t>Если в форме несколько полей, используемых для заполнения по умолчанию, их следует оформлять в виде группы с заголовком «Используются как основные». В заголовки полей слово «основной» добавлять не рекомендуется.</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extent cx="3435350" cy="924560"/>
            <wp:effectExtent l="0" t="0" r="0" b="8890"/>
            <wp:docPr id="260" name="Рисунок 260" descr="https://its.1c.ru/db/content/v8std/src/1 200/1 500/i8100594.files/как%20основны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ru/db/content/v8std/src/1 200/1 500/i8100594.files/как%20основные.png?_=158013670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435350" cy="924560"/>
                    </a:xfrm>
                    <a:prstGeom prst="rect">
                      <a:avLst/>
                    </a:prstGeom>
                    <a:noFill/>
                    <a:ln>
                      <a:noFill/>
                    </a:ln>
                  </pic:spPr>
                </pic:pic>
              </a:graphicData>
            </a:graphic>
          </wp:inline>
        </w:drawing>
      </w:r>
    </w:p>
    <w:p w:rsidR="0088241C" w:rsidRDefault="0088241C" w:rsidP="0088241C">
      <w:r>
        <w:t>В случае, если создается и заполняется форма, имеющая подчиненные формы, то при заполнении полей со значениями по умолчанию рекомендуется записывать данные автоматически, не выдавая сообщений пользователю.</w:t>
      </w:r>
    </w:p>
    <w:p w:rsidR="00E1306C" w:rsidRPr="00E1306C" w:rsidRDefault="00E1306C" w:rsidP="00E1306C">
      <w:pPr>
        <w:pStyle w:val="3"/>
      </w:pPr>
      <w:r w:rsidRPr="00E1306C">
        <w:t>#std595.Гиперссылка на счет-фактуру</w:t>
      </w:r>
    </w:p>
    <w:p w:rsidR="00E1306C" w:rsidRPr="00E1306C" w:rsidRDefault="00E1306C" w:rsidP="00E1306C">
      <w:pPr>
        <w:rPr>
          <w:rStyle w:val="ad"/>
        </w:rPr>
      </w:pPr>
      <w:r w:rsidRPr="00E1306C">
        <w:rPr>
          <w:rStyle w:val="ad"/>
        </w:rPr>
        <w:t>Область применения: управляемое приложение.</w:t>
      </w:r>
    </w:p>
    <w:p w:rsidR="00E1306C" w:rsidRDefault="0089154F" w:rsidP="00E1306C">
      <w:pPr>
        <w:rPr>
          <w:rFonts w:ascii="Verdana" w:hAnsi="Verdana"/>
        </w:rPr>
      </w:pPr>
      <w:r>
        <w:t>В случае, если в форме документа есть гиперссылка на счет-фактуру, то ее рекомендуется оформлять следующим образом</w:t>
      </w:r>
      <w:r w:rsidR="00E1306C">
        <w:rPr>
          <w:rFonts w:ascii="Verdana" w:hAnsi="Verdana"/>
          <w:noProof/>
          <w:sz w:val="19"/>
          <w:szCs w:val="19"/>
        </w:rPr>
        <w:pict>
          <v:shapetype id="_x0000_t202" coordsize="21600,21600" o:spt="202" path="m,l,21600r21600,l21600,xe">
            <v:stroke joinstyle="miter"/>
            <v:path gradientshapeok="t" o:connecttype="rect"/>
          </v:shapetype>
          <v:shape id="_x0000_s1042" type="#_x0000_t202" style="position:absolute;left:0;text-align:left;margin-left:-86pt;margin-top:-758pt;width:50pt;height:50pt;z-index:251713536;mso-position-horizontal-relative:text;mso-position-vertical-relative:text">
            <v:textbox>
              <w:txbxContent>
                <w:p w:rsidR="00E1306C" w:rsidRDefault="00E1306C" w:rsidP="00E1306C">
                  <w:pPr>
                    <w:spacing w:after="200"/>
                  </w:pPr>
                  <w:r>
                    <w:br/>
                    <w:t>В случае, если в форме документа есть гиперссылка на счет-фактуру, то ее рекомендуется оформлять следующим образом:</w:t>
                  </w:r>
                </w:p>
                <w:p w:rsidR="00E1306C" w:rsidRDefault="00E1306C" w:rsidP="00E1306C">
                  <w:pPr>
                    <w:numPr>
                      <w:ilvl w:val="0"/>
                      <w:numId w:val="410"/>
                    </w:numPr>
                    <w:spacing w:before="100" w:beforeAutospacing="1" w:after="100" w:afterAutospacing="1"/>
                    <w:jc w:val="left"/>
                  </w:pPr>
                </w:p>
                <w:p w:rsidR="00E1306C" w:rsidRDefault="00E1306C" w:rsidP="00E1306C">
                  <w:pPr>
                    <w:numPr>
                      <w:ilvl w:val="0"/>
                      <w:numId w:val="410"/>
                    </w:numPr>
                    <w:spacing w:before="100" w:beforeAutospacing="1" w:after="100" w:afterAutospacing="1"/>
                    <w:jc w:val="left"/>
                  </w:pPr>
                </w:p>
                <w:p w:rsidR="00E1306C" w:rsidRDefault="00E1306C" w:rsidP="00E1306C">
                  <w:pPr>
                    <w:numPr>
                      <w:ilvl w:val="0"/>
                      <w:numId w:val="410"/>
                    </w:numPr>
                    <w:spacing w:before="100" w:beforeAutospacing="1" w:after="100" w:afterAutospacing="1"/>
                    <w:jc w:val="left"/>
                  </w:pPr>
                  <w:r>
                    <w:br/>
                  </w:r>
                  <w:r>
                    <w:rPr>
                      <w:rStyle w:val="a9"/>
                      <w:color w:val="536AC2"/>
                    </w:rPr>
                    <w:t>Например, «Счет-фактура выставленный», «Счет-фактура полученный», «Счет-фактура на сумму вознаграждения»</w:t>
                  </w:r>
                </w:p>
                <w:p w:rsidR="00E1306C" w:rsidRDefault="00E1306C" w:rsidP="00E1306C">
                  <w:pPr>
                    <w:numPr>
                      <w:ilvl w:val="0"/>
                      <w:numId w:val="411"/>
                    </w:numPr>
                    <w:spacing w:before="100" w:beforeAutospacing="1" w:after="100" w:afterAutospacing="1"/>
                    <w:jc w:val="left"/>
                  </w:pPr>
                </w:p>
                <w:p w:rsidR="00E1306C" w:rsidRDefault="00E1306C" w:rsidP="00E1306C">
                  <w:pPr>
                    <w:numPr>
                      <w:ilvl w:val="0"/>
                      <w:numId w:val="411"/>
                    </w:numPr>
                    <w:spacing w:before="100" w:beforeAutospacing="1" w:after="100" w:afterAutospacing="1"/>
                    <w:jc w:val="left"/>
                  </w:pPr>
                </w:p>
                <w:p w:rsidR="00E1306C" w:rsidRDefault="00E1306C" w:rsidP="00E1306C">
                  <w:pPr>
                    <w:pStyle w:val="af9"/>
                    <w:spacing w:before="0" w:beforeAutospacing="0" w:after="200" w:afterAutospacing="0"/>
                  </w:pPr>
                  <w:r>
                    <w:fldChar w:fldCharType="begin"/>
                  </w:r>
                  <w:r>
                    <w:instrText xml:space="preserve"> INCLUDEPICTURE "https://its.1c.ru/db/content/v8std/src/1 200/1 500/i8100595.files/сф1.png?_=1580136700" \* MERGEFORMATINET </w:instrText>
                  </w:r>
                  <w:r>
                    <w:fldChar w:fldCharType="separate"/>
                  </w:r>
                  <w:r>
                    <w:pict>
                      <v:shape id="_x0000_i1026" type="#_x0000_t75" alt="" style="width:298.5pt;height:32.3pt">
                        <v:imagedata r:id="rId846" r:href="rId847"/>
                      </v:shape>
                    </w:pict>
                  </w:r>
                  <w:r>
                    <w:fldChar w:fldCharType="end"/>
                  </w:r>
                </w:p>
              </w:txbxContent>
            </v:textbox>
          </v:shape>
        </w:pict>
      </w:r>
      <w:r w:rsidR="00E1306C">
        <w:rPr>
          <w:rFonts w:ascii="Verdana" w:hAnsi="Verdana"/>
          <w:noProof/>
          <w:sz w:val="19"/>
          <w:szCs w:val="19"/>
        </w:rPr>
        <w:pict>
          <v:shape id="_x0000_s1032" style="position:absolute;left:0;text-align:left;margin-left:0;margin-top:0;width:50pt;height:50pt;z-index:25170329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E1306C">
        <w:rPr>
          <w:rFonts w:ascii="Verdana" w:hAnsi="Verdana"/>
          <w:noProof/>
          <w:sz w:val="19"/>
          <w:szCs w:val="19"/>
        </w:rPr>
        <w:pict>
          <v:shape id="_x0000_s1033" style="position:absolute;left:0;text-align:left;margin-left:0;margin-top:0;width:50pt;height:50pt;z-index:25170432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E1306C">
        <w:rPr>
          <w:rFonts w:ascii="Verdana" w:hAnsi="Verdana"/>
          <w:noProof/>
          <w:sz w:val="19"/>
          <w:szCs w:val="19"/>
        </w:rPr>
        <w:pict>
          <v:shape id="_x0000_s1034" style="position:absolute;left:0;text-align:left;margin-left:0;margin-top:0;width:50pt;height:50pt;z-index:251705344;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E1306C">
        <w:rPr>
          <w:rFonts w:ascii="Verdana" w:hAnsi="Verdana"/>
          <w:noProof/>
          <w:sz w:val="19"/>
          <w:szCs w:val="19"/>
        </w:rPr>
        <w:pict>
          <v:shape id="_x0000_s1035" style="position:absolute;left:0;text-align:left;margin-left:0;margin-top:0;width:50pt;height:50pt;z-index:25170636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E1306C">
        <w:rPr>
          <w:rFonts w:ascii="Verdana" w:hAnsi="Verdana"/>
          <w:noProof/>
          <w:sz w:val="19"/>
          <w:szCs w:val="19"/>
        </w:rPr>
        <w:pict>
          <v:shape id="_x0000_s1036" style="position:absolute;left:0;text-align:left;margin-left:0;margin-top:0;width:50pt;height:50pt;z-index:25170739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E1306C">
        <w:rPr>
          <w:rFonts w:ascii="Verdana" w:hAnsi="Verdana"/>
          <w:noProof/>
          <w:sz w:val="19"/>
          <w:szCs w:val="19"/>
        </w:rPr>
        <w:pict>
          <v:shape id="_x0000_s1037" style="position:absolute;left:0;text-align:left;margin-left:0;margin-top:0;width:50pt;height:50pt;z-index:25170841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E1306C">
        <w:rPr>
          <w:rFonts w:ascii="Verdana" w:hAnsi="Verdana"/>
        </w:rPr>
        <w:pict>
          <v:shape id="_x0000_s1038" style="position:absolute;left:0;text-align:left;margin-left:0;margin-top:0;width:50pt;height:50pt;z-index:25170944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E1306C" w:rsidRDefault="0089154F" w:rsidP="0089154F">
      <w:pPr>
        <w:pStyle w:val="afa"/>
        <w:numPr>
          <w:ilvl w:val="0"/>
          <w:numId w:val="409"/>
        </w:numPr>
      </w:pPr>
      <w:r w:rsidRPr="0089154F">
        <w:t>Гиперссылка размещается в нижней части формы до группы полей «Ответственный» и «Комментарий</w:t>
      </w:r>
      <w:r w:rsidR="00E1306C">
        <w:rPr>
          <w:rFonts w:ascii="Verdana" w:hAnsi="Verdana"/>
        </w:rPr>
        <w:pict>
          <v:shape id="_x0000_s1040" style="position:absolute;left:0;text-align:left;margin-left:0;margin-top:0;width:50pt;height:50pt;z-index:25171148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E1306C">
        <w:pict>
          <v:shape id="_x0000_s1041" style="position:absolute;left:0;text-align:left;margin-left:0;margin-top:0;width:50pt;height:50pt;z-index:25171251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89154F" w:rsidRDefault="0089154F" w:rsidP="0089154F">
      <w:pPr>
        <w:pStyle w:val="afa"/>
        <w:numPr>
          <w:ilvl w:val="0"/>
          <w:numId w:val="409"/>
        </w:numPr>
      </w:pPr>
      <w:r w:rsidRPr="0089154F">
        <w:t>Располагается в отдельной строке с выравниванием по левому краю формы</w:t>
      </w:r>
    </w:p>
    <w:p w:rsidR="0089154F" w:rsidRDefault="0089154F" w:rsidP="0089154F">
      <w:pPr>
        <w:pStyle w:val="afa"/>
        <w:numPr>
          <w:ilvl w:val="0"/>
          <w:numId w:val="409"/>
        </w:numPr>
      </w:pPr>
      <w:r w:rsidRPr="0089154F">
        <w:t>Перед ссылкой выводится подпись «Счет-фактура». Допускается уточнять в подписи тип счета-фактуры</w:t>
      </w:r>
    </w:p>
    <w:p w:rsidR="0089154F" w:rsidRDefault="0089154F" w:rsidP="0089154F">
      <w:pPr>
        <w:ind w:left="709"/>
      </w:pPr>
      <w:r w:rsidRPr="0089154F">
        <w:t>Например, «Счет-фактура выставленный», «Счет-фактура полученный», «Счет-фактура на сумму вознаграждения»</w:t>
      </w:r>
    </w:p>
    <w:p w:rsidR="0089154F" w:rsidRDefault="0089154F" w:rsidP="004F69AB">
      <w:pPr>
        <w:pStyle w:val="afa"/>
        <w:numPr>
          <w:ilvl w:val="0"/>
          <w:numId w:val="412"/>
        </w:numPr>
      </w:pPr>
      <w:r w:rsidRPr="0089154F">
        <w:t>Рекомендуется размещать гиперссылку на всю ширину формы. В случае, если подвал многоколоночный и поле «счет-фактура» относится к колонке, то его следует делать соответствующим ширине колонки</w:t>
      </w:r>
    </w:p>
    <w:p w:rsidR="0089154F" w:rsidRDefault="0089154F" w:rsidP="004F69AB">
      <w:pPr>
        <w:pStyle w:val="afa"/>
        <w:numPr>
          <w:ilvl w:val="0"/>
          <w:numId w:val="412"/>
        </w:numPr>
      </w:pPr>
      <w:r w:rsidRPr="0089154F">
        <w:lastRenderedPageBreak/>
        <w:t>При наличии в форме нескольких гиперссылок на счета-фактуры следует размещать их друг под другом</w:t>
      </w:r>
    </w:p>
    <w:p w:rsidR="00B23AB1" w:rsidRPr="0089154F" w:rsidRDefault="00B23AB1" w:rsidP="00B23AB1">
      <w:r>
        <w:rPr>
          <w:noProof/>
          <w:lang w:eastAsia="ru-RU"/>
        </w:rPr>
        <w:drawing>
          <wp:inline distT="0" distB="0" distL="0" distR="0" wp14:anchorId="65FF45B1" wp14:editId="6FBA6AB7">
            <wp:extent cx="3790950" cy="410210"/>
            <wp:effectExtent l="0" t="0" r="0" b="8890"/>
            <wp:docPr id="266" name="Рисунок 266" descr="https://its.1c.ru/db/content/v8std/src/1 200/1 500/i8100595.files/сф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500/i8100595.files/сф1.png?_=1580136700"/>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90950" cy="410210"/>
                    </a:xfrm>
                    <a:prstGeom prst="rect">
                      <a:avLst/>
                    </a:prstGeom>
                    <a:noFill/>
                    <a:ln>
                      <a:noFill/>
                    </a:ln>
                  </pic:spPr>
                </pic:pic>
              </a:graphicData>
            </a:graphic>
          </wp:inline>
        </w:drawing>
      </w:r>
    </w:p>
    <w:p w:rsidR="00E1306C" w:rsidRPr="00B60DC8" w:rsidRDefault="00E1306C" w:rsidP="00B60DC8">
      <w:pPr>
        <w:pStyle w:val="4"/>
      </w:pPr>
      <w:bookmarkStart w:id="403" w:name="_toc290565796"/>
      <w:r w:rsidRPr="00B60DC8">
        <w:t>Оформление текста гиперссылки</w:t>
      </w:r>
      <w:bookmarkEnd w:id="403"/>
    </w:p>
    <w:p w:rsidR="00E1306C" w:rsidRPr="00B60DC8" w:rsidRDefault="00E1306C" w:rsidP="004F69AB">
      <w:pPr>
        <w:pStyle w:val="afa"/>
        <w:numPr>
          <w:ilvl w:val="0"/>
          <w:numId w:val="413"/>
        </w:numPr>
        <w:rPr>
          <w:rFonts w:ascii="Verdana" w:hAnsi="Verdana"/>
        </w:rPr>
      </w:pPr>
      <w:r>
        <w:t>Если счет-фактура не указан, рекомендуется выводить текст «Создать счет-фактуру»</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extent cx="4705350" cy="247015"/>
            <wp:effectExtent l="0" t="0" r="0" b="635"/>
            <wp:docPr id="265" name="Рисунок 265" descr="https://its.1c.ru/db/content/v8std/src/1 200/1 500/i8100595.files/сф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500/i8100595.files/сф2.png?_=158013670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4705350" cy="247015"/>
                    </a:xfrm>
                    <a:prstGeom prst="rect">
                      <a:avLst/>
                    </a:prstGeom>
                    <a:noFill/>
                    <a:ln>
                      <a:noFill/>
                    </a:ln>
                  </pic:spPr>
                </pic:pic>
              </a:graphicData>
            </a:graphic>
          </wp:inline>
        </w:drawing>
      </w:r>
    </w:p>
    <w:p w:rsidR="00E1306C" w:rsidRPr="00B60DC8" w:rsidRDefault="00E1306C" w:rsidP="004F69AB">
      <w:pPr>
        <w:pStyle w:val="afa"/>
        <w:numPr>
          <w:ilvl w:val="0"/>
          <w:numId w:val="413"/>
        </w:numPr>
        <w:rPr>
          <w:rFonts w:ascii="Verdana" w:hAnsi="Verdana"/>
        </w:rPr>
      </w:pPr>
      <w:r>
        <w:t>Если счет-фактура указан, то выводится его номер и дата</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extent cx="4715510" cy="217170"/>
            <wp:effectExtent l="0" t="0" r="8890" b="0"/>
            <wp:docPr id="264" name="Рисунок 264" descr="https://its.1c.ru/db/content/v8std/src/1 200/1 500/i8100595.files/сф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500/i8100595.files/сф3.png?_=1580136700"/>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4715510" cy="217170"/>
                    </a:xfrm>
                    <a:prstGeom prst="rect">
                      <a:avLst/>
                    </a:prstGeom>
                    <a:noFill/>
                    <a:ln>
                      <a:noFill/>
                    </a:ln>
                  </pic:spPr>
                </pic:pic>
              </a:graphicData>
            </a:graphic>
          </wp:inline>
        </w:drawing>
      </w:r>
    </w:p>
    <w:p w:rsidR="00E1306C" w:rsidRPr="00B60DC8" w:rsidRDefault="00E1306C" w:rsidP="004F69AB">
      <w:pPr>
        <w:pStyle w:val="afa"/>
        <w:numPr>
          <w:ilvl w:val="0"/>
          <w:numId w:val="413"/>
        </w:numPr>
        <w:rPr>
          <w:rFonts w:ascii="Verdana" w:hAnsi="Verdana"/>
        </w:rPr>
      </w:pPr>
      <w:r>
        <w:t>Если ввод счета-фактуры не требуется, рекомендуется выводить текст «Не требуется»</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extent cx="4744720" cy="202565"/>
            <wp:effectExtent l="0" t="0" r="0" b="6985"/>
            <wp:docPr id="263" name="Рисунок 263" descr="https://its.1c.ru/db/content/v8std/src/1 200/1 500/i8100595.files/сф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500/i8100595.files/сф4.png?_=1580136700"/>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744720" cy="202565"/>
                    </a:xfrm>
                    <a:prstGeom prst="rect">
                      <a:avLst/>
                    </a:prstGeom>
                    <a:noFill/>
                    <a:ln>
                      <a:noFill/>
                    </a:ln>
                  </pic:spPr>
                </pic:pic>
              </a:graphicData>
            </a:graphic>
          </wp:inline>
        </w:drawing>
      </w:r>
    </w:p>
    <w:p w:rsidR="00E1306C" w:rsidRPr="00B60DC8" w:rsidRDefault="00E1306C" w:rsidP="004F69AB">
      <w:pPr>
        <w:pStyle w:val="afa"/>
        <w:numPr>
          <w:ilvl w:val="0"/>
          <w:numId w:val="413"/>
        </w:numPr>
        <w:rPr>
          <w:rFonts w:ascii="Verdana" w:hAnsi="Verdana"/>
        </w:rPr>
      </w:pPr>
      <w:r>
        <w:t>Если для создания нового счета-фактуры требуется записать текущий объект, то рекомендуется по-возможности не выдавать сообщение типа «Документ не записан. Записать?», а автоматически записывать объект.</w:t>
      </w:r>
    </w:p>
    <w:p w:rsidR="00E1306C" w:rsidRDefault="00E1306C" w:rsidP="00B60DC8">
      <w:r>
        <w:t>В ситуации, если у пользователя нет права на создание счета-фактуры, но есть право на ее чтение, рекомендуется следующее оформление:</w:t>
      </w:r>
    </w:p>
    <w:p w:rsidR="00E1306C" w:rsidRDefault="00E1306C" w:rsidP="004F69AB">
      <w:pPr>
        <w:pStyle w:val="afa"/>
        <w:numPr>
          <w:ilvl w:val="0"/>
          <w:numId w:val="413"/>
        </w:numPr>
      </w:pPr>
      <w:r>
        <w:t>Вместо гиперссылки выводится надпись «Недостаточно прав для создания счета-фактуры» в угловых скобках</w:t>
      </w:r>
    </w:p>
    <w:p w:rsidR="00E1306C" w:rsidRPr="00B60DC8" w:rsidRDefault="00E1306C" w:rsidP="004F69AB">
      <w:pPr>
        <w:pStyle w:val="afa"/>
        <w:numPr>
          <w:ilvl w:val="0"/>
          <w:numId w:val="413"/>
        </w:numPr>
        <w:rPr>
          <w:sz w:val="19"/>
          <w:szCs w:val="19"/>
        </w:rPr>
      </w:pPr>
      <w:r w:rsidRPr="00B60DC8">
        <w:rPr>
          <w:sz w:val="19"/>
          <w:szCs w:val="19"/>
        </w:rPr>
        <w:t xml:space="preserve">Для текста надписи используется цвет «ПояснениеОтсутствующейГиперссылки» (128,128,128) </w:t>
      </w:r>
    </w:p>
    <w:p w:rsidR="00E1306C" w:rsidRDefault="00E1306C" w:rsidP="00E1306C">
      <w:pPr>
        <w:pStyle w:val="af9"/>
        <w:spacing w:before="240" w:beforeAutospacing="0" w:after="60" w:afterAutospacing="0"/>
        <w:rPr>
          <w:rFonts w:ascii="Verdana" w:hAnsi="Verdana"/>
          <w:sz w:val="19"/>
          <w:szCs w:val="19"/>
        </w:rPr>
      </w:pPr>
      <w:r>
        <w:rPr>
          <w:rFonts w:ascii="Verdana" w:hAnsi="Verdana"/>
          <w:noProof/>
          <w:sz w:val="19"/>
          <w:szCs w:val="19"/>
        </w:rPr>
        <w:drawing>
          <wp:inline distT="0" distB="0" distL="0" distR="0">
            <wp:extent cx="3286760" cy="217170"/>
            <wp:effectExtent l="0" t="0" r="8890" b="0"/>
            <wp:docPr id="215" name="Рисунок 215" descr="https://its.1c.ru/db/content/v8std/src/1 200/1 500/i8100595.files/1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500/i8100595.files/111.png?_=1580136700"/>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286760" cy="217170"/>
                    </a:xfrm>
                    <a:prstGeom prst="rect">
                      <a:avLst/>
                    </a:prstGeom>
                    <a:noFill/>
                    <a:ln>
                      <a:noFill/>
                    </a:ln>
                  </pic:spPr>
                </pic:pic>
              </a:graphicData>
            </a:graphic>
          </wp:inline>
        </w:drawing>
      </w:r>
    </w:p>
    <w:p w:rsidR="00C300B7" w:rsidRPr="00C300B7" w:rsidRDefault="00C300B7" w:rsidP="00C300B7">
      <w:pPr>
        <w:pStyle w:val="3"/>
      </w:pPr>
      <w:r w:rsidRPr="00C300B7">
        <w:t>#std631.Поле, влияющее на состав остальных полей в форме</w:t>
      </w:r>
    </w:p>
    <w:p w:rsidR="00C300B7" w:rsidRPr="00C300B7" w:rsidRDefault="00C300B7" w:rsidP="00C300B7">
      <w:pPr>
        <w:rPr>
          <w:rStyle w:val="ad"/>
        </w:rPr>
      </w:pPr>
      <w:r w:rsidRPr="00C300B7">
        <w:rPr>
          <w:rStyle w:val="ad"/>
        </w:rPr>
        <w:t>Область применения: управляемое приложение.</w:t>
      </w:r>
    </w:p>
    <w:p w:rsidR="00C300B7" w:rsidRDefault="00C300B7" w:rsidP="00C300B7">
      <w:r w:rsidRPr="00C300B7">
        <w:t>В случае, если на форме есть поле, выбор значения в котором существенно влияет на состав других элементов формы, необходимо выделять его визуально.</w:t>
      </w:r>
    </w:p>
    <w:p w:rsidR="00C300B7" w:rsidRPr="00C300B7" w:rsidRDefault="00C300B7" w:rsidP="00C300B7">
      <w:r w:rsidRPr="00C300B7">
        <w:t>Например, Вид операции, Вид документа и т.п.</w:t>
      </w:r>
    </w:p>
    <w:p w:rsidR="00C300B7" w:rsidRPr="00C300B7" w:rsidRDefault="00C300B7" w:rsidP="00C300B7">
      <w:r w:rsidRPr="00C300B7">
        <w:t>Выделение поля требуется для привлечения внимания пользователя, чтобы показать ему, какое именно значение установлено в этом поле, т.к. это может повлиять на работу с формой.</w:t>
      </w:r>
    </w:p>
    <w:p w:rsidR="00C300B7" w:rsidRPr="00C300B7" w:rsidRDefault="00C300B7" w:rsidP="00C300B7">
      <w:r w:rsidRPr="00C300B7">
        <w:t>Для выделения поля следует изменить его фон на цвет «ФонУправляющегоПоля» (255,232,179)</w:t>
      </w:r>
    </w:p>
    <w:p w:rsidR="00C300B7" w:rsidRPr="00C300B7" w:rsidRDefault="00C300B7" w:rsidP="00C300B7">
      <w:r w:rsidRPr="00C300B7">
        <w:drawing>
          <wp:inline distT="0" distB="0" distL="0" distR="0">
            <wp:extent cx="5980430" cy="3504565"/>
            <wp:effectExtent l="0" t="0" r="1270" b="635"/>
            <wp:docPr id="268" name="Рисунок 268" descr="https://its.1c.ru/db/content/v8std/src/1 200/1 500/i8100631.files/реализация.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v8std/src/1 200/1 500/i8100631.files/реализация.png?_=1580136700"/>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980430" cy="3504565"/>
                    </a:xfrm>
                    <a:prstGeom prst="rect">
                      <a:avLst/>
                    </a:prstGeom>
                    <a:noFill/>
                    <a:ln>
                      <a:noFill/>
                    </a:ln>
                  </pic:spPr>
                </pic:pic>
              </a:graphicData>
            </a:graphic>
          </wp:inline>
        </w:drawing>
      </w:r>
    </w:p>
    <w:p w:rsidR="00C300B7" w:rsidRPr="00C300B7" w:rsidRDefault="00C300B7" w:rsidP="00C300B7"/>
    <w:p w:rsidR="00C300B7" w:rsidRPr="00C300B7" w:rsidRDefault="00C300B7" w:rsidP="00C300B7">
      <w:r w:rsidRPr="00C300B7">
        <w:drawing>
          <wp:inline distT="0" distB="0" distL="0" distR="0">
            <wp:extent cx="5970905" cy="3524250"/>
            <wp:effectExtent l="0" t="0" r="0" b="0"/>
            <wp:docPr id="267" name="Рисунок 267" descr="https://its.1c.ru/db/content/v8std/src/1 200/1 500/i8100631.files/реалиция%20откры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v8std/src/1 200/1 500/i8100631.files/реалиция%20открыта.png?_=1580136700"/>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970905" cy="3524250"/>
                    </a:xfrm>
                    <a:prstGeom prst="rect">
                      <a:avLst/>
                    </a:prstGeom>
                    <a:noFill/>
                    <a:ln>
                      <a:noFill/>
                    </a:ln>
                  </pic:spPr>
                </pic:pic>
              </a:graphicData>
            </a:graphic>
          </wp:inline>
        </w:drawing>
      </w:r>
    </w:p>
    <w:p w:rsidR="00650E48" w:rsidRPr="00650E48" w:rsidRDefault="00650E48" w:rsidP="00650E48">
      <w:pPr>
        <w:pStyle w:val="3"/>
      </w:pPr>
      <w:r w:rsidRPr="00650E48">
        <w:t>#std635.Невыбранная картинка</w:t>
      </w:r>
    </w:p>
    <w:p w:rsidR="00650E48" w:rsidRPr="00650E48" w:rsidRDefault="00650E48" w:rsidP="00650E48">
      <w:pPr>
        <w:rPr>
          <w:rStyle w:val="ad"/>
        </w:rPr>
      </w:pPr>
      <w:r w:rsidRPr="00650E48">
        <w:rPr>
          <w:rStyle w:val="ad"/>
        </w:rPr>
        <w:t>Область применения: управляемое приложение.</w:t>
      </w:r>
    </w:p>
    <w:p w:rsidR="00650E48" w:rsidRDefault="00650E48" w:rsidP="00650E48">
      <w:r>
        <w:t>Если в форме есть изображение (поле картинки), которое может быть добавлено пользователем, то его оформление должно сообщать пользователю о своем назначении.</w:t>
      </w:r>
    </w:p>
    <w:p w:rsidR="00650E48" w:rsidRPr="00650E48" w:rsidRDefault="00650E48" w:rsidP="00650E48">
      <w:r w:rsidRPr="00650E48">
        <w:t>Например, поле для фотографии в карточке сотрудника, поле для изображения в справочнике номенклатуры и т.п.</w:t>
      </w:r>
    </w:p>
    <w:tbl>
      <w:tblPr>
        <w:tblW w:w="0" w:type="auto"/>
        <w:tblBorders>
          <w:top w:val="outset" w:sz="6" w:space="0" w:color="B3AC86"/>
          <w:left w:val="outset" w:sz="6" w:space="0" w:color="B3AC86"/>
          <w:bottom w:val="outset" w:sz="6" w:space="0" w:color="B3AC86"/>
          <w:right w:val="outset" w:sz="6" w:space="0" w:color="B3AC86"/>
        </w:tblBorders>
        <w:tblLook w:val="01E0" w:firstRow="1" w:lastRow="1" w:firstColumn="1" w:lastColumn="1" w:noHBand="0" w:noVBand="0"/>
      </w:tblPr>
      <w:tblGrid>
        <w:gridCol w:w="2994"/>
        <w:gridCol w:w="2994"/>
      </w:tblGrid>
      <w:tr w:rsidR="00650E48" w:rsidTr="00650E48">
        <w:tc>
          <w:tcPr>
            <w:tcW w:w="2994" w:type="dxa"/>
            <w:tcBorders>
              <w:top w:val="nil"/>
              <w:left w:val="nil"/>
              <w:bottom w:val="nil"/>
              <w:right w:val="nil"/>
            </w:tcBorders>
            <w:shd w:val="clear" w:color="auto" w:fill="auto"/>
            <w:hideMark/>
          </w:tcPr>
          <w:p w:rsidR="00650E48" w:rsidRDefault="00650E48">
            <w:pPr>
              <w:jc w:val="center"/>
              <w:rPr>
                <w:rFonts w:ascii="Times New Roman" w:hAnsi="Times New Roman"/>
                <w:sz w:val="24"/>
                <w:szCs w:val="24"/>
              </w:rPr>
            </w:pPr>
            <w:r>
              <w:t>Хорошо</w:t>
            </w:r>
          </w:p>
        </w:tc>
        <w:tc>
          <w:tcPr>
            <w:tcW w:w="2994" w:type="dxa"/>
            <w:tcBorders>
              <w:top w:val="nil"/>
              <w:left w:val="nil"/>
              <w:bottom w:val="nil"/>
              <w:right w:val="nil"/>
            </w:tcBorders>
            <w:shd w:val="clear" w:color="auto" w:fill="auto"/>
            <w:hideMark/>
          </w:tcPr>
          <w:p w:rsidR="00650E48" w:rsidRDefault="00650E48">
            <w:pPr>
              <w:jc w:val="center"/>
            </w:pPr>
            <w:r>
              <w:t>Плохо</w:t>
            </w:r>
          </w:p>
        </w:tc>
      </w:tr>
      <w:tr w:rsidR="00650E48" w:rsidTr="00650E48">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extent cx="1616075" cy="2160270"/>
                  <wp:effectExtent l="0" t="0" r="3175" b="0"/>
                  <wp:docPr id="270" name="Рисунок 270" descr="https://its.1c.ru/db/content/v8std/src/1 200/1 500/i8100635.files/картинк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35.files/картинка.png?_=158013670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616075" cy="2160270"/>
                          </a:xfrm>
                          <a:prstGeom prst="rect">
                            <a:avLst/>
                          </a:prstGeom>
                          <a:noFill/>
                          <a:ln>
                            <a:noFill/>
                          </a:ln>
                        </pic:spPr>
                      </pic:pic>
                    </a:graphicData>
                  </a:graphic>
                </wp:inline>
              </w:drawing>
            </w:r>
          </w:p>
        </w:tc>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extent cx="1542415" cy="2115185"/>
                  <wp:effectExtent l="0" t="0" r="635" b="0"/>
                  <wp:docPr id="269" name="Рисунок 269" descr="https://its.1c.ru/db/content/v8std/src/1 200/1 500/i8100635.files/картинка%20пус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35.files/картинка%20пуст.png?_=158013670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1542415" cy="2115185"/>
                          </a:xfrm>
                          <a:prstGeom prst="rect">
                            <a:avLst/>
                          </a:prstGeom>
                          <a:noFill/>
                          <a:ln>
                            <a:noFill/>
                          </a:ln>
                        </pic:spPr>
                      </pic:pic>
                    </a:graphicData>
                  </a:graphic>
                </wp:inline>
              </w:drawing>
            </w:r>
          </w:p>
        </w:tc>
      </w:tr>
    </w:tbl>
    <w:p w:rsidR="00650E48" w:rsidRDefault="00650E48" w:rsidP="004F69AB">
      <w:pPr>
        <w:pStyle w:val="afa"/>
        <w:numPr>
          <w:ilvl w:val="0"/>
          <w:numId w:val="414"/>
        </w:numPr>
      </w:pPr>
      <w:r>
        <w:t>Как оформлять невыбранную картинку:</w:t>
      </w:r>
    </w:p>
    <w:p w:rsidR="00650E48" w:rsidRDefault="00650E48" w:rsidP="00650E48">
      <w:pPr>
        <w:ind w:left="709"/>
      </w:pPr>
      <w:r>
        <w:t>Обязательно указывать текст невыбранной картинки</w:t>
      </w:r>
    </w:p>
    <w:p w:rsidR="00650E48" w:rsidRPr="00650E48" w:rsidRDefault="00650E48" w:rsidP="00650E48">
      <w:pPr>
        <w:ind w:left="709"/>
      </w:pPr>
      <w:r w:rsidRPr="00650E48">
        <w:t xml:space="preserve">Например, «Добавить фото», «Добавить изображение» </w:t>
      </w:r>
    </w:p>
    <w:p w:rsidR="00650E48" w:rsidRDefault="00650E48" w:rsidP="004F69AB">
      <w:pPr>
        <w:pStyle w:val="afa"/>
        <w:numPr>
          <w:ilvl w:val="0"/>
          <w:numId w:val="414"/>
        </w:numPr>
      </w:pPr>
      <w:r>
        <w:t>Для текста невыбранной картинки используется цвет "ТекстНевыбраннойКартинкиЦвет" (RGB 220,220,220) и шрифт "ТекстНевыбраннойКартинкиШрифт" (шрифт диалогов и меню, размер "12")</w:t>
      </w:r>
    </w:p>
    <w:p w:rsidR="00373185" w:rsidRPr="00373185" w:rsidRDefault="00373185" w:rsidP="00373185">
      <w:pPr>
        <w:pStyle w:val="3"/>
      </w:pPr>
      <w:r w:rsidRPr="00373185">
        <w:t>#std649.Реквизиты</w:t>
      </w:r>
    </w:p>
    <w:p w:rsidR="00373185" w:rsidRPr="00373185" w:rsidRDefault="00373185" w:rsidP="00373185">
      <w:pPr>
        <w:rPr>
          <w:rStyle w:val="ad"/>
        </w:rPr>
      </w:pPr>
      <w:r w:rsidRPr="00373185">
        <w:rPr>
          <w:rStyle w:val="ad"/>
        </w:rPr>
        <w:t>Область применения: управляемое приложение.</w:t>
      </w:r>
    </w:p>
    <w:p w:rsidR="00373185" w:rsidRDefault="00373185" w:rsidP="00373185">
      <w:pPr>
        <w:pStyle w:val="afa"/>
        <w:numPr>
          <w:ilvl w:val="0"/>
          <w:numId w:val="209"/>
        </w:numPr>
      </w:pPr>
      <w:r>
        <w:t>Рекомендуется всегда оставлять на форме стандартные поля, такие как наименование, номер и дата (для документов и задач).</w:t>
      </w:r>
    </w:p>
    <w:p w:rsidR="00373185" w:rsidRDefault="00373185" w:rsidP="00373185">
      <w:pPr>
        <w:pStyle w:val="afa"/>
        <w:numPr>
          <w:ilvl w:val="0"/>
          <w:numId w:val="209"/>
        </w:numPr>
      </w:pPr>
      <w:r>
        <w:lastRenderedPageBreak/>
        <w:t>Если для реквизита предусмотрен выбор из списка, а в списке имеется только один вариант,  его следует подставлять по умолчанию.</w:t>
      </w:r>
    </w:p>
    <w:p w:rsidR="00373185" w:rsidRPr="00373185" w:rsidRDefault="00373185" w:rsidP="00373185">
      <w:pPr>
        <w:ind w:left="709"/>
      </w:pPr>
      <w:r w:rsidRPr="00373185">
        <w:t>Примеры: одно значение ставки НДС (18%), один договор по контрагенту, заказ.</w:t>
      </w:r>
    </w:p>
    <w:p w:rsidR="00373185" w:rsidRDefault="00373185" w:rsidP="00373185">
      <w:pPr>
        <w:pStyle w:val="afa"/>
        <w:numPr>
          <w:ilvl w:val="0"/>
          <w:numId w:val="209"/>
        </w:numPr>
      </w:pPr>
      <w:r>
        <w:t>При создании на основании необходимо заполнять все наследуемые реквизиты.</w:t>
      </w:r>
    </w:p>
    <w:p w:rsidR="008449C1" w:rsidRPr="008449C1" w:rsidRDefault="008449C1" w:rsidP="008449C1">
      <w:pPr>
        <w:pStyle w:val="3"/>
        <w:rPr>
          <w:rFonts w:eastAsia="Times New Roman"/>
          <w:lang w:eastAsia="ru-RU"/>
        </w:rPr>
      </w:pPr>
      <w:r w:rsidRPr="008449C1">
        <w:rPr>
          <w:rFonts w:eastAsia="Times New Roman"/>
          <w:lang w:eastAsia="ru-RU"/>
        </w:rPr>
        <w:t>Подменю</w:t>
      </w:r>
    </w:p>
    <w:p w:rsidR="008449C1" w:rsidRPr="008449C1" w:rsidRDefault="008449C1" w:rsidP="004F69AB">
      <w:pPr>
        <w:pStyle w:val="afa"/>
        <w:numPr>
          <w:ilvl w:val="0"/>
          <w:numId w:val="414"/>
        </w:numPr>
        <w:rPr>
          <w:rFonts w:eastAsia="Times New Roman"/>
          <w:lang w:eastAsia="ru-RU"/>
        </w:rPr>
      </w:pPr>
      <w:r w:rsidRPr="008449C1">
        <w:rPr>
          <w:rFonts w:eastAsia="Times New Roman"/>
          <w:lang w:eastAsia="ru-RU"/>
        </w:rPr>
        <w:t>При формировании командных панелей однотипные команды рекомендуется объединять в подменю.</w:t>
      </w:r>
    </w:p>
    <w:p w:rsidR="008449C1" w:rsidRPr="008449C1" w:rsidRDefault="008449C1" w:rsidP="004F69AB">
      <w:pPr>
        <w:pStyle w:val="afa"/>
        <w:numPr>
          <w:ilvl w:val="0"/>
          <w:numId w:val="414"/>
        </w:numPr>
        <w:rPr>
          <w:rFonts w:eastAsia="Times New Roman"/>
          <w:lang w:eastAsia="ru-RU"/>
        </w:rPr>
      </w:pPr>
      <w:r w:rsidRPr="008449C1">
        <w:rPr>
          <w:rFonts w:eastAsia="Times New Roman"/>
          <w:lang w:eastAsia="ru-RU"/>
        </w:rPr>
        <w:t>Если в подменю есть команды, в заголовках которых присутствует общий текст, то его следует выносить в заголовок подменю: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6"/>
        <w:gridCol w:w="5372"/>
      </w:tblGrid>
      <w:tr w:rsidR="008449C1" w:rsidRPr="008449C1" w:rsidTr="008449C1">
        <w:trPr>
          <w:trHeight w:val="391"/>
        </w:trPr>
        <w:tc>
          <w:tcPr>
            <w:tcW w:w="485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403"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8449C1">
        <w:trPr>
          <w:trHeight w:val="1189"/>
        </w:trPr>
        <w:tc>
          <w:tcPr>
            <w:tcW w:w="485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Pr>
                <w:noProof/>
                <w:lang w:eastAsia="ru-RU"/>
              </w:rPr>
              <w:drawing>
                <wp:inline distT="0" distB="0" distL="0" distR="0" wp14:anchorId="6C862580" wp14:editId="71599B47">
                  <wp:extent cx="1878330" cy="731520"/>
                  <wp:effectExtent l="0" t="0" r="7620" b="0"/>
                  <wp:docPr id="274" name="Рисунок 274" descr="https://its.1c.ru/db/content/v8std/src/1 200/1 500/i8100694.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ru/db/content/v8std/src/1 200/1 500/i8100694.files/1.png?_=1580136700"/>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878330" cy="731520"/>
                          </a:xfrm>
                          <a:prstGeom prst="rect">
                            <a:avLst/>
                          </a:prstGeom>
                          <a:noFill/>
                          <a:ln>
                            <a:noFill/>
                          </a:ln>
                        </pic:spPr>
                      </pic:pic>
                    </a:graphicData>
                  </a:graphic>
                </wp:inline>
              </w:drawing>
            </w:r>
          </w:p>
        </w:tc>
        <w:tc>
          <w:tcPr>
            <w:tcW w:w="5403"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6608" behindDoc="0" locked="0" layoutInCell="1" allowOverlap="0">
                  <wp:simplePos x="0" y="0"/>
                  <wp:positionH relativeFrom="column">
                    <wp:align>left</wp:align>
                  </wp:positionH>
                  <wp:positionV relativeFrom="line">
                    <wp:posOffset>0</wp:posOffset>
                  </wp:positionV>
                  <wp:extent cx="2676525" cy="685800"/>
                  <wp:effectExtent l="0" t="0" r="9525" b="0"/>
                  <wp:wrapSquare wrapText="bothSides"/>
                  <wp:docPr id="273" name="Рисунок 273" descr="https://its.1c.ru/db/content/v8std/src/1 200/1 500/i8100694.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ru/db/content/v8std/src/1 200/1 500/i8100694.files/2.png?_=1580136700"/>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6765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449C1" w:rsidRPr="008449C1" w:rsidRDefault="008449C1" w:rsidP="004F69AB">
      <w:pPr>
        <w:pStyle w:val="afa"/>
        <w:numPr>
          <w:ilvl w:val="0"/>
          <w:numId w:val="415"/>
        </w:numPr>
        <w:rPr>
          <w:rFonts w:eastAsia="Times New Roman"/>
          <w:lang w:eastAsia="ru-RU"/>
        </w:rPr>
      </w:pPr>
      <w:r w:rsidRPr="008449C1">
        <w:rPr>
          <w:rFonts w:eastAsia="Times New Roman"/>
          <w:lang w:eastAsia="ru-RU"/>
        </w:rPr>
        <w:t>Подменю не должно содержать одну команду. В этом случае ее следует выносить в командную панель:</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0"/>
        <w:gridCol w:w="5378"/>
      </w:tblGrid>
      <w:tr w:rsidR="008449C1" w:rsidRPr="008449C1" w:rsidTr="005F55A4">
        <w:trPr>
          <w:trHeight w:val="391"/>
        </w:trPr>
        <w:tc>
          <w:tcPr>
            <w:tcW w:w="479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378"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5F55A4">
        <w:trPr>
          <w:trHeight w:val="930"/>
        </w:trPr>
        <w:tc>
          <w:tcPr>
            <w:tcW w:w="479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7632" behindDoc="0" locked="0" layoutInCell="1" allowOverlap="0">
                  <wp:simplePos x="0" y="0"/>
                  <wp:positionH relativeFrom="column">
                    <wp:align>left</wp:align>
                  </wp:positionH>
                  <wp:positionV relativeFrom="line">
                    <wp:posOffset>0</wp:posOffset>
                  </wp:positionV>
                  <wp:extent cx="2571750" cy="247650"/>
                  <wp:effectExtent l="0" t="0" r="0" b="0"/>
                  <wp:wrapSquare wrapText="bothSides"/>
                  <wp:docPr id="272" name="Рисунок 272" descr="https://its.1c.ru/db/content/v8std/src/1 200/1 500/i8100694.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94.files/3.png?_=1580136700"/>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5717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8"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8656" behindDoc="0" locked="0" layoutInCell="1" allowOverlap="0">
                  <wp:simplePos x="0" y="0"/>
                  <wp:positionH relativeFrom="column">
                    <wp:align>left</wp:align>
                  </wp:positionH>
                  <wp:positionV relativeFrom="line">
                    <wp:posOffset>0</wp:posOffset>
                  </wp:positionV>
                  <wp:extent cx="3143250" cy="447675"/>
                  <wp:effectExtent l="0" t="0" r="0" b="9525"/>
                  <wp:wrapSquare wrapText="bothSides"/>
                  <wp:docPr id="271" name="Рисунок 271" descr="https://its.1c.ru/db/content/v8std/src/1 200/1 500/i8100694.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94.files/4.png?_=1580136700"/>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1432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F55A4" w:rsidRDefault="005F55A4" w:rsidP="005F55A4">
      <w:pPr>
        <w:pStyle w:val="2"/>
      </w:pPr>
      <w:r>
        <w:t>Тексты</w:t>
      </w:r>
    </w:p>
    <w:p w:rsidR="005F55A4" w:rsidRPr="005F55A4" w:rsidRDefault="005F55A4" w:rsidP="005F55A4">
      <w:pPr>
        <w:pStyle w:val="3"/>
      </w:pPr>
      <w:r w:rsidRPr="005F55A4">
        <w:t>#std645.Названия печатных форм учетных документов и команд по их выводу на печать</w:t>
      </w:r>
    </w:p>
    <w:p w:rsidR="005F55A4" w:rsidRPr="005F55A4" w:rsidRDefault="005F55A4" w:rsidP="005F55A4">
      <w:pPr>
        <w:rPr>
          <w:rStyle w:val="ad"/>
        </w:rPr>
      </w:pPr>
      <w:r w:rsidRPr="005F55A4">
        <w:rPr>
          <w:rStyle w:val="ad"/>
        </w:rPr>
        <w:t>Область применения: управляемое приложение.</w:t>
      </w:r>
    </w:p>
    <w:p w:rsidR="005F55A4" w:rsidRDefault="005F55A4" w:rsidP="005F55A4">
      <w:r>
        <w:t>Рекомендации распространяются на формы первичных учетных документов, утвержденные Росстатом (Госкомстатом).</w:t>
      </w:r>
    </w:p>
    <w:p w:rsidR="005F55A4" w:rsidRPr="005F55A4" w:rsidRDefault="005F55A4" w:rsidP="005F55A4">
      <w:r w:rsidRPr="005F55A4">
        <w:t>Например, первичные документы по учету торговых операций, кассовых операций, материалов, кадров и т.п.</w:t>
      </w:r>
    </w:p>
    <w:p w:rsidR="005F55A4" w:rsidRDefault="005F55A4" w:rsidP="005F55A4">
      <w:r>
        <w:t>Как правило, такие учетные документы имеют в названии кодовое обозначение.</w:t>
      </w:r>
    </w:p>
    <w:p w:rsidR="005F55A4" w:rsidRPr="005F55A4" w:rsidRDefault="005F55A4" w:rsidP="005F55A4">
      <w:r w:rsidRPr="005F55A4">
        <w:t>Например, «ТОРГ-12» для Товарной накладной.</w:t>
      </w:r>
    </w:p>
    <w:p w:rsidR="005F55A4" w:rsidRDefault="005F55A4" w:rsidP="005F55A4">
      <w:r>
        <w:t>Стандарт следует применять к названиям печатных форм документов, а также к заголовкам команд по их выводу на печать.</w:t>
      </w:r>
    </w:p>
    <w:p w:rsidR="005F55A4" w:rsidRDefault="005F55A4" w:rsidP="005F55A4">
      <w:r>
        <w:t>Название печатной формы и заголовок команды по выводу на печать рекомендуется делать одинаковым.</w:t>
      </w:r>
    </w:p>
    <w:p w:rsidR="005F55A4" w:rsidRDefault="005F55A4" w:rsidP="005F55A4">
      <w:r>
        <w:t>Названия необходимо оформлять единообразно, придерживаясь следующих рекомендаций:</w:t>
      </w:r>
    </w:p>
    <w:p w:rsidR="005F55A4" w:rsidRDefault="005F55A4" w:rsidP="005F55A4">
      <w:r>
        <w:t>1. Название, по возможности, следует делать кратким</w:t>
      </w:r>
    </w:p>
    <w:p w:rsidR="005F55A4" w:rsidRPr="005F55A4" w:rsidRDefault="005F55A4" w:rsidP="005F55A4">
      <w:r w:rsidRPr="005F55A4">
        <w:t>Например, «Приказ о приеме (Т-1)» вместо «Приказ (распоряжение) о приеме работника на работу (Т-1)»</w:t>
      </w:r>
    </w:p>
    <w:p w:rsidR="005F55A4" w:rsidRDefault="005F55A4" w:rsidP="005F55A4">
      <w:r>
        <w:t>2. В названии можно использовать общепринятые сокращения</w:t>
      </w:r>
    </w:p>
    <w:p w:rsidR="005F55A4" w:rsidRPr="005F55A4" w:rsidRDefault="005F55A4" w:rsidP="005F55A4">
      <w:r w:rsidRPr="005F55A4">
        <w:t>Например, «Акт о приеме-передаче ТМЦ»</w:t>
      </w:r>
    </w:p>
    <w:p w:rsidR="005F55A4" w:rsidRDefault="005F55A4" w:rsidP="005F55A4">
      <w:r>
        <w:t>3. В название следует включать кодовое обозначение</w:t>
      </w:r>
    </w:p>
    <w:p w:rsidR="005F55A4" w:rsidRPr="005F55A4" w:rsidRDefault="005F55A4" w:rsidP="005F55A4">
      <w:r w:rsidRPr="005F55A4">
        <w:t>Например, «Товарная накладная (ТОРГ-12)», «Накладная на отпуск материалов (М-15)», «Личная карточка (Т-2)»</w:t>
      </w:r>
    </w:p>
    <w:p w:rsidR="005F55A4" w:rsidRDefault="005F55A4" w:rsidP="005F55A4">
      <w:r>
        <w:t>Кодовое обозначение следует размещать в конце названия в круглых скобках, чтобы оно не затрудняло поиск нужной команды по первым буквам.</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138"/>
        <w:gridCol w:w="513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drawing>
                <wp:inline distT="0" distB="0" distL="0" distR="0">
                  <wp:extent cx="3029585" cy="953770"/>
                  <wp:effectExtent l="0" t="0" r="0" b="0"/>
                  <wp:docPr id="277" name="Рисунок 277" descr="https://its.1c.ru/db/content/v8std/src/1 200/1 800/i8100645.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800/i8100645.files/02.png?_=1580136700"/>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029585" cy="953770"/>
                          </a:xfrm>
                          <a:prstGeom prst="rect">
                            <a:avLst/>
                          </a:prstGeom>
                          <a:noFill/>
                          <a:ln>
                            <a:noFill/>
                          </a:ln>
                        </pic:spPr>
                      </pic:pic>
                    </a:graphicData>
                  </a:graphic>
                </wp:inline>
              </w:drawing>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drawing>
                <wp:inline distT="0" distB="0" distL="0" distR="0">
                  <wp:extent cx="3020060" cy="944245"/>
                  <wp:effectExtent l="0" t="0" r="8890" b="8255"/>
                  <wp:docPr id="276" name="Рисунок 276" descr="https://its.1c.ru/db/content/v8std/src/1 200/1 800/i8100645.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800/i8100645.files/01.png?_=1580136700"/>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020060" cy="944245"/>
                          </a:xfrm>
                          <a:prstGeom prst="rect">
                            <a:avLst/>
                          </a:prstGeom>
                          <a:noFill/>
                          <a:ln>
                            <a:noFill/>
                          </a:ln>
                        </pic:spPr>
                      </pic:pic>
                    </a:graphicData>
                  </a:graphic>
                </wp:inline>
              </w:drawing>
            </w:r>
          </w:p>
        </w:tc>
      </w:tr>
    </w:tbl>
    <w:p w:rsidR="005F55A4" w:rsidRDefault="005F55A4" w:rsidP="005F55A4">
      <w:pPr>
        <w:pStyle w:val="af9"/>
        <w:rPr>
          <w:rFonts w:ascii="Verdana" w:hAnsi="Verdana"/>
          <w:sz w:val="20"/>
          <w:szCs w:val="20"/>
        </w:rPr>
      </w:pPr>
    </w:p>
    <w:p w:rsidR="005F55A4" w:rsidRDefault="005F55A4" w:rsidP="005F55A4">
      <w:r>
        <w:lastRenderedPageBreak/>
        <w:t>4. Из названия должно быть понятно назначение документа. Не допускается использовать обобщенные и обезличенные словосочетания, а также указание на кодовое обозначение</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4508"/>
        <w:gridCol w:w="576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Расчетная ведомость (Т-51)</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Унифицированная форма (Т-51)</w:t>
            </w:r>
            <w:r>
              <w:rPr>
                <w:rFonts w:ascii="Verdana" w:hAnsi="Verdana"/>
                <w:sz w:val="15"/>
                <w:szCs w:val="15"/>
              </w:rPr>
              <w:br/>
              <w:t>Расчетная ведомость по форме Т-51</w:t>
            </w:r>
            <w:r>
              <w:rPr>
                <w:rFonts w:ascii="Verdana" w:hAnsi="Verdana"/>
                <w:sz w:val="15"/>
                <w:szCs w:val="15"/>
              </w:rPr>
              <w:br/>
              <w:t>Расчетная ведомость (ф. Т-51)</w:t>
            </w:r>
          </w:p>
        </w:tc>
      </w:tr>
    </w:tbl>
    <w:p w:rsidR="00517B4F" w:rsidRDefault="005F55A4" w:rsidP="00EE322B">
      <w:r w:rsidRPr="00EE322B">
        <w:t xml:space="preserve">См. также: </w:t>
      </w:r>
      <w:hyperlink r:id="rId863" w:history="1">
        <w:r w:rsidRPr="00EE322B">
          <w:rPr>
            <w:rStyle w:val="af8"/>
          </w:rPr>
          <w:t>Формирование печатных форм</w:t>
        </w:r>
      </w:hyperlink>
    </w:p>
    <w:p w:rsidR="008A68F4" w:rsidRDefault="008A68F4" w:rsidP="008A68F4">
      <w:pPr>
        <w:pStyle w:val="3"/>
      </w:pPr>
      <w:r>
        <w:rPr>
          <w:rFonts w:ascii="Verdana" w:hAnsi="Verdana"/>
          <w:sz w:val="19"/>
          <w:szCs w:val="19"/>
        </w:rPr>
        <w:t>#std598</w:t>
      </w:r>
      <w:r>
        <w:rPr>
          <w:rFonts w:ascii="Verdana" w:hAnsi="Verdana"/>
          <w:sz w:val="19"/>
          <w:szCs w:val="19"/>
        </w:rPr>
        <w:t>.</w:t>
      </w:r>
      <w:r>
        <w:t>Тексты</w:t>
      </w:r>
    </w:p>
    <w:p w:rsidR="008A68F4" w:rsidRPr="008A68F4" w:rsidRDefault="008A68F4" w:rsidP="008A68F4">
      <w:pPr>
        <w:rPr>
          <w:rStyle w:val="ad"/>
        </w:rPr>
      </w:pPr>
      <w:r w:rsidRPr="008A68F4">
        <w:rPr>
          <w:rStyle w:val="ad"/>
        </w:rPr>
        <w:t>Область применения: управляемое приложение.</w:t>
      </w:r>
    </w:p>
    <w:p w:rsidR="008A68F4" w:rsidRPr="008A68F4" w:rsidRDefault="008A68F4" w:rsidP="008A68F4">
      <w:pPr>
        <w:pStyle w:val="4"/>
      </w:pPr>
      <w:r w:rsidRPr="008A68F4">
        <w:t>Общие рекомендации</w:t>
      </w:r>
    </w:p>
    <w:p w:rsidR="008A68F4" w:rsidRDefault="008A68F4" w:rsidP="004F69AB">
      <w:pPr>
        <w:pStyle w:val="afa"/>
        <w:numPr>
          <w:ilvl w:val="0"/>
          <w:numId w:val="415"/>
        </w:numPr>
      </w:pPr>
      <w:r>
        <w:t xml:space="preserve">Избегайте технологических терминов и аббревиатур, используйте язык пользователей. </w:t>
      </w:r>
    </w:p>
    <w:p w:rsidR="008A68F4" w:rsidRDefault="008A68F4" w:rsidP="004F69AB">
      <w:pPr>
        <w:pStyle w:val="afa"/>
        <w:numPr>
          <w:ilvl w:val="0"/>
          <w:numId w:val="415"/>
        </w:numPr>
      </w:pPr>
      <w:r>
        <w:t xml:space="preserve">Следите за единообразием понятий, которые используются в программе. </w:t>
      </w:r>
    </w:p>
    <w:p w:rsidR="008A68F4" w:rsidRDefault="008A68F4" w:rsidP="004F69AB">
      <w:pPr>
        <w:pStyle w:val="afa"/>
        <w:numPr>
          <w:ilvl w:val="0"/>
          <w:numId w:val="415"/>
        </w:numPr>
      </w:pPr>
      <w:r>
        <w:t xml:space="preserve">Используйте короткие предложения т.к. чтение с экрана монитора достаточно быстро утомляет. </w:t>
      </w:r>
    </w:p>
    <w:p w:rsidR="008A68F4" w:rsidRDefault="008A68F4" w:rsidP="004F69AB">
      <w:pPr>
        <w:pStyle w:val="afa"/>
        <w:numPr>
          <w:ilvl w:val="0"/>
          <w:numId w:val="415"/>
        </w:numPr>
      </w:pPr>
      <w:r>
        <w:t xml:space="preserve">Если текст объемный, сначала укажите главную мысль, затем другие в соответствии с уменьшением их важности. </w:t>
      </w:r>
    </w:p>
    <w:p w:rsidR="008A68F4" w:rsidRDefault="008A68F4" w:rsidP="004F69AB">
      <w:pPr>
        <w:pStyle w:val="afa"/>
        <w:numPr>
          <w:ilvl w:val="0"/>
          <w:numId w:val="415"/>
        </w:numPr>
      </w:pPr>
      <w:r>
        <w:t xml:space="preserve">Разбивайте текст на небольшие абзацы. </w:t>
      </w:r>
    </w:p>
    <w:p w:rsidR="008A68F4" w:rsidRDefault="008A68F4" w:rsidP="004F69AB">
      <w:pPr>
        <w:pStyle w:val="afa"/>
        <w:numPr>
          <w:ilvl w:val="0"/>
          <w:numId w:val="415"/>
        </w:numPr>
      </w:pPr>
      <w:r>
        <w:t xml:space="preserve">Проверяйте все надписи, подписи и сообщения на правописание и грамматику. </w:t>
      </w:r>
    </w:p>
    <w:p w:rsidR="008A68F4" w:rsidRDefault="008A68F4" w:rsidP="004F69AB">
      <w:pPr>
        <w:pStyle w:val="afa"/>
        <w:numPr>
          <w:ilvl w:val="0"/>
          <w:numId w:val="415"/>
        </w:numPr>
      </w:pPr>
      <w:r>
        <w:t xml:space="preserve">Поле ввода и подпись к нему должны отображаться одинаковым шрифтом (начертание, размер, жирность), но не цветом. </w:t>
      </w:r>
    </w:p>
    <w:p w:rsidR="008A68F4" w:rsidRDefault="008A68F4" w:rsidP="004F69AB">
      <w:pPr>
        <w:pStyle w:val="afa"/>
        <w:numPr>
          <w:ilvl w:val="0"/>
          <w:numId w:val="415"/>
        </w:numPr>
      </w:pPr>
      <w:r>
        <w:t xml:space="preserve">В интерфейсных текстах используйте только прямые кавычки. В справке допускается использовать французские кавычки «елочки». </w:t>
      </w:r>
    </w:p>
    <w:p w:rsidR="008A68F4" w:rsidRDefault="008A68F4" w:rsidP="004F69AB">
      <w:pPr>
        <w:pStyle w:val="afa"/>
        <w:numPr>
          <w:ilvl w:val="0"/>
          <w:numId w:val="415"/>
        </w:numPr>
      </w:pPr>
      <w:r>
        <w:t xml:space="preserve">Буква «ё» употребляется только в тех случаях, когда возможно неправильное прочтение слова, когда надо указать правильное произношение редкого слова или предупредить речевую ошибку. Букву «ё» следует также писать в собственных именах. В остальных случаях следует писать букву «е». Подробнее см. </w:t>
      </w:r>
      <w:hyperlink r:id="rId864" w:tgtFrame="_blank" w:history="1">
        <w:r w:rsidRPr="008A68F4">
          <w:rPr>
            <w:rStyle w:val="af8"/>
            <w:rFonts w:ascii="Verdana" w:hAnsi="Verdana"/>
            <w:sz w:val="19"/>
            <w:szCs w:val="19"/>
          </w:rPr>
          <w:t>Грамота.Ру</w:t>
        </w:r>
      </w:hyperlink>
      <w:r>
        <w:t xml:space="preserve">, </w:t>
      </w:r>
      <w:hyperlink r:id="rId865" w:tgtFrame="_blank" w:history="1">
        <w:r w:rsidRPr="008A68F4">
          <w:rPr>
            <w:rStyle w:val="af8"/>
            <w:rFonts w:ascii="Verdana" w:hAnsi="Verdana"/>
            <w:sz w:val="19"/>
            <w:szCs w:val="19"/>
          </w:rPr>
          <w:t>Минобрнауки России разъяснен порядок применения буквы «ё» в официальных документах</w:t>
        </w:r>
      </w:hyperlink>
      <w:r>
        <w:t xml:space="preserve">, </w:t>
      </w:r>
      <w:hyperlink r:id="rId866" w:tgtFrame="_blank" w:history="1">
        <w:r w:rsidRPr="008A68F4">
          <w:rPr>
            <w:rStyle w:val="af8"/>
            <w:rFonts w:ascii="Verdana" w:hAnsi="Verdana"/>
            <w:sz w:val="19"/>
            <w:szCs w:val="19"/>
          </w:rPr>
          <w:t>правовая практика употребления буквы «ё»</w:t>
        </w:r>
      </w:hyperlink>
      <w:r>
        <w:t>.</w:t>
      </w:r>
    </w:p>
    <w:p w:rsidR="008A68F4" w:rsidRPr="008A68F4" w:rsidRDefault="008A68F4" w:rsidP="008A68F4">
      <w:pPr>
        <w:pStyle w:val="4"/>
      </w:pPr>
      <w:r w:rsidRPr="008A68F4">
        <w:t>Названия и заголовки</w:t>
      </w:r>
    </w:p>
    <w:p w:rsidR="008A68F4" w:rsidRDefault="008A68F4" w:rsidP="004F69AB">
      <w:pPr>
        <w:pStyle w:val="afa"/>
        <w:numPr>
          <w:ilvl w:val="0"/>
          <w:numId w:val="416"/>
        </w:numPr>
      </w:pPr>
      <w:r>
        <w:t xml:space="preserve">Рекомендуется избегать названий и заголовков, которые могут быть неоднозначно поняты пользователями. </w:t>
      </w:r>
    </w:p>
    <w:p w:rsidR="008A68F4" w:rsidRDefault="008A68F4" w:rsidP="004F69AB">
      <w:pPr>
        <w:pStyle w:val="afa"/>
        <w:numPr>
          <w:ilvl w:val="0"/>
          <w:numId w:val="416"/>
        </w:numPr>
      </w:pPr>
      <w:r>
        <w:t xml:space="preserve">Не рекомендуется использование названий и заголовков длиной более 60 символов. </w:t>
      </w:r>
    </w:p>
    <w:p w:rsidR="008A68F4" w:rsidRDefault="008A68F4" w:rsidP="004F69AB">
      <w:pPr>
        <w:pStyle w:val="afa"/>
        <w:numPr>
          <w:ilvl w:val="0"/>
          <w:numId w:val="416"/>
        </w:numPr>
      </w:pPr>
      <w:r>
        <w:t xml:space="preserve">Термином «родитель» обозначайте родственные отношения между физическими лицами, но не для обозначения иерархии объектов информационной базы. Вместо этого можно использовать прикладные термины, например: </w:t>
      </w:r>
    </w:p>
    <w:p w:rsidR="008A68F4" w:rsidRDefault="008A68F4" w:rsidP="004F69AB">
      <w:pPr>
        <w:pStyle w:val="afa"/>
        <w:numPr>
          <w:ilvl w:val="1"/>
          <w:numId w:val="416"/>
        </w:numPr>
      </w:pPr>
      <w:r>
        <w:t xml:space="preserve">группа товаров </w:t>
      </w:r>
    </w:p>
    <w:p w:rsidR="008A68F4" w:rsidRDefault="008A68F4" w:rsidP="004F69AB">
      <w:pPr>
        <w:pStyle w:val="afa"/>
        <w:numPr>
          <w:ilvl w:val="1"/>
          <w:numId w:val="416"/>
        </w:numPr>
      </w:pPr>
      <w:r>
        <w:t xml:space="preserve">головное подразделение </w:t>
      </w:r>
    </w:p>
    <w:p w:rsidR="008A68F4" w:rsidRDefault="008A68F4" w:rsidP="004F69AB">
      <w:pPr>
        <w:pStyle w:val="afa"/>
        <w:numPr>
          <w:ilvl w:val="1"/>
          <w:numId w:val="416"/>
        </w:numPr>
      </w:pPr>
      <w:r>
        <w:t xml:space="preserve">входит в группу </w:t>
      </w:r>
    </w:p>
    <w:p w:rsidR="008A68F4" w:rsidRDefault="008A68F4" w:rsidP="004F69AB">
      <w:pPr>
        <w:pStyle w:val="afa"/>
        <w:numPr>
          <w:ilvl w:val="1"/>
          <w:numId w:val="416"/>
        </w:numPr>
      </w:pPr>
      <w:r>
        <w:t xml:space="preserve">входит в категорию </w:t>
      </w:r>
    </w:p>
    <w:p w:rsidR="008A68F4" w:rsidRDefault="008A68F4" w:rsidP="004F69AB">
      <w:pPr>
        <w:pStyle w:val="afa"/>
        <w:numPr>
          <w:ilvl w:val="1"/>
          <w:numId w:val="416"/>
        </w:numPr>
      </w:pPr>
      <w:r>
        <w:t>находится в группе и т.д.</w:t>
      </w:r>
    </w:p>
    <w:p w:rsidR="008A68F4" w:rsidRDefault="008A68F4" w:rsidP="004F69AB">
      <w:pPr>
        <w:pStyle w:val="afa"/>
        <w:numPr>
          <w:ilvl w:val="0"/>
          <w:numId w:val="416"/>
        </w:numPr>
      </w:pPr>
      <w:r>
        <w:t>Если в конфигурации принято выводить количество элементов (например, "Товары(10)") в заголовках страниц или групп, то этот прием должен применяться везде, во всех объектах конфигурации.</w:t>
      </w:r>
    </w:p>
    <w:p w:rsidR="008A68F4" w:rsidRPr="008A68F4" w:rsidRDefault="008A68F4" w:rsidP="008A68F4">
      <w:pPr>
        <w:pStyle w:val="4"/>
      </w:pPr>
      <w:r w:rsidRPr="008A68F4">
        <w:t>Когда использовать многоточие</w:t>
      </w:r>
    </w:p>
    <w:p w:rsidR="008A68F4" w:rsidRDefault="008A68F4" w:rsidP="004F69AB">
      <w:pPr>
        <w:pStyle w:val="afa"/>
        <w:numPr>
          <w:ilvl w:val="0"/>
          <w:numId w:val="417"/>
        </w:numPr>
      </w:pPr>
      <w:r>
        <w:t xml:space="preserve">Используйте многоточие, если название команды или ссылки отражает действие («Изменить форму», «Распределить задачи» – в форме инфинитива или отглагольного существительного), а при нажатии осуществляется переход к дополнительной форме (месту) для выполнения этих действий. </w:t>
      </w:r>
    </w:p>
    <w:p w:rsidR="008A68F4" w:rsidRDefault="008A68F4" w:rsidP="004F69AB">
      <w:pPr>
        <w:pStyle w:val="afa"/>
        <w:numPr>
          <w:ilvl w:val="0"/>
          <w:numId w:val="417"/>
        </w:numPr>
      </w:pPr>
      <w:r>
        <w:t xml:space="preserve">Многоточие должно примыкать к последнему слову без пробела, например «Печать…», а не «Печать …». </w:t>
      </w:r>
    </w:p>
    <w:p w:rsidR="001B29D3" w:rsidRDefault="008A68F4" w:rsidP="004F69AB">
      <w:pPr>
        <w:pStyle w:val="afa"/>
        <w:numPr>
          <w:ilvl w:val="0"/>
          <w:numId w:val="417"/>
        </w:numPr>
      </w:pPr>
      <w:r>
        <w:t>Если название команды описывает процесс, который будет запущен, то многоточие не нужно.</w:t>
      </w:r>
    </w:p>
    <w:p w:rsidR="008A68F4" w:rsidRPr="001B29D3" w:rsidRDefault="008A68F4" w:rsidP="001B29D3">
      <w:pPr>
        <w:ind w:left="709"/>
      </w:pPr>
      <w:r w:rsidRPr="001B29D3">
        <w:t>«Изменение формы», «Распределение задач» и пр.</w:t>
      </w:r>
    </w:p>
    <w:p w:rsidR="008A68F4" w:rsidRPr="001B29D3" w:rsidRDefault="008A68F4" w:rsidP="001B29D3">
      <w:pPr>
        <w:pStyle w:val="4"/>
      </w:pPr>
      <w:r w:rsidRPr="001B29D3">
        <w:t>Концевые пробелы в представлениях объектов и заголовках элементов управляемых форм</w:t>
      </w:r>
    </w:p>
    <w:p w:rsidR="008A68F4" w:rsidRDefault="008A68F4" w:rsidP="004F69AB">
      <w:pPr>
        <w:pStyle w:val="afa"/>
        <w:numPr>
          <w:ilvl w:val="0"/>
          <w:numId w:val="418"/>
        </w:numPr>
      </w:pPr>
      <w:r>
        <w:t>Не допускается использование концевых пробельных символов (пробел, неразрывный пробел, табуляция) в текстах заголовков элементов управляемых форм и представлениях объектов конфигурации (представление и расширенное представление объекта, списка, записи).</w:t>
      </w:r>
    </w:p>
    <w:p w:rsidR="008A68F4" w:rsidRDefault="008A68F4" w:rsidP="001B29D3">
      <w:r>
        <w:t>Представления объектов и заголовки элементов управляемых форм применяются при отрисовке управляемого командного интерфейса и управляемых форм и концевые (как левые, так и правые) пробельные символы могут искажать отрисовку форм, панели действия, панели навигации, панели разделов.</w:t>
      </w:r>
    </w:p>
    <w:p w:rsidR="008A68F4" w:rsidRDefault="008A68F4" w:rsidP="008A68F4">
      <w:pPr>
        <w:pStyle w:val="af9"/>
        <w:rPr>
          <w:rFonts w:ascii="Verdana" w:hAnsi="Verdana"/>
          <w:sz w:val="19"/>
          <w:szCs w:val="19"/>
        </w:rPr>
      </w:pPr>
      <w:r>
        <w:rPr>
          <w:rFonts w:ascii="Verdana" w:hAnsi="Verdana"/>
          <w:sz w:val="19"/>
          <w:szCs w:val="19"/>
        </w:rPr>
        <w:lastRenderedPageBreak/>
        <w:t> </w:t>
      </w:r>
    </w:p>
    <w:p w:rsidR="008A68F4" w:rsidRPr="001B29D3" w:rsidRDefault="008A68F4" w:rsidP="001B29D3">
      <w:pPr>
        <w:pStyle w:val="4"/>
      </w:pPr>
      <w:r w:rsidRPr="001B29D3">
        <w:t>Ограничения по использованию одинаковых текстов на элементах управление в форме</w:t>
      </w:r>
    </w:p>
    <w:p w:rsidR="008A68F4" w:rsidRDefault="008A68F4" w:rsidP="004F69AB">
      <w:pPr>
        <w:pStyle w:val="afa"/>
        <w:numPr>
          <w:ilvl w:val="0"/>
          <w:numId w:val="418"/>
        </w:numPr>
      </w:pPr>
      <w:r>
        <w:t>Рекомендуется воздерживаться от размещения в форме элементов управления с одинаковым текстом. Например, два подменю "Все действия" в табличной части и в самой форме. Совпадение текстов элементов одного типа на форме создает путаницу в действиях пользователя, затрудняет чтение и написание справки, а также может привести к неопределенности при объяснении пользователем своих действий в форме другим пользователям или специалистам.</w:t>
      </w:r>
    </w:p>
    <w:p w:rsidR="008A68F4" w:rsidRDefault="008A68F4" w:rsidP="001B29D3">
      <w:pPr>
        <w:rPr>
          <w:rFonts w:ascii="Arial" w:hAnsi="Arial"/>
          <w:sz w:val="24"/>
          <w:szCs w:val="24"/>
        </w:rPr>
      </w:pPr>
      <w:r>
        <w:t>См. также</w:t>
      </w:r>
    </w:p>
    <w:p w:rsidR="008A68F4" w:rsidRPr="001B29D3" w:rsidRDefault="008A68F4" w:rsidP="004F69AB">
      <w:pPr>
        <w:pStyle w:val="afa"/>
        <w:numPr>
          <w:ilvl w:val="0"/>
          <w:numId w:val="418"/>
        </w:numPr>
      </w:pPr>
      <w:hyperlink r:id="rId867" w:history="1">
        <w:r w:rsidRPr="001B29D3">
          <w:rPr>
            <w:rStyle w:val="af8"/>
          </w:rPr>
          <w:t>Имя, синоним, комментарий</w:t>
        </w:r>
      </w:hyperlink>
      <w:r w:rsidRPr="001B29D3">
        <w:t xml:space="preserve"> </w:t>
      </w:r>
    </w:p>
    <w:p w:rsidR="008A68F4" w:rsidRPr="001B29D3" w:rsidRDefault="008A68F4" w:rsidP="004F69AB">
      <w:pPr>
        <w:pStyle w:val="afa"/>
        <w:numPr>
          <w:ilvl w:val="0"/>
          <w:numId w:val="418"/>
        </w:numPr>
      </w:pPr>
      <w:hyperlink r:id="rId868" w:history="1">
        <w:r w:rsidRPr="001B29D3">
          <w:rPr>
            <w:rStyle w:val="af8"/>
          </w:rPr>
          <w:t>Подсказка и проверка заполнения</w:t>
        </w:r>
      </w:hyperlink>
    </w:p>
    <w:p w:rsidR="00592EFE" w:rsidRPr="00592EFE" w:rsidRDefault="00592EFE" w:rsidP="00592EFE">
      <w:pPr>
        <w:pStyle w:val="3"/>
      </w:pPr>
      <w:bookmarkStart w:id="404" w:name="_Toc306283879"/>
      <w:bookmarkStart w:id="405" w:name="_toc224527425"/>
      <w:r w:rsidRPr="00592EFE">
        <w:t>#std660.Шрифт и цвет</w:t>
      </w:r>
      <w:bookmarkEnd w:id="404"/>
      <w:bookmarkEnd w:id="405"/>
    </w:p>
    <w:p w:rsidR="00592EFE" w:rsidRPr="00592EFE" w:rsidRDefault="00592EFE" w:rsidP="00592EFE">
      <w:pPr>
        <w:rPr>
          <w:rStyle w:val="ad"/>
        </w:rPr>
      </w:pPr>
      <w:r w:rsidRPr="00592EFE">
        <w:rPr>
          <w:rStyle w:val="ad"/>
        </w:rPr>
        <w:t>Область применения: управляемое приложение.</w:t>
      </w:r>
    </w:p>
    <w:p w:rsidR="00592EFE" w:rsidRPr="00592EFE" w:rsidRDefault="00592EFE" w:rsidP="004F69AB">
      <w:pPr>
        <w:pStyle w:val="afa"/>
        <w:numPr>
          <w:ilvl w:val="0"/>
          <w:numId w:val="418"/>
        </w:numPr>
        <w:rPr>
          <w:rFonts w:ascii="Times New Roman" w:hAnsi="Times New Roman"/>
          <w:sz w:val="24"/>
          <w:szCs w:val="24"/>
        </w:rPr>
      </w:pPr>
      <w:r>
        <w:t>Не рекомендуется использование абсолютных шрифтов и цветов. Вместо этого следует создать соответствующие элементы стиля.</w:t>
      </w:r>
    </w:p>
    <w:p w:rsidR="00592EFE" w:rsidRDefault="00592EFE" w:rsidP="004F69AB">
      <w:pPr>
        <w:pStyle w:val="afa"/>
        <w:numPr>
          <w:ilvl w:val="0"/>
          <w:numId w:val="418"/>
        </w:numPr>
      </w:pPr>
      <w:r>
        <w:t>Не рекомендуется использовать подчеркивание для элементов формы, не являющихся гиперссылкой.</w:t>
      </w:r>
    </w:p>
    <w:p w:rsidR="00592EFE" w:rsidRDefault="00592EFE" w:rsidP="004F69AB">
      <w:pPr>
        <w:pStyle w:val="afa"/>
        <w:numPr>
          <w:ilvl w:val="0"/>
          <w:numId w:val="418"/>
        </w:numPr>
      </w:pPr>
      <w:r>
        <w:t>Не рекомендуется использование прописных букв в текстах (кроме первой буквы предложений).</w:t>
      </w:r>
    </w:p>
    <w:bookmarkStart w:id="406" w:name="_GoBack"/>
    <w:bookmarkEnd w:id="406"/>
    <w:p w:rsidR="00062C63" w:rsidRPr="00062C63" w:rsidRDefault="004F69AB" w:rsidP="00062C63">
      <w:pPr>
        <w:pStyle w:val="1"/>
        <w:rPr>
          <w:rFonts w:eastAsia="Times New Roman"/>
          <w:lang w:eastAsia="ru-RU"/>
        </w:rPr>
      </w:pPr>
      <w:r>
        <w:fldChar w:fldCharType="begin"/>
      </w:r>
      <w:r>
        <w:instrText xml:space="preserve"> HYPERLINK "https://its.1c.ua/db/v8std/browse/13/-1/23" </w:instrText>
      </w:r>
      <w:r>
        <w:fldChar w:fldCharType="separate"/>
      </w:r>
      <w:bookmarkStart w:id="407" w:name="_Toc31109659"/>
      <w:r w:rsidR="00062C63" w:rsidRPr="00062C63">
        <w:rPr>
          <w:rFonts w:eastAsia="Times New Roman"/>
          <w:lang w:eastAsia="ru-RU"/>
        </w:rPr>
        <w:t>Разработка пользовательских интерфейсов (обычное приложение)</w:t>
      </w:r>
      <w:bookmarkEnd w:id="407"/>
      <w:r>
        <w:rPr>
          <w:rFonts w:eastAsia="Times New Roman"/>
          <w:lang w:eastAsia="ru-RU"/>
        </w:rPr>
        <w:fldChar w:fldCharType="end"/>
      </w:r>
    </w:p>
    <w:p w:rsidR="003039D7" w:rsidRPr="007B47DB" w:rsidRDefault="003039D7" w:rsidP="003039D7">
      <w:pPr>
        <w:rPr>
          <w:lang w:eastAsia="ru-RU"/>
        </w:rPr>
      </w:pPr>
      <w:r>
        <w:rPr>
          <w:lang w:eastAsia="ru-RU"/>
        </w:rPr>
        <w:t>Выходит за рамки данного документа.</w:t>
      </w:r>
    </w:p>
    <w:p w:rsidR="00820291" w:rsidRDefault="00820291">
      <w:pPr>
        <w:spacing w:before="100" w:after="200" w:line="276" w:lineRule="auto"/>
        <w:jc w:val="left"/>
        <w:rPr>
          <w:lang w:eastAsia="ru-RU"/>
        </w:rPr>
      </w:pPr>
      <w:r>
        <w:rPr>
          <w:lang w:eastAsia="ru-RU"/>
        </w:rPr>
        <w:br w:type="page"/>
      </w:r>
    </w:p>
    <w:p w:rsidR="00214F74" w:rsidRPr="00214F74" w:rsidRDefault="00214F74" w:rsidP="00214F74">
      <w:pPr>
        <w:pStyle w:val="1"/>
        <w:rPr>
          <w:rFonts w:eastAsiaTheme="majorEastAsia"/>
          <w:lang w:eastAsia="ru-RU"/>
        </w:rPr>
      </w:pPr>
      <w:bookmarkStart w:id="408" w:name="_Toc31109660"/>
      <w:r>
        <w:rPr>
          <w:rFonts w:eastAsiaTheme="majorEastAsia"/>
          <w:lang w:eastAsia="ru-RU"/>
        </w:rPr>
        <w:lastRenderedPageBreak/>
        <w:t>Приложение 1</w:t>
      </w:r>
      <w:bookmarkEnd w:id="408"/>
      <w:r>
        <w:rPr>
          <w:rFonts w:eastAsiaTheme="majorEastAsia"/>
          <w:lang w:eastAsia="ru-RU"/>
        </w:rPr>
        <w:t>. Указатель стандартов по номеру</w:t>
      </w:r>
    </w:p>
    <w:p w:rsidR="00E772F0" w:rsidRDefault="003039D7">
      <w:pPr>
        <w:pStyle w:val="aff"/>
        <w:tabs>
          <w:tab w:val="right" w:leader="dot" w:pos="10456"/>
        </w:tabs>
        <w:rPr>
          <w:rFonts w:cstheme="minorBidi"/>
          <w:b w:val="0"/>
          <w:bCs w:val="0"/>
          <w:noProof/>
          <w:sz w:val="22"/>
          <w:szCs w:val="22"/>
        </w:rPr>
      </w:pPr>
      <w:r>
        <w:rPr>
          <w:rFonts w:asciiTheme="majorHAnsi" w:eastAsiaTheme="majorEastAsia" w:hAnsiTheme="majorHAnsi" w:cstheme="majorBidi"/>
          <w:caps w:val="0"/>
          <w:sz w:val="24"/>
          <w:szCs w:val="24"/>
          <w:lang w:eastAsia="ru-RU"/>
        </w:rPr>
        <w:fldChar w:fldCharType="begin"/>
      </w:r>
      <w:r>
        <w:rPr>
          <w:rFonts w:asciiTheme="majorHAnsi" w:eastAsiaTheme="majorEastAsia" w:hAnsiTheme="majorHAnsi" w:cstheme="majorBidi"/>
          <w:caps w:val="0"/>
          <w:sz w:val="24"/>
          <w:szCs w:val="24"/>
          <w:lang w:eastAsia="ru-RU"/>
        </w:rPr>
        <w:instrText xml:space="preserve"> TOA \h \c "8" \p \f </w:instrText>
      </w:r>
      <w:r>
        <w:rPr>
          <w:rFonts w:asciiTheme="majorHAnsi" w:eastAsiaTheme="majorEastAsia" w:hAnsiTheme="majorHAnsi" w:cstheme="majorBidi"/>
          <w:caps w:val="0"/>
          <w:sz w:val="24"/>
          <w:szCs w:val="24"/>
          <w:lang w:eastAsia="ru-RU"/>
        </w:rPr>
        <w:fldChar w:fldCharType="separate"/>
      </w:r>
      <w:r w:rsidR="00E772F0">
        <w:rPr>
          <w:noProof/>
        </w:rPr>
        <w:t>Стандарты по номеру</w:t>
      </w:r>
    </w:p>
    <w:p w:rsidR="00E772F0" w:rsidRDefault="00E772F0">
      <w:pPr>
        <w:pStyle w:val="afe"/>
        <w:tabs>
          <w:tab w:val="right" w:leader="dot" w:pos="10456"/>
        </w:tabs>
        <w:rPr>
          <w:noProof/>
        </w:rPr>
      </w:pPr>
      <w:r>
        <w:rPr>
          <w:noProof/>
        </w:rPr>
        <w:t>#STD396.Обработчик события ОбработкаЗаполнения</w:t>
      </w:r>
      <w:r>
        <w:rPr>
          <w:noProof/>
        </w:rPr>
        <w:tab/>
        <w:t>61</w:t>
      </w:r>
    </w:p>
    <w:p w:rsidR="00E772F0" w:rsidRDefault="00E772F0">
      <w:pPr>
        <w:pStyle w:val="afe"/>
        <w:tabs>
          <w:tab w:val="right" w:leader="dot" w:pos="10456"/>
        </w:tabs>
        <w:rPr>
          <w:noProof/>
        </w:rPr>
      </w:pPr>
      <w:r>
        <w:rPr>
          <w:noProof/>
        </w:rPr>
        <w:t>#STD397.ОРГАНИЗАЦИЯ РАБОТЫ СО СПИСКАМИ ДАННЫХ С ПОМОЩЬЮ ОБЩИХ КОМАНД</w:t>
      </w:r>
      <w:r>
        <w:rPr>
          <w:noProof/>
        </w:rPr>
        <w:tab/>
        <w:t>297</w:t>
      </w:r>
    </w:p>
    <w:p w:rsidR="00E772F0" w:rsidRDefault="00E772F0">
      <w:pPr>
        <w:pStyle w:val="afe"/>
        <w:tabs>
          <w:tab w:val="right" w:leader="dot" w:pos="10456"/>
        </w:tabs>
        <w:rPr>
          <w:noProof/>
        </w:rPr>
      </w:pPr>
      <w:r>
        <w:rPr>
          <w:noProof/>
        </w:rPr>
        <w:t>#STD399.ЗАПРЕТ РЕДАКТИРОВАНИЯ ПОЛЕЙ ТАБЛИЦЫ ПО УСЛОВИЮ</w:t>
      </w:r>
      <w:r>
        <w:rPr>
          <w:noProof/>
        </w:rPr>
        <w:tab/>
        <w:t>288</w:t>
      </w:r>
    </w:p>
    <w:p w:rsidR="00E772F0" w:rsidRDefault="00E772F0">
      <w:pPr>
        <w:pStyle w:val="afe"/>
        <w:tabs>
          <w:tab w:val="right" w:leader="dot" w:pos="10456"/>
        </w:tabs>
        <w:rPr>
          <w:noProof/>
        </w:rPr>
      </w:pPr>
      <w:r>
        <w:rPr>
          <w:noProof/>
        </w:rPr>
        <w:t>#STD400.ИНФОРМИРОВАНИЕ ПОЛЬЗОВАТЕЛЯ</w:t>
      </w:r>
      <w:r>
        <w:rPr>
          <w:noProof/>
        </w:rPr>
        <w:tab/>
        <w:t>304</w:t>
      </w:r>
    </w:p>
    <w:p w:rsidR="00E772F0" w:rsidRDefault="00E772F0">
      <w:pPr>
        <w:pStyle w:val="afe"/>
        <w:tabs>
          <w:tab w:val="right" w:leader="dot" w:pos="10456"/>
        </w:tabs>
        <w:rPr>
          <w:noProof/>
        </w:rPr>
      </w:pPr>
      <w:r>
        <w:rPr>
          <w:noProof/>
        </w:rPr>
        <w:t>#STD402.Настройка расписания регламентных заданий</w:t>
      </w:r>
      <w:r>
        <w:rPr>
          <w:noProof/>
        </w:rPr>
        <w:tab/>
        <w:t>66</w:t>
      </w:r>
    </w:p>
    <w:p w:rsidR="00E772F0" w:rsidRDefault="00E772F0">
      <w:pPr>
        <w:pStyle w:val="afe"/>
        <w:tabs>
          <w:tab w:val="right" w:leader="dot" w:pos="10456"/>
        </w:tabs>
        <w:rPr>
          <w:noProof/>
        </w:rPr>
      </w:pPr>
      <w:r>
        <w:rPr>
          <w:noProof/>
        </w:rPr>
        <w:t>#STD404.ОТКРЫТИЕ ФОРМ</w:t>
      </w:r>
      <w:r>
        <w:rPr>
          <w:noProof/>
        </w:rPr>
        <w:tab/>
        <w:t>283</w:t>
      </w:r>
    </w:p>
    <w:p w:rsidR="00E772F0" w:rsidRDefault="00E772F0">
      <w:pPr>
        <w:pStyle w:val="afe"/>
        <w:tabs>
          <w:tab w:val="right" w:leader="dot" w:pos="10456"/>
        </w:tabs>
        <w:rPr>
          <w:noProof/>
        </w:rPr>
      </w:pPr>
      <w:r>
        <w:rPr>
          <w:noProof/>
        </w:rPr>
        <w:t>#STD407.ПРИМЕНЕНИЕ ПАРАМЕТРОВ ОТЧЕТА В СКД</w:t>
      </w:r>
      <w:r>
        <w:rPr>
          <w:noProof/>
        </w:rPr>
        <w:tab/>
        <w:t>155</w:t>
      </w:r>
    </w:p>
    <w:p w:rsidR="00E772F0" w:rsidRDefault="00E772F0">
      <w:pPr>
        <w:pStyle w:val="afe"/>
        <w:tabs>
          <w:tab w:val="right" w:leader="dot" w:pos="10456"/>
        </w:tabs>
        <w:rPr>
          <w:noProof/>
        </w:rPr>
      </w:pPr>
      <w:r>
        <w:rPr>
          <w:noProof/>
        </w:rPr>
        <w:t>#STD409.ИСПОЛЬЗОВАНИЕ РЕКВИЗИТФОРМЫВЗНАЧЕНИЕ И ДАННЫЕФОРМЫВЗНАЧЕНИЕ</w:t>
      </w:r>
      <w:r>
        <w:rPr>
          <w:noProof/>
        </w:rPr>
        <w:tab/>
        <w:t>154</w:t>
      </w:r>
    </w:p>
    <w:p w:rsidR="00E772F0" w:rsidRDefault="00E772F0">
      <w:pPr>
        <w:pStyle w:val="afe"/>
        <w:tabs>
          <w:tab w:val="right" w:leader="dot" w:pos="10456"/>
        </w:tabs>
        <w:rPr>
          <w:noProof/>
        </w:rPr>
      </w:pPr>
      <w:r>
        <w:rPr>
          <w:noProof/>
        </w:rPr>
        <w:t>#STD411.УСТАНОВКА ПАРАМЕТРОВ ВЫБОРА И СВЯЗЕЙ ПАРАМЕТРОВ ВЫБОРА ДЛЯ ОБЪЕКТОВ МЕТАДАННЫХ</w:t>
      </w:r>
      <w:r>
        <w:rPr>
          <w:noProof/>
        </w:rPr>
        <w:tab/>
        <w:t>154</w:t>
      </w:r>
    </w:p>
    <w:p w:rsidR="00E772F0" w:rsidRDefault="00E772F0">
      <w:pPr>
        <w:pStyle w:val="afe"/>
        <w:tabs>
          <w:tab w:val="right" w:leader="dot" w:pos="10456"/>
        </w:tabs>
        <w:rPr>
          <w:noProof/>
        </w:rPr>
      </w:pPr>
      <w:r>
        <w:rPr>
          <w:noProof/>
        </w:rPr>
        <w:t>#STD412.УПОРЯДОЧИВАНИЕ РЕЗУЛЬТАТОВ ЗАПРОСА</w:t>
      </w:r>
      <w:r>
        <w:rPr>
          <w:noProof/>
        </w:rPr>
        <w:tab/>
        <w:t>76</w:t>
      </w:r>
    </w:p>
    <w:p w:rsidR="00E772F0" w:rsidRDefault="00E772F0">
      <w:pPr>
        <w:pStyle w:val="afe"/>
        <w:tabs>
          <w:tab w:val="right" w:leader="dot" w:pos="10456"/>
        </w:tabs>
        <w:rPr>
          <w:noProof/>
        </w:rPr>
      </w:pPr>
      <w:r>
        <w:rPr>
          <w:noProof/>
        </w:rPr>
        <w:t>#STD413.Использование параметров сеанса</w:t>
      </w:r>
      <w:r>
        <w:rPr>
          <w:noProof/>
        </w:rPr>
        <w:tab/>
        <w:t>15</w:t>
      </w:r>
    </w:p>
    <w:p w:rsidR="00E772F0" w:rsidRDefault="00E772F0">
      <w:pPr>
        <w:pStyle w:val="afe"/>
        <w:tabs>
          <w:tab w:val="right" w:leader="dot" w:pos="10456"/>
        </w:tabs>
        <w:rPr>
          <w:noProof/>
        </w:rPr>
      </w:pPr>
      <w:r>
        <w:rPr>
          <w:noProof/>
        </w:rPr>
        <w:t>#STD415.ОГРАНИЧЕНИЯ НА ИСПОЛЬЗОВАНИЕ КЛЮЧЕВОГО СЛОВА "РАЗРЕШЕННЫЕ" В ЗАПРОСАХ</w:t>
      </w:r>
      <w:r>
        <w:rPr>
          <w:noProof/>
        </w:rPr>
        <w:tab/>
        <w:t>198</w:t>
      </w:r>
    </w:p>
    <w:p w:rsidR="00E772F0" w:rsidRDefault="00E772F0">
      <w:pPr>
        <w:pStyle w:val="afe"/>
        <w:tabs>
          <w:tab w:val="right" w:leader="dot" w:pos="10456"/>
        </w:tabs>
        <w:rPr>
          <w:noProof/>
        </w:rPr>
      </w:pPr>
      <w:r>
        <w:rPr>
          <w:noProof/>
        </w:rPr>
        <w:t>#STD418.ОГРАНИЧЕНИЕ НА ИСПОЛЬЗОВАНИЕ МЕТОДА СООБЩИТЬ</w:t>
      </w:r>
      <w:r>
        <w:rPr>
          <w:noProof/>
        </w:rPr>
        <w:tab/>
        <w:t>307</w:t>
      </w:r>
    </w:p>
    <w:p w:rsidR="00E772F0" w:rsidRDefault="00E772F0">
      <w:pPr>
        <w:pStyle w:val="afe"/>
        <w:tabs>
          <w:tab w:val="right" w:leader="dot" w:pos="10456"/>
        </w:tabs>
        <w:rPr>
          <w:noProof/>
        </w:rPr>
      </w:pPr>
      <w:r>
        <w:rPr>
          <w:noProof/>
        </w:rPr>
        <w:t>#STD430.ИСПОЛЬЗОВАНИЕ СОЧЕТАНИЙ КЛАВИШ, СПИСОК ЗАРЕЗЕРВИРОВАННЫХ СОЧЕТАНИЙ</w:t>
      </w:r>
      <w:r>
        <w:rPr>
          <w:noProof/>
        </w:rPr>
        <w:tab/>
        <w:t>274</w:t>
      </w:r>
    </w:p>
    <w:p w:rsidR="00E772F0" w:rsidRDefault="00E772F0">
      <w:pPr>
        <w:pStyle w:val="afe"/>
        <w:tabs>
          <w:tab w:val="right" w:leader="dot" w:pos="10456"/>
        </w:tabs>
        <w:rPr>
          <w:noProof/>
        </w:rPr>
      </w:pPr>
      <w:r>
        <w:rPr>
          <w:noProof/>
        </w:rPr>
        <w:t>#STD432.Использование реквизитов строкового типа</w:t>
      </w:r>
      <w:r>
        <w:rPr>
          <w:noProof/>
        </w:rPr>
        <w:tab/>
        <w:t>49</w:t>
      </w:r>
    </w:p>
    <w:p w:rsidR="00E772F0" w:rsidRDefault="00E772F0">
      <w:pPr>
        <w:pStyle w:val="afe"/>
        <w:tabs>
          <w:tab w:val="right" w:leader="dot" w:pos="10456"/>
        </w:tabs>
        <w:rPr>
          <w:noProof/>
        </w:rPr>
      </w:pPr>
      <w:r>
        <w:rPr>
          <w:noProof/>
        </w:rPr>
        <w:t>#STD434.ИСПОЛЬЗОВАНИЕ КЛЮЧЕВЫХ СЛОВ "ОБЪЕДИНИТЬ" И "ОБЪЕДИНИТЬ ВСЕ" В ЗАПРОСАХ</w:t>
      </w:r>
      <w:r>
        <w:rPr>
          <w:noProof/>
        </w:rPr>
        <w:tab/>
        <w:t>76</w:t>
      </w:r>
    </w:p>
    <w:p w:rsidR="00E772F0" w:rsidRDefault="00E772F0">
      <w:pPr>
        <w:pStyle w:val="afe"/>
        <w:tabs>
          <w:tab w:val="right" w:leader="dot" w:pos="10456"/>
        </w:tabs>
        <w:rPr>
          <w:noProof/>
        </w:rPr>
      </w:pPr>
      <w:r>
        <w:rPr>
          <w:noProof/>
        </w:rPr>
        <w:t>#STD435.ОГРАНИЧЕНИЕ НА ИСПОЛЬЗОВАНИЕ КОНСТРУКЦИИ "ПОЛНОЕ ВНЕШНЕЕ СОЕДИНЕНИЕ" В ЗАПРОСАХ</w:t>
      </w:r>
      <w:r>
        <w:rPr>
          <w:noProof/>
        </w:rPr>
        <w:tab/>
        <w:t>74</w:t>
      </w:r>
    </w:p>
    <w:p w:rsidR="00E772F0" w:rsidRDefault="00E772F0">
      <w:pPr>
        <w:pStyle w:val="afe"/>
        <w:tabs>
          <w:tab w:val="right" w:leader="dot" w:pos="10456"/>
        </w:tabs>
        <w:rPr>
          <w:noProof/>
        </w:rPr>
      </w:pPr>
      <w:r>
        <w:rPr>
          <w:noProof/>
        </w:rPr>
        <w:t>#STD436.Многократное выполнение однотипных запросов</w:t>
      </w:r>
      <w:r>
        <w:rPr>
          <w:noProof/>
        </w:rPr>
        <w:tab/>
        <w:t>73</w:t>
      </w:r>
    </w:p>
    <w:p w:rsidR="00E772F0" w:rsidRDefault="00E772F0">
      <w:pPr>
        <w:pStyle w:val="afe"/>
        <w:tabs>
          <w:tab w:val="right" w:leader="dot" w:pos="10456"/>
        </w:tabs>
        <w:rPr>
          <w:noProof/>
        </w:rPr>
      </w:pPr>
      <w:r>
        <w:rPr>
          <w:noProof/>
        </w:rPr>
        <w:t>#STD437.Оформление текстов запросов</w:t>
      </w:r>
      <w:r>
        <w:rPr>
          <w:noProof/>
        </w:rPr>
        <w:tab/>
        <w:t>70</w:t>
      </w:r>
    </w:p>
    <w:p w:rsidR="00E772F0" w:rsidRDefault="00E772F0">
      <w:pPr>
        <w:pStyle w:val="afe"/>
        <w:tabs>
          <w:tab w:val="right" w:leader="dot" w:pos="10456"/>
        </w:tabs>
        <w:rPr>
          <w:noProof/>
        </w:rPr>
      </w:pPr>
      <w:r>
        <w:rPr>
          <w:noProof/>
        </w:rPr>
        <w:t>#STD438.ПРОВЕРКА НА ПУСТОЙ РЕЗУЛЬТАТ ВЫПОЛНЕНИЯ ЗАПРОСА</w:t>
      </w:r>
      <w:r>
        <w:rPr>
          <w:noProof/>
        </w:rPr>
        <w:tab/>
        <w:t>74</w:t>
      </w:r>
    </w:p>
    <w:p w:rsidR="00E772F0" w:rsidRDefault="00E772F0">
      <w:pPr>
        <w:pStyle w:val="afe"/>
        <w:tabs>
          <w:tab w:val="right" w:leader="dot" w:pos="10456"/>
        </w:tabs>
        <w:rPr>
          <w:noProof/>
        </w:rPr>
      </w:pPr>
      <w:r>
        <w:rPr>
          <w:noProof/>
        </w:rPr>
        <w:t>#STD439.ИСПОЛЬЗОВАНИЕ ДИРЕКТИВ КОМПИЛЯЦИИ И ИНСТРУКЦИЙ ПРЕПРОЦЕССОРА</w:t>
      </w:r>
      <w:r>
        <w:rPr>
          <w:noProof/>
        </w:rPr>
        <w:tab/>
        <w:t>138</w:t>
      </w:r>
    </w:p>
    <w:p w:rsidR="00E772F0" w:rsidRDefault="00E772F0">
      <w:pPr>
        <w:pStyle w:val="afe"/>
        <w:tabs>
          <w:tab w:val="right" w:leader="dot" w:pos="10456"/>
        </w:tabs>
        <w:rPr>
          <w:noProof/>
        </w:rPr>
      </w:pPr>
      <w:r>
        <w:rPr>
          <w:noProof/>
        </w:rPr>
        <w:t>#STD440.ИСПОЛЬЗОВАНИЕ ДУБЛИРУЮЩЕГО КОДА</w:t>
      </w:r>
      <w:r>
        <w:rPr>
          <w:noProof/>
        </w:rPr>
        <w:tab/>
        <w:t>136</w:t>
      </w:r>
    </w:p>
    <w:p w:rsidR="00E772F0" w:rsidRDefault="00E772F0">
      <w:pPr>
        <w:pStyle w:val="afe"/>
        <w:tabs>
          <w:tab w:val="right" w:leader="dot" w:pos="10456"/>
        </w:tabs>
        <w:rPr>
          <w:noProof/>
        </w:rPr>
      </w:pPr>
      <w:r>
        <w:rPr>
          <w:noProof/>
        </w:rPr>
        <w:t>#STD441.ОБЩИЕ ТРЕБОВАНИЯ К ПОСТРОЕНИЮ КОНСТРУКЦИЙ ВСТРОЕННОГО ЯЗЫКА</w:t>
      </w:r>
      <w:r>
        <w:rPr>
          <w:noProof/>
        </w:rPr>
        <w:tab/>
        <w:t>133</w:t>
      </w:r>
    </w:p>
    <w:p w:rsidR="00E772F0" w:rsidRDefault="00E772F0">
      <w:pPr>
        <w:pStyle w:val="afe"/>
        <w:tabs>
          <w:tab w:val="right" w:leader="dot" w:pos="10456"/>
        </w:tabs>
        <w:rPr>
          <w:noProof/>
        </w:rPr>
      </w:pPr>
      <w:r>
        <w:rPr>
          <w:noProof/>
        </w:rPr>
        <w:t>#STD442.ОПРЕДЕЛЕНИЕ ТИПА ЗНАЧЕНИЯ ПЕРЕМЕННОЙ</w:t>
      </w:r>
      <w:r>
        <w:rPr>
          <w:noProof/>
        </w:rPr>
        <w:tab/>
        <w:t>139</w:t>
      </w:r>
    </w:p>
    <w:p w:rsidR="00E772F0" w:rsidRDefault="00E772F0">
      <w:pPr>
        <w:pStyle w:val="afe"/>
        <w:tabs>
          <w:tab w:val="right" w:leader="dot" w:pos="10456"/>
        </w:tabs>
        <w:rPr>
          <w:noProof/>
        </w:rPr>
      </w:pPr>
      <w:r>
        <w:rPr>
          <w:noProof/>
        </w:rPr>
        <w:t>#STD443.ПОЛУЧЕНИЕ ПРЕДОПРЕДЕЛЕННЫХ ЗНАЧЕНИЙ НА КЛИЕНТЕ</w:t>
      </w:r>
      <w:r>
        <w:rPr>
          <w:noProof/>
        </w:rPr>
        <w:tab/>
        <w:t>160</w:t>
      </w:r>
    </w:p>
    <w:p w:rsidR="00E772F0" w:rsidRDefault="00E772F0">
      <w:pPr>
        <w:pStyle w:val="afe"/>
        <w:tabs>
          <w:tab w:val="right" w:leader="dot" w:pos="10456"/>
        </w:tabs>
        <w:rPr>
          <w:noProof/>
        </w:rPr>
      </w:pPr>
      <w:r>
        <w:rPr>
          <w:noProof/>
        </w:rPr>
        <w:t>#STD444.ПЕРЕНОС ВЫРАЖЕНИЙ</w:t>
      </w:r>
      <w:r>
        <w:rPr>
          <w:noProof/>
        </w:rPr>
        <w:tab/>
        <w:t>134</w:t>
      </w:r>
    </w:p>
    <w:p w:rsidR="00E772F0" w:rsidRDefault="00E772F0">
      <w:pPr>
        <w:pStyle w:val="afe"/>
        <w:tabs>
          <w:tab w:val="right" w:leader="dot" w:pos="10456"/>
        </w:tabs>
        <w:rPr>
          <w:noProof/>
        </w:rPr>
      </w:pPr>
      <w:r>
        <w:rPr>
          <w:noProof/>
        </w:rPr>
        <w:t>#STD445.ПОЛУЧЕНИЕ МЕТАДАННЫХ ОБЪЕКТОВ</w:t>
      </w:r>
      <w:r>
        <w:rPr>
          <w:noProof/>
        </w:rPr>
        <w:tab/>
        <w:t>139</w:t>
      </w:r>
    </w:p>
    <w:p w:rsidR="00E772F0" w:rsidRDefault="00E772F0">
      <w:pPr>
        <w:pStyle w:val="afe"/>
        <w:tabs>
          <w:tab w:val="right" w:leader="dot" w:pos="10456"/>
        </w:tabs>
        <w:rPr>
          <w:noProof/>
        </w:rPr>
      </w:pPr>
      <w:r>
        <w:rPr>
          <w:noProof/>
        </w:rPr>
        <w:t>#STD447.ИСПОЛЬЗОВАНИЕ ОБЪЕКТА РЕГИСТРСВЕДЕНИЙМЕНЕДЖЕРЗАПИСИ</w:t>
      </w:r>
      <w:r>
        <w:rPr>
          <w:noProof/>
        </w:rPr>
        <w:tab/>
        <w:t>150</w:t>
      </w:r>
    </w:p>
    <w:p w:rsidR="00E772F0" w:rsidRDefault="00E772F0">
      <w:pPr>
        <w:pStyle w:val="afe"/>
        <w:tabs>
          <w:tab w:val="right" w:leader="dot" w:pos="10456"/>
        </w:tabs>
        <w:rPr>
          <w:noProof/>
        </w:rPr>
      </w:pPr>
      <w:r>
        <w:rPr>
          <w:noProof/>
        </w:rPr>
        <w:t>#STD448.КОПИРОВАНИЕ СТРОК МЕЖДУ ТАБЛИЦАМИ ЗНАЧЕНИЙ (ТАБЛИЧНЫМИ ЧАСТЯМИ И Т.П.) ПРОИЗВОЛЬНОЙ СТРУКТУРЫ</w:t>
      </w:r>
      <w:r>
        <w:rPr>
          <w:noProof/>
        </w:rPr>
        <w:tab/>
        <w:t>151</w:t>
      </w:r>
    </w:p>
    <w:p w:rsidR="00E772F0" w:rsidRDefault="00E772F0">
      <w:pPr>
        <w:pStyle w:val="afe"/>
        <w:tabs>
          <w:tab w:val="right" w:leader="dot" w:pos="10456"/>
        </w:tabs>
        <w:rPr>
          <w:noProof/>
        </w:rPr>
      </w:pPr>
      <w:r>
        <w:rPr>
          <w:noProof/>
        </w:rPr>
        <w:t>#STD449.ПОЛУЧЕНИЕ ПРЕДСТАВЛЕНИЙ ДЛЯ ССЫЛОЧНЫХ ЗНАЧЕНИЙ В ТАБЛИЧНОМ ДОКУМЕНТЕ</w:t>
      </w:r>
      <w:r>
        <w:rPr>
          <w:noProof/>
        </w:rPr>
        <w:tab/>
        <w:t>152</w:t>
      </w:r>
    </w:p>
    <w:p w:rsidR="00E772F0" w:rsidRDefault="00E772F0">
      <w:pPr>
        <w:pStyle w:val="afe"/>
        <w:tabs>
          <w:tab w:val="right" w:leader="dot" w:pos="10456"/>
        </w:tabs>
        <w:rPr>
          <w:noProof/>
        </w:rPr>
      </w:pPr>
      <w:r>
        <w:rPr>
          <w:noProof/>
        </w:rPr>
        <w:t>#STD450.ПОРЯДОК ЗАПИСИ ДВИЖЕНИЙ ДОКУМЕНТОВ</w:t>
      </w:r>
      <w:r>
        <w:rPr>
          <w:noProof/>
        </w:rPr>
        <w:tab/>
        <w:t>151</w:t>
      </w:r>
    </w:p>
    <w:p w:rsidR="00E772F0" w:rsidRDefault="00E772F0">
      <w:pPr>
        <w:pStyle w:val="afe"/>
        <w:tabs>
          <w:tab w:val="right" w:leader="dot" w:pos="10456"/>
        </w:tabs>
        <w:rPr>
          <w:noProof/>
        </w:rPr>
      </w:pPr>
      <w:r>
        <w:rPr>
          <w:noProof/>
        </w:rPr>
        <w:t>#STD451.ПРОГРАММНОЕ СОЗДАНИЕ ПРИКЛАДНЫХ ОБЪЕКТОВ</w:t>
      </w:r>
      <w:r>
        <w:rPr>
          <w:noProof/>
        </w:rPr>
        <w:tab/>
        <w:t>152</w:t>
      </w:r>
    </w:p>
    <w:p w:rsidR="00E772F0" w:rsidRDefault="00E772F0">
      <w:pPr>
        <w:pStyle w:val="afe"/>
        <w:tabs>
          <w:tab w:val="right" w:leader="dot" w:pos="10456"/>
        </w:tabs>
        <w:rPr>
          <w:noProof/>
        </w:rPr>
      </w:pPr>
      <w:r>
        <w:rPr>
          <w:noProof/>
        </w:rPr>
        <w:t>#STD452.ПОИСК В КОЛЛЕКЦИЯХ ЗНАЧЕНИЙ</w:t>
      </w:r>
      <w:r>
        <w:rPr>
          <w:noProof/>
        </w:rPr>
        <w:tab/>
        <w:t>149</w:t>
      </w:r>
    </w:p>
    <w:p w:rsidR="00E772F0" w:rsidRDefault="00E772F0">
      <w:pPr>
        <w:pStyle w:val="afe"/>
        <w:tabs>
          <w:tab w:val="right" w:leader="dot" w:pos="10456"/>
        </w:tabs>
        <w:rPr>
          <w:noProof/>
        </w:rPr>
      </w:pPr>
      <w:r>
        <w:rPr>
          <w:noProof/>
        </w:rPr>
        <w:t>#STD453.ОПИСАНИЕ ПРОЦЕДУР И ФУНКЦИЙ</w:t>
      </w:r>
      <w:r>
        <w:rPr>
          <w:noProof/>
        </w:rPr>
        <w:tab/>
        <w:t>123</w:t>
      </w:r>
    </w:p>
    <w:p w:rsidR="00E772F0" w:rsidRDefault="00E772F0">
      <w:pPr>
        <w:pStyle w:val="afe"/>
        <w:tabs>
          <w:tab w:val="right" w:leader="dot" w:pos="10456"/>
        </w:tabs>
        <w:rPr>
          <w:noProof/>
        </w:rPr>
      </w:pPr>
      <w:r>
        <w:rPr>
          <w:noProof/>
        </w:rPr>
        <w:t>#STD454.ПРАВИЛА ОБРАЗОВАНИЯ ИМЕН ПЕРЕМЕННЫХ</w:t>
      </w:r>
      <w:r>
        <w:rPr>
          <w:noProof/>
        </w:rPr>
        <w:tab/>
        <w:t>132</w:t>
      </w:r>
    </w:p>
    <w:p w:rsidR="00E772F0" w:rsidRDefault="00E772F0">
      <w:pPr>
        <w:pStyle w:val="afe"/>
        <w:tabs>
          <w:tab w:val="right" w:leader="dot" w:pos="10456"/>
        </w:tabs>
        <w:rPr>
          <w:noProof/>
        </w:rPr>
      </w:pPr>
      <w:r>
        <w:rPr>
          <w:noProof/>
        </w:rPr>
        <w:t>#STD455.СТРУКТУРА МОДУЛЯ</w:t>
      </w:r>
      <w:r>
        <w:rPr>
          <w:noProof/>
        </w:rPr>
        <w:tab/>
        <w:t>115</w:t>
      </w:r>
    </w:p>
    <w:p w:rsidR="00E772F0" w:rsidRDefault="00E772F0">
      <w:pPr>
        <w:pStyle w:val="afe"/>
        <w:tabs>
          <w:tab w:val="right" w:leader="dot" w:pos="10456"/>
        </w:tabs>
        <w:rPr>
          <w:noProof/>
        </w:rPr>
      </w:pPr>
      <w:r>
        <w:rPr>
          <w:noProof/>
        </w:rPr>
        <w:t>#STD456.ТЕКСТЫ МОДУЛЕЙ</w:t>
      </w:r>
      <w:r>
        <w:rPr>
          <w:noProof/>
        </w:rPr>
        <w:tab/>
        <w:t>114</w:t>
      </w:r>
    </w:p>
    <w:p w:rsidR="00E772F0" w:rsidRDefault="00E772F0">
      <w:pPr>
        <w:pStyle w:val="afe"/>
        <w:tabs>
          <w:tab w:val="right" w:leader="dot" w:pos="10456"/>
        </w:tabs>
        <w:rPr>
          <w:noProof/>
        </w:rPr>
      </w:pPr>
      <w:r>
        <w:rPr>
          <w:noProof/>
        </w:rPr>
        <w:t>#STD458.ОБЩИЕ ТРЕБОВАНИЯ ПО ЛОКАЛИЗАЦИИ КОНФИГУРАЦИИ</w:t>
      </w:r>
      <w:r>
        <w:rPr>
          <w:noProof/>
        </w:rPr>
        <w:tab/>
        <w:t>222</w:t>
      </w:r>
    </w:p>
    <w:p w:rsidR="00E772F0" w:rsidRDefault="00E772F0">
      <w:pPr>
        <w:pStyle w:val="afe"/>
        <w:tabs>
          <w:tab w:val="right" w:leader="dot" w:pos="10456"/>
        </w:tabs>
        <w:rPr>
          <w:noProof/>
        </w:rPr>
      </w:pPr>
      <w:r>
        <w:rPr>
          <w:noProof/>
        </w:rPr>
        <w:t>#STD459.ИСПОЛЬЗОВАНИЕ ЗНАЧЕНИЙ, ВЛИЯЮЩИХ НА ПОВЕДЕНИЕ КЛИЕНТСКОГО ПРИЛОЖЕНИЯ</w:t>
      </w:r>
      <w:r>
        <w:rPr>
          <w:noProof/>
        </w:rPr>
        <w:tab/>
        <w:t>160</w:t>
      </w:r>
    </w:p>
    <w:p w:rsidR="00E772F0" w:rsidRDefault="00E772F0">
      <w:pPr>
        <w:pStyle w:val="afe"/>
        <w:tabs>
          <w:tab w:val="right" w:leader="dot" w:pos="10456"/>
        </w:tabs>
        <w:rPr>
          <w:noProof/>
        </w:rPr>
      </w:pPr>
      <w:r>
        <w:rPr>
          <w:noProof/>
        </w:rPr>
        <w:t>#STD460.ИСПОЛЬЗОВАНИЕ УПРАВЛЯЕМОГО РЕЖИМА БЛОКИРОВКИ</w:t>
      </w:r>
      <w:r>
        <w:rPr>
          <w:noProof/>
        </w:rPr>
        <w:tab/>
        <w:t>101</w:t>
      </w:r>
    </w:p>
    <w:p w:rsidR="00E772F0" w:rsidRDefault="00E772F0">
      <w:pPr>
        <w:pStyle w:val="afe"/>
        <w:tabs>
          <w:tab w:val="right" w:leader="dot" w:pos="10456"/>
        </w:tabs>
        <w:rPr>
          <w:noProof/>
        </w:rPr>
      </w:pPr>
      <w:r>
        <w:rPr>
          <w:noProof/>
        </w:rPr>
        <w:t>#STD463.Обработчик события ОбработкаПроверкиЗаполнения</w:t>
      </w:r>
      <w:r>
        <w:rPr>
          <w:noProof/>
        </w:rPr>
        <w:tab/>
        <w:t>59</w:t>
      </w:r>
    </w:p>
    <w:p w:rsidR="00E772F0" w:rsidRDefault="00E772F0">
      <w:pPr>
        <w:pStyle w:val="afe"/>
        <w:tabs>
          <w:tab w:val="right" w:leader="dot" w:pos="10456"/>
        </w:tabs>
        <w:rPr>
          <w:noProof/>
        </w:rPr>
      </w:pPr>
      <w:r>
        <w:rPr>
          <w:noProof/>
        </w:rPr>
        <w:t>#STD464.Обработчик события ПередЗаписью</w:t>
      </w:r>
      <w:r>
        <w:rPr>
          <w:noProof/>
        </w:rPr>
        <w:tab/>
        <w:t>58</w:t>
      </w:r>
    </w:p>
    <w:p w:rsidR="00E772F0" w:rsidRDefault="00E772F0">
      <w:pPr>
        <w:pStyle w:val="afe"/>
        <w:tabs>
          <w:tab w:val="right" w:leader="dot" w:pos="10456"/>
        </w:tabs>
        <w:rPr>
          <w:noProof/>
        </w:rPr>
      </w:pPr>
      <w:r>
        <w:rPr>
          <w:noProof/>
        </w:rPr>
        <w:t>#STD465.Обработчик события ПриЗаписи</w:t>
      </w:r>
      <w:r>
        <w:rPr>
          <w:noProof/>
        </w:rPr>
        <w:tab/>
        <w:t>58</w:t>
      </w:r>
    </w:p>
    <w:p w:rsidR="00E772F0" w:rsidRDefault="00E772F0">
      <w:pPr>
        <w:pStyle w:val="afe"/>
        <w:tabs>
          <w:tab w:val="right" w:leader="dot" w:pos="10456"/>
        </w:tabs>
        <w:rPr>
          <w:noProof/>
        </w:rPr>
      </w:pPr>
      <w:r>
        <w:rPr>
          <w:noProof/>
        </w:rPr>
        <w:t>#STD466.Обработчик события ПриКопировании</w:t>
      </w:r>
      <w:r>
        <w:rPr>
          <w:noProof/>
        </w:rPr>
        <w:tab/>
        <w:t>59</w:t>
      </w:r>
    </w:p>
    <w:p w:rsidR="00E772F0" w:rsidRDefault="00E772F0">
      <w:pPr>
        <w:pStyle w:val="afe"/>
        <w:tabs>
          <w:tab w:val="right" w:leader="dot" w:pos="10456"/>
        </w:tabs>
        <w:rPr>
          <w:noProof/>
        </w:rPr>
      </w:pPr>
      <w:r>
        <w:rPr>
          <w:noProof/>
        </w:rPr>
        <w:t>#STD467.Общие требования к конфигурации</w:t>
      </w:r>
      <w:r>
        <w:rPr>
          <w:noProof/>
        </w:rPr>
        <w:tab/>
        <w:t>1</w:t>
      </w:r>
    </w:p>
    <w:p w:rsidR="00E772F0" w:rsidRDefault="00E772F0">
      <w:pPr>
        <w:pStyle w:val="afe"/>
        <w:tabs>
          <w:tab w:val="right" w:leader="dot" w:pos="10456"/>
        </w:tabs>
        <w:rPr>
          <w:noProof/>
        </w:rPr>
      </w:pPr>
      <w:r>
        <w:rPr>
          <w:noProof/>
        </w:rPr>
        <w:t>#STD468.ПОЛЬЗОВАТЕЛЬСКИЕ ПРЕДСТАВЛЕНИЯ ОБЪЕКТОВ</w:t>
      </w:r>
      <w:r>
        <w:rPr>
          <w:noProof/>
        </w:rPr>
        <w:tab/>
        <w:t>273</w:t>
      </w:r>
    </w:p>
    <w:p w:rsidR="00E772F0" w:rsidRDefault="00E772F0">
      <w:pPr>
        <w:pStyle w:val="afe"/>
        <w:tabs>
          <w:tab w:val="right" w:leader="dot" w:pos="10456"/>
        </w:tabs>
        <w:rPr>
          <w:noProof/>
        </w:rPr>
      </w:pPr>
      <w:r>
        <w:rPr>
          <w:noProof/>
        </w:rPr>
        <w:t>#STD469.Правила создания общих модулей</w:t>
      </w:r>
      <w:r>
        <w:rPr>
          <w:noProof/>
        </w:rPr>
        <w:tab/>
        <w:t>19</w:t>
      </w:r>
    </w:p>
    <w:p w:rsidR="00E772F0" w:rsidRDefault="00E772F0">
      <w:pPr>
        <w:pStyle w:val="afe"/>
        <w:tabs>
          <w:tab w:val="right" w:leader="dot" w:pos="10456"/>
        </w:tabs>
        <w:rPr>
          <w:noProof/>
        </w:rPr>
      </w:pPr>
      <w:r>
        <w:rPr>
          <w:noProof/>
        </w:rPr>
        <w:t>#STD470.Использование функциональных опций</w:t>
      </w:r>
      <w:r>
        <w:rPr>
          <w:noProof/>
        </w:rPr>
        <w:tab/>
        <w:t>12</w:t>
      </w:r>
    </w:p>
    <w:p w:rsidR="00E772F0" w:rsidRDefault="00E772F0">
      <w:pPr>
        <w:pStyle w:val="afe"/>
        <w:tabs>
          <w:tab w:val="right" w:leader="dot" w:pos="10456"/>
        </w:tabs>
        <w:rPr>
          <w:noProof/>
        </w:rPr>
      </w:pPr>
      <w:r>
        <w:rPr>
          <w:noProof/>
        </w:rPr>
        <w:t>#STD473.Использование кодов (номеров) объектов конфигурации</w:t>
      </w:r>
      <w:r>
        <w:rPr>
          <w:noProof/>
        </w:rPr>
        <w:tab/>
        <w:t>47</w:t>
      </w:r>
    </w:p>
    <w:p w:rsidR="00E772F0" w:rsidRDefault="00E772F0">
      <w:pPr>
        <w:pStyle w:val="afe"/>
        <w:tabs>
          <w:tab w:val="right" w:leader="dot" w:pos="10456"/>
        </w:tabs>
        <w:rPr>
          <w:noProof/>
        </w:rPr>
      </w:pPr>
      <w:r>
        <w:rPr>
          <w:noProof/>
        </w:rPr>
        <w:t>#STD474.Имя, синоним, комментарий</w:t>
      </w:r>
      <w:r>
        <w:rPr>
          <w:noProof/>
        </w:rPr>
        <w:tab/>
        <w:t>44</w:t>
      </w:r>
    </w:p>
    <w:p w:rsidR="00E772F0" w:rsidRDefault="00E772F0">
      <w:pPr>
        <w:pStyle w:val="afe"/>
        <w:tabs>
          <w:tab w:val="right" w:leader="dot" w:pos="10456"/>
        </w:tabs>
        <w:rPr>
          <w:noProof/>
        </w:rPr>
      </w:pPr>
      <w:r>
        <w:rPr>
          <w:noProof/>
        </w:rPr>
        <w:t>#STD477.Самодостаточность регистров</w:t>
      </w:r>
      <w:r>
        <w:rPr>
          <w:noProof/>
        </w:rPr>
        <w:tab/>
        <w:t>53</w:t>
      </w:r>
    </w:p>
    <w:p w:rsidR="00E772F0" w:rsidRDefault="00E772F0">
      <w:pPr>
        <w:pStyle w:val="afe"/>
        <w:tabs>
          <w:tab w:val="right" w:leader="dot" w:pos="10456"/>
        </w:tabs>
        <w:rPr>
          <w:noProof/>
        </w:rPr>
      </w:pPr>
      <w:r>
        <w:rPr>
          <w:noProof/>
        </w:rPr>
        <w:t>#STD478.Подсказка и проверка заполнения</w:t>
      </w:r>
      <w:r>
        <w:rPr>
          <w:noProof/>
        </w:rPr>
        <w:tab/>
        <w:t>46</w:t>
      </w:r>
    </w:p>
    <w:p w:rsidR="00E772F0" w:rsidRDefault="00E772F0">
      <w:pPr>
        <w:pStyle w:val="afe"/>
        <w:tabs>
          <w:tab w:val="right" w:leader="dot" w:pos="10456"/>
        </w:tabs>
        <w:rPr>
          <w:noProof/>
        </w:rPr>
      </w:pPr>
      <w:r>
        <w:rPr>
          <w:noProof/>
        </w:rPr>
        <w:t>#STD480.Оформление карты маршрута бизнес-процесса</w:t>
      </w:r>
      <w:r>
        <w:rPr>
          <w:noProof/>
        </w:rPr>
        <w:tab/>
        <w:t>33</w:t>
      </w:r>
    </w:p>
    <w:p w:rsidR="00E772F0" w:rsidRDefault="00E772F0">
      <w:pPr>
        <w:pStyle w:val="afe"/>
        <w:tabs>
          <w:tab w:val="right" w:leader="dot" w:pos="10456"/>
        </w:tabs>
        <w:rPr>
          <w:noProof/>
        </w:rPr>
      </w:pPr>
      <w:r>
        <w:rPr>
          <w:noProof/>
        </w:rPr>
        <w:t>#STD482.Заполнение свойств конфигурации информацией о выпуске</w:t>
      </w:r>
      <w:r>
        <w:rPr>
          <w:noProof/>
        </w:rPr>
        <w:tab/>
        <w:t>39</w:t>
      </w:r>
    </w:p>
    <w:p w:rsidR="00E772F0" w:rsidRDefault="00E772F0">
      <w:pPr>
        <w:pStyle w:val="afe"/>
        <w:tabs>
          <w:tab w:val="right" w:leader="dot" w:pos="10456"/>
        </w:tabs>
        <w:rPr>
          <w:noProof/>
        </w:rPr>
      </w:pPr>
      <w:r>
        <w:rPr>
          <w:noProof/>
        </w:rPr>
        <w:lastRenderedPageBreak/>
        <w:t>#STD483.Нумерация редакций и версий</w:t>
      </w:r>
      <w:r>
        <w:rPr>
          <w:noProof/>
        </w:rPr>
        <w:tab/>
        <w:t>38</w:t>
      </w:r>
    </w:p>
    <w:p w:rsidR="00E772F0" w:rsidRDefault="00E772F0">
      <w:pPr>
        <w:pStyle w:val="afe"/>
        <w:tabs>
          <w:tab w:val="right" w:leader="dot" w:pos="10456"/>
        </w:tabs>
        <w:rPr>
          <w:noProof/>
        </w:rPr>
      </w:pPr>
      <w:r>
        <w:rPr>
          <w:noProof/>
        </w:rPr>
        <w:t>#STD484.Общие сведения о выпуске конфигураций</w:t>
      </w:r>
      <w:r>
        <w:rPr>
          <w:noProof/>
        </w:rPr>
        <w:tab/>
        <w:t>38</w:t>
      </w:r>
    </w:p>
    <w:p w:rsidR="00E772F0" w:rsidRDefault="00E772F0">
      <w:pPr>
        <w:pStyle w:val="afe"/>
        <w:tabs>
          <w:tab w:val="right" w:leader="dot" w:pos="10456"/>
        </w:tabs>
        <w:rPr>
          <w:noProof/>
        </w:rPr>
      </w:pPr>
      <w:r>
        <w:rPr>
          <w:noProof/>
        </w:rPr>
        <w:t>#STD485.ИСПОЛЬЗОВАНИЕ ПРИВИЛЕГИРОВАННОГО РЕЖИМА</w:t>
      </w:r>
      <w:r>
        <w:rPr>
          <w:noProof/>
        </w:rPr>
        <w:tab/>
        <w:t>195</w:t>
      </w:r>
    </w:p>
    <w:p w:rsidR="00E772F0" w:rsidRDefault="00E772F0">
      <w:pPr>
        <w:pStyle w:val="afe"/>
        <w:tabs>
          <w:tab w:val="right" w:leader="dot" w:pos="10456"/>
        </w:tabs>
        <w:rPr>
          <w:noProof/>
        </w:rPr>
      </w:pPr>
      <w:r>
        <w:rPr>
          <w:noProof/>
        </w:rPr>
        <w:t>#STD486.ИСПОЛЬЗОВАНИЕ МОДУЛЯ ОБЪЕКТА, МОДУЛЯ МЕНЕДЖЕРА ОБЪЕКТА И ОБЩИХ МОДУЛЕЙ</w:t>
      </w:r>
      <w:r>
        <w:rPr>
          <w:noProof/>
        </w:rPr>
        <w:tab/>
        <w:t>153</w:t>
      </w:r>
    </w:p>
    <w:p w:rsidR="00E772F0" w:rsidRDefault="00E772F0">
      <w:pPr>
        <w:pStyle w:val="afe"/>
        <w:tabs>
          <w:tab w:val="right" w:leader="dot" w:pos="10456"/>
        </w:tabs>
        <w:rPr>
          <w:noProof/>
        </w:rPr>
      </w:pPr>
      <w:r>
        <w:rPr>
          <w:noProof/>
        </w:rPr>
        <w:t>#STD487.МИНИМИЗАЦИЯ КОЛИЧЕСТВА СЕРВЕРНЫХ ВЫЗОВОВ</w:t>
      </w:r>
      <w:r>
        <w:rPr>
          <w:noProof/>
        </w:rPr>
        <w:tab/>
        <w:t>161</w:t>
      </w:r>
    </w:p>
    <w:p w:rsidR="00E772F0" w:rsidRDefault="00E772F0">
      <w:pPr>
        <w:pStyle w:val="afe"/>
        <w:tabs>
          <w:tab w:val="right" w:leader="dot" w:pos="10456"/>
        </w:tabs>
        <w:rPr>
          <w:noProof/>
        </w:rPr>
      </w:pPr>
      <w:r>
        <w:rPr>
          <w:noProof/>
        </w:rPr>
        <w:t>#STD488.СТАНДАРТНЫЕ РОЛИ</w:t>
      </w:r>
      <w:r>
        <w:rPr>
          <w:noProof/>
        </w:rPr>
        <w:tab/>
        <w:t>191</w:t>
      </w:r>
    </w:p>
    <w:p w:rsidR="00E772F0" w:rsidRDefault="00E772F0">
      <w:pPr>
        <w:pStyle w:val="afe"/>
        <w:tabs>
          <w:tab w:val="right" w:leader="dot" w:pos="10456"/>
        </w:tabs>
        <w:rPr>
          <w:noProof/>
        </w:rPr>
      </w:pPr>
      <w:r>
        <w:rPr>
          <w:noProof/>
        </w:rPr>
        <w:t>#STD489.ОГРАНИЧЕНИЯ ПРИ ИСПОЛЬЗОВАНИИ ДИНАМИЧЕСКИХ СПИСКОВ</w:t>
      </w:r>
      <w:r>
        <w:rPr>
          <w:noProof/>
        </w:rPr>
        <w:tab/>
        <w:t>296</w:t>
      </w:r>
    </w:p>
    <w:p w:rsidR="00E772F0" w:rsidRDefault="00E772F0">
      <w:pPr>
        <w:pStyle w:val="afe"/>
        <w:tabs>
          <w:tab w:val="right" w:leader="dot" w:pos="10456"/>
        </w:tabs>
        <w:rPr>
          <w:noProof/>
        </w:rPr>
      </w:pPr>
      <w:r>
        <w:rPr>
          <w:noProof/>
        </w:rPr>
        <w:t>#STD490.БЛОКИРОВКА ДАННЫХ ОБЪЕКТА ДЛЯ РЕДАКТИРОВАНИЯ ИЗ КОДА</w:t>
      </w:r>
      <w:r>
        <w:rPr>
          <w:noProof/>
        </w:rPr>
        <w:tab/>
        <w:t>102</w:t>
      </w:r>
    </w:p>
    <w:p w:rsidR="00E772F0" w:rsidRDefault="00E772F0">
      <w:pPr>
        <w:pStyle w:val="afe"/>
        <w:tabs>
          <w:tab w:val="right" w:leader="dot" w:pos="10456"/>
        </w:tabs>
        <w:rPr>
          <w:noProof/>
        </w:rPr>
      </w:pPr>
      <w:r>
        <w:rPr>
          <w:noProof/>
        </w:rPr>
        <w:t>#STD491.ВЛИЯНИЕ ИЗМЕНЕНИЯ ЗНАЧЕНИЙ ПАРАМЕТРОВ СЕАНСА И ФУНКЦИОНАЛЬНЫХ ОПЦИЙ НА ПРОИЗВОДИТЕЛЬНОСТЬ МЕХАНИЗМА ОГРАНИЧЕНИЯ ДОСТУПА К ДАННЫМ</w:t>
      </w:r>
      <w:r>
        <w:rPr>
          <w:noProof/>
        </w:rPr>
        <w:tab/>
        <w:t>198</w:t>
      </w:r>
    </w:p>
    <w:p w:rsidR="00E772F0" w:rsidRDefault="00E772F0">
      <w:pPr>
        <w:pStyle w:val="afe"/>
        <w:tabs>
          <w:tab w:val="right" w:leader="dot" w:pos="10456"/>
        </w:tabs>
        <w:rPr>
          <w:noProof/>
        </w:rPr>
      </w:pPr>
      <w:r>
        <w:rPr>
          <w:noProof/>
        </w:rPr>
        <w:t>#STD492.ОБРАБОТЧИКИ СОБЫТИЙ МОДУЛЯ ФОРМЫ, ПОДКЛЮЧАЕМЫЕ ИЗ КОДА</w:t>
      </w:r>
      <w:r>
        <w:rPr>
          <w:noProof/>
        </w:rPr>
        <w:tab/>
        <w:t>140</w:t>
      </w:r>
    </w:p>
    <w:p w:rsidR="00E772F0" w:rsidRDefault="00E772F0">
      <w:pPr>
        <w:pStyle w:val="afe"/>
        <w:tabs>
          <w:tab w:val="right" w:leader="dot" w:pos="10456"/>
        </w:tabs>
        <w:rPr>
          <w:noProof/>
        </w:rPr>
      </w:pPr>
      <w:r>
        <w:rPr>
          <w:noProof/>
        </w:rPr>
        <w:t>#STD494.ПРЕДВАРИТЕЛЬНАЯ ИНИЦИАЛИЗАЦИЯ ЛОКАЛЬНЫХ ПЕРЕМЕННЫХ</w:t>
      </w:r>
      <w:r>
        <w:rPr>
          <w:noProof/>
        </w:rPr>
        <w:tab/>
        <w:t>143</w:t>
      </w:r>
    </w:p>
    <w:p w:rsidR="00E772F0" w:rsidRDefault="00E772F0">
      <w:pPr>
        <w:pStyle w:val="afe"/>
        <w:tabs>
          <w:tab w:val="right" w:leader="dot" w:pos="10456"/>
        </w:tabs>
        <w:rPr>
          <w:noProof/>
        </w:rPr>
      </w:pPr>
      <w:r>
        <w:rPr>
          <w:noProof/>
        </w:rPr>
        <w:t>#STD495.ОСОБЕННОСТИ РЕАЛИЗАЦИИ КОМАНД ДЛЯ ФОРМ СПИСКОВ</w:t>
      </w:r>
      <w:r>
        <w:rPr>
          <w:noProof/>
        </w:rPr>
        <w:tab/>
        <w:t>297</w:t>
      </w:r>
    </w:p>
    <w:p w:rsidR="00E772F0" w:rsidRDefault="00E772F0">
      <w:pPr>
        <w:pStyle w:val="afe"/>
        <w:tabs>
          <w:tab w:val="right" w:leader="dot" w:pos="10456"/>
        </w:tabs>
        <w:rPr>
          <w:noProof/>
        </w:rPr>
      </w:pPr>
      <w:r>
        <w:rPr>
          <w:noProof/>
        </w:rPr>
        <w:t>#STD496.ЧТЕНИЕ ОТДЕЛЬНЫХ РЕКВИЗИТОВ ОБЪЕКТА ИЗ БАЗЫ ДАННЫХ</w:t>
      </w:r>
      <w:r>
        <w:rPr>
          <w:noProof/>
        </w:rPr>
        <w:tab/>
        <w:t>106</w:t>
      </w:r>
    </w:p>
    <w:p w:rsidR="00E772F0" w:rsidRDefault="00E772F0">
      <w:pPr>
        <w:pStyle w:val="afe"/>
        <w:tabs>
          <w:tab w:val="right" w:leader="dot" w:pos="10456"/>
        </w:tabs>
        <w:rPr>
          <w:noProof/>
        </w:rPr>
      </w:pPr>
      <w:r>
        <w:rPr>
          <w:noProof/>
        </w:rPr>
        <w:t>#STD497.ЗАПИСЬ СОБЫТИЙ В ИСТОРИЮ РАБОТЫ ПОЛЬЗОВАТЕЛЯ</w:t>
      </w:r>
      <w:r>
        <w:rPr>
          <w:noProof/>
        </w:rPr>
        <w:tab/>
        <w:t>107</w:t>
      </w:r>
    </w:p>
    <w:p w:rsidR="00E772F0" w:rsidRDefault="00E772F0">
      <w:pPr>
        <w:pStyle w:val="afe"/>
        <w:tabs>
          <w:tab w:val="right" w:leader="dot" w:pos="10456"/>
        </w:tabs>
        <w:rPr>
          <w:noProof/>
        </w:rPr>
      </w:pPr>
      <w:r>
        <w:rPr>
          <w:noProof/>
        </w:rPr>
        <w:t>#STD498.ИСПОЛЬЗОВАНИЕ ЖУРНАЛА РЕГИСТРАЦИИ</w:t>
      </w:r>
      <w:r>
        <w:rPr>
          <w:noProof/>
        </w:rPr>
        <w:tab/>
        <w:t>143</w:t>
      </w:r>
    </w:p>
    <w:p w:rsidR="00E772F0" w:rsidRDefault="00E772F0">
      <w:pPr>
        <w:pStyle w:val="afe"/>
        <w:tabs>
          <w:tab w:val="right" w:leader="dot" w:pos="10456"/>
        </w:tabs>
        <w:rPr>
          <w:noProof/>
        </w:rPr>
      </w:pPr>
      <w:r>
        <w:rPr>
          <w:noProof/>
        </w:rPr>
        <w:t>#STD499.ПЕРЕХВАТ ИСКЛЮЧЕНИЙ В КОДЕ</w:t>
      </w:r>
      <w:r>
        <w:rPr>
          <w:noProof/>
        </w:rPr>
        <w:tab/>
        <w:t>145</w:t>
      </w:r>
    </w:p>
    <w:p w:rsidR="00E772F0" w:rsidRDefault="00E772F0">
      <w:pPr>
        <w:pStyle w:val="afe"/>
        <w:tabs>
          <w:tab w:val="right" w:leader="dot" w:pos="10456"/>
        </w:tabs>
        <w:rPr>
          <w:noProof/>
        </w:rPr>
      </w:pPr>
      <w:r>
        <w:rPr>
          <w:noProof/>
        </w:rPr>
        <w:t>#STD531.Реквизит «Комментарий» у документов</w:t>
      </w:r>
      <w:r>
        <w:rPr>
          <w:noProof/>
        </w:rPr>
        <w:tab/>
        <w:t>53</w:t>
      </w:r>
    </w:p>
    <w:p w:rsidR="00E772F0" w:rsidRDefault="00E772F0">
      <w:pPr>
        <w:pStyle w:val="afe"/>
        <w:tabs>
          <w:tab w:val="right" w:leader="dot" w:pos="10456"/>
        </w:tabs>
        <w:rPr>
          <w:noProof/>
        </w:rPr>
      </w:pPr>
      <w:r>
        <w:rPr>
          <w:noProof/>
        </w:rPr>
        <w:t>#STD532.УСТАНОВКА ПРАВ ДЛЯ НОВЫХ ОБЪЕКТОВ И ПОЛЕЙ ОБЪЕКТОВ</w:t>
      </w:r>
      <w:r>
        <w:rPr>
          <w:noProof/>
        </w:rPr>
        <w:tab/>
        <w:t>194</w:t>
      </w:r>
    </w:p>
    <w:p w:rsidR="00E772F0" w:rsidRDefault="00E772F0">
      <w:pPr>
        <w:pStyle w:val="afe"/>
        <w:tabs>
          <w:tab w:val="right" w:leader="dot" w:pos="10456"/>
        </w:tabs>
        <w:rPr>
          <w:noProof/>
        </w:rPr>
      </w:pPr>
      <w:r>
        <w:rPr>
          <w:noProof/>
        </w:rPr>
        <w:t>#STD533.ОСОБЕННОСТИ ТАБЛИЧНОГО ДОКУМЕНТА В ВЕБ-КЛИЕНТЕ</w:t>
      </w:r>
      <w:r>
        <w:rPr>
          <w:noProof/>
        </w:rPr>
        <w:tab/>
        <w:t>289</w:t>
      </w:r>
    </w:p>
    <w:p w:rsidR="00E772F0" w:rsidRDefault="00E772F0">
      <w:pPr>
        <w:pStyle w:val="afe"/>
        <w:tabs>
          <w:tab w:val="right" w:leader="dot" w:pos="10456"/>
        </w:tabs>
        <w:rPr>
          <w:noProof/>
        </w:rPr>
      </w:pPr>
      <w:r>
        <w:rPr>
          <w:noProof/>
        </w:rPr>
        <w:t>#STD534.Удаление устаревших объектов метаданных из конфигурации</w:t>
      </w:r>
      <w:r>
        <w:rPr>
          <w:noProof/>
        </w:rPr>
        <w:tab/>
        <w:t>53</w:t>
      </w:r>
    </w:p>
    <w:p w:rsidR="00E772F0" w:rsidRDefault="00E772F0">
      <w:pPr>
        <w:pStyle w:val="afe"/>
        <w:tabs>
          <w:tab w:val="right" w:leader="dot" w:pos="10456"/>
        </w:tabs>
        <w:rPr>
          <w:noProof/>
        </w:rPr>
      </w:pPr>
      <w:r>
        <w:rPr>
          <w:noProof/>
        </w:rPr>
        <w:t>#STD535.ОКРУГЛЕНИЕ РЕЗУЛЬТАТОВ АРИФМЕТИЧЕСКИХ ОПЕРАЦИЙ В ЗАПРОСАХ</w:t>
      </w:r>
      <w:r>
        <w:rPr>
          <w:noProof/>
        </w:rPr>
        <w:tab/>
        <w:t>78</w:t>
      </w:r>
    </w:p>
    <w:p w:rsidR="00E772F0" w:rsidRDefault="00E772F0">
      <w:pPr>
        <w:pStyle w:val="afe"/>
        <w:tabs>
          <w:tab w:val="right" w:leader="dot" w:pos="10456"/>
        </w:tabs>
        <w:rPr>
          <w:noProof/>
        </w:rPr>
      </w:pPr>
      <w:r>
        <w:rPr>
          <w:noProof/>
        </w:rPr>
        <w:t>#STD536.ОБРАЩЕНИЕ ИЗ КОДА К АВТОМАТИЧЕСКИ ФОРМИРУЕМЫМ ЭЛЕМЕНТАМ УПРАВЛЕНИЯ ФОРМЫ</w:t>
      </w:r>
      <w:r>
        <w:rPr>
          <w:noProof/>
        </w:rPr>
        <w:tab/>
        <w:t>290</w:t>
      </w:r>
    </w:p>
    <w:p w:rsidR="00E772F0" w:rsidRDefault="00E772F0">
      <w:pPr>
        <w:pStyle w:val="afe"/>
        <w:tabs>
          <w:tab w:val="right" w:leader="dot" w:pos="10456"/>
        </w:tabs>
        <w:rPr>
          <w:noProof/>
        </w:rPr>
      </w:pPr>
      <w:r>
        <w:rPr>
          <w:noProof/>
        </w:rPr>
        <w:t>#STD537.КОМАНДЫ ПО МОДИФИКАЦИИ ОБЪЕКТОВ</w:t>
      </w:r>
      <w:r>
        <w:rPr>
          <w:noProof/>
        </w:rPr>
        <w:tab/>
        <w:t>290</w:t>
      </w:r>
    </w:p>
    <w:p w:rsidR="00E772F0" w:rsidRDefault="00E772F0">
      <w:pPr>
        <w:pStyle w:val="afe"/>
        <w:tabs>
          <w:tab w:val="right" w:leader="dot" w:pos="10456"/>
        </w:tabs>
        <w:rPr>
          <w:noProof/>
        </w:rPr>
      </w:pPr>
      <w:r>
        <w:rPr>
          <w:noProof/>
        </w:rPr>
        <w:t>#STD539.Запуск регламентных заданий</w:t>
      </w:r>
      <w:r>
        <w:rPr>
          <w:noProof/>
        </w:rPr>
        <w:tab/>
        <w:t>67</w:t>
      </w:r>
    </w:p>
    <w:p w:rsidR="00E772F0" w:rsidRDefault="00E772F0">
      <w:pPr>
        <w:pStyle w:val="afe"/>
        <w:tabs>
          <w:tab w:val="right" w:leader="dot" w:pos="10456"/>
        </w:tabs>
        <w:rPr>
          <w:noProof/>
        </w:rPr>
      </w:pPr>
      <w:r>
        <w:rPr>
          <w:noProof/>
        </w:rPr>
        <w:t>#STD540.Общие требования к регламентным заданиям</w:t>
      </w:r>
      <w:r>
        <w:rPr>
          <w:noProof/>
        </w:rPr>
        <w:tab/>
        <w:t>64</w:t>
      </w:r>
    </w:p>
    <w:p w:rsidR="00E772F0" w:rsidRDefault="00E772F0">
      <w:pPr>
        <w:pStyle w:val="afe"/>
        <w:tabs>
          <w:tab w:val="right" w:leader="dot" w:pos="10456"/>
        </w:tabs>
        <w:rPr>
          <w:noProof/>
        </w:rPr>
      </w:pPr>
      <w:r>
        <w:rPr>
          <w:noProof/>
        </w:rPr>
        <w:t>#STD541.Уточнение сущности объекта метаданных</w:t>
      </w:r>
      <w:r>
        <w:rPr>
          <w:noProof/>
        </w:rPr>
        <w:tab/>
        <w:t>44</w:t>
      </w:r>
    </w:p>
    <w:p w:rsidR="00E772F0" w:rsidRDefault="00E772F0">
      <w:pPr>
        <w:pStyle w:val="afe"/>
        <w:tabs>
          <w:tab w:val="right" w:leader="dot" w:pos="10456"/>
        </w:tabs>
        <w:rPr>
          <w:noProof/>
        </w:rPr>
      </w:pPr>
      <w:r>
        <w:rPr>
          <w:noProof/>
        </w:rPr>
        <w:t>#STD542.ДОСТУП К ФАЙЛОВОЙ СИСТЕМЕ ИЗ КОДА КОНФИГУРАЦИИ</w:t>
      </w:r>
      <w:r>
        <w:rPr>
          <w:noProof/>
        </w:rPr>
        <w:tab/>
        <w:t>165</w:t>
      </w:r>
    </w:p>
    <w:p w:rsidR="00E772F0" w:rsidRDefault="00E772F0">
      <w:pPr>
        <w:pStyle w:val="afe"/>
        <w:tabs>
          <w:tab w:val="right" w:leader="dot" w:pos="10456"/>
        </w:tabs>
        <w:rPr>
          <w:noProof/>
        </w:rPr>
      </w:pPr>
      <w:r>
        <w:rPr>
          <w:noProof/>
        </w:rPr>
        <w:t>#STD543.Использование подсистем</w:t>
      </w:r>
      <w:r>
        <w:rPr>
          <w:noProof/>
        </w:rPr>
        <w:tab/>
        <w:t>17</w:t>
      </w:r>
    </w:p>
    <w:p w:rsidR="00E772F0" w:rsidRDefault="00E772F0">
      <w:pPr>
        <w:pStyle w:val="afe"/>
        <w:tabs>
          <w:tab w:val="right" w:leader="dot" w:pos="10456"/>
        </w:tabs>
        <w:rPr>
          <w:noProof/>
        </w:rPr>
      </w:pPr>
      <w:r>
        <w:rPr>
          <w:noProof/>
        </w:rPr>
        <w:t>#STD544ОГРАНИЧЕНИЯ НА ИСПОЛЬЗОВАНИЕ ЭКСПОРТНЫХ ПРОЦЕДУР И ФУНКЦИЙ</w:t>
      </w:r>
      <w:r>
        <w:rPr>
          <w:noProof/>
        </w:rPr>
        <w:tab/>
        <w:t>154</w:t>
      </w:r>
    </w:p>
    <w:p w:rsidR="00E772F0" w:rsidRDefault="00E772F0">
      <w:pPr>
        <w:pStyle w:val="afe"/>
        <w:tabs>
          <w:tab w:val="right" w:leader="dot" w:pos="10456"/>
        </w:tabs>
        <w:rPr>
          <w:noProof/>
        </w:rPr>
      </w:pPr>
      <w:r>
        <w:rPr>
          <w:noProof/>
        </w:rPr>
        <w:t>#STD545.ОБРАЩЕНИЕ ИЗ КОДА К ПОЛЬЗОВАТЕЛЬСКИМ ЭЛЕМЕНТАМ УПРАВЛЕНИЯ ФОРМЫ</w:t>
      </w:r>
      <w:r>
        <w:rPr>
          <w:noProof/>
        </w:rPr>
        <w:tab/>
        <w:t>290</w:t>
      </w:r>
    </w:p>
    <w:p w:rsidR="00E772F0" w:rsidRDefault="00E772F0">
      <w:pPr>
        <w:pStyle w:val="afe"/>
        <w:tabs>
          <w:tab w:val="right" w:leader="dot" w:pos="10456"/>
        </w:tabs>
        <w:rPr>
          <w:noProof/>
        </w:rPr>
      </w:pPr>
      <w:r>
        <w:rPr>
          <w:noProof/>
        </w:rPr>
        <w:t>#STD547.ОГРАНИЧЕНИЕ НА ИСПОЛЬЗОВАНИЕ ОПЕРАТОРА ПЕРЕЙТИ</w:t>
      </w:r>
      <w:r>
        <w:rPr>
          <w:noProof/>
        </w:rPr>
        <w:tab/>
        <w:t>148</w:t>
      </w:r>
    </w:p>
    <w:p w:rsidR="00E772F0" w:rsidRDefault="00E772F0">
      <w:pPr>
        <w:pStyle w:val="afe"/>
        <w:tabs>
          <w:tab w:val="right" w:leader="dot" w:pos="10456"/>
        </w:tabs>
        <w:rPr>
          <w:noProof/>
        </w:rPr>
      </w:pPr>
      <w:r>
        <w:rPr>
          <w:noProof/>
        </w:rPr>
        <w:t>#STD548.ФОРМИРОВАНИЕ ПЕЧАТНЫХ ФОРМ</w:t>
      </w:r>
      <w:r>
        <w:rPr>
          <w:noProof/>
        </w:rPr>
        <w:tab/>
        <w:t>281</w:t>
      </w:r>
    </w:p>
    <w:p w:rsidR="00E772F0" w:rsidRDefault="00E772F0">
      <w:pPr>
        <w:pStyle w:val="afe"/>
        <w:tabs>
          <w:tab w:val="right" w:leader="dot" w:pos="10456"/>
        </w:tabs>
        <w:rPr>
          <w:noProof/>
        </w:rPr>
      </w:pPr>
      <w:r>
        <w:rPr>
          <w:noProof/>
        </w:rPr>
        <w:t>#STD550.Имена объектов метаданных в конфигурациях</w:t>
      </w:r>
      <w:r>
        <w:rPr>
          <w:noProof/>
        </w:rPr>
        <w:tab/>
        <w:t>2</w:t>
      </w:r>
    </w:p>
    <w:p w:rsidR="00E772F0" w:rsidRDefault="00E772F0">
      <w:pPr>
        <w:pStyle w:val="afe"/>
        <w:tabs>
          <w:tab w:val="right" w:leader="dot" w:pos="10456"/>
        </w:tabs>
        <w:rPr>
          <w:noProof/>
        </w:rPr>
      </w:pPr>
      <w:r>
        <w:rPr>
          <w:noProof/>
        </w:rPr>
        <w:t>#STD551.РАЗРАБОТКА КОНФИГУРАЦИЙ С ПОВТОРНЫМ ИСПОЛЬЗОВАНИЕМ ОБЩЕГО КОДА И ОБЪЕКТОВ МЕТАДАННЫХ</w:t>
      </w:r>
      <w:r>
        <w:rPr>
          <w:noProof/>
        </w:rPr>
        <w:tab/>
        <w:t>202</w:t>
      </w:r>
    </w:p>
    <w:p w:rsidR="00E772F0" w:rsidRDefault="00E772F0">
      <w:pPr>
        <w:pStyle w:val="afe"/>
        <w:tabs>
          <w:tab w:val="right" w:leader="dot" w:pos="10456"/>
        </w:tabs>
        <w:rPr>
          <w:noProof/>
        </w:rPr>
      </w:pPr>
      <w:r>
        <w:rPr>
          <w:noProof/>
        </w:rPr>
        <w:t>#STD552.ИМЕНА ОБЪЕКТОВ МЕТАДАННЫХ В ИЕРАРХИИ БИБЛИОТЕК</w:t>
      </w:r>
      <w:r>
        <w:rPr>
          <w:noProof/>
        </w:rPr>
        <w:tab/>
        <w:t>203</w:t>
      </w:r>
    </w:p>
    <w:p w:rsidR="00E772F0" w:rsidRDefault="00E772F0">
      <w:pPr>
        <w:pStyle w:val="afe"/>
        <w:tabs>
          <w:tab w:val="right" w:leader="dot" w:pos="10456"/>
        </w:tabs>
        <w:rPr>
          <w:noProof/>
        </w:rPr>
      </w:pPr>
      <w:r>
        <w:rPr>
          <w:noProof/>
        </w:rPr>
        <w:t>#STD553.ПЕРЕОПРЕДЕЛЯЕМЫЕ И ПОСТАВЛЯЕМЫЕ ОБЪЕКТЫ БИБЛИОТЕКИ</w:t>
      </w:r>
      <w:r>
        <w:rPr>
          <w:noProof/>
        </w:rPr>
        <w:tab/>
        <w:t>204</w:t>
      </w:r>
    </w:p>
    <w:p w:rsidR="00E772F0" w:rsidRDefault="00E772F0">
      <w:pPr>
        <w:pStyle w:val="afe"/>
        <w:tabs>
          <w:tab w:val="right" w:leader="dot" w:pos="10456"/>
        </w:tabs>
        <w:rPr>
          <w:noProof/>
        </w:rPr>
      </w:pPr>
      <w:r>
        <w:rPr>
          <w:noProof/>
        </w:rPr>
        <w:t>#STD554.ПЕРЕОПРЕДЕЛЕНИЕ ОБЩИХ МОДУЛЕЙ В УСЛОВИЯХ ИЕРАРХИИ БИБЛИОТЕК</w:t>
      </w:r>
      <w:r>
        <w:rPr>
          <w:noProof/>
        </w:rPr>
        <w:tab/>
        <w:t>207</w:t>
      </w:r>
    </w:p>
    <w:p w:rsidR="00E772F0" w:rsidRDefault="00E772F0">
      <w:pPr>
        <w:pStyle w:val="afe"/>
        <w:tabs>
          <w:tab w:val="right" w:leader="dot" w:pos="10456"/>
        </w:tabs>
        <w:rPr>
          <w:noProof/>
        </w:rPr>
      </w:pPr>
      <w:r>
        <w:rPr>
          <w:noProof/>
        </w:rPr>
        <w:t>#STD556.Начальные действия при работе конфигурации</w:t>
      </w:r>
      <w:r>
        <w:rPr>
          <w:noProof/>
        </w:rPr>
        <w:tab/>
        <w:t>22</w:t>
      </w:r>
    </w:p>
    <w:p w:rsidR="00E772F0" w:rsidRDefault="00E772F0">
      <w:pPr>
        <w:pStyle w:val="afe"/>
        <w:tabs>
          <w:tab w:val="right" w:leader="dot" w:pos="10456"/>
        </w:tabs>
        <w:rPr>
          <w:noProof/>
        </w:rPr>
      </w:pPr>
      <w:r>
        <w:rPr>
          <w:noProof/>
        </w:rPr>
        <w:t>#STD557.Работа с пользовательскими настройками</w:t>
      </w:r>
      <w:r>
        <w:rPr>
          <w:noProof/>
        </w:rPr>
        <w:tab/>
        <w:t>21</w:t>
      </w:r>
    </w:p>
    <w:p w:rsidR="00E772F0" w:rsidRDefault="00E772F0">
      <w:pPr>
        <w:pStyle w:val="afe"/>
        <w:tabs>
          <w:tab w:val="right" w:leader="dot" w:pos="10456"/>
        </w:tabs>
        <w:rPr>
          <w:noProof/>
        </w:rPr>
      </w:pPr>
      <w:r>
        <w:rPr>
          <w:noProof/>
        </w:rPr>
        <w:t>#STD558.ОБНОВЛЕНИЕ СПИСКОВ ПРИ ИНТЕРАКТИВНЫХ ДЕЙСТВИЯХ ПОЛЬЗОВАТЕЛЯ</w:t>
      </w:r>
      <w:r>
        <w:rPr>
          <w:noProof/>
        </w:rPr>
        <w:tab/>
        <w:t>298</w:t>
      </w:r>
    </w:p>
    <w:p w:rsidR="00E772F0" w:rsidRDefault="00E772F0">
      <w:pPr>
        <w:pStyle w:val="afe"/>
        <w:tabs>
          <w:tab w:val="right" w:leader="dot" w:pos="10456"/>
        </w:tabs>
        <w:rPr>
          <w:noProof/>
        </w:rPr>
      </w:pPr>
      <w:r>
        <w:rPr>
          <w:noProof/>
        </w:rPr>
        <w:t>#STD603.Требования к проведению документов</w:t>
      </w:r>
      <w:r>
        <w:rPr>
          <w:noProof/>
        </w:rPr>
        <w:tab/>
        <w:t>50</w:t>
      </w:r>
    </w:p>
    <w:p w:rsidR="00E772F0" w:rsidRDefault="00E772F0">
      <w:pPr>
        <w:pStyle w:val="afe"/>
        <w:tabs>
          <w:tab w:val="right" w:leader="dot" w:pos="10456"/>
        </w:tabs>
        <w:rPr>
          <w:noProof/>
        </w:rPr>
      </w:pPr>
      <w:r>
        <w:rPr>
          <w:noProof/>
        </w:rPr>
        <w:t>#STD628.ИСПОЛЬЗОВАНИЕ ОБЪЕКТА ДАННЫЕФОРМЫКОЛЛЕКЦИЯ</w:t>
      </w:r>
      <w:r>
        <w:rPr>
          <w:noProof/>
        </w:rPr>
        <w:tab/>
        <w:t>292</w:t>
      </w:r>
    </w:p>
    <w:p w:rsidR="00E772F0" w:rsidRDefault="00E772F0">
      <w:pPr>
        <w:pStyle w:val="afe"/>
        <w:tabs>
          <w:tab w:val="right" w:leader="dot" w:pos="10456"/>
        </w:tabs>
        <w:rPr>
          <w:noProof/>
        </w:rPr>
      </w:pPr>
      <w:r>
        <w:rPr>
          <w:noProof/>
        </w:rPr>
        <w:t>#STD629.МИНИМИЗАЦИЯ КОДА, ВЫПОЛНЯЕМОГО НА КЛИЕНТЕ</w:t>
      </w:r>
      <w:r>
        <w:rPr>
          <w:noProof/>
        </w:rPr>
        <w:tab/>
        <w:t>164</w:t>
      </w:r>
    </w:p>
    <w:p w:rsidR="00E772F0" w:rsidRDefault="00E772F0">
      <w:pPr>
        <w:pStyle w:val="afe"/>
        <w:tabs>
          <w:tab w:val="right" w:leader="dot" w:pos="10456"/>
        </w:tabs>
        <w:rPr>
          <w:noProof/>
        </w:rPr>
      </w:pPr>
      <w:r>
        <w:rPr>
          <w:noProof/>
        </w:rPr>
        <w:t>#STD630.ПРАВИЛА СОЗДАНИЯ МОДУЛЕЙ ФОРМ</w:t>
      </w:r>
      <w:r>
        <w:rPr>
          <w:noProof/>
        </w:rPr>
        <w:tab/>
        <w:t>285</w:t>
      </w:r>
    </w:p>
    <w:p w:rsidR="00E772F0" w:rsidRDefault="00E772F0">
      <w:pPr>
        <w:pStyle w:val="afe"/>
        <w:tabs>
          <w:tab w:val="right" w:leader="dot" w:pos="10456"/>
        </w:tabs>
        <w:rPr>
          <w:noProof/>
        </w:rPr>
      </w:pPr>
      <w:r>
        <w:rPr>
          <w:noProof/>
        </w:rPr>
        <w:t>#STD632.Использование констант</w:t>
      </w:r>
      <w:r>
        <w:rPr>
          <w:noProof/>
        </w:rPr>
        <w:tab/>
        <w:t>54</w:t>
      </w:r>
    </w:p>
    <w:p w:rsidR="00E772F0" w:rsidRDefault="00E772F0">
      <w:pPr>
        <w:pStyle w:val="afe"/>
        <w:tabs>
          <w:tab w:val="right" w:leader="dot" w:pos="10456"/>
        </w:tabs>
        <w:rPr>
          <w:noProof/>
        </w:rPr>
      </w:pPr>
      <w:r>
        <w:rPr>
          <w:noProof/>
        </w:rPr>
        <w:t>#STD633.Использование активности движений</w:t>
      </w:r>
      <w:r>
        <w:rPr>
          <w:noProof/>
        </w:rPr>
        <w:tab/>
        <w:t>52</w:t>
      </w:r>
    </w:p>
    <w:p w:rsidR="00E772F0" w:rsidRDefault="00E772F0">
      <w:pPr>
        <w:pStyle w:val="afe"/>
        <w:tabs>
          <w:tab w:val="right" w:leader="dot" w:pos="10456"/>
        </w:tabs>
        <w:rPr>
          <w:noProof/>
        </w:rPr>
      </w:pPr>
      <w:r>
        <w:rPr>
          <w:noProof/>
        </w:rPr>
        <w:t>#STD636.КОНТЕКСТНАЯ И ВНЕКОНТЕКСТНАЯ ПЕРЕДАЧА УПРАВЛЕНИЯ НА СЕРВЕР</w:t>
      </w:r>
      <w:r>
        <w:rPr>
          <w:noProof/>
        </w:rPr>
        <w:tab/>
        <w:t>291</w:t>
      </w:r>
    </w:p>
    <w:p w:rsidR="00E772F0" w:rsidRDefault="00E772F0">
      <w:pPr>
        <w:pStyle w:val="afe"/>
        <w:tabs>
          <w:tab w:val="right" w:leader="dot" w:pos="10456"/>
        </w:tabs>
        <w:rPr>
          <w:noProof/>
        </w:rPr>
      </w:pPr>
      <w:r>
        <w:rPr>
          <w:noProof/>
        </w:rPr>
        <w:t>#STD637.НАСТРОЙКА ОБМЕНА ДАННЫМИ ДЛЯ КЛАССИФИКАТОРОВ МЕЖДУ РАЗЛИЧНЫМИ ИНФОРМАЦИОННЫМИ БАЗАМИ</w:t>
      </w:r>
      <w:r>
        <w:rPr>
          <w:noProof/>
        </w:rPr>
        <w:tab/>
        <w:t>199</w:t>
      </w:r>
    </w:p>
    <w:p w:rsidR="00E772F0" w:rsidRDefault="00E772F0">
      <w:pPr>
        <w:pStyle w:val="afe"/>
        <w:tabs>
          <w:tab w:val="right" w:leader="dot" w:pos="10456"/>
        </w:tabs>
        <w:rPr>
          <w:noProof/>
        </w:rPr>
      </w:pPr>
      <w:r>
        <w:rPr>
          <w:noProof/>
        </w:rPr>
        <w:t>#STD638.Работа с неактуальными (недействительными) объектами</w:t>
      </w:r>
      <w:r>
        <w:rPr>
          <w:noProof/>
        </w:rPr>
        <w:tab/>
        <w:t>55</w:t>
      </w:r>
    </w:p>
    <w:p w:rsidR="00E772F0" w:rsidRDefault="00E772F0">
      <w:pPr>
        <w:pStyle w:val="afe"/>
        <w:tabs>
          <w:tab w:val="right" w:leader="dot" w:pos="10456"/>
        </w:tabs>
        <w:rPr>
          <w:noProof/>
        </w:rPr>
      </w:pPr>
      <w:r>
        <w:rPr>
          <w:noProof/>
        </w:rPr>
        <w:t>#STD639ИСПОЛЬЗОВАНИЕ ПЕРЕМЕННЫХ В ПРОГРАММНЫХ МОДУЛЯХ</w:t>
      </w:r>
      <w:r>
        <w:rPr>
          <w:noProof/>
        </w:rPr>
        <w:tab/>
        <w:t>140</w:t>
      </w:r>
    </w:p>
    <w:p w:rsidR="00E772F0" w:rsidRDefault="00E772F0">
      <w:pPr>
        <w:pStyle w:val="afe"/>
        <w:tabs>
          <w:tab w:val="right" w:leader="dot" w:pos="10456"/>
        </w:tabs>
        <w:rPr>
          <w:noProof/>
        </w:rPr>
      </w:pPr>
      <w:r>
        <w:rPr>
          <w:noProof/>
        </w:rPr>
        <w:t>#STD640.ПАРАМЕТРЫ ПРОЦЕДУР И ФУНКЦИЙ</w:t>
      </w:r>
      <w:r>
        <w:rPr>
          <w:noProof/>
        </w:rPr>
        <w:tab/>
        <w:t>128</w:t>
      </w:r>
    </w:p>
    <w:p w:rsidR="00E772F0" w:rsidRDefault="00E772F0">
      <w:pPr>
        <w:pStyle w:val="afe"/>
        <w:tabs>
          <w:tab w:val="right" w:leader="dot" w:pos="10456"/>
        </w:tabs>
        <w:rPr>
          <w:noProof/>
        </w:rPr>
      </w:pPr>
      <w:r>
        <w:rPr>
          <w:noProof/>
        </w:rPr>
        <w:t>#STD641.ОСОБЕННОСТИ ИСПОЛЬЗОВАНИЯ СТРУКТУР В КАЧЕСТВЕ ПАРАМЕТРОВ ПРОЦЕДУР И ФУНКЦИЙ</w:t>
      </w:r>
      <w:r>
        <w:rPr>
          <w:noProof/>
        </w:rPr>
        <w:tab/>
        <w:t>131</w:t>
      </w:r>
    </w:p>
    <w:p w:rsidR="00E772F0" w:rsidRDefault="00E772F0">
      <w:pPr>
        <w:pStyle w:val="afe"/>
        <w:tabs>
          <w:tab w:val="right" w:leader="dot" w:pos="10456"/>
        </w:tabs>
        <w:rPr>
          <w:noProof/>
        </w:rPr>
      </w:pPr>
      <w:r>
        <w:rPr>
          <w:noProof/>
        </w:rPr>
        <w:t>#STD642.ДЛИТЕЛЬНЫЕ ОПЕРАЦИИ НА СЕРВЕРЕ</w:t>
      </w:r>
      <w:r>
        <w:rPr>
          <w:noProof/>
        </w:rPr>
        <w:tab/>
        <w:t>278</w:t>
      </w:r>
    </w:p>
    <w:p w:rsidR="00E772F0" w:rsidRDefault="00E772F0">
      <w:pPr>
        <w:pStyle w:val="afe"/>
        <w:tabs>
          <w:tab w:val="right" w:leader="dot" w:pos="10456"/>
        </w:tabs>
        <w:rPr>
          <w:noProof/>
        </w:rPr>
      </w:pPr>
      <w:r>
        <w:rPr>
          <w:noProof/>
        </w:rPr>
        <w:t>#STD643.Работа в разных часовых поясах</w:t>
      </w:r>
      <w:r>
        <w:rPr>
          <w:noProof/>
        </w:rPr>
        <w:tab/>
        <w:t>9</w:t>
      </w:r>
    </w:p>
    <w:p w:rsidR="00E772F0" w:rsidRDefault="00E772F0">
      <w:pPr>
        <w:pStyle w:val="afe"/>
        <w:tabs>
          <w:tab w:val="right" w:leader="dot" w:pos="10456"/>
        </w:tabs>
        <w:rPr>
          <w:noProof/>
        </w:rPr>
      </w:pPr>
      <w:r>
        <w:rPr>
          <w:noProof/>
        </w:rPr>
        <w:t>#STD644.ОБЕСПЕЧЕНИЕ СОВМЕСТИМОСТИ БИБЛИОТЕК</w:t>
      </w:r>
      <w:r>
        <w:rPr>
          <w:noProof/>
        </w:rPr>
        <w:tab/>
        <w:t>209</w:t>
      </w:r>
    </w:p>
    <w:p w:rsidR="00E772F0" w:rsidRDefault="00E772F0">
      <w:pPr>
        <w:pStyle w:val="afe"/>
        <w:tabs>
          <w:tab w:val="right" w:leader="dot" w:pos="10456"/>
        </w:tabs>
        <w:rPr>
          <w:noProof/>
        </w:rPr>
      </w:pPr>
      <w:r>
        <w:rPr>
          <w:noProof/>
        </w:rPr>
        <w:t>#STD647.ИМЕНА ПРОЦЕДУР И ФУНКЦИЙ</w:t>
      </w:r>
      <w:r>
        <w:rPr>
          <w:noProof/>
        </w:rPr>
        <w:tab/>
        <w:t>121</w:t>
      </w:r>
    </w:p>
    <w:p w:rsidR="00E772F0" w:rsidRDefault="00E772F0">
      <w:pPr>
        <w:pStyle w:val="afe"/>
        <w:tabs>
          <w:tab w:val="right" w:leader="dot" w:pos="10456"/>
        </w:tabs>
        <w:rPr>
          <w:noProof/>
        </w:rPr>
      </w:pPr>
      <w:r>
        <w:rPr>
          <w:noProof/>
        </w:rPr>
        <w:t>#STD648.ОТВЕТСТВЕННОЕ ЧТЕНИЕ ДАННЫХ</w:t>
      </w:r>
      <w:r>
        <w:rPr>
          <w:noProof/>
        </w:rPr>
        <w:tab/>
        <w:t>103</w:t>
      </w:r>
    </w:p>
    <w:p w:rsidR="00E772F0" w:rsidRDefault="00E772F0">
      <w:pPr>
        <w:pStyle w:val="afe"/>
        <w:tabs>
          <w:tab w:val="right" w:leader="dot" w:pos="10456"/>
        </w:tabs>
        <w:rPr>
          <w:noProof/>
        </w:rPr>
      </w:pPr>
      <w:r>
        <w:rPr>
          <w:noProof/>
        </w:rPr>
        <w:lastRenderedPageBreak/>
        <w:t>#STD652.НЕСООТВЕТСТВИЕ ИНДЕКСОВ И УСЛОВИЙ ЗАПРОСА</w:t>
      </w:r>
      <w:r>
        <w:rPr>
          <w:noProof/>
        </w:rPr>
        <w:tab/>
        <w:t>81</w:t>
      </w:r>
    </w:p>
    <w:p w:rsidR="00E772F0" w:rsidRDefault="00E772F0">
      <w:pPr>
        <w:pStyle w:val="afe"/>
        <w:tabs>
          <w:tab w:val="right" w:leader="dot" w:pos="10456"/>
        </w:tabs>
        <w:rPr>
          <w:noProof/>
        </w:rPr>
      </w:pPr>
      <w:r>
        <w:rPr>
          <w:noProof/>
        </w:rPr>
        <w:t>#STD654.РАЗЫМЕНОВАНИЕ ССЫЛОЧНЫХ ПОЛЕЙ СОСТАВНОГО ТИПА В ЯЗЫКЕ ЗАПРОСОВ</w:t>
      </w:r>
      <w:r>
        <w:rPr>
          <w:noProof/>
        </w:rPr>
        <w:tab/>
        <w:t>84</w:t>
      </w:r>
    </w:p>
    <w:p w:rsidR="00E772F0" w:rsidRDefault="00E772F0">
      <w:pPr>
        <w:pStyle w:val="afe"/>
        <w:tabs>
          <w:tab w:val="right" w:leader="dot" w:pos="10456"/>
        </w:tabs>
        <w:rPr>
          <w:noProof/>
        </w:rPr>
      </w:pPr>
      <w:r>
        <w:rPr>
          <w:noProof/>
        </w:rPr>
        <w:t>#STD655.ОГРАНИЧЕНИЯ НА СОЕДИНЕНИЯ С ВЛОЖЕННЫМИ ЗАПРОСАМИ И ВИРТУАЛЬНЫМИ ТАБЛИЦАМИ</w:t>
      </w:r>
      <w:r>
        <w:rPr>
          <w:noProof/>
        </w:rPr>
        <w:tab/>
        <w:t>86</w:t>
      </w:r>
    </w:p>
    <w:p w:rsidR="00E772F0" w:rsidRDefault="00E772F0">
      <w:pPr>
        <w:pStyle w:val="afe"/>
        <w:tabs>
          <w:tab w:val="right" w:leader="dot" w:pos="10456"/>
        </w:tabs>
        <w:rPr>
          <w:noProof/>
        </w:rPr>
      </w:pPr>
      <w:r>
        <w:rPr>
          <w:noProof/>
        </w:rPr>
        <w:t>#STD656.ОГРАНИЧЕНИЯ НА ИСПОЛЬЗОВАНИЕ ВЛОЖЕННЫХ ЗАПРОСОВ В УСЛОВИИ СОЕДИНЕНИЯ</w:t>
      </w:r>
      <w:r>
        <w:rPr>
          <w:noProof/>
        </w:rPr>
        <w:tab/>
        <w:t>88</w:t>
      </w:r>
    </w:p>
    <w:p w:rsidR="00E772F0" w:rsidRDefault="00E772F0">
      <w:pPr>
        <w:pStyle w:val="afe"/>
        <w:tabs>
          <w:tab w:val="right" w:leader="dot" w:pos="10456"/>
        </w:tabs>
        <w:rPr>
          <w:noProof/>
        </w:rPr>
      </w:pPr>
      <w:r>
        <w:rPr>
          <w:noProof/>
        </w:rPr>
        <w:t>#STD657.ОБРАЩЕНИЯ К ВИРТУАЛЬНЫМ ТАБЛИЦАМ</w:t>
      </w:r>
      <w:r>
        <w:rPr>
          <w:noProof/>
        </w:rPr>
        <w:tab/>
        <w:t>90</w:t>
      </w:r>
    </w:p>
    <w:p w:rsidR="00E772F0" w:rsidRDefault="00E772F0">
      <w:pPr>
        <w:pStyle w:val="afe"/>
        <w:tabs>
          <w:tab w:val="right" w:leader="dot" w:pos="10456"/>
        </w:tabs>
        <w:rPr>
          <w:noProof/>
        </w:rPr>
      </w:pPr>
      <w:r>
        <w:rPr>
          <w:noProof/>
        </w:rPr>
        <w:t>#STD658.ЭФФЕКТИВНЫЕ УСЛОВИЯ ЗАПРОСОВ</w:t>
      </w:r>
      <w:r>
        <w:rPr>
          <w:noProof/>
        </w:rPr>
        <w:tab/>
        <w:t>91</w:t>
      </w:r>
    </w:p>
    <w:p w:rsidR="00E772F0" w:rsidRDefault="00E772F0">
      <w:pPr>
        <w:pStyle w:val="afe"/>
        <w:tabs>
          <w:tab w:val="right" w:leader="dot" w:pos="10456"/>
        </w:tabs>
        <w:rPr>
          <w:noProof/>
        </w:rPr>
      </w:pPr>
      <w:r>
        <w:rPr>
          <w:noProof/>
        </w:rPr>
        <w:t>#STD659.ОБЩИЕ СВЕДЕНИЯ ОБ ИЗБЫТОЧНЫХ БЛОКИРОВКАХ</w:t>
      </w:r>
      <w:r>
        <w:rPr>
          <w:noProof/>
        </w:rPr>
        <w:tab/>
        <w:t>107</w:t>
      </w:r>
    </w:p>
    <w:p w:rsidR="00E772F0" w:rsidRDefault="00E772F0">
      <w:pPr>
        <w:pStyle w:val="afe"/>
        <w:tabs>
          <w:tab w:val="right" w:leader="dot" w:pos="10456"/>
        </w:tabs>
        <w:rPr>
          <w:noProof/>
        </w:rPr>
      </w:pPr>
      <w:r>
        <w:rPr>
          <w:noProof/>
        </w:rPr>
        <w:t>#STD661.БЛОКИРУЮЩЕЕ ЧТЕНИЕ ОСТАТКОВ В НАЧАЛЕ ТРАНЗАКЦИИ</w:t>
      </w:r>
      <w:r>
        <w:rPr>
          <w:noProof/>
        </w:rPr>
        <w:tab/>
        <w:t>112</w:t>
      </w:r>
    </w:p>
    <w:p w:rsidR="00E772F0" w:rsidRDefault="00E772F0">
      <w:pPr>
        <w:pStyle w:val="afe"/>
        <w:tabs>
          <w:tab w:val="right" w:leader="dot" w:pos="10456"/>
        </w:tabs>
        <w:rPr>
          <w:noProof/>
        </w:rPr>
      </w:pPr>
      <w:r>
        <w:rPr>
          <w:noProof/>
        </w:rPr>
        <w:t>#STD662.СДВИГ ГРАНИЦЫ ПОСЛЕДОВАТЕЛЬНОСТИ ДОКУМЕНТОВ</w:t>
      </w:r>
      <w:r>
        <w:rPr>
          <w:noProof/>
        </w:rPr>
        <w:tab/>
        <w:t>108</w:t>
      </w:r>
    </w:p>
    <w:p w:rsidR="00E772F0" w:rsidRDefault="00E772F0">
      <w:pPr>
        <w:pStyle w:val="afe"/>
        <w:tabs>
          <w:tab w:val="right" w:leader="dot" w:pos="10456"/>
        </w:tabs>
        <w:rPr>
          <w:noProof/>
        </w:rPr>
      </w:pPr>
      <w:r>
        <w:rPr>
          <w:noProof/>
        </w:rPr>
        <w:t>#STD663.РЕЖИМ РАЗДЕЛЕНИЯ ИТОГОВ ДЛЯ РЕГИСТРОВ БУХГАЛТЕРИИ</w:t>
      </w:r>
      <w:r>
        <w:rPr>
          <w:noProof/>
        </w:rPr>
        <w:tab/>
        <w:t>109</w:t>
      </w:r>
    </w:p>
    <w:p w:rsidR="00E772F0" w:rsidRDefault="00E772F0">
      <w:pPr>
        <w:pStyle w:val="afe"/>
        <w:tabs>
          <w:tab w:val="right" w:leader="dot" w:pos="10456"/>
        </w:tabs>
        <w:rPr>
          <w:noProof/>
        </w:rPr>
      </w:pPr>
      <w:r>
        <w:rPr>
          <w:noProof/>
        </w:rPr>
        <w:t>#STD664.РЕЖИМ РАЗДЕЛЕНИЯ ИТОГОВ ДЛЯ РЕГИСТРОВ НАКОПЛЕНИЯ</w:t>
      </w:r>
      <w:r>
        <w:rPr>
          <w:noProof/>
        </w:rPr>
        <w:tab/>
        <w:t>111</w:t>
      </w:r>
    </w:p>
    <w:p w:rsidR="00E772F0" w:rsidRDefault="00E772F0">
      <w:pPr>
        <w:pStyle w:val="afe"/>
        <w:tabs>
          <w:tab w:val="right" w:leader="dot" w:pos="10456"/>
        </w:tabs>
        <w:rPr>
          <w:noProof/>
        </w:rPr>
      </w:pPr>
      <w:r>
        <w:rPr>
          <w:noProof/>
        </w:rPr>
        <w:t>#STD668.РАЗРАБОТКА РОЛЕЙ В БИБЛИОТЕКАХ</w:t>
      </w:r>
      <w:r>
        <w:rPr>
          <w:noProof/>
        </w:rPr>
        <w:tab/>
        <w:t>214</w:t>
      </w:r>
    </w:p>
    <w:p w:rsidR="00E772F0" w:rsidRDefault="00E772F0">
      <w:pPr>
        <w:pStyle w:val="afe"/>
        <w:tabs>
          <w:tab w:val="right" w:leader="dot" w:pos="10456"/>
        </w:tabs>
        <w:rPr>
          <w:noProof/>
        </w:rPr>
      </w:pPr>
      <w:r>
        <w:rPr>
          <w:noProof/>
        </w:rPr>
        <w:t>#STD669.ОГРАНИЧЕНИЕ НА ВЫПОЛНЕНИЕ «ВНЕШНЕГО» КОДА</w:t>
      </w:r>
      <w:r>
        <w:rPr>
          <w:noProof/>
        </w:rPr>
        <w:tab/>
        <w:t>180</w:t>
      </w:r>
    </w:p>
    <w:p w:rsidR="00E772F0" w:rsidRDefault="00E772F0">
      <w:pPr>
        <w:pStyle w:val="afe"/>
        <w:tabs>
          <w:tab w:val="right" w:leader="dot" w:pos="10456"/>
        </w:tabs>
        <w:rPr>
          <w:noProof/>
        </w:rPr>
      </w:pPr>
      <w:r>
        <w:rPr>
          <w:noProof/>
        </w:rPr>
        <w:t>#STD677.Использование общих реквизитов</w:t>
      </w:r>
      <w:r>
        <w:rPr>
          <w:noProof/>
        </w:rPr>
        <w:tab/>
        <w:t>18</w:t>
      </w:r>
    </w:p>
    <w:p w:rsidR="00E772F0" w:rsidRDefault="00E772F0">
      <w:pPr>
        <w:pStyle w:val="afe"/>
        <w:tabs>
          <w:tab w:val="right" w:leader="dot" w:pos="10456"/>
        </w:tabs>
        <w:rPr>
          <w:noProof/>
        </w:rPr>
      </w:pPr>
      <w:r>
        <w:rPr>
          <w:noProof/>
        </w:rPr>
        <w:t>#STD678.БЕЗОПАСНОСТЬ ПРИКЛАДНОГО ПРОГРАММНОГО ИНТЕРФЕЙСА СЕРВЕРА</w:t>
      </w:r>
      <w:r>
        <w:rPr>
          <w:noProof/>
        </w:rPr>
        <w:tab/>
        <w:t>177</w:t>
      </w:r>
    </w:p>
    <w:p w:rsidR="00E772F0" w:rsidRDefault="00E772F0">
      <w:pPr>
        <w:pStyle w:val="afe"/>
        <w:tabs>
          <w:tab w:val="right" w:leader="dot" w:pos="10456"/>
        </w:tabs>
        <w:rPr>
          <w:noProof/>
        </w:rPr>
      </w:pPr>
      <w:r>
        <w:rPr>
          <w:noProof/>
        </w:rPr>
        <w:t>#STD679.ОГРАНИЧЕНИЕ НА УСТАНОВКУ ПРИЗНАКА «ВЫЗОВ СЕРВЕРА» У ОБЩИХ МОДУЛЕЙ</w:t>
      </w:r>
      <w:r>
        <w:rPr>
          <w:noProof/>
        </w:rPr>
        <w:tab/>
        <w:t>178</w:t>
      </w:r>
    </w:p>
    <w:p w:rsidR="00E772F0" w:rsidRDefault="00E772F0">
      <w:pPr>
        <w:pStyle w:val="afe"/>
        <w:tabs>
          <w:tab w:val="right" w:leader="dot" w:pos="10456"/>
        </w:tabs>
        <w:rPr>
          <w:noProof/>
        </w:rPr>
      </w:pPr>
      <w:r>
        <w:rPr>
          <w:noProof/>
        </w:rPr>
        <w:t>#STD680.Поддержка толстого клиента, управляемое приложение, клиент-сервер</w:t>
      </w:r>
      <w:r>
        <w:rPr>
          <w:noProof/>
        </w:rPr>
        <w:tab/>
        <w:t>24</w:t>
      </w:r>
    </w:p>
    <w:p w:rsidR="00E772F0" w:rsidRDefault="00E772F0">
      <w:pPr>
        <w:pStyle w:val="afe"/>
        <w:tabs>
          <w:tab w:val="right" w:leader="dot" w:pos="10456"/>
        </w:tabs>
        <w:rPr>
          <w:noProof/>
        </w:rPr>
      </w:pPr>
      <w:r>
        <w:rPr>
          <w:noProof/>
        </w:rPr>
        <w:t>#STD683.Общие сведения об организации хранения данных</w:t>
      </w:r>
      <w:r>
        <w:rPr>
          <w:noProof/>
        </w:rPr>
        <w:tab/>
        <w:t>40</w:t>
      </w:r>
    </w:p>
    <w:p w:rsidR="00E772F0" w:rsidRDefault="00E772F0">
      <w:pPr>
        <w:pStyle w:val="afe"/>
        <w:tabs>
          <w:tab w:val="right" w:leader="dot" w:pos="10456"/>
        </w:tabs>
        <w:rPr>
          <w:noProof/>
        </w:rPr>
      </w:pPr>
      <w:r>
        <w:rPr>
          <w:noProof/>
        </w:rPr>
        <w:t>#STD686.РАБОТА С ПАРАМЕТРОМ «ОТКАЗ» В ОБРАБОТЧИКАХ СОБЫТИЙ</w:t>
      </w:r>
      <w:r>
        <w:rPr>
          <w:noProof/>
        </w:rPr>
        <w:tab/>
        <w:t>132</w:t>
      </w:r>
    </w:p>
    <w:p w:rsidR="00E772F0" w:rsidRDefault="00E772F0">
      <w:pPr>
        <w:pStyle w:val="afe"/>
        <w:tabs>
          <w:tab w:val="right" w:leader="dot" w:pos="10456"/>
        </w:tabs>
        <w:rPr>
          <w:noProof/>
        </w:rPr>
      </w:pPr>
      <w:r>
        <w:rPr>
          <w:noProof/>
        </w:rPr>
        <w:t>#STD687.ШРИФТЫ</w:t>
      </w:r>
      <w:r>
        <w:rPr>
          <w:noProof/>
        </w:rPr>
        <w:tab/>
        <w:t>273</w:t>
      </w:r>
    </w:p>
    <w:p w:rsidR="00E772F0" w:rsidRDefault="00E772F0">
      <w:pPr>
        <w:pStyle w:val="afe"/>
        <w:tabs>
          <w:tab w:val="right" w:leader="dot" w:pos="10456"/>
        </w:tabs>
        <w:rPr>
          <w:noProof/>
        </w:rPr>
      </w:pPr>
      <w:r>
        <w:rPr>
          <w:noProof/>
        </w:rPr>
        <w:t>#STD689.НАСТРОЙКА РОЛЕЙ И ПРАВ ДОСТУПА</w:t>
      </w:r>
      <w:r>
        <w:rPr>
          <w:noProof/>
        </w:rPr>
        <w:tab/>
        <w:t>187</w:t>
      </w:r>
    </w:p>
    <w:p w:rsidR="00E772F0" w:rsidRDefault="00E772F0">
      <w:pPr>
        <w:pStyle w:val="afe"/>
        <w:tabs>
          <w:tab w:val="right" w:leader="dot" w:pos="10456"/>
        </w:tabs>
        <w:rPr>
          <w:noProof/>
        </w:rPr>
      </w:pPr>
      <w:r>
        <w:rPr>
          <w:noProof/>
        </w:rPr>
        <w:t>#STD690.ОБРАБОТЧИКИ ОБНОВЛЕНИЯ ИНФОРМАЦИОННОЙ БАЗЫ</w:t>
      </w:r>
      <w:r>
        <w:rPr>
          <w:noProof/>
        </w:rPr>
        <w:tab/>
        <w:t>215</w:t>
      </w:r>
    </w:p>
    <w:p w:rsidR="00E772F0" w:rsidRDefault="00E772F0">
      <w:pPr>
        <w:pStyle w:val="afe"/>
        <w:tabs>
          <w:tab w:val="right" w:leader="dot" w:pos="10456"/>
        </w:tabs>
        <w:rPr>
          <w:noProof/>
        </w:rPr>
      </w:pPr>
      <w:r>
        <w:rPr>
          <w:noProof/>
        </w:rPr>
        <w:t>#STD693.ИСПОЛЬЗОВАНИЕ ОБЪЕКТОВ ТИПА СТРУКТУРА</w:t>
      </w:r>
      <w:r>
        <w:rPr>
          <w:noProof/>
        </w:rPr>
        <w:tab/>
        <w:t>155</w:t>
      </w:r>
    </w:p>
    <w:p w:rsidR="00E772F0" w:rsidRDefault="00E772F0">
      <w:pPr>
        <w:pStyle w:val="afe"/>
        <w:tabs>
          <w:tab w:val="right" w:leader="dot" w:pos="10456"/>
        </w:tabs>
        <w:rPr>
          <w:noProof/>
        </w:rPr>
      </w:pPr>
      <w:r>
        <w:rPr>
          <w:noProof/>
        </w:rPr>
        <w:t>#STD697.Использование предопределенных элементов</w:t>
      </w:r>
      <w:r>
        <w:rPr>
          <w:noProof/>
        </w:rPr>
        <w:tab/>
        <w:t>56</w:t>
      </w:r>
    </w:p>
    <w:p w:rsidR="00E772F0" w:rsidRDefault="00E772F0">
      <w:pPr>
        <w:pStyle w:val="afe"/>
        <w:tabs>
          <w:tab w:val="right" w:leader="dot" w:pos="10456"/>
        </w:tabs>
        <w:rPr>
          <w:noProof/>
        </w:rPr>
      </w:pPr>
      <w:r>
        <w:rPr>
          <w:noProof/>
        </w:rPr>
        <w:t>#STD700.УСТАНОВКА ВНЕШНИХ КОМПОНЕНТ И РАСШИРЕНИЙ ПЛАТФОРМЫ</w:t>
      </w:r>
      <w:r>
        <w:rPr>
          <w:noProof/>
        </w:rPr>
        <w:tab/>
        <w:t>307</w:t>
      </w:r>
    </w:p>
    <w:p w:rsidR="00E772F0" w:rsidRDefault="00E772F0">
      <w:pPr>
        <w:pStyle w:val="afe"/>
        <w:tabs>
          <w:tab w:val="right" w:leader="dot" w:pos="10456"/>
        </w:tabs>
        <w:rPr>
          <w:noProof/>
        </w:rPr>
      </w:pPr>
      <w:r>
        <w:rPr>
          <w:noProof/>
        </w:rPr>
        <w:t>#STD701.РАЗРАБОТКА ПЛАНОВ ОБМЕНА С ОТБОРАМИ</w:t>
      </w:r>
      <w:r>
        <w:rPr>
          <w:noProof/>
        </w:rPr>
        <w:tab/>
        <w:t>199</w:t>
      </w:r>
    </w:p>
    <w:p w:rsidR="00E772F0" w:rsidRDefault="00E772F0">
      <w:pPr>
        <w:pStyle w:val="afe"/>
        <w:tabs>
          <w:tab w:val="right" w:leader="dot" w:pos="10456"/>
        </w:tabs>
        <w:rPr>
          <w:noProof/>
        </w:rPr>
      </w:pPr>
      <w:r>
        <w:rPr>
          <w:noProof/>
        </w:rPr>
        <w:t>#STD702.РЕКВИЗИТ ССЫЛКА И ПРИЗНАК "ИСПОЛЬЗОВАТЬ ВСЕГДА" В ДИНАМИЧЕСКИХ СПИСКАХ</w:t>
      </w:r>
      <w:r>
        <w:rPr>
          <w:noProof/>
        </w:rPr>
        <w:tab/>
        <w:t>299</w:t>
      </w:r>
    </w:p>
    <w:p w:rsidR="00E772F0" w:rsidRDefault="00E772F0">
      <w:pPr>
        <w:pStyle w:val="afe"/>
        <w:tabs>
          <w:tab w:val="right" w:leader="dot" w:pos="10456"/>
        </w:tabs>
        <w:rPr>
          <w:noProof/>
        </w:rPr>
      </w:pPr>
      <w:r>
        <w:rPr>
          <w:noProof/>
        </w:rPr>
        <w:t>#STD703.ОГРАНИЧЕНИЕ НА ИСПОЛЬЗОВАНИЕ МОДАЛЬНЫХ ОКОН И СИНХРОННЫХ ВЫЗОВОВ</w:t>
      </w:r>
      <w:r>
        <w:rPr>
          <w:noProof/>
        </w:rPr>
        <w:tab/>
        <w:t>287</w:t>
      </w:r>
    </w:p>
    <w:p w:rsidR="00E772F0" w:rsidRDefault="00E772F0">
      <w:pPr>
        <w:pStyle w:val="afe"/>
        <w:tabs>
          <w:tab w:val="right" w:leader="dot" w:pos="10456"/>
        </w:tabs>
        <w:rPr>
          <w:noProof/>
        </w:rPr>
      </w:pPr>
      <w:r>
        <w:rPr>
          <w:noProof/>
        </w:rPr>
        <w:t>#STD704.Использование определяемых типов</w:t>
      </w:r>
      <w:r>
        <w:rPr>
          <w:noProof/>
        </w:rPr>
        <w:tab/>
        <w:t>18</w:t>
      </w:r>
    </w:p>
    <w:p w:rsidR="00E772F0" w:rsidRDefault="00E772F0">
      <w:pPr>
        <w:pStyle w:val="afe"/>
        <w:tabs>
          <w:tab w:val="right" w:leader="dot" w:pos="10456"/>
        </w:tabs>
        <w:rPr>
          <w:noProof/>
        </w:rPr>
      </w:pPr>
      <w:r>
        <w:rPr>
          <w:noProof/>
        </w:rPr>
        <w:t>#STD705.ОТНЕСЕНИЕ ОБЪЕКТОВ БИБЛИОТЕК К ПОДСИСТЕМАМ</w:t>
      </w:r>
      <w:r>
        <w:rPr>
          <w:noProof/>
        </w:rPr>
        <w:tab/>
        <w:t>207</w:t>
      </w:r>
    </w:p>
    <w:p w:rsidR="00E772F0" w:rsidRDefault="00E772F0">
      <w:pPr>
        <w:pStyle w:val="afe"/>
        <w:tabs>
          <w:tab w:val="right" w:leader="dot" w:pos="10456"/>
        </w:tabs>
        <w:rPr>
          <w:noProof/>
        </w:rPr>
      </w:pPr>
      <w:r>
        <w:rPr>
          <w:noProof/>
        </w:rPr>
        <w:t>#STD706.Ограничения на переименование объектов метаданных</w:t>
      </w:r>
      <w:r>
        <w:rPr>
          <w:noProof/>
        </w:rPr>
        <w:tab/>
        <w:t>35</w:t>
      </w:r>
    </w:p>
    <w:p w:rsidR="00E772F0" w:rsidRDefault="00E772F0">
      <w:pPr>
        <w:pStyle w:val="afe"/>
        <w:tabs>
          <w:tab w:val="right" w:leader="dot" w:pos="10456"/>
        </w:tabs>
        <w:rPr>
          <w:noProof/>
        </w:rPr>
      </w:pPr>
      <w:r>
        <w:rPr>
          <w:noProof/>
        </w:rPr>
        <w:t>#STD708.РАЗРЕШЕНИЕ ИТОГОВ ДЛЯ ПЕРИОДИЧЕСКИХ РЕГИСТРОВ СВЕДЕНИЙ</w:t>
      </w:r>
      <w:r>
        <w:rPr>
          <w:noProof/>
        </w:rPr>
        <w:tab/>
        <w:t>95</w:t>
      </w:r>
    </w:p>
    <w:p w:rsidR="00E772F0" w:rsidRDefault="00E772F0">
      <w:pPr>
        <w:pStyle w:val="afe"/>
        <w:tabs>
          <w:tab w:val="right" w:leader="dot" w:pos="10456"/>
        </w:tabs>
        <w:rPr>
          <w:noProof/>
        </w:rPr>
      </w:pPr>
      <w:r>
        <w:rPr>
          <w:noProof/>
        </w:rPr>
        <w:t>#STD709.Технология разветвленной разработки конфигураций</w:t>
      </w:r>
      <w:r>
        <w:rPr>
          <w:noProof/>
        </w:rPr>
        <w:tab/>
        <w:t>25</w:t>
      </w:r>
    </w:p>
    <w:p w:rsidR="00E772F0" w:rsidRDefault="00E772F0">
      <w:pPr>
        <w:pStyle w:val="afe"/>
        <w:tabs>
          <w:tab w:val="right" w:leader="dot" w:pos="10456"/>
        </w:tabs>
        <w:rPr>
          <w:noProof/>
        </w:rPr>
      </w:pPr>
      <w:r>
        <w:rPr>
          <w:noProof/>
        </w:rPr>
        <w:t>#STD710.УСЛОВНОЕ ОФОРМЛЕНИЕ В ФОРМАХ</w:t>
      </w:r>
      <w:r>
        <w:rPr>
          <w:noProof/>
        </w:rPr>
        <w:tab/>
        <w:t>293</w:t>
      </w:r>
    </w:p>
    <w:p w:rsidR="00E772F0" w:rsidRDefault="00E772F0">
      <w:pPr>
        <w:pStyle w:val="afe"/>
        <w:tabs>
          <w:tab w:val="right" w:leader="dot" w:pos="10456"/>
        </w:tabs>
        <w:rPr>
          <w:noProof/>
        </w:rPr>
      </w:pPr>
      <w:r>
        <w:rPr>
          <w:noProof/>
        </w:rPr>
        <w:t>#STD711.ОБЩИЕ ПРИНЦИПЫ ПОСТРОЕНИЯ КОМАНДНОГО ИНТЕРФЕЙСА</w:t>
      </w:r>
      <w:r>
        <w:rPr>
          <w:noProof/>
        </w:rPr>
        <w:tab/>
        <w:t>250</w:t>
      </w:r>
    </w:p>
    <w:p w:rsidR="00E772F0" w:rsidRDefault="00E772F0">
      <w:pPr>
        <w:pStyle w:val="afe"/>
        <w:tabs>
          <w:tab w:val="right" w:leader="dot" w:pos="10456"/>
        </w:tabs>
        <w:rPr>
          <w:noProof/>
        </w:rPr>
      </w:pPr>
      <w:r>
        <w:rPr>
          <w:noProof/>
        </w:rPr>
        <w:t>#STD712.ПАНЕЛЬ РАЗДЕЛОВ</w:t>
      </w:r>
      <w:r>
        <w:rPr>
          <w:noProof/>
        </w:rPr>
        <w:tab/>
        <w:t>251</w:t>
      </w:r>
    </w:p>
    <w:p w:rsidR="00E772F0" w:rsidRDefault="00E772F0">
      <w:pPr>
        <w:pStyle w:val="afe"/>
        <w:tabs>
          <w:tab w:val="right" w:leader="dot" w:pos="10456"/>
        </w:tabs>
        <w:rPr>
          <w:noProof/>
        </w:rPr>
      </w:pPr>
      <w:r>
        <w:rPr>
          <w:noProof/>
        </w:rPr>
        <w:t>#STD714.НАВИГАЦИЯ ВНУТРИ РАЗДЕЛА</w:t>
      </w:r>
      <w:r>
        <w:rPr>
          <w:noProof/>
        </w:rPr>
        <w:tab/>
        <w:t>253</w:t>
      </w:r>
    </w:p>
    <w:p w:rsidR="00E772F0" w:rsidRDefault="00E772F0">
      <w:pPr>
        <w:pStyle w:val="afe"/>
        <w:tabs>
          <w:tab w:val="right" w:leader="dot" w:pos="10456"/>
        </w:tabs>
        <w:rPr>
          <w:noProof/>
        </w:rPr>
      </w:pPr>
      <w:r>
        <w:rPr>
          <w:noProof/>
        </w:rPr>
        <w:t>#STD715.КАК ВМЕСТИТЬ БОЛЬШОЕ КОЛИЧЕСТВО КОМАНД</w:t>
      </w:r>
      <w:r>
        <w:rPr>
          <w:noProof/>
        </w:rPr>
        <w:tab/>
        <w:t>255</w:t>
      </w:r>
    </w:p>
    <w:p w:rsidR="00E772F0" w:rsidRDefault="00E772F0">
      <w:pPr>
        <w:pStyle w:val="afe"/>
        <w:tabs>
          <w:tab w:val="right" w:leader="dot" w:pos="10456"/>
        </w:tabs>
        <w:rPr>
          <w:noProof/>
        </w:rPr>
      </w:pPr>
      <w:r>
        <w:rPr>
          <w:noProof/>
        </w:rPr>
        <w:t>#STD716.КОМАНДНАЯ ПАНЕЛЬ ДОКУМЕНТА</w:t>
      </w:r>
      <w:r>
        <w:rPr>
          <w:noProof/>
        </w:rPr>
        <w:tab/>
        <w:t>266</w:t>
      </w:r>
    </w:p>
    <w:p w:rsidR="00E772F0" w:rsidRDefault="00E772F0">
      <w:pPr>
        <w:pStyle w:val="afe"/>
        <w:tabs>
          <w:tab w:val="right" w:leader="dot" w:pos="10456"/>
        </w:tabs>
        <w:rPr>
          <w:noProof/>
        </w:rPr>
      </w:pPr>
      <w:r>
        <w:rPr>
          <w:noProof/>
        </w:rPr>
        <w:t>#STD717.ТАБЛИЧНЫЕ ЧАСТИ. ОФОРМЛЕНИЕ СПИСКА</w:t>
      </w:r>
      <w:r>
        <w:rPr>
          <w:noProof/>
        </w:rPr>
        <w:tab/>
        <w:t>267</w:t>
      </w:r>
    </w:p>
    <w:p w:rsidR="00E772F0" w:rsidRDefault="00E772F0">
      <w:pPr>
        <w:pStyle w:val="afe"/>
        <w:tabs>
          <w:tab w:val="right" w:leader="dot" w:pos="10456"/>
        </w:tabs>
        <w:rPr>
          <w:noProof/>
        </w:rPr>
      </w:pPr>
      <w:r>
        <w:rPr>
          <w:noProof/>
        </w:rPr>
        <w:t>#STD718.ИТОГИ В ДОКУМЕНТАХ</w:t>
      </w:r>
      <w:r>
        <w:rPr>
          <w:noProof/>
        </w:rPr>
        <w:tab/>
        <w:t>268</w:t>
      </w:r>
    </w:p>
    <w:p w:rsidR="00E772F0" w:rsidRDefault="00E772F0">
      <w:pPr>
        <w:pStyle w:val="afe"/>
        <w:tabs>
          <w:tab w:val="right" w:leader="dot" w:pos="10456"/>
        </w:tabs>
        <w:rPr>
          <w:noProof/>
        </w:rPr>
      </w:pPr>
      <w:r>
        <w:rPr>
          <w:noProof/>
        </w:rPr>
        <w:t>#STD719.ПОЛЯ "ОТВЕТСТВЕННЫЙ" И "КОММЕНТАРИЙ"</w:t>
      </w:r>
      <w:r>
        <w:rPr>
          <w:noProof/>
        </w:rPr>
        <w:tab/>
        <w:t>269</w:t>
      </w:r>
    </w:p>
    <w:p w:rsidR="00E772F0" w:rsidRDefault="00E772F0">
      <w:pPr>
        <w:pStyle w:val="afe"/>
        <w:tabs>
          <w:tab w:val="right" w:leader="dot" w:pos="10456"/>
        </w:tabs>
        <w:rPr>
          <w:noProof/>
        </w:rPr>
      </w:pPr>
      <w:r>
        <w:rPr>
          <w:noProof/>
        </w:rPr>
        <w:t>#STD720.ТУМБЛЕР</w:t>
      </w:r>
      <w:r>
        <w:rPr>
          <w:noProof/>
        </w:rPr>
        <w:tab/>
        <w:t>271</w:t>
      </w:r>
    </w:p>
    <w:p w:rsidR="00E772F0" w:rsidRDefault="00E772F0">
      <w:pPr>
        <w:pStyle w:val="afe"/>
        <w:tabs>
          <w:tab w:val="right" w:leader="dot" w:pos="10456"/>
        </w:tabs>
        <w:rPr>
          <w:noProof/>
        </w:rPr>
      </w:pPr>
      <w:r>
        <w:rPr>
          <w:noProof/>
        </w:rPr>
        <w:t>#STD721.ПОДСКАЗКИ НА ФОРМЕ</w:t>
      </w:r>
      <w:r>
        <w:rPr>
          <w:noProof/>
        </w:rPr>
        <w:tab/>
        <w:t>272</w:t>
      </w:r>
    </w:p>
    <w:p w:rsidR="00E772F0" w:rsidRDefault="00E772F0">
      <w:pPr>
        <w:pStyle w:val="afe"/>
        <w:tabs>
          <w:tab w:val="right" w:leader="dot" w:pos="10456"/>
        </w:tabs>
        <w:rPr>
          <w:noProof/>
        </w:rPr>
      </w:pPr>
      <w:r>
        <w:rPr>
          <w:noProof/>
        </w:rPr>
        <w:t>#STD722.КОМПОНОВКА ФОРМ</w:t>
      </w:r>
      <w:r>
        <w:rPr>
          <w:noProof/>
        </w:rPr>
        <w:tab/>
        <w:t>257</w:t>
      </w:r>
    </w:p>
    <w:p w:rsidR="00E772F0" w:rsidRDefault="00E772F0">
      <w:pPr>
        <w:pStyle w:val="afe"/>
        <w:tabs>
          <w:tab w:val="right" w:leader="dot" w:pos="10456"/>
        </w:tabs>
        <w:rPr>
          <w:noProof/>
        </w:rPr>
      </w:pPr>
      <w:r>
        <w:rPr>
          <w:noProof/>
        </w:rPr>
        <w:t>#STD723.Особенности разработки конфигураций для ОС Linux и macOS</w:t>
      </w:r>
      <w:r>
        <w:rPr>
          <w:noProof/>
        </w:rPr>
        <w:tab/>
        <w:t>31</w:t>
      </w:r>
    </w:p>
    <w:p w:rsidR="00E772F0" w:rsidRDefault="00E772F0">
      <w:pPr>
        <w:pStyle w:val="afe"/>
        <w:tabs>
          <w:tab w:val="right" w:leader="dot" w:pos="10456"/>
        </w:tabs>
        <w:rPr>
          <w:noProof/>
        </w:rPr>
      </w:pPr>
      <w:r>
        <w:rPr>
          <w:noProof/>
        </w:rPr>
        <w:t>#STD724.ИСПОЛЬЗОВАНИЕ МОДУЛЕЙ С ПОВТОРНЫМ ИСПОЛЬЗОВАНИЕМ ВОЗВРАЩАЕМЫХ ЗНАЧЕНИЙ</w:t>
      </w:r>
      <w:r>
        <w:rPr>
          <w:noProof/>
        </w:rPr>
        <w:tab/>
        <w:t>158</w:t>
      </w:r>
    </w:p>
    <w:p w:rsidR="00E772F0" w:rsidRDefault="00E772F0">
      <w:pPr>
        <w:pStyle w:val="afe"/>
        <w:tabs>
          <w:tab w:val="right" w:leader="dot" w:pos="10456"/>
        </w:tabs>
        <w:rPr>
          <w:noProof/>
        </w:rPr>
      </w:pPr>
      <w:r>
        <w:rPr>
          <w:noProof/>
        </w:rPr>
        <w:t>#STD725.ОПТИМИЗАЦИЯ ИСПОЛЬЗОВАНИЯ ОПЕРАТИВНОЙ ПАМЯТИ</w:t>
      </w:r>
      <w:r>
        <w:rPr>
          <w:noProof/>
        </w:rPr>
        <w:tab/>
        <w:t>172</w:t>
      </w:r>
    </w:p>
    <w:p w:rsidR="00E772F0" w:rsidRDefault="00E772F0">
      <w:pPr>
        <w:pStyle w:val="afe"/>
        <w:tabs>
          <w:tab w:val="right" w:leader="dot" w:pos="10456"/>
        </w:tabs>
        <w:rPr>
          <w:noProof/>
        </w:rPr>
      </w:pPr>
      <w:r>
        <w:rPr>
          <w:noProof/>
        </w:rPr>
        <w:t>#STD726.ОСОБЕННОСТИ ИСПОЛЬЗОВАНИЯ В ЗАПРОСАХ ОПЕРАТОРА ПОДОБНО</w:t>
      </w:r>
      <w:r>
        <w:rPr>
          <w:noProof/>
        </w:rPr>
        <w:tab/>
        <w:t>79</w:t>
      </w:r>
    </w:p>
    <w:p w:rsidR="00E772F0" w:rsidRDefault="00E772F0">
      <w:pPr>
        <w:pStyle w:val="afe"/>
        <w:tabs>
          <w:tab w:val="right" w:leader="dot" w:pos="10456"/>
        </w:tabs>
        <w:rPr>
          <w:noProof/>
        </w:rPr>
      </w:pPr>
      <w:r>
        <w:rPr>
          <w:noProof/>
        </w:rPr>
        <w:t>#STD727.РАЗМЕРЫ ЭКРАНА</w:t>
      </w:r>
      <w:r>
        <w:rPr>
          <w:noProof/>
        </w:rPr>
        <w:tab/>
        <w:t>246</w:t>
      </w:r>
    </w:p>
    <w:p w:rsidR="00E772F0" w:rsidRDefault="00E772F0">
      <w:pPr>
        <w:pStyle w:val="afe"/>
        <w:tabs>
          <w:tab w:val="right" w:leader="dot" w:pos="10456"/>
        </w:tabs>
        <w:rPr>
          <w:noProof/>
        </w:rPr>
      </w:pPr>
      <w:r>
        <w:rPr>
          <w:noProof/>
        </w:rPr>
        <w:t>#STD728.Ограничения на использование реквизитов составного типа</w:t>
      </w:r>
      <w:r>
        <w:rPr>
          <w:noProof/>
        </w:rPr>
        <w:tab/>
        <w:t>49</w:t>
      </w:r>
    </w:p>
    <w:p w:rsidR="00E772F0" w:rsidRDefault="00E772F0">
      <w:pPr>
        <w:pStyle w:val="afe"/>
        <w:tabs>
          <w:tab w:val="right" w:leader="dot" w:pos="10456"/>
        </w:tabs>
        <w:rPr>
          <w:noProof/>
        </w:rPr>
      </w:pPr>
      <w:r>
        <w:rPr>
          <w:noProof/>
        </w:rPr>
        <w:t>#STD729.ОБЩИЕ ТРЕБОВАНИЯ ПО РАЗРАБОТКЕ ОПТИМАЛЬНЫХ ЗАПРОСОВ</w:t>
      </w:r>
      <w:r>
        <w:rPr>
          <w:noProof/>
        </w:rPr>
        <w:tab/>
        <w:t>81</w:t>
      </w:r>
    </w:p>
    <w:p w:rsidR="00E772F0" w:rsidRDefault="00E772F0">
      <w:pPr>
        <w:pStyle w:val="afe"/>
        <w:tabs>
          <w:tab w:val="right" w:leader="dot" w:pos="10456"/>
        </w:tabs>
        <w:rPr>
          <w:noProof/>
        </w:rPr>
      </w:pPr>
      <w:r>
        <w:rPr>
          <w:noProof/>
        </w:rPr>
        <w:t>#STD730.ОГРАНИЧЕНИЕ ИСПОЛЬЗОВАНИЯ ПОЛЯ HTML ДОКУМЕНТА</w:t>
      </w:r>
      <w:r>
        <w:rPr>
          <w:noProof/>
        </w:rPr>
        <w:tab/>
        <w:t>294</w:t>
      </w:r>
    </w:p>
    <w:p w:rsidR="00E772F0" w:rsidRDefault="00E772F0">
      <w:pPr>
        <w:pStyle w:val="afe"/>
        <w:tabs>
          <w:tab w:val="right" w:leader="dot" w:pos="10456"/>
        </w:tabs>
        <w:rPr>
          <w:noProof/>
        </w:rPr>
      </w:pPr>
      <w:r>
        <w:rPr>
          <w:noProof/>
        </w:rPr>
        <w:t>#STD731.Требования к установке и обновлению прикладных решений</w:t>
      </w:r>
      <w:r>
        <w:rPr>
          <w:noProof/>
        </w:rPr>
        <w:tab/>
        <w:t>37</w:t>
      </w:r>
    </w:p>
    <w:p w:rsidR="00E772F0" w:rsidRDefault="00E772F0">
      <w:pPr>
        <w:pStyle w:val="afe"/>
        <w:tabs>
          <w:tab w:val="right" w:leader="dot" w:pos="10456"/>
        </w:tabs>
        <w:rPr>
          <w:noProof/>
        </w:rPr>
      </w:pPr>
      <w:r>
        <w:rPr>
          <w:noProof/>
        </w:rPr>
        <w:t>#STD732.ЗАПРОСЫ В ДИНАМИЧЕСКИХ СПИСКАХ</w:t>
      </w:r>
      <w:r>
        <w:rPr>
          <w:noProof/>
        </w:rPr>
        <w:tab/>
        <w:t>300</w:t>
      </w:r>
    </w:p>
    <w:p w:rsidR="00E772F0" w:rsidRDefault="00E772F0">
      <w:pPr>
        <w:pStyle w:val="afe"/>
        <w:tabs>
          <w:tab w:val="right" w:leader="dot" w:pos="10456"/>
        </w:tabs>
        <w:rPr>
          <w:noProof/>
        </w:rPr>
      </w:pPr>
      <w:r>
        <w:rPr>
          <w:noProof/>
        </w:rPr>
        <w:t>#STD733.ЭФФЕКТИВНОЕ ОБРАЩЕНИЕ К ВИРТУАЛЬНОЙ ТАБЛИЦЕ «ОСТАТКИ»</w:t>
      </w:r>
      <w:r>
        <w:rPr>
          <w:noProof/>
        </w:rPr>
        <w:tab/>
        <w:t>96</w:t>
      </w:r>
    </w:p>
    <w:p w:rsidR="00E772F0" w:rsidRDefault="00E772F0">
      <w:pPr>
        <w:pStyle w:val="afe"/>
        <w:tabs>
          <w:tab w:val="right" w:leader="dot" w:pos="10456"/>
        </w:tabs>
        <w:rPr>
          <w:noProof/>
        </w:rPr>
      </w:pPr>
      <w:r>
        <w:rPr>
          <w:noProof/>
        </w:rPr>
        <w:t>#STD734.ИСПОЛЬЗОВАНИЕ РЕЖИМА ВЕРТИКАЛЬНОЙ ПРОКРУТКИ ФОРМ</w:t>
      </w:r>
      <w:r>
        <w:rPr>
          <w:noProof/>
        </w:rPr>
        <w:tab/>
        <w:t>294</w:t>
      </w:r>
    </w:p>
    <w:p w:rsidR="00E772F0" w:rsidRDefault="00E772F0">
      <w:pPr>
        <w:pStyle w:val="afe"/>
        <w:tabs>
          <w:tab w:val="right" w:leader="dot" w:pos="10456"/>
        </w:tabs>
        <w:rPr>
          <w:noProof/>
        </w:rPr>
      </w:pPr>
      <w:r>
        <w:rPr>
          <w:noProof/>
        </w:rPr>
        <w:t>#STD737.ПРОВЕРКА ПРАВ ДОСТУПА</w:t>
      </w:r>
      <w:r>
        <w:rPr>
          <w:noProof/>
        </w:rPr>
        <w:tab/>
        <w:t>194</w:t>
      </w:r>
    </w:p>
    <w:p w:rsidR="00E772F0" w:rsidRDefault="00E772F0">
      <w:pPr>
        <w:pStyle w:val="afe"/>
        <w:tabs>
          <w:tab w:val="right" w:leader="dot" w:pos="10456"/>
        </w:tabs>
        <w:rPr>
          <w:noProof/>
        </w:rPr>
      </w:pPr>
      <w:r>
        <w:rPr>
          <w:noProof/>
        </w:rPr>
        <w:t>#STD739.РАЗМЕЩЕНИЕ СВЕДЕНИЙ О НАСТРОЙКАХ ПОДСИСТЕМЫ</w:t>
      </w:r>
      <w:r>
        <w:rPr>
          <w:noProof/>
        </w:rPr>
        <w:tab/>
        <w:t>208</w:t>
      </w:r>
    </w:p>
    <w:p w:rsidR="00E772F0" w:rsidRDefault="00E772F0">
      <w:pPr>
        <w:pStyle w:val="afe"/>
        <w:tabs>
          <w:tab w:val="right" w:leader="dot" w:pos="10456"/>
        </w:tabs>
        <w:rPr>
          <w:noProof/>
        </w:rPr>
      </w:pPr>
      <w:r>
        <w:rPr>
          <w:noProof/>
        </w:rPr>
        <w:lastRenderedPageBreak/>
        <w:t>#STD740.БЕЗОПАСНОЕ ХРАНЕНИЕ ПАРОЛЕЙ</w:t>
      </w:r>
      <w:r>
        <w:rPr>
          <w:noProof/>
        </w:rPr>
        <w:tab/>
        <w:t>178</w:t>
      </w:r>
    </w:p>
    <w:p w:rsidR="00E772F0" w:rsidRDefault="00E772F0">
      <w:pPr>
        <w:pStyle w:val="afe"/>
        <w:tabs>
          <w:tab w:val="right" w:leader="dot" w:pos="10456"/>
        </w:tabs>
        <w:rPr>
          <w:noProof/>
        </w:rPr>
      </w:pPr>
      <w:r>
        <w:rPr>
          <w:noProof/>
        </w:rPr>
        <w:t>#STD741.ОТКРЫТИЕ ПАРАМЕТРИЗИРОВАННЫХ ФОРМ</w:t>
      </w:r>
      <w:r>
        <w:rPr>
          <w:noProof/>
        </w:rPr>
        <w:tab/>
        <w:t>285</w:t>
      </w:r>
    </w:p>
    <w:p w:rsidR="00E772F0" w:rsidRDefault="00E772F0">
      <w:pPr>
        <w:pStyle w:val="afe"/>
        <w:tabs>
          <w:tab w:val="right" w:leader="dot" w:pos="10456"/>
        </w:tabs>
        <w:rPr>
          <w:noProof/>
        </w:rPr>
      </w:pPr>
      <w:r>
        <w:rPr>
          <w:noProof/>
        </w:rPr>
        <w:t>#STD742.БЛОКИРУЮЩЕЕ ИЛИ НЕЗАВИСИМОЕ ОТКРЫТИЕ ФОРМ ОБЪЕКТОВ</w:t>
      </w:r>
      <w:r>
        <w:rPr>
          <w:noProof/>
        </w:rPr>
        <w:tab/>
        <w:t>286</w:t>
      </w:r>
    </w:p>
    <w:p w:rsidR="00E772F0" w:rsidRDefault="00E772F0">
      <w:pPr>
        <w:pStyle w:val="afe"/>
        <w:tabs>
          <w:tab w:val="right" w:leader="dot" w:pos="10456"/>
        </w:tabs>
        <w:rPr>
          <w:noProof/>
        </w:rPr>
      </w:pPr>
      <w:r>
        <w:rPr>
          <w:noProof/>
        </w:rPr>
        <w:t>#STD744.ИСТОРИЯ ВЫБОРА ПРИ ВВОДЕ</w:t>
      </w:r>
      <w:r>
        <w:rPr>
          <w:noProof/>
        </w:rPr>
        <w:tab/>
        <w:t>295</w:t>
      </w:r>
    </w:p>
    <w:p w:rsidR="00E772F0" w:rsidRDefault="00E772F0">
      <w:pPr>
        <w:pStyle w:val="afe"/>
        <w:tabs>
          <w:tab w:val="right" w:leader="dot" w:pos="10456"/>
        </w:tabs>
        <w:rPr>
          <w:noProof/>
        </w:rPr>
      </w:pPr>
      <w:r>
        <w:rPr>
          <w:noProof/>
        </w:rPr>
        <w:t>#STD745.ПОЛЕ "ДАТА" В СПИСКАХ</w:t>
      </w:r>
      <w:r>
        <w:rPr>
          <w:noProof/>
        </w:rPr>
        <w:tab/>
        <w:t>302</w:t>
      </w:r>
    </w:p>
    <w:p w:rsidR="00E772F0" w:rsidRDefault="00E772F0">
      <w:pPr>
        <w:pStyle w:val="afe"/>
        <w:tabs>
          <w:tab w:val="right" w:leader="dot" w:pos="10456"/>
        </w:tabs>
        <w:rPr>
          <w:noProof/>
        </w:rPr>
      </w:pPr>
      <w:r>
        <w:rPr>
          <w:noProof/>
        </w:rPr>
        <w:t>#STD746.Обработчики событий ОбработкаПолученияПредставления и ОбработкаПолученияПолейПредставления</w:t>
      </w:r>
      <w:r>
        <w:rPr>
          <w:noProof/>
        </w:rPr>
        <w:tab/>
        <w:t>62</w:t>
      </w:r>
    </w:p>
    <w:p w:rsidR="00E772F0" w:rsidRDefault="00E772F0">
      <w:pPr>
        <w:pStyle w:val="afe"/>
        <w:tabs>
          <w:tab w:val="right" w:leader="dot" w:pos="10456"/>
        </w:tabs>
        <w:rPr>
          <w:noProof/>
        </w:rPr>
      </w:pPr>
      <w:r>
        <w:rPr>
          <w:noProof/>
        </w:rPr>
        <w:t>#STD748.ТАЙМАУТЫ ПРИ РАБОТЕ С ВНЕШНИМИ РЕСУРСАМИ</w:t>
      </w:r>
      <w:r>
        <w:rPr>
          <w:noProof/>
        </w:rPr>
        <w:tab/>
        <w:t>174</w:t>
      </w:r>
    </w:p>
    <w:p w:rsidR="00E772F0" w:rsidRDefault="00E772F0">
      <w:pPr>
        <w:pStyle w:val="afe"/>
        <w:tabs>
          <w:tab w:val="right" w:leader="dot" w:pos="10456"/>
        </w:tabs>
        <w:rPr>
          <w:noProof/>
        </w:rPr>
      </w:pPr>
      <w:r>
        <w:rPr>
          <w:noProof/>
        </w:rPr>
        <w:t>#STD752.Обработчик события ПередУдалением</w:t>
      </w:r>
      <w:r>
        <w:rPr>
          <w:noProof/>
        </w:rPr>
        <w:tab/>
        <w:t>58</w:t>
      </w:r>
    </w:p>
    <w:p w:rsidR="00E772F0" w:rsidRDefault="00E772F0">
      <w:pPr>
        <w:pStyle w:val="afe"/>
        <w:tabs>
          <w:tab w:val="right" w:leader="dot" w:pos="10456"/>
        </w:tabs>
        <w:rPr>
          <w:noProof/>
        </w:rPr>
      </w:pPr>
      <w:r>
        <w:rPr>
          <w:noProof/>
        </w:rPr>
        <w:t>#STD753.ОФОРМЛЕНИЕ ГРУПП РАЗДЕЛОВ С НАСТРОЙКАМИ И СПРАВОЧНИКАМИ</w:t>
      </w:r>
      <w:r>
        <w:rPr>
          <w:noProof/>
        </w:rPr>
        <w:tab/>
        <w:t>246</w:t>
      </w:r>
    </w:p>
    <w:p w:rsidR="00E772F0" w:rsidRDefault="00E772F0">
      <w:pPr>
        <w:pStyle w:val="afe"/>
        <w:tabs>
          <w:tab w:val="right" w:leader="dot" w:pos="10456"/>
        </w:tabs>
        <w:rPr>
          <w:noProof/>
        </w:rPr>
      </w:pPr>
      <w:r>
        <w:rPr>
          <w:noProof/>
        </w:rPr>
        <w:t>#STD755.ДЛИТЕЛЬНЫЕ ОПЕРАЦИИ НА КЛИЕНТЕ</w:t>
      </w:r>
      <w:r>
        <w:rPr>
          <w:noProof/>
        </w:rPr>
        <w:tab/>
        <w:t>281</w:t>
      </w:r>
    </w:p>
    <w:p w:rsidR="00E772F0" w:rsidRDefault="00E772F0">
      <w:pPr>
        <w:pStyle w:val="afe"/>
        <w:tabs>
          <w:tab w:val="right" w:leader="dot" w:pos="10456"/>
        </w:tabs>
        <w:rPr>
          <w:noProof/>
        </w:rPr>
      </w:pPr>
      <w:r>
        <w:rPr>
          <w:noProof/>
        </w:rPr>
        <w:t>#STD758.ПСЕВДОНИМЫ ИСТОЧНИКОВ ДАННЫХ В ЗАПРОСАХ</w:t>
      </w:r>
      <w:r>
        <w:rPr>
          <w:noProof/>
        </w:rPr>
        <w:tab/>
        <w:t>80</w:t>
      </w:r>
    </w:p>
    <w:p w:rsidR="00E772F0" w:rsidRDefault="00E772F0">
      <w:pPr>
        <w:pStyle w:val="afe"/>
        <w:tabs>
          <w:tab w:val="right" w:leader="dot" w:pos="10456"/>
        </w:tabs>
        <w:rPr>
          <w:noProof/>
        </w:rPr>
      </w:pPr>
      <w:r>
        <w:rPr>
          <w:noProof/>
        </w:rPr>
        <w:t>#STD759.Несущественные предупреждения проверки конфигурации</w:t>
      </w:r>
      <w:r>
        <w:rPr>
          <w:noProof/>
        </w:rPr>
        <w:tab/>
        <w:t>38</w:t>
      </w:r>
    </w:p>
    <w:p w:rsidR="00E772F0" w:rsidRDefault="00E772F0">
      <w:pPr>
        <w:pStyle w:val="afe"/>
        <w:tabs>
          <w:tab w:val="right" w:leader="dot" w:pos="10456"/>
        </w:tabs>
        <w:rPr>
          <w:noProof/>
        </w:rPr>
      </w:pPr>
      <w:r>
        <w:rPr>
          <w:noProof/>
        </w:rPr>
        <w:t>#STD760.Ограничения на регламентные задания при работе в режиме сервиса</w:t>
      </w:r>
      <w:r>
        <w:rPr>
          <w:noProof/>
        </w:rPr>
        <w:tab/>
        <w:t>68</w:t>
      </w:r>
    </w:p>
    <w:p w:rsidR="00E772F0" w:rsidRDefault="00E772F0">
      <w:pPr>
        <w:pStyle w:val="afe"/>
        <w:tabs>
          <w:tab w:val="right" w:leader="dot" w:pos="10456"/>
        </w:tabs>
        <w:rPr>
          <w:noProof/>
        </w:rPr>
      </w:pPr>
      <w:r>
        <w:rPr>
          <w:noProof/>
        </w:rPr>
        <w:t>#STD761.ИНТЕРФЕЙСНЫЕ ТЕКСТЫ В КОДЕ: ТРЕБОВАНИЯ ПО ЛОКАЛИЗАЦИИ</w:t>
      </w:r>
      <w:r>
        <w:rPr>
          <w:noProof/>
        </w:rPr>
        <w:tab/>
        <w:t>226</w:t>
      </w:r>
    </w:p>
    <w:p w:rsidR="00E772F0" w:rsidRDefault="00E772F0">
      <w:pPr>
        <w:pStyle w:val="afe"/>
        <w:tabs>
          <w:tab w:val="right" w:leader="dot" w:pos="10456"/>
        </w:tabs>
        <w:rPr>
          <w:noProof/>
        </w:rPr>
      </w:pPr>
      <w:r>
        <w:rPr>
          <w:noProof/>
        </w:rPr>
        <w:t>#STD762.ЗАПРОСЫ, ДИНАМИЧЕСКИЕ СПИСКИ И ОТЧЕТЫ НА СКД: ТРЕБОВАНИЯ ПО ЛОКАЛИЗАЦИИ</w:t>
      </w:r>
      <w:r>
        <w:rPr>
          <w:noProof/>
        </w:rPr>
        <w:tab/>
        <w:t>228</w:t>
      </w:r>
    </w:p>
    <w:p w:rsidR="00E772F0" w:rsidRDefault="00E772F0">
      <w:pPr>
        <w:pStyle w:val="afe"/>
        <w:tabs>
          <w:tab w:val="right" w:leader="dot" w:pos="10456"/>
        </w:tabs>
        <w:rPr>
          <w:noProof/>
        </w:rPr>
      </w:pPr>
      <w:r>
        <w:rPr>
          <w:noProof/>
        </w:rPr>
        <w:t>#STD763.ФОРМАТИРОВАНИЕ ДАТЫ, ЧИСЛА, БУЛЕВО: ТРЕБОВАНИЯ ПО ЛОКАЛИЗАЦИИ</w:t>
      </w:r>
      <w:r>
        <w:rPr>
          <w:noProof/>
        </w:rPr>
        <w:tab/>
        <w:t>230</w:t>
      </w:r>
    </w:p>
    <w:p w:rsidR="00E772F0" w:rsidRDefault="00E772F0">
      <w:pPr>
        <w:pStyle w:val="afe"/>
        <w:tabs>
          <w:tab w:val="right" w:leader="dot" w:pos="10456"/>
        </w:tabs>
        <w:rPr>
          <w:noProof/>
        </w:rPr>
      </w:pPr>
      <w:r>
        <w:rPr>
          <w:noProof/>
        </w:rPr>
        <w:t>#STD764.СТРОКОВЫЕ КОНСТАНТНЫЕ ВЫРАЖЕНИЯ В КОДЕ: ТРЕБОВАНИЯ ПО ЛОКАЛИЗАЦИИ</w:t>
      </w:r>
      <w:r>
        <w:rPr>
          <w:noProof/>
        </w:rPr>
        <w:tab/>
        <w:t>232</w:t>
      </w:r>
    </w:p>
    <w:p w:rsidR="00E772F0" w:rsidRDefault="00E772F0">
      <w:pPr>
        <w:pStyle w:val="afe"/>
        <w:tabs>
          <w:tab w:val="right" w:leader="dot" w:pos="10456"/>
        </w:tabs>
        <w:rPr>
          <w:noProof/>
        </w:rPr>
      </w:pPr>
      <w:r>
        <w:rPr>
          <w:noProof/>
        </w:rPr>
        <w:t>#STD765.ЭЛЕМЕНТЫ ФОРМ: ТРЕБОВАНИЯ ПО ЛОКАЛИЗАЦИИ</w:t>
      </w:r>
      <w:r>
        <w:rPr>
          <w:noProof/>
        </w:rPr>
        <w:tab/>
        <w:t>233</w:t>
      </w:r>
    </w:p>
    <w:p w:rsidR="00E772F0" w:rsidRDefault="00E772F0">
      <w:pPr>
        <w:pStyle w:val="afe"/>
        <w:tabs>
          <w:tab w:val="right" w:leader="dot" w:pos="10456"/>
        </w:tabs>
        <w:rPr>
          <w:noProof/>
        </w:rPr>
      </w:pPr>
      <w:r>
        <w:rPr>
          <w:noProof/>
        </w:rPr>
        <w:t>#STD766.МАКЕТЫ: ТРЕБОВАНИЯ ПО ЛОКАЛИЗАЦИИ И ПОДДЕРЖКЕ РАЗНЫХ ЯЗЫКОВ ИНТЕРФЕЙСА</w:t>
      </w:r>
      <w:r>
        <w:rPr>
          <w:noProof/>
        </w:rPr>
        <w:tab/>
        <w:t>240</w:t>
      </w:r>
    </w:p>
    <w:p w:rsidR="00E772F0" w:rsidRDefault="00E772F0">
      <w:pPr>
        <w:pStyle w:val="afe"/>
        <w:tabs>
          <w:tab w:val="right" w:leader="dot" w:pos="10456"/>
        </w:tabs>
        <w:rPr>
          <w:noProof/>
        </w:rPr>
      </w:pPr>
      <w:r>
        <w:rPr>
          <w:noProof/>
        </w:rPr>
        <w:t>#STD767.РЕГЛАМЕНТНЫЕ ЗАДАНИЯ: ТРЕБОВАНИЯ ПО ЛОКАЛИЗАЦИИ</w:t>
      </w:r>
      <w:r>
        <w:rPr>
          <w:noProof/>
        </w:rPr>
        <w:tab/>
        <w:t>240</w:t>
      </w:r>
    </w:p>
    <w:p w:rsidR="00E772F0" w:rsidRDefault="00E772F0">
      <w:pPr>
        <w:pStyle w:val="afe"/>
        <w:tabs>
          <w:tab w:val="right" w:leader="dot" w:pos="10456"/>
        </w:tabs>
        <w:rPr>
          <w:noProof/>
        </w:rPr>
      </w:pPr>
      <w:r>
        <w:rPr>
          <w:noProof/>
        </w:rPr>
        <w:t>#STD769.ПОСТАВКА МЕЖДУНАРОДНОЙ ВЕРСИИ КОНФИГУРАЦИИ</w:t>
      </w:r>
      <w:r>
        <w:rPr>
          <w:noProof/>
        </w:rPr>
        <w:tab/>
        <w:t>222</w:t>
      </w:r>
    </w:p>
    <w:p w:rsidR="00E772F0" w:rsidRDefault="00E772F0">
      <w:pPr>
        <w:pStyle w:val="afe"/>
        <w:tabs>
          <w:tab w:val="right" w:leader="dot" w:pos="10456"/>
        </w:tabs>
        <w:rPr>
          <w:noProof/>
        </w:rPr>
      </w:pPr>
      <w:r>
        <w:rPr>
          <w:noProof/>
        </w:rPr>
        <w:t>#STD770.ОГРАНИЧЕНИЯ НА ИСПОЛЬЗОВАНИЕ ВЫПОЛНИТЬ И ВЫЧИСЛИТЬ НА СЕРВЕРЕ</w:t>
      </w:r>
      <w:r>
        <w:rPr>
          <w:noProof/>
        </w:rPr>
        <w:tab/>
        <w:t>182</w:t>
      </w:r>
    </w:p>
    <w:p w:rsidR="00E772F0" w:rsidRDefault="00E772F0">
      <w:pPr>
        <w:pStyle w:val="afe"/>
        <w:tabs>
          <w:tab w:val="right" w:leader="dot" w:pos="10456"/>
        </w:tabs>
        <w:rPr>
          <w:noProof/>
        </w:rPr>
      </w:pPr>
      <w:r>
        <w:rPr>
          <w:noProof/>
        </w:rPr>
        <w:t>#STD771.ИНТЕГРАЦИЯ ПРИКЛАДНЫХ РЕШЕНИЙ ЧЕРЕЗ ФОРМАТ ENTERPRISEDATA</w:t>
      </w:r>
      <w:r>
        <w:rPr>
          <w:noProof/>
        </w:rPr>
        <w:tab/>
        <w:t>201</w:t>
      </w:r>
    </w:p>
    <w:p w:rsidR="00E772F0" w:rsidRDefault="00E772F0">
      <w:pPr>
        <w:pStyle w:val="afe"/>
        <w:tabs>
          <w:tab w:val="right" w:leader="dot" w:pos="10456"/>
        </w:tabs>
        <w:rPr>
          <w:noProof/>
        </w:rPr>
      </w:pPr>
      <w:r>
        <w:rPr>
          <w:noProof/>
        </w:rPr>
        <w:t>#STD773.Использование признака ОбменДанными.Загрузка в обработчиках событий объекта</w:t>
      </w:r>
      <w:r>
        <w:rPr>
          <w:noProof/>
        </w:rPr>
        <w:tab/>
        <w:t>63</w:t>
      </w:r>
    </w:p>
    <w:p w:rsidR="00E772F0" w:rsidRDefault="00E772F0">
      <w:pPr>
        <w:pStyle w:val="afe"/>
        <w:tabs>
          <w:tab w:val="right" w:leader="dot" w:pos="10456"/>
        </w:tabs>
        <w:rPr>
          <w:noProof/>
        </w:rPr>
      </w:pPr>
      <w:r>
        <w:rPr>
          <w:noProof/>
        </w:rPr>
        <w:t>#STD774.БЕЗОПАСНОСТЬ ЗАПУСКА ПРИЛОЖЕНИЙ</w:t>
      </w:r>
      <w:r>
        <w:rPr>
          <w:noProof/>
        </w:rPr>
        <w:tab/>
        <w:t>184</w:t>
      </w:r>
    </w:p>
    <w:p w:rsidR="00E772F0" w:rsidRDefault="00E772F0">
      <w:pPr>
        <w:pStyle w:val="afe"/>
        <w:tabs>
          <w:tab w:val="right" w:leader="dot" w:pos="10456"/>
        </w:tabs>
        <w:rPr>
          <w:noProof/>
        </w:rPr>
      </w:pPr>
      <w:r>
        <w:rPr>
          <w:noProof/>
        </w:rPr>
        <w:t>#STD775.БЕЗОПАСНОСТЬ ПРОГРАММНОГО ОБЕСПЕЧЕНИЯ, ВЫЗЫВАЕМОГО ЧЕРЕЗ ОТКРЫТЫЕ ИНТЕРФЕЙСЫ</w:t>
      </w:r>
      <w:r>
        <w:rPr>
          <w:noProof/>
        </w:rPr>
        <w:tab/>
        <w:t>186</w:t>
      </w:r>
    </w:p>
    <w:p w:rsidR="00E772F0" w:rsidRDefault="00E772F0">
      <w:pPr>
        <w:pStyle w:val="afe"/>
        <w:tabs>
          <w:tab w:val="right" w:leader="dot" w:pos="10456"/>
        </w:tabs>
        <w:rPr>
          <w:noProof/>
        </w:rPr>
      </w:pPr>
      <w:r>
        <w:rPr>
          <w:noProof/>
        </w:rPr>
        <w:t>#STD777.ИСПОЛЬЗОВАНИЕ ВРЕМЕННЫХ ТАБЛИЦ</w:t>
      </w:r>
      <w:r>
        <w:rPr>
          <w:noProof/>
        </w:rPr>
        <w:tab/>
        <w:t>97</w:t>
      </w:r>
    </w:p>
    <w:p w:rsidR="00E772F0" w:rsidRDefault="00E772F0">
      <w:pPr>
        <w:pStyle w:val="afe"/>
        <w:tabs>
          <w:tab w:val="right" w:leader="dot" w:pos="10456"/>
        </w:tabs>
        <w:rPr>
          <w:noProof/>
        </w:rPr>
      </w:pPr>
      <w:r>
        <w:rPr>
          <w:noProof/>
        </w:rPr>
        <w:t>#STD778.ДЕНЕЖНЫЕ ПОЛЯ: ТРЕБОВАНИЯ ПО ЛОКАЛИЗАЦИИ</w:t>
      </w:r>
      <w:r>
        <w:rPr>
          <w:noProof/>
        </w:rPr>
        <w:tab/>
        <w:t>242</w:t>
      </w:r>
    </w:p>
    <w:p w:rsidR="00E772F0" w:rsidRDefault="00E772F0">
      <w:pPr>
        <w:pStyle w:val="afe"/>
        <w:tabs>
          <w:tab w:val="right" w:leader="dot" w:pos="10456"/>
        </w:tabs>
        <w:rPr>
          <w:noProof/>
        </w:rPr>
      </w:pPr>
      <w:r>
        <w:rPr>
          <w:noProof/>
        </w:rPr>
        <w:t>#STD781.ОСОБЕННОСТИ СОРТИРОВКИ В ТАБЛИЦЕ ЗНАЧЕНИЙ</w:t>
      </w:r>
      <w:r>
        <w:rPr>
          <w:noProof/>
        </w:rPr>
        <w:tab/>
        <w:t>157</w:t>
      </w:r>
    </w:p>
    <w:p w:rsidR="00E772F0" w:rsidRDefault="00E772F0">
      <w:pPr>
        <w:pStyle w:val="afe"/>
        <w:tabs>
          <w:tab w:val="right" w:leader="dot" w:pos="10456"/>
        </w:tabs>
        <w:rPr>
          <w:noProof/>
        </w:rPr>
      </w:pPr>
      <w:r>
        <w:rPr>
          <w:noProof/>
        </w:rPr>
        <w:t>#STD782.МАССОВАЯ КОНКАТЕНАЦИЯ СТРОК</w:t>
      </w:r>
      <w:r>
        <w:rPr>
          <w:noProof/>
        </w:rPr>
        <w:tab/>
        <w:t>158</w:t>
      </w:r>
    </w:p>
    <w:p w:rsidR="00E772F0" w:rsidRDefault="00E772F0">
      <w:pPr>
        <w:pStyle w:val="afe"/>
        <w:tabs>
          <w:tab w:val="right" w:leader="dot" w:pos="10456"/>
        </w:tabs>
        <w:rPr>
          <w:noProof/>
        </w:rPr>
      </w:pPr>
      <w:r>
        <w:rPr>
          <w:noProof/>
        </w:rPr>
        <w:t>#STD783.ТРАНЗАКЦИИ: ПРАВИЛА ИСПОЛЬЗОВАНИЯ</w:t>
      </w:r>
      <w:r>
        <w:rPr>
          <w:noProof/>
        </w:rPr>
        <w:tab/>
        <w:t>97</w:t>
      </w:r>
    </w:p>
    <w:p w:rsidR="00E772F0" w:rsidRDefault="00E772F0">
      <w:pPr>
        <w:pStyle w:val="afe"/>
        <w:tabs>
          <w:tab w:val="right" w:leader="dot" w:pos="10456"/>
        </w:tabs>
        <w:rPr>
          <w:noProof/>
        </w:rPr>
      </w:pPr>
      <w:r>
        <w:rPr>
          <w:noProof/>
        </w:rPr>
        <w:t>#STD784.АВТОГЕНЕРИРОВАННЫЕ ДАННЫЕ В ИНФОРМАЦИОННОЙ БАЗЕ: ТРЕБОВАНИЯ ПО ЛОКАЛИЗАЦИИ</w:t>
      </w:r>
      <w:r>
        <w:rPr>
          <w:noProof/>
        </w:rPr>
        <w:tab/>
        <w:t>245</w:t>
      </w:r>
    </w:p>
    <w:p w:rsidR="00820291" w:rsidRPr="007B47DB" w:rsidRDefault="003039D7" w:rsidP="00820291">
      <w:pPr>
        <w:rPr>
          <w:lang w:eastAsia="ru-RU"/>
        </w:rPr>
      </w:pPr>
      <w:r>
        <w:rPr>
          <w:rFonts w:asciiTheme="majorHAnsi" w:eastAsiaTheme="majorEastAsia" w:hAnsiTheme="majorHAnsi" w:cstheme="majorBidi"/>
          <w:caps/>
          <w:sz w:val="24"/>
          <w:szCs w:val="24"/>
          <w:lang w:eastAsia="ru-RU"/>
        </w:rPr>
        <w:fldChar w:fldCharType="end"/>
      </w:r>
    </w:p>
    <w:sectPr w:rsidR="00820291" w:rsidRPr="007B47DB" w:rsidSect="005A1DB8">
      <w:headerReference w:type="default" r:id="rId869"/>
      <w:footerReference w:type="default" r:id="rId870"/>
      <w:footnotePr>
        <w:numRestart w:val="eachPage"/>
      </w:footnotePr>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69AB" w:rsidRDefault="004F69AB" w:rsidP="003364A0">
      <w:pPr>
        <w:spacing w:after="0"/>
      </w:pPr>
      <w:r>
        <w:separator/>
      </w:r>
    </w:p>
  </w:endnote>
  <w:endnote w:type="continuationSeparator" w:id="0">
    <w:p w:rsidR="004F69AB" w:rsidRDefault="004F69AB"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4526639"/>
      <w:docPartObj>
        <w:docPartGallery w:val="Page Numbers (Bottom of Page)"/>
        <w:docPartUnique/>
      </w:docPartObj>
    </w:sdtPr>
    <w:sdtEndPr/>
    <w:sdtContent>
      <w:p w:rsidR="00F66696" w:rsidRDefault="00F66696" w:rsidP="005A1DB8">
        <w:pPr>
          <w:pStyle w:val="af6"/>
          <w:pBdr>
            <w:top w:val="single" w:sz="4" w:space="1" w:color="auto"/>
          </w:pBdr>
          <w:jc w:val="center"/>
        </w:pPr>
        <w:r>
          <w:fldChar w:fldCharType="begin"/>
        </w:r>
        <w:r>
          <w:instrText>PAGE   \* MERGEFORMAT</w:instrText>
        </w:r>
        <w:r>
          <w:fldChar w:fldCharType="separate"/>
        </w:r>
        <w:r w:rsidR="00592EFE">
          <w:rPr>
            <w:noProof/>
          </w:rPr>
          <w:t>vii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6127534"/>
      <w:docPartObj>
        <w:docPartGallery w:val="Page Numbers (Bottom of Page)"/>
        <w:docPartUnique/>
      </w:docPartObj>
    </w:sdtPr>
    <w:sdtEndPr/>
    <w:sdtContent>
      <w:p w:rsidR="00F66696" w:rsidRDefault="00F66696" w:rsidP="005A1DB8">
        <w:pPr>
          <w:pStyle w:val="af6"/>
          <w:pBdr>
            <w:top w:val="single" w:sz="4" w:space="1" w:color="2E74B5" w:themeColor="accent1" w:themeShade="BF"/>
          </w:pBdr>
          <w:jc w:val="center"/>
        </w:pPr>
        <w:r>
          <w:fldChar w:fldCharType="begin"/>
        </w:r>
        <w:r>
          <w:instrText>PAGE   \* MERGEFORMAT</w:instrText>
        </w:r>
        <w:r>
          <w:fldChar w:fldCharType="separate"/>
        </w:r>
        <w:r w:rsidR="00592EFE">
          <w:rPr>
            <w:noProof/>
          </w:rPr>
          <w:t>371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69AB" w:rsidRDefault="004F69AB" w:rsidP="003364A0">
      <w:pPr>
        <w:spacing w:after="0"/>
      </w:pPr>
      <w:r>
        <w:separator/>
      </w:r>
    </w:p>
  </w:footnote>
  <w:footnote w:type="continuationSeparator" w:id="0">
    <w:p w:rsidR="004F69AB" w:rsidRDefault="004F69AB" w:rsidP="003364A0">
      <w:pPr>
        <w:spacing w:after="0"/>
      </w:pPr>
      <w:r>
        <w:continuationSeparator/>
      </w:r>
    </w:p>
  </w:footnote>
  <w:footnote w:id="1">
    <w:p w:rsidR="00F66696" w:rsidRPr="00E772F0" w:rsidRDefault="00F66696" w:rsidP="00E772F0">
      <w:r>
        <w:rPr>
          <w:rStyle w:val="afd"/>
        </w:rPr>
        <w:footnoteRef/>
      </w:r>
      <w:r>
        <w:t xml:space="preserve"> </w:t>
      </w:r>
      <w:r w:rsidRPr="00E772F0">
        <w:t>Упорядочивание результатов запросов, по которым формируются движения, оправдано только в том случае, если упорядочивание является частью алгоритма формирования движений (например, списание остатков партий товаров по FIFO). В остальных случаях упорядочивать записи не следует, так как дополнительное упорядочивание будет создавать избыточную нагрузку на СУБД.</w:t>
      </w:r>
    </w:p>
  </w:footnote>
  <w:footnote w:id="2">
    <w:p w:rsidR="00F66696" w:rsidRDefault="00F66696" w:rsidP="00E772F0">
      <w:r>
        <w:rPr>
          <w:rStyle w:val="afd"/>
        </w:rPr>
        <w:footnoteRef/>
      </w:r>
      <w:r>
        <w:t xml:space="preserve"> К</w:t>
      </w:r>
      <w:r w:rsidRPr="00E772F0">
        <w:t>ак явные соединения в подзапросах, так и неявные – при обращении к полям «через точку» от ссылки и соединения, добавляемые из ограничений доступа к данным (RLS), предусмотренных в ролях конфигурации.</w:t>
      </w:r>
    </w:p>
  </w:footnote>
  <w:footnote w:id="3">
    <w:p w:rsidR="00F66696" w:rsidRDefault="00F66696">
      <w:pPr>
        <w:pStyle w:val="afb"/>
      </w:pPr>
      <w:r>
        <w:rPr>
          <w:rStyle w:val="afd"/>
        </w:rPr>
        <w:footnoteRef/>
      </w:r>
      <w:r>
        <w:t xml:space="preserve"> П</w:t>
      </w:r>
      <w:r w:rsidRPr="00E772F0">
        <w:t>еред модификацией ссылочных объектов, обычно, следует устанавливать на них </w:t>
      </w:r>
      <w:hyperlink w:anchor="_#STD490.Блокировка_данных_объекта" w:history="1">
        <w:r w:rsidRPr="00E772F0">
          <w:rPr>
            <w:rStyle w:val="af8"/>
          </w:rPr>
          <w:t>пессимистичные объектные блокировки</w:t>
        </w:r>
      </w:hyperlink>
      <w:r w:rsidRPr="00E772F0">
        <w:t>.</w:t>
      </w:r>
    </w:p>
  </w:footnote>
  <w:footnote w:id="4">
    <w:p w:rsidR="00F66696" w:rsidRDefault="00F66696" w:rsidP="00FA4ACD">
      <w:r>
        <w:rPr>
          <w:rStyle w:val="afd"/>
        </w:rPr>
        <w:footnoteRef/>
      </w:r>
      <w:r>
        <w:t xml:space="preserve"> Следует ориентироваться на 1000 строк и более, а также учитывать не только размер таблицы, в которой выполняется поиск, но и сколько раз он выполняется. Например, даже если таблица относительно небольшая в 100 строк, но поиск по ней выполняется 100 раз, ее тоже имеет смысл индексировать. В то же время, нет смысла индексировать таблицу из-за только одной единственной операции поиска.</w:t>
      </w:r>
    </w:p>
  </w:footnote>
  <w:footnote w:id="5">
    <w:p w:rsidR="00F66696" w:rsidRDefault="00F66696" w:rsidP="00F16A02">
      <w:r>
        <w:rPr>
          <w:rStyle w:val="afd"/>
        </w:rPr>
        <w:footnoteRef/>
      </w:r>
      <w:r>
        <w:t xml:space="preserve"> </w:t>
      </w:r>
      <w:r w:rsidRPr="00F16A02">
        <w:t>С</w:t>
      </w:r>
      <w:r>
        <w:t>ледует ориентироваться на 1000 элементов и более, а также учитывать не только размер массива, но и сколько раз выполняется поиск. Например, если поиск выполняется многократно, в частности, в цикле, то эта рекомендация также действительна для массивов меньшего размера (до 1000 элементов). Особого внимания требуют универсальные механизмы, которые могут применяться на сколь угодно больших объемах данных.</w:t>
      </w:r>
    </w:p>
    <w:p w:rsidR="00F66696" w:rsidRDefault="00F66696">
      <w:pPr>
        <w:pStyle w:val="afb"/>
      </w:pPr>
    </w:p>
  </w:footnote>
  <w:footnote w:id="6">
    <w:p w:rsidR="00F66696" w:rsidRDefault="00F66696" w:rsidP="0085237D">
      <w:r>
        <w:rPr>
          <w:rStyle w:val="afd"/>
        </w:rPr>
        <w:footnoteRef/>
      </w:r>
      <w:r>
        <w:t xml:space="preserve"> Следует ориентироваться на 1000 операций конкатенации строк и более (эта величина также может быть еще меньше при увеличении длин строк: чем строки длиннее, тем операции выполняются дольше). Особого внимания требует конкатенация в циклах и в универсальных механизмах, которые могут применяться на сколь угодно больших объемах данных. В то же время, не следует отказываться от конкатенации строк в остальных случаях, так как это заметно снижает читаемость кода.</w:t>
      </w:r>
    </w:p>
  </w:footnote>
  <w:footnote w:id="7">
    <w:p w:rsidR="00F66696" w:rsidRDefault="00F66696">
      <w:pPr>
        <w:pStyle w:val="afb"/>
      </w:pPr>
      <w:r>
        <w:rPr>
          <w:rStyle w:val="afd"/>
        </w:rPr>
        <w:footnoteRef/>
      </w:r>
      <w:r>
        <w:t xml:space="preserve"> К</w:t>
      </w:r>
      <w:r w:rsidRPr="00B82304">
        <w:t>онкретные цифры могут варьироваться в зависимости от используемой версии платформы 1С:Предприятие.</w:t>
      </w:r>
    </w:p>
  </w:footnote>
  <w:footnote w:id="8">
    <w:p w:rsidR="00F66696" w:rsidRDefault="00F66696">
      <w:pPr>
        <w:pStyle w:val="afb"/>
      </w:pPr>
      <w:r>
        <w:rPr>
          <w:rStyle w:val="afd"/>
        </w:rPr>
        <w:footnoteRef/>
      </w:r>
      <w:r>
        <w:t xml:space="preserve"> </w:t>
      </w:r>
      <w:r w:rsidRPr="00221E61">
        <w:t>Рабочие процессы могут быть также запущены от имени другого пользователя, отличного от того, под которым запускается агент сервера. Подробнее см. руководство администратора клиент-серверного варианта, </w:t>
      </w:r>
      <w:hyperlink r:id="rId1" w:anchor="content:26:1:issogl1_3.20.swpuser.ini" w:tgtFrame="_blank" w:history="1">
        <w:r w:rsidRPr="00221E61">
          <w:t>описание служебного файла swpuser.ini</w:t>
        </w:r>
      </w:hyperlink>
    </w:p>
  </w:footnote>
  <w:footnote w:id="9">
    <w:p w:rsidR="00F66696" w:rsidRDefault="00F66696">
      <w:pPr>
        <w:pStyle w:val="afb"/>
      </w:pPr>
      <w:r>
        <w:rPr>
          <w:rStyle w:val="afd"/>
        </w:rPr>
        <w:footnoteRef/>
      </w:r>
      <w:r>
        <w:t xml:space="preserve"> </w:t>
      </w:r>
      <w:r w:rsidRPr="00C53E67">
        <w:t xml:space="preserve">Если используется 32-битная версия платформы, и размер результата запроса превосходит размер имеющейся памяти, то данные будут записаны на диск, а затем считаны оттуда в процессе вызовов </w:t>
      </w:r>
      <w:r w:rsidRPr="00C53E67">
        <w:rPr>
          <w:b/>
        </w:rPr>
        <w:t>Выборка.Следующий()</w:t>
      </w:r>
      <w:r w:rsidRPr="00C53E67">
        <w:t>.</w:t>
      </w:r>
    </w:p>
  </w:footnote>
  <w:footnote w:id="10">
    <w:p w:rsidR="00F66696" w:rsidRDefault="00F66696">
      <w:pPr>
        <w:pStyle w:val="afb"/>
      </w:pPr>
      <w:r>
        <w:rPr>
          <w:rStyle w:val="afd"/>
        </w:rPr>
        <w:footnoteRef/>
      </w:r>
      <w:r>
        <w:t xml:space="preserve"> Н</w:t>
      </w:r>
      <w:r w:rsidRPr="00B82304">
        <w:t>еобходимо использовать процедуру-обертку в общем модуле, которая будет вызывать процедуру модуля менеджера через ОбщегоНазначения.ВыполнитьМетодКонфигурации(). Т.к. фоновые задания могут работать только с процедурами и функциями общих модулей.</w:t>
      </w:r>
    </w:p>
  </w:footnote>
  <w:footnote w:id="11">
    <w:p w:rsidR="00F66696" w:rsidRDefault="00F66696">
      <w:pPr>
        <w:pStyle w:val="afb"/>
      </w:pPr>
      <w:r>
        <w:rPr>
          <w:rStyle w:val="afd"/>
        </w:rPr>
        <w:footnoteRef/>
      </w:r>
      <w:r>
        <w:t xml:space="preserve"> О</w:t>
      </w:r>
      <w:r w:rsidRPr="000D13AC">
        <w:t>шибки записи также возникают в тех случаях, когда объекты записываются программно, например, из обработчиков ожидания. В них также следует проверять монопольный режим согласно п.5.</w:t>
      </w:r>
    </w:p>
  </w:footnote>
  <w:footnote w:id="12">
    <w:p w:rsidR="00F66696" w:rsidRDefault="00F66696">
      <w:pPr>
        <w:pStyle w:val="afb"/>
      </w:pPr>
      <w:r>
        <w:rPr>
          <w:rStyle w:val="afd"/>
        </w:rPr>
        <w:footnoteRef/>
      </w:r>
      <w:r>
        <w:t xml:space="preserve"> К</w:t>
      </w:r>
      <w:r w:rsidRPr="005406E4">
        <w:t xml:space="preserve"> тем таблицам, к которым предусмотрен RLS в конфигурации</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696" w:rsidRDefault="00F66696">
    <w:pPr>
      <w:pStyle w:val="af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696" w:rsidRDefault="004F69AB" w:rsidP="00214F74">
    <w:pPr>
      <w:pStyle w:val="af4"/>
      <w:pBdr>
        <w:bottom w:val="single" w:sz="4" w:space="1" w:color="auto"/>
      </w:pBdr>
      <w:jc w:val="left"/>
    </w:pPr>
    <w:sdt>
      <w:sdtPr>
        <w:alias w:val="Тема"/>
        <w:tag w:val=""/>
        <w:id w:val="189499608"/>
        <w:placeholder>
          <w:docPart w:val="39FB87D9373C41C1BEE987BBAC7459E8"/>
        </w:placeholder>
        <w:dataBinding w:prefixMappings="xmlns:ns0='http://purl.org/dc/elements/1.1/' xmlns:ns1='http://schemas.openxmlformats.org/package/2006/metadata/core-properties' " w:xpath="/ns1:coreProperties[1]/ns0:subject[1]" w:storeItemID="{6C3C8BC8-F283-45AE-878A-BAB7291924A1}"/>
        <w:text/>
      </w:sdtPr>
      <w:sdtEndPr/>
      <w:sdtContent>
        <w:r w:rsidR="00F66696">
          <w:t>1С:ПРЕДПРИЯТИЕ 8.3</w:t>
        </w:r>
      </w:sdtContent>
    </w:sdt>
    <w:r w:rsidR="00F66696">
      <w:t xml:space="preserve"> : </w:t>
    </w:r>
    <w:sdt>
      <w:sdtPr>
        <w:alias w:val="Название"/>
        <w:tag w:val=""/>
        <w:id w:val="1491907122"/>
        <w:placeholder>
          <w:docPart w:val="0AA7FAA9D5474CFDB39566C4E8414F08"/>
        </w:placeholder>
        <w:dataBinding w:prefixMappings="xmlns:ns0='http://purl.org/dc/elements/1.1/' xmlns:ns1='http://schemas.openxmlformats.org/package/2006/metadata/core-properties' " w:xpath="/ns1:coreProperties[1]/ns0:title[1]" w:storeItemID="{6C3C8BC8-F283-45AE-878A-BAB7291924A1}"/>
        <w:text/>
      </w:sdtPr>
      <w:sdtEndPr/>
      <w:sdtContent>
        <w:r w:rsidR="00F66696">
          <w:t>Система стандартов и методик разработки конфигураций для платформы</w:t>
        </w:r>
      </w:sdtContent>
    </w:sdt>
    <w:r w:rsidR="00F66696">
      <w:t xml:space="preserve"> - </w:t>
    </w:r>
    <w:r w:rsidR="00F66696" w:rsidRPr="005A1DB8">
      <w:rPr>
        <w:rStyle w:val="ad"/>
      </w:rPr>
      <w:fldChar w:fldCharType="begin"/>
    </w:r>
    <w:r w:rsidR="00F66696" w:rsidRPr="005A1DB8">
      <w:rPr>
        <w:rStyle w:val="ad"/>
      </w:rPr>
      <w:instrText xml:space="preserve"> STYLEREF  "Заголовок 1"  \* MERGEFORMAT </w:instrText>
    </w:r>
    <w:r w:rsidR="005F55A4">
      <w:rPr>
        <w:rStyle w:val="ad"/>
      </w:rPr>
      <w:fldChar w:fldCharType="separate"/>
    </w:r>
    <w:r w:rsidR="00592EFE">
      <w:rPr>
        <w:rStyle w:val="ad"/>
        <w:noProof/>
      </w:rPr>
      <w:t>Приложение 1. Указатель стандартов по номеру</w:t>
    </w:r>
    <w:r w:rsidR="00F66696" w:rsidRPr="005A1DB8">
      <w:rPr>
        <w:rStyle w:val="ad"/>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41A3"/>
    <w:multiLevelType w:val="hybridMultilevel"/>
    <w:tmpl w:val="A0348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02653ED"/>
    <w:multiLevelType w:val="hybridMultilevel"/>
    <w:tmpl w:val="FB0C83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098634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E04A63"/>
    <w:multiLevelType w:val="hybridMultilevel"/>
    <w:tmpl w:val="ECDAF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0ED32AC"/>
    <w:multiLevelType w:val="hybridMultilevel"/>
    <w:tmpl w:val="5FA6C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0ED3B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1002A1"/>
    <w:multiLevelType w:val="hybridMultilevel"/>
    <w:tmpl w:val="2FC048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14151D9"/>
    <w:multiLevelType w:val="hybridMultilevel"/>
    <w:tmpl w:val="8D1A94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14C741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1BC3CBB"/>
    <w:multiLevelType w:val="hybridMultilevel"/>
    <w:tmpl w:val="4A421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24C4A8E"/>
    <w:multiLevelType w:val="hybridMultilevel"/>
    <w:tmpl w:val="B8D0B7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269243E"/>
    <w:multiLevelType w:val="multilevel"/>
    <w:tmpl w:val="46C2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1727A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3184E29"/>
    <w:multiLevelType w:val="hybridMultilevel"/>
    <w:tmpl w:val="9788C1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33B0ADF"/>
    <w:multiLevelType w:val="hybridMultilevel"/>
    <w:tmpl w:val="70668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3AF0E9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3B576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3B869B6"/>
    <w:multiLevelType w:val="hybridMultilevel"/>
    <w:tmpl w:val="5BFE9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4C05E0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62B52AC"/>
    <w:multiLevelType w:val="hybridMultilevel"/>
    <w:tmpl w:val="0F20B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69524C2"/>
    <w:multiLevelType w:val="hybridMultilevel"/>
    <w:tmpl w:val="9A4A8E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072B19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7AE4D7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7FB55BD"/>
    <w:multiLevelType w:val="hybridMultilevel"/>
    <w:tmpl w:val="F7D89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8A13FB2"/>
    <w:multiLevelType w:val="hybridMultilevel"/>
    <w:tmpl w:val="C16615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09041BE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A10473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AFC190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B2B275E"/>
    <w:multiLevelType w:val="hybridMultilevel"/>
    <w:tmpl w:val="EF7AD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0B2D7D56"/>
    <w:multiLevelType w:val="hybridMultilevel"/>
    <w:tmpl w:val="5FBC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0B3C392E"/>
    <w:multiLevelType w:val="hybridMultilevel"/>
    <w:tmpl w:val="D6DA1A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0B56086A"/>
    <w:multiLevelType w:val="hybridMultilevel"/>
    <w:tmpl w:val="01F6B1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0B8812B4"/>
    <w:multiLevelType w:val="hybridMultilevel"/>
    <w:tmpl w:val="70EEE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0C2D5A69"/>
    <w:multiLevelType w:val="hybridMultilevel"/>
    <w:tmpl w:val="54F49C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0C4B4C53"/>
    <w:multiLevelType w:val="hybridMultilevel"/>
    <w:tmpl w:val="ADA2C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0CCE7BE9"/>
    <w:multiLevelType w:val="hybridMultilevel"/>
    <w:tmpl w:val="D6F29C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0CE566EF"/>
    <w:multiLevelType w:val="hybridMultilevel"/>
    <w:tmpl w:val="D6760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0D2D1EED"/>
    <w:multiLevelType w:val="hybridMultilevel"/>
    <w:tmpl w:val="52D062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0D59396D"/>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D797DB8"/>
    <w:multiLevelType w:val="hybridMultilevel"/>
    <w:tmpl w:val="A75ABE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0DB17B6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DC4536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DF93A8C"/>
    <w:multiLevelType w:val="hybridMultilevel"/>
    <w:tmpl w:val="9B8024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0E284ABD"/>
    <w:multiLevelType w:val="hybridMultilevel"/>
    <w:tmpl w:val="07269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EBA351A"/>
    <w:multiLevelType w:val="hybridMultilevel"/>
    <w:tmpl w:val="29645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0F5D06DD"/>
    <w:multiLevelType w:val="hybridMultilevel"/>
    <w:tmpl w:val="E8ACAE46"/>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0F7F2564"/>
    <w:multiLevelType w:val="hybridMultilevel"/>
    <w:tmpl w:val="63B0C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10235062"/>
    <w:multiLevelType w:val="multilevel"/>
    <w:tmpl w:val="1F382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057123D"/>
    <w:multiLevelType w:val="hybridMultilevel"/>
    <w:tmpl w:val="C87E2D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106F1C47"/>
    <w:multiLevelType w:val="hybridMultilevel"/>
    <w:tmpl w:val="FFD653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110F0E99"/>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1467092"/>
    <w:multiLevelType w:val="hybridMultilevel"/>
    <w:tmpl w:val="BF7A47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11A926D5"/>
    <w:multiLevelType w:val="hybridMultilevel"/>
    <w:tmpl w:val="E23EF4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11D67524"/>
    <w:multiLevelType w:val="hybridMultilevel"/>
    <w:tmpl w:val="4BA2F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11E651C3"/>
    <w:multiLevelType w:val="hybridMultilevel"/>
    <w:tmpl w:val="E9DE6A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12A7354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2AC0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2B73A98"/>
    <w:multiLevelType w:val="hybridMultilevel"/>
    <w:tmpl w:val="226627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132772CB"/>
    <w:multiLevelType w:val="hybridMultilevel"/>
    <w:tmpl w:val="6664AA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13444245"/>
    <w:multiLevelType w:val="hybridMultilevel"/>
    <w:tmpl w:val="2FBE17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134575F2"/>
    <w:multiLevelType w:val="hybridMultilevel"/>
    <w:tmpl w:val="43D6EF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13CA6664"/>
    <w:multiLevelType w:val="hybridMultilevel"/>
    <w:tmpl w:val="C688C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13D80754"/>
    <w:multiLevelType w:val="hybridMultilevel"/>
    <w:tmpl w:val="8472A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140241AC"/>
    <w:multiLevelType w:val="hybridMultilevel"/>
    <w:tmpl w:val="CD8E4F8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1417797C"/>
    <w:multiLevelType w:val="multilevel"/>
    <w:tmpl w:val="CCD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42744C4"/>
    <w:multiLevelType w:val="hybridMultilevel"/>
    <w:tmpl w:val="9BA46A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143865F1"/>
    <w:multiLevelType w:val="hybridMultilevel"/>
    <w:tmpl w:val="30EAF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146B0293"/>
    <w:multiLevelType w:val="hybridMultilevel"/>
    <w:tmpl w:val="F6140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14791209"/>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53C64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56158E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56D1CBC"/>
    <w:multiLevelType w:val="hybridMultilevel"/>
    <w:tmpl w:val="37204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15A6412B"/>
    <w:multiLevelType w:val="hybridMultilevel"/>
    <w:tmpl w:val="3C748B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nsid w:val="1639397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6B421C9"/>
    <w:multiLevelType w:val="hybridMultilevel"/>
    <w:tmpl w:val="C9DC73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16BC5BBD"/>
    <w:multiLevelType w:val="hybridMultilevel"/>
    <w:tmpl w:val="446AE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nsid w:val="16BF594B"/>
    <w:multiLevelType w:val="hybridMultilevel"/>
    <w:tmpl w:val="DC8694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16E3423D"/>
    <w:multiLevelType w:val="hybridMultilevel"/>
    <w:tmpl w:val="C1F802C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nsid w:val="173462C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73C1A11"/>
    <w:multiLevelType w:val="hybridMultilevel"/>
    <w:tmpl w:val="5C0E0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1779396A"/>
    <w:multiLevelType w:val="multilevel"/>
    <w:tmpl w:val="C49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78F7025"/>
    <w:multiLevelType w:val="hybridMultilevel"/>
    <w:tmpl w:val="11DC92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17C05CD7"/>
    <w:multiLevelType w:val="hybridMultilevel"/>
    <w:tmpl w:val="E7B6E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nsid w:val="17CC33C0"/>
    <w:multiLevelType w:val="hybridMultilevel"/>
    <w:tmpl w:val="0D4C6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nsid w:val="182E5D39"/>
    <w:multiLevelType w:val="hybridMultilevel"/>
    <w:tmpl w:val="737A84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nsid w:val="1874549A"/>
    <w:multiLevelType w:val="hybridMultilevel"/>
    <w:tmpl w:val="CDBE6F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18B33E62"/>
    <w:multiLevelType w:val="hybridMultilevel"/>
    <w:tmpl w:val="0D76B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18C155F8"/>
    <w:multiLevelType w:val="hybridMultilevel"/>
    <w:tmpl w:val="E048D5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nsid w:val="18CF7B3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95346B7"/>
    <w:multiLevelType w:val="hybridMultilevel"/>
    <w:tmpl w:val="20525F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19AC0770"/>
    <w:multiLevelType w:val="hybridMultilevel"/>
    <w:tmpl w:val="FC9CA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nsid w:val="19DE217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9E219F8"/>
    <w:multiLevelType w:val="hybridMultilevel"/>
    <w:tmpl w:val="E3BE9B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1A59095F"/>
    <w:multiLevelType w:val="hybridMultilevel"/>
    <w:tmpl w:val="47144E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1AD04526"/>
    <w:multiLevelType w:val="hybridMultilevel"/>
    <w:tmpl w:val="4B78C2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1B444036"/>
    <w:multiLevelType w:val="hybridMultilevel"/>
    <w:tmpl w:val="41A017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nsid w:val="1B8C0BFB"/>
    <w:multiLevelType w:val="hybridMultilevel"/>
    <w:tmpl w:val="91DAE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nsid w:val="1B9F49D3"/>
    <w:multiLevelType w:val="hybridMultilevel"/>
    <w:tmpl w:val="EC4EE9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nsid w:val="1BA662B7"/>
    <w:multiLevelType w:val="hybridMultilevel"/>
    <w:tmpl w:val="C8EA65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1C1809D0"/>
    <w:multiLevelType w:val="hybridMultilevel"/>
    <w:tmpl w:val="8042C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1CA0659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1CA22D0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1D503C8F"/>
    <w:multiLevelType w:val="hybridMultilevel"/>
    <w:tmpl w:val="C14C0D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nsid w:val="1D840980"/>
    <w:multiLevelType w:val="hybridMultilevel"/>
    <w:tmpl w:val="5004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nsid w:val="1D8A7B4C"/>
    <w:multiLevelType w:val="hybridMultilevel"/>
    <w:tmpl w:val="B2C25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1E763B8A"/>
    <w:multiLevelType w:val="hybridMultilevel"/>
    <w:tmpl w:val="B476A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nsid w:val="206923F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0A053D8"/>
    <w:multiLevelType w:val="hybridMultilevel"/>
    <w:tmpl w:val="895AB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20AD4928"/>
    <w:multiLevelType w:val="multilevel"/>
    <w:tmpl w:val="8950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0EF16C6"/>
    <w:multiLevelType w:val="hybridMultilevel"/>
    <w:tmpl w:val="C78CBC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nsid w:val="20FD30A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1002C5C"/>
    <w:multiLevelType w:val="hybridMultilevel"/>
    <w:tmpl w:val="22244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21A90507"/>
    <w:multiLevelType w:val="hybridMultilevel"/>
    <w:tmpl w:val="1F1008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nsid w:val="21B5429B"/>
    <w:multiLevelType w:val="hybridMultilevel"/>
    <w:tmpl w:val="E5EAC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22084196"/>
    <w:multiLevelType w:val="hybridMultilevel"/>
    <w:tmpl w:val="B3381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nsid w:val="22FD7DAD"/>
    <w:multiLevelType w:val="hybridMultilevel"/>
    <w:tmpl w:val="5E7ACF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nsid w:val="23B45C33"/>
    <w:multiLevelType w:val="hybridMultilevel"/>
    <w:tmpl w:val="D6AE8B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nsid w:val="240174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5381C2B"/>
    <w:multiLevelType w:val="hybridMultilevel"/>
    <w:tmpl w:val="A0741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nsid w:val="25D51CF3"/>
    <w:multiLevelType w:val="hybridMultilevel"/>
    <w:tmpl w:val="8B2A74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nsid w:val="26036C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61B162F"/>
    <w:multiLevelType w:val="hybridMultilevel"/>
    <w:tmpl w:val="ED509B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nsid w:val="2622250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633324D"/>
    <w:multiLevelType w:val="hybridMultilevel"/>
    <w:tmpl w:val="D4A67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nsid w:val="268C0B4C"/>
    <w:multiLevelType w:val="hybridMultilevel"/>
    <w:tmpl w:val="354E7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nsid w:val="26D33973"/>
    <w:multiLevelType w:val="hybridMultilevel"/>
    <w:tmpl w:val="6840F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26EE29DB"/>
    <w:multiLevelType w:val="hybridMultilevel"/>
    <w:tmpl w:val="BF4093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nsid w:val="26EF566D"/>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nsid w:val="27047BFD"/>
    <w:multiLevelType w:val="hybridMultilevel"/>
    <w:tmpl w:val="EA56A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27104094"/>
    <w:multiLevelType w:val="hybridMultilevel"/>
    <w:tmpl w:val="6B121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nsid w:val="27C455D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7F060D7"/>
    <w:multiLevelType w:val="hybridMultilevel"/>
    <w:tmpl w:val="BE1CE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nsid w:val="29502F0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295549C4"/>
    <w:multiLevelType w:val="hybridMultilevel"/>
    <w:tmpl w:val="3BEC28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nsid w:val="2A194EFE"/>
    <w:multiLevelType w:val="hybridMultilevel"/>
    <w:tmpl w:val="4B74F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5">
    <w:nsid w:val="2AC2157D"/>
    <w:multiLevelType w:val="hybridMultilevel"/>
    <w:tmpl w:val="1F3C9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nsid w:val="2B05186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2B4B1796"/>
    <w:multiLevelType w:val="hybridMultilevel"/>
    <w:tmpl w:val="F4366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nsid w:val="2B61574C"/>
    <w:multiLevelType w:val="hybridMultilevel"/>
    <w:tmpl w:val="86C807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nsid w:val="2B8E1CA4"/>
    <w:multiLevelType w:val="hybridMultilevel"/>
    <w:tmpl w:val="0096C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nsid w:val="2CC23D8A"/>
    <w:multiLevelType w:val="multilevel"/>
    <w:tmpl w:val="34F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2CFD10D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2D08589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2D567CA7"/>
    <w:multiLevelType w:val="multilevel"/>
    <w:tmpl w:val="C22A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2D7175FD"/>
    <w:multiLevelType w:val="hybridMultilevel"/>
    <w:tmpl w:val="32402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nsid w:val="2DBF3C4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2DD61DC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2DDC7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2E3D2851"/>
    <w:multiLevelType w:val="hybridMultilevel"/>
    <w:tmpl w:val="E40AE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nsid w:val="2E827F1D"/>
    <w:multiLevelType w:val="hybridMultilevel"/>
    <w:tmpl w:val="B944F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nsid w:val="2EE94B0B"/>
    <w:multiLevelType w:val="hybridMultilevel"/>
    <w:tmpl w:val="792C0C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nsid w:val="2FA21CDE"/>
    <w:multiLevelType w:val="hybridMultilevel"/>
    <w:tmpl w:val="DA3E22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2">
    <w:nsid w:val="30B53D8B"/>
    <w:multiLevelType w:val="hybridMultilevel"/>
    <w:tmpl w:val="842633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3">
    <w:nsid w:val="30C24D16"/>
    <w:multiLevelType w:val="hybridMultilevel"/>
    <w:tmpl w:val="FA426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nsid w:val="310308E4"/>
    <w:multiLevelType w:val="hybridMultilevel"/>
    <w:tmpl w:val="9D881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5">
    <w:nsid w:val="3114161F"/>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18751B9"/>
    <w:multiLevelType w:val="multilevel"/>
    <w:tmpl w:val="1D26C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1E56208"/>
    <w:multiLevelType w:val="hybridMultilevel"/>
    <w:tmpl w:val="24FEA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nsid w:val="32385D19"/>
    <w:multiLevelType w:val="hybridMultilevel"/>
    <w:tmpl w:val="BF5A9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9">
    <w:nsid w:val="325D57AA"/>
    <w:multiLevelType w:val="hybridMultilevel"/>
    <w:tmpl w:val="AE30D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0">
    <w:nsid w:val="32D555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2DF4D31"/>
    <w:multiLevelType w:val="hybridMultilevel"/>
    <w:tmpl w:val="1700D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nsid w:val="33353482"/>
    <w:multiLevelType w:val="hybridMultilevel"/>
    <w:tmpl w:val="4768E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nsid w:val="335D24EB"/>
    <w:multiLevelType w:val="hybridMultilevel"/>
    <w:tmpl w:val="40D0E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nsid w:val="33BE3C7F"/>
    <w:multiLevelType w:val="hybridMultilevel"/>
    <w:tmpl w:val="15C0D6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nsid w:val="344F737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4572725"/>
    <w:multiLevelType w:val="hybridMultilevel"/>
    <w:tmpl w:val="05A27454"/>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7">
    <w:nsid w:val="3483537B"/>
    <w:multiLevelType w:val="hybridMultilevel"/>
    <w:tmpl w:val="0714F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nsid w:val="34946014"/>
    <w:multiLevelType w:val="hybridMultilevel"/>
    <w:tmpl w:val="7D84A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nsid w:val="34DF01EB"/>
    <w:multiLevelType w:val="hybridMultilevel"/>
    <w:tmpl w:val="A2F40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354F54B5"/>
    <w:multiLevelType w:val="hybridMultilevel"/>
    <w:tmpl w:val="DB388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nsid w:val="358F7A4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5A12926"/>
    <w:multiLevelType w:val="hybridMultilevel"/>
    <w:tmpl w:val="C7E07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nsid w:val="36546787"/>
    <w:multiLevelType w:val="hybridMultilevel"/>
    <w:tmpl w:val="D7625C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368259FA"/>
    <w:multiLevelType w:val="hybridMultilevel"/>
    <w:tmpl w:val="2408BD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nsid w:val="369662D4"/>
    <w:multiLevelType w:val="multilevel"/>
    <w:tmpl w:val="4E86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36E06E3E"/>
    <w:multiLevelType w:val="hybridMultilevel"/>
    <w:tmpl w:val="F73A1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7">
    <w:nsid w:val="371A26F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37B26E3E"/>
    <w:multiLevelType w:val="multilevel"/>
    <w:tmpl w:val="1548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37DF26A4"/>
    <w:multiLevelType w:val="hybridMultilevel"/>
    <w:tmpl w:val="2D6E2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3831721B"/>
    <w:multiLevelType w:val="hybridMultilevel"/>
    <w:tmpl w:val="998E86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nsid w:val="385854C0"/>
    <w:multiLevelType w:val="hybridMultilevel"/>
    <w:tmpl w:val="45B0C7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nsid w:val="393576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3954198D"/>
    <w:multiLevelType w:val="hybridMultilevel"/>
    <w:tmpl w:val="D5943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nsid w:val="39C27A04"/>
    <w:multiLevelType w:val="hybridMultilevel"/>
    <w:tmpl w:val="59322E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nsid w:val="39E8434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3A5226A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3AD1212C"/>
    <w:multiLevelType w:val="hybridMultilevel"/>
    <w:tmpl w:val="ABBA7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nsid w:val="3AE64314"/>
    <w:multiLevelType w:val="hybridMultilevel"/>
    <w:tmpl w:val="18C80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nsid w:val="3B932E17"/>
    <w:multiLevelType w:val="hybridMultilevel"/>
    <w:tmpl w:val="CF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nsid w:val="3BAB4C0D"/>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3BC6617C"/>
    <w:multiLevelType w:val="hybridMultilevel"/>
    <w:tmpl w:val="31283A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3C2D506B"/>
    <w:multiLevelType w:val="hybridMultilevel"/>
    <w:tmpl w:val="DD6CF7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nsid w:val="3C9C6BF5"/>
    <w:multiLevelType w:val="hybridMultilevel"/>
    <w:tmpl w:val="B5087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nsid w:val="3CC342E7"/>
    <w:multiLevelType w:val="multilevel"/>
    <w:tmpl w:val="CBBE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3D1D3410"/>
    <w:multiLevelType w:val="hybridMultilevel"/>
    <w:tmpl w:val="2670F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6">
    <w:nsid w:val="3D330622"/>
    <w:multiLevelType w:val="hybridMultilevel"/>
    <w:tmpl w:val="21AC3B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nsid w:val="3D34381A"/>
    <w:multiLevelType w:val="hybridMultilevel"/>
    <w:tmpl w:val="DBF6FF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nsid w:val="3D8E3CB1"/>
    <w:multiLevelType w:val="hybridMultilevel"/>
    <w:tmpl w:val="2112F7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nsid w:val="3E3370E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3E340060"/>
    <w:multiLevelType w:val="hybridMultilevel"/>
    <w:tmpl w:val="0DC82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1">
    <w:nsid w:val="3E5342B3"/>
    <w:multiLevelType w:val="hybridMultilevel"/>
    <w:tmpl w:val="347CC3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nsid w:val="3E661A6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3F3168F1"/>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3F927961"/>
    <w:multiLevelType w:val="hybridMultilevel"/>
    <w:tmpl w:val="B38C8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5">
    <w:nsid w:val="3FB53AEF"/>
    <w:multiLevelType w:val="hybridMultilevel"/>
    <w:tmpl w:val="65E09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nsid w:val="3FBB3B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3FE4501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40455E18"/>
    <w:multiLevelType w:val="hybridMultilevel"/>
    <w:tmpl w:val="007874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nsid w:val="405835F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416504F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417B5645"/>
    <w:multiLevelType w:val="hybridMultilevel"/>
    <w:tmpl w:val="AF1EA4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nsid w:val="41B85FFB"/>
    <w:multiLevelType w:val="hybridMultilevel"/>
    <w:tmpl w:val="DEFE6F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nsid w:val="428B116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42A32A08"/>
    <w:multiLevelType w:val="hybridMultilevel"/>
    <w:tmpl w:val="EA5ECA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nsid w:val="43A268DF"/>
    <w:multiLevelType w:val="hybridMultilevel"/>
    <w:tmpl w:val="DB80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43B9557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44553679"/>
    <w:multiLevelType w:val="hybridMultilevel"/>
    <w:tmpl w:val="FEFE1E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8">
    <w:nsid w:val="447D3172"/>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44937B8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452E3F73"/>
    <w:multiLevelType w:val="hybridMultilevel"/>
    <w:tmpl w:val="B5DC34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nsid w:val="45EE742B"/>
    <w:multiLevelType w:val="hybridMultilevel"/>
    <w:tmpl w:val="53A66A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nsid w:val="45EE782D"/>
    <w:multiLevelType w:val="hybridMultilevel"/>
    <w:tmpl w:val="144635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3">
    <w:nsid w:val="461D7BB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46491E71"/>
    <w:multiLevelType w:val="hybridMultilevel"/>
    <w:tmpl w:val="04FC8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nsid w:val="467A71F0"/>
    <w:multiLevelType w:val="hybridMultilevel"/>
    <w:tmpl w:val="AAD07E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6">
    <w:nsid w:val="46C11D04"/>
    <w:multiLevelType w:val="hybridMultilevel"/>
    <w:tmpl w:val="B5B22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7">
    <w:nsid w:val="46D108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4719556F"/>
    <w:multiLevelType w:val="hybridMultilevel"/>
    <w:tmpl w:val="B3FAED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9">
    <w:nsid w:val="47D02FA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47F005BA"/>
    <w:multiLevelType w:val="hybridMultilevel"/>
    <w:tmpl w:val="9F0C38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1">
    <w:nsid w:val="480C481F"/>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2">
    <w:nsid w:val="48C5022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49DB167B"/>
    <w:multiLevelType w:val="hybridMultilevel"/>
    <w:tmpl w:val="61126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4">
    <w:nsid w:val="49F4697E"/>
    <w:multiLevelType w:val="hybridMultilevel"/>
    <w:tmpl w:val="9EBC1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5">
    <w:nsid w:val="4A4B6022"/>
    <w:multiLevelType w:val="hybridMultilevel"/>
    <w:tmpl w:val="8AC420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nsid w:val="4A7953F7"/>
    <w:multiLevelType w:val="hybridMultilevel"/>
    <w:tmpl w:val="C11CCF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7">
    <w:nsid w:val="4AC36AEF"/>
    <w:multiLevelType w:val="multilevel"/>
    <w:tmpl w:val="1F1CB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4AC76A53"/>
    <w:multiLevelType w:val="hybridMultilevel"/>
    <w:tmpl w:val="9680124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9">
    <w:nsid w:val="4AEB594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4B1537D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4B2B761A"/>
    <w:multiLevelType w:val="hybridMultilevel"/>
    <w:tmpl w:val="04EEA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nsid w:val="4B801FB5"/>
    <w:multiLevelType w:val="hybridMultilevel"/>
    <w:tmpl w:val="4EF0B6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nsid w:val="4B9132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4BF23999"/>
    <w:multiLevelType w:val="hybridMultilevel"/>
    <w:tmpl w:val="D3BC50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nsid w:val="4BFE0D8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4C0765DD"/>
    <w:multiLevelType w:val="hybridMultilevel"/>
    <w:tmpl w:val="459869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7">
    <w:nsid w:val="4C3842B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4C970C1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4CC013E1"/>
    <w:multiLevelType w:val="hybridMultilevel"/>
    <w:tmpl w:val="89646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0">
    <w:nsid w:val="4CC4471D"/>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4D1D1122"/>
    <w:multiLevelType w:val="hybridMultilevel"/>
    <w:tmpl w:val="CDEC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2">
    <w:nsid w:val="4D5749C9"/>
    <w:multiLevelType w:val="hybridMultilevel"/>
    <w:tmpl w:val="2A6CD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3">
    <w:nsid w:val="4D736ABF"/>
    <w:multiLevelType w:val="hybridMultilevel"/>
    <w:tmpl w:val="D506C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nsid w:val="4D8C404C"/>
    <w:multiLevelType w:val="hybridMultilevel"/>
    <w:tmpl w:val="EAB6C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nsid w:val="4D9101D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4DC9693C"/>
    <w:multiLevelType w:val="hybridMultilevel"/>
    <w:tmpl w:val="EA623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7">
    <w:nsid w:val="4EB672E8"/>
    <w:multiLevelType w:val="hybridMultilevel"/>
    <w:tmpl w:val="E9A4E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8">
    <w:nsid w:val="4EBB33FA"/>
    <w:multiLevelType w:val="hybridMultilevel"/>
    <w:tmpl w:val="742E99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9">
    <w:nsid w:val="4EDD27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4EE1569F"/>
    <w:multiLevelType w:val="hybridMultilevel"/>
    <w:tmpl w:val="C98E08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nsid w:val="4F3B5D99"/>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4F72038C"/>
    <w:multiLevelType w:val="hybridMultilevel"/>
    <w:tmpl w:val="891C62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nsid w:val="4FD2033A"/>
    <w:multiLevelType w:val="hybridMultilevel"/>
    <w:tmpl w:val="DA548A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nsid w:val="503C43B9"/>
    <w:multiLevelType w:val="hybridMultilevel"/>
    <w:tmpl w:val="B40CB9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5">
    <w:nsid w:val="505C18CC"/>
    <w:multiLevelType w:val="multilevel"/>
    <w:tmpl w:val="72906F1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EastAsia"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508B2139"/>
    <w:multiLevelType w:val="hybridMultilevel"/>
    <w:tmpl w:val="C8645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nsid w:val="50B44AF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517A0EC6"/>
    <w:multiLevelType w:val="hybridMultilevel"/>
    <w:tmpl w:val="E9340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9">
    <w:nsid w:val="51880B7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519B76F1"/>
    <w:multiLevelType w:val="hybridMultilevel"/>
    <w:tmpl w:val="991095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nsid w:val="51A9092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523C0D0B"/>
    <w:multiLevelType w:val="hybridMultilevel"/>
    <w:tmpl w:val="0B8C7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3">
    <w:nsid w:val="528F7F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52BF3E8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53EC3E5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5412014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5448257D"/>
    <w:multiLevelType w:val="hybridMultilevel"/>
    <w:tmpl w:val="C3DEBA3C"/>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8">
    <w:nsid w:val="54E63DB9"/>
    <w:multiLevelType w:val="hybridMultilevel"/>
    <w:tmpl w:val="8B0CE4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nsid w:val="5537730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55C35BA8"/>
    <w:multiLevelType w:val="hybridMultilevel"/>
    <w:tmpl w:val="21729E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nsid w:val="55EB551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55F14CE1"/>
    <w:multiLevelType w:val="hybridMultilevel"/>
    <w:tmpl w:val="2CDEA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nsid w:val="564020D0"/>
    <w:multiLevelType w:val="hybridMultilevel"/>
    <w:tmpl w:val="E17E4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4">
    <w:nsid w:val="564430B3"/>
    <w:multiLevelType w:val="hybridMultilevel"/>
    <w:tmpl w:val="0E4843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5">
    <w:nsid w:val="56F11B9B"/>
    <w:multiLevelType w:val="hybridMultilevel"/>
    <w:tmpl w:val="651C6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6">
    <w:nsid w:val="574B0F34"/>
    <w:multiLevelType w:val="hybridMultilevel"/>
    <w:tmpl w:val="F0129B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nsid w:val="57DA7C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586A3624"/>
    <w:multiLevelType w:val="hybridMultilevel"/>
    <w:tmpl w:val="98C09F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9">
    <w:nsid w:val="587E11AB"/>
    <w:multiLevelType w:val="hybridMultilevel"/>
    <w:tmpl w:val="DCA8AC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nsid w:val="595278BA"/>
    <w:multiLevelType w:val="hybridMultilevel"/>
    <w:tmpl w:val="87626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1">
    <w:nsid w:val="598217AE"/>
    <w:multiLevelType w:val="hybridMultilevel"/>
    <w:tmpl w:val="611ABE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59AD7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59C06B7C"/>
    <w:multiLevelType w:val="hybridMultilevel"/>
    <w:tmpl w:val="61C401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4">
    <w:nsid w:val="59E02AD7"/>
    <w:multiLevelType w:val="hybridMultilevel"/>
    <w:tmpl w:val="6CD8F6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5">
    <w:nsid w:val="59F02773"/>
    <w:multiLevelType w:val="multilevel"/>
    <w:tmpl w:val="2F60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5A7A416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5AE1253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5AEC5AD1"/>
    <w:multiLevelType w:val="hybridMultilevel"/>
    <w:tmpl w:val="B51800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nsid w:val="5B023549"/>
    <w:multiLevelType w:val="hybridMultilevel"/>
    <w:tmpl w:val="C2C45F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5B4C4BFE"/>
    <w:multiLevelType w:val="hybridMultilevel"/>
    <w:tmpl w:val="4224D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1">
    <w:nsid w:val="5B7B52D7"/>
    <w:multiLevelType w:val="hybridMultilevel"/>
    <w:tmpl w:val="B87ABD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2">
    <w:nsid w:val="5BD556AE"/>
    <w:multiLevelType w:val="hybridMultilevel"/>
    <w:tmpl w:val="4C12B3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3">
    <w:nsid w:val="5BE94D92"/>
    <w:multiLevelType w:val="hybridMultilevel"/>
    <w:tmpl w:val="46825C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nsid w:val="5C1260A4"/>
    <w:multiLevelType w:val="hybridMultilevel"/>
    <w:tmpl w:val="651C8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5">
    <w:nsid w:val="5CC949D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5D346EE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5D58441F"/>
    <w:multiLevelType w:val="hybridMultilevel"/>
    <w:tmpl w:val="241CA2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8">
    <w:nsid w:val="5D775577"/>
    <w:multiLevelType w:val="hybridMultilevel"/>
    <w:tmpl w:val="1D56B8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9">
    <w:nsid w:val="5DFB2252"/>
    <w:multiLevelType w:val="hybridMultilevel"/>
    <w:tmpl w:val="C0C4A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0">
    <w:nsid w:val="5E0B1417"/>
    <w:multiLevelType w:val="hybridMultilevel"/>
    <w:tmpl w:val="2D5EB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1">
    <w:nsid w:val="5E36100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5E4A74FB"/>
    <w:multiLevelType w:val="hybridMultilevel"/>
    <w:tmpl w:val="3FFAE8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3">
    <w:nsid w:val="5F36565D"/>
    <w:multiLevelType w:val="hybridMultilevel"/>
    <w:tmpl w:val="9E36F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4">
    <w:nsid w:val="5F4F1F89"/>
    <w:multiLevelType w:val="hybridMultilevel"/>
    <w:tmpl w:val="113C71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5">
    <w:nsid w:val="5F840F3C"/>
    <w:multiLevelType w:val="hybridMultilevel"/>
    <w:tmpl w:val="5082E42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6">
    <w:nsid w:val="5FD9448E"/>
    <w:multiLevelType w:val="hybridMultilevel"/>
    <w:tmpl w:val="9AF071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7">
    <w:nsid w:val="601C6650"/>
    <w:multiLevelType w:val="hybridMultilevel"/>
    <w:tmpl w:val="BC4A05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8">
    <w:nsid w:val="60DB745D"/>
    <w:multiLevelType w:val="hybridMultilevel"/>
    <w:tmpl w:val="C708FA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9">
    <w:nsid w:val="616B212C"/>
    <w:multiLevelType w:val="hybridMultilevel"/>
    <w:tmpl w:val="9470FD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0">
    <w:nsid w:val="621167C9"/>
    <w:multiLevelType w:val="hybridMultilevel"/>
    <w:tmpl w:val="CCFA4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623D7873"/>
    <w:multiLevelType w:val="hybridMultilevel"/>
    <w:tmpl w:val="7220C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2">
    <w:nsid w:val="62743A3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629C3553"/>
    <w:multiLevelType w:val="hybridMultilevel"/>
    <w:tmpl w:val="D6C832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4">
    <w:nsid w:val="63102380"/>
    <w:multiLevelType w:val="multilevel"/>
    <w:tmpl w:val="4E2C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63132BA8"/>
    <w:multiLevelType w:val="hybridMultilevel"/>
    <w:tmpl w:val="EA820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nsid w:val="63255C43"/>
    <w:multiLevelType w:val="multilevel"/>
    <w:tmpl w:val="947E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634E73DD"/>
    <w:multiLevelType w:val="hybridMultilevel"/>
    <w:tmpl w:val="D4F43F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8">
    <w:nsid w:val="639513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64985C6F"/>
    <w:multiLevelType w:val="multilevel"/>
    <w:tmpl w:val="D110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64C64961"/>
    <w:multiLevelType w:val="hybridMultilevel"/>
    <w:tmpl w:val="A7CA6F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1">
    <w:nsid w:val="64F67EA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65BE7705"/>
    <w:multiLevelType w:val="multilevel"/>
    <w:tmpl w:val="A11A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668678ED"/>
    <w:multiLevelType w:val="hybridMultilevel"/>
    <w:tmpl w:val="D444B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4">
    <w:nsid w:val="67207B0B"/>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6742274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6758748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68110EB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684C7BFF"/>
    <w:multiLevelType w:val="hybridMultilevel"/>
    <w:tmpl w:val="97EE10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9">
    <w:nsid w:val="68F6059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6970474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69A70C6B"/>
    <w:multiLevelType w:val="hybridMultilevel"/>
    <w:tmpl w:val="4D60C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2">
    <w:nsid w:val="69BF01B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69C87597"/>
    <w:multiLevelType w:val="hybridMultilevel"/>
    <w:tmpl w:val="08EC8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4">
    <w:nsid w:val="6A701591"/>
    <w:multiLevelType w:val="hybridMultilevel"/>
    <w:tmpl w:val="026C5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5">
    <w:nsid w:val="6A7C5EE4"/>
    <w:multiLevelType w:val="hybridMultilevel"/>
    <w:tmpl w:val="385A3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6">
    <w:nsid w:val="6AA579E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6B1A04D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6B4B64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6B957D2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6BA4356C"/>
    <w:multiLevelType w:val="hybridMultilevel"/>
    <w:tmpl w:val="6D5CCD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nsid w:val="6BC36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6BEC1CDD"/>
    <w:multiLevelType w:val="hybridMultilevel"/>
    <w:tmpl w:val="149A9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3">
    <w:nsid w:val="6C460EC4"/>
    <w:multiLevelType w:val="hybridMultilevel"/>
    <w:tmpl w:val="2DFA2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4">
    <w:nsid w:val="6C722015"/>
    <w:multiLevelType w:val="hybridMultilevel"/>
    <w:tmpl w:val="52367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5">
    <w:nsid w:val="6C787514"/>
    <w:multiLevelType w:val="hybridMultilevel"/>
    <w:tmpl w:val="AAEC9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6">
    <w:nsid w:val="6C927D1D"/>
    <w:multiLevelType w:val="hybridMultilevel"/>
    <w:tmpl w:val="4F587A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7">
    <w:nsid w:val="6D0243A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6D117A26"/>
    <w:multiLevelType w:val="hybridMultilevel"/>
    <w:tmpl w:val="CCAEB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9">
    <w:nsid w:val="6D7A414F"/>
    <w:multiLevelType w:val="hybridMultilevel"/>
    <w:tmpl w:val="774036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0">
    <w:nsid w:val="6DEB0D2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6E3A6A33"/>
    <w:multiLevelType w:val="hybridMultilevel"/>
    <w:tmpl w:val="D28E3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2">
    <w:nsid w:val="6E894C17"/>
    <w:multiLevelType w:val="hybridMultilevel"/>
    <w:tmpl w:val="BBF8C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3">
    <w:nsid w:val="6EA5114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6EB437C4"/>
    <w:multiLevelType w:val="multilevel"/>
    <w:tmpl w:val="43AC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6F6B29DC"/>
    <w:multiLevelType w:val="hybridMultilevel"/>
    <w:tmpl w:val="500403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6">
    <w:nsid w:val="6FAE35FD"/>
    <w:multiLevelType w:val="hybridMultilevel"/>
    <w:tmpl w:val="BB3C74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7">
    <w:nsid w:val="6FAE3B24"/>
    <w:multiLevelType w:val="hybridMultilevel"/>
    <w:tmpl w:val="1C506A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8">
    <w:nsid w:val="6FE62A80"/>
    <w:multiLevelType w:val="hybridMultilevel"/>
    <w:tmpl w:val="5436F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9">
    <w:nsid w:val="6FF83C77"/>
    <w:multiLevelType w:val="hybridMultilevel"/>
    <w:tmpl w:val="BE3A5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0">
    <w:nsid w:val="70287587"/>
    <w:multiLevelType w:val="multilevel"/>
    <w:tmpl w:val="1964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706812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708326D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70C753A0"/>
    <w:multiLevelType w:val="hybridMultilevel"/>
    <w:tmpl w:val="CAF80B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4">
    <w:nsid w:val="712560BF"/>
    <w:multiLevelType w:val="hybridMultilevel"/>
    <w:tmpl w:val="B84CDB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5">
    <w:nsid w:val="71645848"/>
    <w:multiLevelType w:val="hybridMultilevel"/>
    <w:tmpl w:val="03926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6">
    <w:nsid w:val="71825D58"/>
    <w:multiLevelType w:val="hybridMultilevel"/>
    <w:tmpl w:val="9836FC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7">
    <w:nsid w:val="719C2C6B"/>
    <w:multiLevelType w:val="hybridMultilevel"/>
    <w:tmpl w:val="7DCA23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8">
    <w:nsid w:val="71AD5C9F"/>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71E93C18"/>
    <w:multiLevelType w:val="hybridMultilevel"/>
    <w:tmpl w:val="25EA0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0">
    <w:nsid w:val="71FE6BA2"/>
    <w:multiLevelType w:val="multilevel"/>
    <w:tmpl w:val="D71C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nsid w:val="72446F80"/>
    <w:multiLevelType w:val="hybridMultilevel"/>
    <w:tmpl w:val="A6629E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2">
    <w:nsid w:val="72B31EB7"/>
    <w:multiLevelType w:val="hybridMultilevel"/>
    <w:tmpl w:val="19FEA9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3">
    <w:nsid w:val="72F608C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nsid w:val="733F7841"/>
    <w:multiLevelType w:val="hybridMultilevel"/>
    <w:tmpl w:val="4C7A557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5">
    <w:nsid w:val="73DB58CF"/>
    <w:multiLevelType w:val="hybridMultilevel"/>
    <w:tmpl w:val="7556E0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6">
    <w:nsid w:val="7403629B"/>
    <w:multiLevelType w:val="hybridMultilevel"/>
    <w:tmpl w:val="2F8A3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7">
    <w:nsid w:val="743C77C9"/>
    <w:multiLevelType w:val="hybridMultilevel"/>
    <w:tmpl w:val="3E62B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8">
    <w:nsid w:val="746E00F2"/>
    <w:multiLevelType w:val="hybridMultilevel"/>
    <w:tmpl w:val="D71CD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9">
    <w:nsid w:val="74A8119A"/>
    <w:multiLevelType w:val="hybridMultilevel"/>
    <w:tmpl w:val="08980A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0">
    <w:nsid w:val="74B45EE3"/>
    <w:multiLevelType w:val="hybridMultilevel"/>
    <w:tmpl w:val="0C7078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1">
    <w:nsid w:val="74EE0E6D"/>
    <w:multiLevelType w:val="hybridMultilevel"/>
    <w:tmpl w:val="3EB40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2">
    <w:nsid w:val="752A1080"/>
    <w:multiLevelType w:val="hybridMultilevel"/>
    <w:tmpl w:val="4846F43A"/>
    <w:lvl w:ilvl="0" w:tplc="04190001">
      <w:start w:val="1"/>
      <w:numFmt w:val="bullet"/>
      <w:lvlText w:val=""/>
      <w:lvlJc w:val="left"/>
      <w:pPr>
        <w:ind w:left="782" w:hanging="360"/>
      </w:pPr>
      <w:rPr>
        <w:rFonts w:ascii="Symbol" w:hAnsi="Symbol" w:hint="default"/>
      </w:rPr>
    </w:lvl>
    <w:lvl w:ilvl="1" w:tplc="04190003" w:tentative="1">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abstractNum w:abstractNumId="393">
    <w:nsid w:val="76631485"/>
    <w:multiLevelType w:val="hybridMultilevel"/>
    <w:tmpl w:val="E364F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4">
    <w:nsid w:val="775A1B41"/>
    <w:multiLevelType w:val="hybridMultilevel"/>
    <w:tmpl w:val="EE640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5">
    <w:nsid w:val="78A06780"/>
    <w:multiLevelType w:val="hybridMultilevel"/>
    <w:tmpl w:val="B63A7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6">
    <w:nsid w:val="79143F9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7967430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79D2530E"/>
    <w:multiLevelType w:val="hybridMultilevel"/>
    <w:tmpl w:val="193C67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9">
    <w:nsid w:val="7A805754"/>
    <w:multiLevelType w:val="hybridMultilevel"/>
    <w:tmpl w:val="83F019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0">
    <w:nsid w:val="7AA677B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7B8978B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7BDF73B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nsid w:val="7BE710F7"/>
    <w:multiLevelType w:val="hybridMultilevel"/>
    <w:tmpl w:val="8F66B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4">
    <w:nsid w:val="7BFF3122"/>
    <w:multiLevelType w:val="hybridMultilevel"/>
    <w:tmpl w:val="6016A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5">
    <w:nsid w:val="7C397584"/>
    <w:multiLevelType w:val="hybridMultilevel"/>
    <w:tmpl w:val="43660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6">
    <w:nsid w:val="7C5A51D9"/>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7C90023C"/>
    <w:multiLevelType w:val="hybridMultilevel"/>
    <w:tmpl w:val="ECCE4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8">
    <w:nsid w:val="7CDB29CF"/>
    <w:multiLevelType w:val="hybridMultilevel"/>
    <w:tmpl w:val="2B0A9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9">
    <w:nsid w:val="7D0D1D2C"/>
    <w:multiLevelType w:val="hybridMultilevel"/>
    <w:tmpl w:val="9F0E51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0">
    <w:nsid w:val="7D190A03"/>
    <w:multiLevelType w:val="hybridMultilevel"/>
    <w:tmpl w:val="A0CC59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1">
    <w:nsid w:val="7DB9071B"/>
    <w:multiLevelType w:val="hybridMultilevel"/>
    <w:tmpl w:val="91028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2">
    <w:nsid w:val="7DF45296"/>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7E61279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nsid w:val="7E92762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7EFE36DB"/>
    <w:multiLevelType w:val="hybridMultilevel"/>
    <w:tmpl w:val="93EAE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6">
    <w:nsid w:val="7F8D1E0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7FAA77D1"/>
    <w:multiLevelType w:val="hybridMultilevel"/>
    <w:tmpl w:val="83908D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3"/>
  </w:num>
  <w:num w:numId="2">
    <w:abstractNumId w:val="156"/>
  </w:num>
  <w:num w:numId="3">
    <w:abstractNumId w:val="140"/>
  </w:num>
  <w:num w:numId="4">
    <w:abstractNumId w:val="83"/>
  </w:num>
  <w:num w:numId="5">
    <w:abstractNumId w:val="324"/>
  </w:num>
  <w:num w:numId="6">
    <w:abstractNumId w:val="108"/>
  </w:num>
  <w:num w:numId="7">
    <w:abstractNumId w:val="80"/>
  </w:num>
  <w:num w:numId="8">
    <w:abstractNumId w:val="326"/>
  </w:num>
  <w:num w:numId="9">
    <w:abstractNumId w:val="64"/>
  </w:num>
  <w:num w:numId="10">
    <w:abstractNumId w:val="380"/>
  </w:num>
  <w:num w:numId="11">
    <w:abstractNumId w:val="161"/>
  </w:num>
  <w:num w:numId="12">
    <w:abstractNumId w:val="187"/>
  </w:num>
  <w:num w:numId="13">
    <w:abstractNumId w:val="154"/>
  </w:num>
  <w:num w:numId="14">
    <w:abstractNumId w:val="195"/>
  </w:num>
  <w:num w:numId="15">
    <w:abstractNumId w:val="234"/>
  </w:num>
  <w:num w:numId="16">
    <w:abstractNumId w:val="52"/>
  </w:num>
  <w:num w:numId="17">
    <w:abstractNumId w:val="225"/>
  </w:num>
  <w:num w:numId="18">
    <w:abstractNumId w:val="163"/>
  </w:num>
  <w:num w:numId="19">
    <w:abstractNumId w:val="150"/>
  </w:num>
  <w:num w:numId="20">
    <w:abstractNumId w:val="313"/>
  </w:num>
  <w:num w:numId="21">
    <w:abstractNumId w:val="180"/>
  </w:num>
  <w:num w:numId="22">
    <w:abstractNumId w:val="44"/>
  </w:num>
  <w:num w:numId="23">
    <w:abstractNumId w:val="196"/>
  </w:num>
  <w:num w:numId="24">
    <w:abstractNumId w:val="375"/>
  </w:num>
  <w:num w:numId="25">
    <w:abstractNumId w:val="86"/>
  </w:num>
  <w:num w:numId="26">
    <w:abstractNumId w:val="87"/>
  </w:num>
  <w:num w:numId="27">
    <w:abstractNumId w:val="114"/>
  </w:num>
  <w:num w:numId="28">
    <w:abstractNumId w:val="235"/>
  </w:num>
  <w:num w:numId="29">
    <w:abstractNumId w:val="288"/>
  </w:num>
  <w:num w:numId="30">
    <w:abstractNumId w:val="85"/>
  </w:num>
  <w:num w:numId="31">
    <w:abstractNumId w:val="295"/>
  </w:num>
  <w:num w:numId="32">
    <w:abstractNumId w:val="316"/>
  </w:num>
  <w:num w:numId="33">
    <w:abstractNumId w:val="320"/>
  </w:num>
  <w:num w:numId="34">
    <w:abstractNumId w:val="94"/>
  </w:num>
  <w:num w:numId="35">
    <w:abstractNumId w:val="9"/>
  </w:num>
  <w:num w:numId="36">
    <w:abstractNumId w:val="153"/>
  </w:num>
  <w:num w:numId="37">
    <w:abstractNumId w:val="224"/>
  </w:num>
  <w:num w:numId="38">
    <w:abstractNumId w:val="263"/>
  </w:num>
  <w:num w:numId="39">
    <w:abstractNumId w:val="169"/>
  </w:num>
  <w:num w:numId="40">
    <w:abstractNumId w:val="42"/>
  </w:num>
  <w:num w:numId="41">
    <w:abstractNumId w:val="228"/>
  </w:num>
  <w:num w:numId="42">
    <w:abstractNumId w:val="294"/>
  </w:num>
  <w:num w:numId="43">
    <w:abstractNumId w:val="325"/>
  </w:num>
  <w:num w:numId="44">
    <w:abstractNumId w:val="54"/>
  </w:num>
  <w:num w:numId="45">
    <w:abstractNumId w:val="124"/>
  </w:num>
  <w:num w:numId="46">
    <w:abstractNumId w:val="175"/>
  </w:num>
  <w:num w:numId="47">
    <w:abstractNumId w:val="11"/>
  </w:num>
  <w:num w:numId="48">
    <w:abstractNumId w:val="113"/>
  </w:num>
  <w:num w:numId="49">
    <w:abstractNumId w:val="129"/>
  </w:num>
  <w:num w:numId="50">
    <w:abstractNumId w:val="200"/>
  </w:num>
  <w:num w:numId="51">
    <w:abstractNumId w:val="319"/>
  </w:num>
  <w:num w:numId="52">
    <w:abstractNumId w:val="394"/>
  </w:num>
  <w:num w:numId="53">
    <w:abstractNumId w:val="386"/>
  </w:num>
  <w:num w:numId="54">
    <w:abstractNumId w:val="116"/>
  </w:num>
  <w:num w:numId="55">
    <w:abstractNumId w:val="198"/>
  </w:num>
  <w:num w:numId="56">
    <w:abstractNumId w:val="233"/>
  </w:num>
  <w:num w:numId="57">
    <w:abstractNumId w:val="362"/>
  </w:num>
  <w:num w:numId="58">
    <w:abstractNumId w:val="318"/>
  </w:num>
  <w:num w:numId="59">
    <w:abstractNumId w:val="282"/>
  </w:num>
  <w:num w:numId="60">
    <w:abstractNumId w:val="112"/>
  </w:num>
  <w:num w:numId="61">
    <w:abstractNumId w:val="390"/>
  </w:num>
  <w:num w:numId="62">
    <w:abstractNumId w:val="63"/>
  </w:num>
  <w:num w:numId="63">
    <w:abstractNumId w:val="237"/>
  </w:num>
  <w:num w:numId="64">
    <w:abstractNumId w:val="289"/>
  </w:num>
  <w:num w:numId="65">
    <w:abstractNumId w:val="90"/>
  </w:num>
  <w:num w:numId="66">
    <w:abstractNumId w:val="398"/>
  </w:num>
  <w:num w:numId="67">
    <w:abstractNumId w:val="212"/>
  </w:num>
  <w:num w:numId="68">
    <w:abstractNumId w:val="365"/>
  </w:num>
  <w:num w:numId="69">
    <w:abstractNumId w:val="367"/>
  </w:num>
  <w:num w:numId="70">
    <w:abstractNumId w:val="35"/>
  </w:num>
  <w:num w:numId="71">
    <w:abstractNumId w:val="107"/>
  </w:num>
  <w:num w:numId="72">
    <w:abstractNumId w:val="277"/>
  </w:num>
  <w:num w:numId="73">
    <w:abstractNumId w:val="368"/>
  </w:num>
  <w:num w:numId="74">
    <w:abstractNumId w:val="254"/>
  </w:num>
  <w:num w:numId="75">
    <w:abstractNumId w:val="33"/>
  </w:num>
  <w:num w:numId="76">
    <w:abstractNumId w:val="48"/>
  </w:num>
  <w:num w:numId="77">
    <w:abstractNumId w:val="214"/>
  </w:num>
  <w:num w:numId="78">
    <w:abstractNumId w:val="45"/>
  </w:num>
  <w:num w:numId="79">
    <w:abstractNumId w:val="92"/>
  </w:num>
  <w:num w:numId="80">
    <w:abstractNumId w:val="253"/>
  </w:num>
  <w:num w:numId="81">
    <w:abstractNumId w:val="343"/>
  </w:num>
  <w:num w:numId="82">
    <w:abstractNumId w:val="291"/>
  </w:num>
  <w:num w:numId="83">
    <w:abstractNumId w:val="60"/>
  </w:num>
  <w:num w:numId="84">
    <w:abstractNumId w:val="89"/>
  </w:num>
  <w:num w:numId="85">
    <w:abstractNumId w:val="66"/>
  </w:num>
  <w:num w:numId="86">
    <w:abstractNumId w:val="74"/>
  </w:num>
  <w:num w:numId="87">
    <w:abstractNumId w:val="95"/>
  </w:num>
  <w:num w:numId="88">
    <w:abstractNumId w:val="139"/>
  </w:num>
  <w:num w:numId="89">
    <w:abstractNumId w:val="366"/>
  </w:num>
  <w:num w:numId="90">
    <w:abstractNumId w:val="302"/>
  </w:num>
  <w:num w:numId="91">
    <w:abstractNumId w:val="236"/>
  </w:num>
  <w:num w:numId="92">
    <w:abstractNumId w:val="126"/>
  </w:num>
  <w:num w:numId="93">
    <w:abstractNumId w:val="128"/>
  </w:num>
  <w:num w:numId="94">
    <w:abstractNumId w:val="381"/>
  </w:num>
  <w:num w:numId="95">
    <w:abstractNumId w:val="99"/>
  </w:num>
  <w:num w:numId="96">
    <w:abstractNumId w:val="62"/>
  </w:num>
  <w:num w:numId="97">
    <w:abstractNumId w:val="283"/>
  </w:num>
  <w:num w:numId="98">
    <w:abstractNumId w:val="391"/>
  </w:num>
  <w:num w:numId="99">
    <w:abstractNumId w:val="31"/>
  </w:num>
  <w:num w:numId="100">
    <w:abstractNumId w:val="105"/>
  </w:num>
  <w:num w:numId="101">
    <w:abstractNumId w:val="49"/>
  </w:num>
  <w:num w:numId="102">
    <w:abstractNumId w:val="103"/>
  </w:num>
  <w:num w:numId="103">
    <w:abstractNumId w:val="137"/>
  </w:num>
  <w:num w:numId="104">
    <w:abstractNumId w:val="166"/>
  </w:num>
  <w:num w:numId="105">
    <w:abstractNumId w:val="404"/>
  </w:num>
  <w:num w:numId="106">
    <w:abstractNumId w:val="338"/>
  </w:num>
  <w:num w:numId="107">
    <w:abstractNumId w:val="123"/>
  </w:num>
  <w:num w:numId="108">
    <w:abstractNumId w:val="307"/>
  </w:num>
  <w:num w:numId="109">
    <w:abstractNumId w:val="174"/>
  </w:num>
  <w:num w:numId="110">
    <w:abstractNumId w:val="172"/>
  </w:num>
  <w:num w:numId="111">
    <w:abstractNumId w:val="152"/>
  </w:num>
  <w:num w:numId="112">
    <w:abstractNumId w:val="125"/>
  </w:num>
  <w:num w:numId="113">
    <w:abstractNumId w:val="389"/>
  </w:num>
  <w:num w:numId="114">
    <w:abstractNumId w:val="262"/>
  </w:num>
  <w:num w:numId="115">
    <w:abstractNumId w:val="97"/>
  </w:num>
  <w:num w:numId="116">
    <w:abstractNumId w:val="314"/>
  </w:num>
  <w:num w:numId="117">
    <w:abstractNumId w:val="189"/>
  </w:num>
  <w:num w:numId="118">
    <w:abstractNumId w:val="272"/>
  </w:num>
  <w:num w:numId="119">
    <w:abstractNumId w:val="28"/>
  </w:num>
  <w:num w:numId="120">
    <w:abstractNumId w:val="300"/>
  </w:num>
  <w:num w:numId="121">
    <w:abstractNumId w:val="344"/>
  </w:num>
  <w:num w:numId="122">
    <w:abstractNumId w:val="268"/>
  </w:num>
  <w:num w:numId="123">
    <w:abstractNumId w:val="356"/>
  </w:num>
  <w:num w:numId="124">
    <w:abstractNumId w:val="184"/>
  </w:num>
  <w:num w:numId="125">
    <w:abstractNumId w:val="170"/>
  </w:num>
  <w:num w:numId="126">
    <w:abstractNumId w:val="162"/>
  </w:num>
  <w:num w:numId="127">
    <w:abstractNumId w:val="388"/>
  </w:num>
  <w:num w:numId="128">
    <w:abstractNumId w:val="205"/>
  </w:num>
  <w:num w:numId="129">
    <w:abstractNumId w:val="369"/>
  </w:num>
  <w:num w:numId="130">
    <w:abstractNumId w:val="208"/>
  </w:num>
  <w:num w:numId="131">
    <w:abstractNumId w:val="257"/>
  </w:num>
  <w:num w:numId="132">
    <w:abstractNumId w:val="179"/>
  </w:num>
  <w:num w:numId="133">
    <w:abstractNumId w:val="408"/>
  </w:num>
  <w:num w:numId="134">
    <w:abstractNumId w:val="286"/>
  </w:num>
  <w:num w:numId="135">
    <w:abstractNumId w:val="115"/>
  </w:num>
  <w:num w:numId="136">
    <w:abstractNumId w:val="6"/>
  </w:num>
  <w:num w:numId="137">
    <w:abstractNumId w:val="204"/>
  </w:num>
  <w:num w:numId="138">
    <w:abstractNumId w:val="38"/>
  </w:num>
  <w:num w:numId="139">
    <w:abstractNumId w:val="194"/>
  </w:num>
  <w:num w:numId="140">
    <w:abstractNumId w:val="327"/>
  </w:num>
  <w:num w:numId="141">
    <w:abstractNumId w:val="411"/>
  </w:num>
  <w:num w:numId="142">
    <w:abstractNumId w:val="301"/>
  </w:num>
  <w:num w:numId="143">
    <w:abstractNumId w:val="395"/>
  </w:num>
  <w:num w:numId="144">
    <w:abstractNumId w:val="226"/>
  </w:num>
  <w:num w:numId="145">
    <w:abstractNumId w:val="270"/>
  </w:num>
  <w:num w:numId="146">
    <w:abstractNumId w:val="10"/>
  </w:num>
  <w:num w:numId="147">
    <w:abstractNumId w:val="191"/>
  </w:num>
  <w:num w:numId="148">
    <w:abstractNumId w:val="370"/>
  </w:num>
  <w:num w:numId="149">
    <w:abstractNumId w:val="81"/>
  </w:num>
  <w:num w:numId="150">
    <w:abstractNumId w:val="323"/>
  </w:num>
  <w:num w:numId="151">
    <w:abstractNumId w:val="7"/>
  </w:num>
  <w:num w:numId="152">
    <w:abstractNumId w:val="280"/>
  </w:num>
  <w:num w:numId="153">
    <w:abstractNumId w:val="355"/>
  </w:num>
  <w:num w:numId="154">
    <w:abstractNumId w:val="47"/>
  </w:num>
  <w:num w:numId="155">
    <w:abstractNumId w:val="37"/>
  </w:num>
  <w:num w:numId="156">
    <w:abstractNumId w:val="188"/>
  </w:num>
  <w:num w:numId="157">
    <w:abstractNumId w:val="373"/>
  </w:num>
  <w:num w:numId="158">
    <w:abstractNumId w:val="278"/>
  </w:num>
  <w:num w:numId="159">
    <w:abstractNumId w:val="82"/>
  </w:num>
  <w:num w:numId="160">
    <w:abstractNumId w:val="284"/>
  </w:num>
  <w:num w:numId="161">
    <w:abstractNumId w:val="134"/>
  </w:num>
  <w:num w:numId="162">
    <w:abstractNumId w:val="258"/>
  </w:num>
  <w:num w:numId="163">
    <w:abstractNumId w:val="176"/>
  </w:num>
  <w:num w:numId="164">
    <w:abstractNumId w:val="221"/>
  </w:num>
  <w:num w:numId="165">
    <w:abstractNumId w:val="409"/>
  </w:num>
  <w:num w:numId="166">
    <w:abstractNumId w:val="57"/>
  </w:num>
  <w:num w:numId="167">
    <w:abstractNumId w:val="71"/>
  </w:num>
  <w:num w:numId="168">
    <w:abstractNumId w:val="317"/>
  </w:num>
  <w:num w:numId="169">
    <w:abstractNumId w:val="303"/>
  </w:num>
  <w:num w:numId="170">
    <w:abstractNumId w:val="376"/>
  </w:num>
  <w:num w:numId="171">
    <w:abstractNumId w:val="143"/>
  </w:num>
  <w:num w:numId="172">
    <w:abstractNumId w:val="43"/>
  </w:num>
  <w:num w:numId="173">
    <w:abstractNumId w:val="193"/>
  </w:num>
  <w:num w:numId="174">
    <w:abstractNumId w:val="67"/>
  </w:num>
  <w:num w:numId="175">
    <w:abstractNumId w:val="249"/>
  </w:num>
  <w:num w:numId="176">
    <w:abstractNumId w:val="215"/>
  </w:num>
  <w:num w:numId="177">
    <w:abstractNumId w:val="157"/>
  </w:num>
  <w:num w:numId="178">
    <w:abstractNumId w:val="131"/>
  </w:num>
  <w:num w:numId="179">
    <w:abstractNumId w:val="53"/>
  </w:num>
  <w:num w:numId="180">
    <w:abstractNumId w:val="93"/>
  </w:num>
  <w:num w:numId="181">
    <w:abstractNumId w:val="358"/>
  </w:num>
  <w:num w:numId="182">
    <w:abstractNumId w:val="34"/>
  </w:num>
  <w:num w:numId="183">
    <w:abstractNumId w:val="164"/>
  </w:num>
  <w:num w:numId="184">
    <w:abstractNumId w:val="361"/>
  </w:num>
  <w:num w:numId="185">
    <w:abstractNumId w:val="58"/>
  </w:num>
  <w:num w:numId="186">
    <w:abstractNumId w:val="133"/>
  </w:num>
  <w:num w:numId="187">
    <w:abstractNumId w:val="61"/>
  </w:num>
  <w:num w:numId="188">
    <w:abstractNumId w:val="385"/>
  </w:num>
  <w:num w:numId="189">
    <w:abstractNumId w:val="158"/>
  </w:num>
  <w:num w:numId="190">
    <w:abstractNumId w:val="14"/>
  </w:num>
  <w:num w:numId="191">
    <w:abstractNumId w:val="51"/>
  </w:num>
  <w:num w:numId="192">
    <w:abstractNumId w:val="230"/>
  </w:num>
  <w:num w:numId="193">
    <w:abstractNumId w:val="98"/>
  </w:num>
  <w:num w:numId="194">
    <w:abstractNumId w:val="269"/>
  </w:num>
  <w:num w:numId="195">
    <w:abstractNumId w:val="26"/>
  </w:num>
  <w:num w:numId="196">
    <w:abstractNumId w:val="372"/>
  </w:num>
  <w:num w:numId="197">
    <w:abstractNumId w:val="22"/>
  </w:num>
  <w:num w:numId="198">
    <w:abstractNumId w:val="145"/>
  </w:num>
  <w:num w:numId="199">
    <w:abstractNumId w:val="334"/>
  </w:num>
  <w:num w:numId="200">
    <w:abstractNumId w:val="400"/>
  </w:num>
  <w:num w:numId="201">
    <w:abstractNumId w:val="240"/>
  </w:num>
  <w:num w:numId="202">
    <w:abstractNumId w:val="110"/>
  </w:num>
  <w:num w:numId="203">
    <w:abstractNumId w:val="413"/>
  </w:num>
  <w:num w:numId="204">
    <w:abstractNumId w:val="91"/>
  </w:num>
  <w:num w:numId="205">
    <w:abstractNumId w:val="406"/>
  </w:num>
  <w:num w:numId="206">
    <w:abstractNumId w:val="239"/>
  </w:num>
  <w:num w:numId="207">
    <w:abstractNumId w:val="106"/>
  </w:num>
  <w:num w:numId="208">
    <w:abstractNumId w:val="247"/>
  </w:num>
  <w:num w:numId="209">
    <w:abstractNumId w:val="265"/>
  </w:num>
  <w:num w:numId="210">
    <w:abstractNumId w:val="349"/>
  </w:num>
  <w:num w:numId="211">
    <w:abstractNumId w:val="261"/>
  </w:num>
  <w:num w:numId="212">
    <w:abstractNumId w:val="155"/>
  </w:num>
  <w:num w:numId="213">
    <w:abstractNumId w:val="190"/>
  </w:num>
  <w:num w:numId="214">
    <w:abstractNumId w:val="279"/>
  </w:num>
  <w:num w:numId="215">
    <w:abstractNumId w:val="151"/>
  </w:num>
  <w:num w:numId="216">
    <w:abstractNumId w:val="341"/>
  </w:num>
  <w:num w:numId="217">
    <w:abstractNumId w:val="76"/>
  </w:num>
  <w:num w:numId="218">
    <w:abstractNumId w:val="173"/>
  </w:num>
  <w:num w:numId="219">
    <w:abstractNumId w:val="119"/>
  </w:num>
  <w:num w:numId="220">
    <w:abstractNumId w:val="138"/>
  </w:num>
  <w:num w:numId="221">
    <w:abstractNumId w:val="382"/>
  </w:num>
  <w:num w:numId="222">
    <w:abstractNumId w:val="217"/>
  </w:num>
  <w:num w:numId="223">
    <w:abstractNumId w:val="256"/>
  </w:num>
  <w:num w:numId="224">
    <w:abstractNumId w:val="19"/>
  </w:num>
  <w:num w:numId="225">
    <w:abstractNumId w:val="312"/>
  </w:num>
  <w:num w:numId="226">
    <w:abstractNumId w:val="121"/>
  </w:num>
  <w:num w:numId="227">
    <w:abstractNumId w:val="24"/>
  </w:num>
  <w:num w:numId="228">
    <w:abstractNumId w:val="293"/>
  </w:num>
  <w:num w:numId="229">
    <w:abstractNumId w:val="104"/>
  </w:num>
  <w:num w:numId="230">
    <w:abstractNumId w:val="118"/>
  </w:num>
  <w:num w:numId="231">
    <w:abstractNumId w:val="20"/>
  </w:num>
  <w:num w:numId="232">
    <w:abstractNumId w:val="149"/>
  </w:num>
  <w:num w:numId="233">
    <w:abstractNumId w:val="1"/>
  </w:num>
  <w:num w:numId="234">
    <w:abstractNumId w:val="75"/>
  </w:num>
  <w:num w:numId="235">
    <w:abstractNumId w:val="374"/>
  </w:num>
  <w:num w:numId="236">
    <w:abstractNumId w:val="264"/>
  </w:num>
  <w:num w:numId="237">
    <w:abstractNumId w:val="127"/>
  </w:num>
  <w:num w:numId="238">
    <w:abstractNumId w:val="238"/>
  </w:num>
  <w:num w:numId="239">
    <w:abstractNumId w:val="39"/>
  </w:num>
  <w:num w:numId="240">
    <w:abstractNumId w:val="77"/>
  </w:num>
  <w:num w:numId="241">
    <w:abstractNumId w:val="102"/>
  </w:num>
  <w:num w:numId="242">
    <w:abstractNumId w:val="183"/>
  </w:num>
  <w:num w:numId="243">
    <w:abstractNumId w:val="29"/>
  </w:num>
  <w:num w:numId="244">
    <w:abstractNumId w:val="407"/>
  </w:num>
  <w:num w:numId="245">
    <w:abstractNumId w:val="168"/>
  </w:num>
  <w:num w:numId="246">
    <w:abstractNumId w:val="308"/>
  </w:num>
  <w:num w:numId="247">
    <w:abstractNumId w:val="65"/>
  </w:num>
  <w:num w:numId="248">
    <w:abstractNumId w:val="23"/>
  </w:num>
  <w:num w:numId="249">
    <w:abstractNumId w:val="345"/>
  </w:num>
  <w:num w:numId="250">
    <w:abstractNumId w:val="135"/>
  </w:num>
  <w:num w:numId="251">
    <w:abstractNumId w:val="315"/>
  </w:num>
  <w:num w:numId="252">
    <w:abstractNumId w:val="321"/>
  </w:num>
  <w:num w:numId="253">
    <w:abstractNumId w:val="415"/>
  </w:num>
  <w:num w:numId="254">
    <w:abstractNumId w:val="231"/>
  </w:num>
  <w:num w:numId="255">
    <w:abstractNumId w:val="333"/>
  </w:num>
  <w:num w:numId="256">
    <w:abstractNumId w:val="201"/>
  </w:num>
  <w:num w:numId="257">
    <w:abstractNumId w:val="352"/>
  </w:num>
  <w:num w:numId="258">
    <w:abstractNumId w:val="73"/>
  </w:num>
  <w:num w:numId="259">
    <w:abstractNumId w:val="296"/>
  </w:num>
  <w:num w:numId="260">
    <w:abstractNumId w:val="416"/>
  </w:num>
  <w:num w:numId="261">
    <w:abstractNumId w:val="88"/>
  </w:num>
  <w:num w:numId="262">
    <w:abstractNumId w:val="273"/>
  </w:num>
  <w:num w:numId="263">
    <w:abstractNumId w:val="360"/>
  </w:num>
  <w:num w:numId="264">
    <w:abstractNumId w:val="331"/>
  </w:num>
  <w:num w:numId="265">
    <w:abstractNumId w:val="397"/>
  </w:num>
  <w:num w:numId="266">
    <w:abstractNumId w:val="120"/>
  </w:num>
  <w:num w:numId="267">
    <w:abstractNumId w:val="339"/>
  </w:num>
  <w:num w:numId="268">
    <w:abstractNumId w:val="165"/>
  </w:num>
  <w:num w:numId="269">
    <w:abstractNumId w:val="276"/>
  </w:num>
  <w:num w:numId="270">
    <w:abstractNumId w:val="147"/>
  </w:num>
  <w:num w:numId="271">
    <w:abstractNumId w:val="132"/>
  </w:num>
  <w:num w:numId="272">
    <w:abstractNumId w:val="255"/>
  </w:num>
  <w:num w:numId="273">
    <w:abstractNumId w:val="335"/>
  </w:num>
  <w:num w:numId="274">
    <w:abstractNumId w:val="117"/>
  </w:num>
  <w:num w:numId="275">
    <w:abstractNumId w:val="363"/>
  </w:num>
  <w:num w:numId="276">
    <w:abstractNumId w:val="336"/>
  </w:num>
  <w:num w:numId="277">
    <w:abstractNumId w:val="305"/>
  </w:num>
  <w:num w:numId="278">
    <w:abstractNumId w:val="414"/>
  </w:num>
  <w:num w:numId="279">
    <w:abstractNumId w:val="41"/>
  </w:num>
  <w:num w:numId="280">
    <w:abstractNumId w:val="383"/>
  </w:num>
  <w:num w:numId="281">
    <w:abstractNumId w:val="275"/>
  </w:num>
  <w:num w:numId="282">
    <w:abstractNumId w:val="211"/>
  </w:num>
  <w:num w:numId="283">
    <w:abstractNumId w:val="340"/>
  </w:num>
  <w:num w:numId="284">
    <w:abstractNumId w:val="357"/>
  </w:num>
  <w:num w:numId="285">
    <w:abstractNumId w:val="130"/>
  </w:num>
  <w:num w:numId="286">
    <w:abstractNumId w:val="210"/>
  </w:num>
  <w:num w:numId="287">
    <w:abstractNumId w:val="216"/>
  </w:num>
  <w:num w:numId="288">
    <w:abstractNumId w:val="348"/>
  </w:num>
  <w:num w:numId="289">
    <w:abstractNumId w:val="213"/>
  </w:num>
  <w:num w:numId="290">
    <w:abstractNumId w:val="25"/>
  </w:num>
  <w:num w:numId="291">
    <w:abstractNumId w:val="271"/>
  </w:num>
  <w:num w:numId="292">
    <w:abstractNumId w:val="18"/>
  </w:num>
  <w:num w:numId="293">
    <w:abstractNumId w:val="122"/>
  </w:num>
  <w:num w:numId="294">
    <w:abstractNumId w:val="328"/>
  </w:num>
  <w:num w:numId="295">
    <w:abstractNumId w:val="100"/>
  </w:num>
  <w:num w:numId="296">
    <w:abstractNumId w:val="232"/>
  </w:num>
  <w:num w:numId="297">
    <w:abstractNumId w:val="148"/>
  </w:num>
  <w:num w:numId="298">
    <w:abstractNumId w:val="354"/>
  </w:num>
  <w:num w:numId="299">
    <w:abstractNumId w:val="111"/>
  </w:num>
  <w:num w:numId="300">
    <w:abstractNumId w:val="84"/>
  </w:num>
  <w:num w:numId="301">
    <w:abstractNumId w:val="297"/>
  </w:num>
  <w:num w:numId="302">
    <w:abstractNumId w:val="2"/>
  </w:num>
  <w:num w:numId="303">
    <w:abstractNumId w:val="209"/>
  </w:num>
  <w:num w:numId="304">
    <w:abstractNumId w:val="306"/>
  </w:num>
  <w:num w:numId="305">
    <w:abstractNumId w:val="199"/>
  </w:num>
  <w:num w:numId="306">
    <w:abstractNumId w:val="21"/>
  </w:num>
  <w:num w:numId="307">
    <w:abstractNumId w:val="347"/>
  </w:num>
  <w:num w:numId="308">
    <w:abstractNumId w:val="401"/>
  </w:num>
  <w:num w:numId="309">
    <w:abstractNumId w:val="267"/>
  </w:num>
  <w:num w:numId="310">
    <w:abstractNumId w:val="219"/>
  </w:num>
  <w:num w:numId="311">
    <w:abstractNumId w:val="337"/>
  </w:num>
  <w:num w:numId="312">
    <w:abstractNumId w:val="160"/>
  </w:num>
  <w:num w:numId="313">
    <w:abstractNumId w:val="223"/>
  </w:num>
  <w:num w:numId="314">
    <w:abstractNumId w:val="342"/>
  </w:num>
  <w:num w:numId="315">
    <w:abstractNumId w:val="351"/>
  </w:num>
  <w:num w:numId="316">
    <w:abstractNumId w:val="402"/>
  </w:num>
  <w:num w:numId="317">
    <w:abstractNumId w:val="248"/>
  </w:num>
  <w:num w:numId="318">
    <w:abstractNumId w:val="207"/>
  </w:num>
  <w:num w:numId="319">
    <w:abstractNumId w:val="8"/>
  </w:num>
  <w:num w:numId="320">
    <w:abstractNumId w:val="206"/>
  </w:num>
  <w:num w:numId="321">
    <w:abstractNumId w:val="229"/>
  </w:num>
  <w:num w:numId="322">
    <w:abstractNumId w:val="69"/>
  </w:num>
  <w:num w:numId="323">
    <w:abstractNumId w:val="346"/>
  </w:num>
  <w:num w:numId="324">
    <w:abstractNumId w:val="56"/>
  </w:num>
  <w:num w:numId="325">
    <w:abstractNumId w:val="70"/>
  </w:num>
  <w:num w:numId="326">
    <w:abstractNumId w:val="396"/>
  </w:num>
  <w:num w:numId="327">
    <w:abstractNumId w:val="55"/>
  </w:num>
  <w:num w:numId="328">
    <w:abstractNumId w:val="186"/>
  </w:num>
  <w:num w:numId="329">
    <w:abstractNumId w:val="101"/>
  </w:num>
  <w:num w:numId="330">
    <w:abstractNumId w:val="171"/>
  </w:num>
  <w:num w:numId="331">
    <w:abstractNumId w:val="15"/>
  </w:num>
  <w:num w:numId="332">
    <w:abstractNumId w:val="141"/>
  </w:num>
  <w:num w:numId="333">
    <w:abstractNumId w:val="287"/>
  </w:num>
  <w:num w:numId="334">
    <w:abstractNumId w:val="177"/>
  </w:num>
  <w:num w:numId="335">
    <w:abstractNumId w:val="182"/>
  </w:num>
  <w:num w:numId="336">
    <w:abstractNumId w:val="281"/>
  </w:num>
  <w:num w:numId="337">
    <w:abstractNumId w:val="27"/>
  </w:num>
  <w:num w:numId="338">
    <w:abstractNumId w:val="12"/>
  </w:num>
  <w:num w:numId="339">
    <w:abstractNumId w:val="274"/>
  </w:num>
  <w:num w:numId="340">
    <w:abstractNumId w:val="40"/>
  </w:num>
  <w:num w:numId="341">
    <w:abstractNumId w:val="202"/>
  </w:num>
  <w:num w:numId="342">
    <w:abstractNumId w:val="142"/>
  </w:num>
  <w:num w:numId="343">
    <w:abstractNumId w:val="227"/>
  </w:num>
  <w:num w:numId="344">
    <w:abstractNumId w:val="311"/>
  </w:num>
  <w:num w:numId="345">
    <w:abstractNumId w:val="371"/>
  </w:num>
  <w:num w:numId="346">
    <w:abstractNumId w:val="322"/>
  </w:num>
  <w:num w:numId="347">
    <w:abstractNumId w:val="78"/>
  </w:num>
  <w:num w:numId="348">
    <w:abstractNumId w:val="136"/>
  </w:num>
  <w:num w:numId="349">
    <w:abstractNumId w:val="245"/>
  </w:num>
  <w:num w:numId="350">
    <w:abstractNumId w:val="243"/>
  </w:num>
  <w:num w:numId="351">
    <w:abstractNumId w:val="5"/>
  </w:num>
  <w:num w:numId="352">
    <w:abstractNumId w:val="292"/>
  </w:num>
  <w:num w:numId="353">
    <w:abstractNumId w:val="4"/>
  </w:num>
  <w:num w:numId="354">
    <w:abstractNumId w:val="218"/>
  </w:num>
  <w:num w:numId="355">
    <w:abstractNumId w:val="250"/>
  </w:num>
  <w:num w:numId="356">
    <w:abstractNumId w:val="185"/>
  </w:num>
  <w:num w:numId="357">
    <w:abstractNumId w:val="412"/>
  </w:num>
  <w:num w:numId="358">
    <w:abstractNumId w:val="378"/>
  </w:num>
  <w:num w:numId="359">
    <w:abstractNumId w:val="146"/>
  </w:num>
  <w:num w:numId="360">
    <w:abstractNumId w:val="13"/>
  </w:num>
  <w:num w:numId="361">
    <w:abstractNumId w:val="59"/>
  </w:num>
  <w:num w:numId="362">
    <w:abstractNumId w:val="417"/>
  </w:num>
  <w:num w:numId="363">
    <w:abstractNumId w:val="410"/>
  </w:num>
  <w:num w:numId="364">
    <w:abstractNumId w:val="17"/>
  </w:num>
  <w:num w:numId="365">
    <w:abstractNumId w:val="260"/>
  </w:num>
  <w:num w:numId="366">
    <w:abstractNumId w:val="384"/>
  </w:num>
  <w:num w:numId="367">
    <w:abstractNumId w:val="266"/>
  </w:num>
  <w:num w:numId="368">
    <w:abstractNumId w:val="379"/>
  </w:num>
  <w:num w:numId="369">
    <w:abstractNumId w:val="50"/>
  </w:num>
  <w:num w:numId="370">
    <w:abstractNumId w:val="222"/>
  </w:num>
  <w:num w:numId="371">
    <w:abstractNumId w:val="220"/>
  </w:num>
  <w:num w:numId="372">
    <w:abstractNumId w:val="393"/>
  </w:num>
  <w:num w:numId="373">
    <w:abstractNumId w:val="252"/>
  </w:num>
  <w:num w:numId="374">
    <w:abstractNumId w:val="242"/>
  </w:num>
  <w:num w:numId="375">
    <w:abstractNumId w:val="46"/>
  </w:num>
  <w:num w:numId="376">
    <w:abstractNumId w:val="30"/>
  </w:num>
  <w:num w:numId="377">
    <w:abstractNumId w:val="304"/>
  </w:num>
  <w:num w:numId="378">
    <w:abstractNumId w:val="0"/>
  </w:num>
  <w:num w:numId="379">
    <w:abstractNumId w:val="298"/>
  </w:num>
  <w:num w:numId="380">
    <w:abstractNumId w:val="181"/>
  </w:num>
  <w:num w:numId="381">
    <w:abstractNumId w:val="377"/>
  </w:num>
  <w:num w:numId="382">
    <w:abstractNumId w:val="353"/>
  </w:num>
  <w:num w:numId="383">
    <w:abstractNumId w:val="32"/>
  </w:num>
  <w:num w:numId="384">
    <w:abstractNumId w:val="329"/>
  </w:num>
  <w:num w:numId="385">
    <w:abstractNumId w:val="332"/>
  </w:num>
  <w:num w:numId="386">
    <w:abstractNumId w:val="3"/>
  </w:num>
  <w:num w:numId="387">
    <w:abstractNumId w:val="79"/>
  </w:num>
  <w:num w:numId="388">
    <w:abstractNumId w:val="36"/>
  </w:num>
  <w:num w:numId="389">
    <w:abstractNumId w:val="290"/>
  </w:num>
  <w:num w:numId="390">
    <w:abstractNumId w:val="144"/>
  </w:num>
  <w:num w:numId="391">
    <w:abstractNumId w:val="167"/>
  </w:num>
  <w:num w:numId="392">
    <w:abstractNumId w:val="197"/>
  </w:num>
  <w:num w:numId="393">
    <w:abstractNumId w:val="192"/>
  </w:num>
  <w:num w:numId="394">
    <w:abstractNumId w:val="399"/>
  </w:num>
  <w:num w:numId="395">
    <w:abstractNumId w:val="96"/>
  </w:num>
  <w:num w:numId="396">
    <w:abstractNumId w:val="309"/>
  </w:num>
  <w:num w:numId="397">
    <w:abstractNumId w:val="285"/>
  </w:num>
  <w:num w:numId="398">
    <w:abstractNumId w:val="330"/>
  </w:num>
  <w:num w:numId="399">
    <w:abstractNumId w:val="251"/>
  </w:num>
  <w:num w:numId="400">
    <w:abstractNumId w:val="350"/>
  </w:num>
  <w:num w:numId="401">
    <w:abstractNumId w:val="109"/>
  </w:num>
  <w:num w:numId="402">
    <w:abstractNumId w:val="159"/>
  </w:num>
  <w:num w:numId="403">
    <w:abstractNumId w:val="310"/>
  </w:num>
  <w:num w:numId="404">
    <w:abstractNumId w:val="241"/>
  </w:num>
  <w:num w:numId="405">
    <w:abstractNumId w:val="403"/>
  </w:num>
  <w:num w:numId="406">
    <w:abstractNumId w:val="359"/>
  </w:num>
  <w:num w:numId="407">
    <w:abstractNumId w:val="299"/>
  </w:num>
  <w:num w:numId="408">
    <w:abstractNumId w:val="244"/>
  </w:num>
  <w:num w:numId="409">
    <w:abstractNumId w:val="405"/>
  </w:num>
  <w:num w:numId="410">
    <w:abstractNumId w:val="364"/>
  </w:num>
  <w:num w:numId="411">
    <w:abstractNumId w:val="178"/>
  </w:num>
  <w:num w:numId="412">
    <w:abstractNumId w:val="387"/>
  </w:num>
  <w:num w:numId="413">
    <w:abstractNumId w:val="392"/>
  </w:num>
  <w:num w:numId="414">
    <w:abstractNumId w:val="246"/>
  </w:num>
  <w:num w:numId="415">
    <w:abstractNumId w:val="72"/>
  </w:num>
  <w:num w:numId="416">
    <w:abstractNumId w:val="68"/>
  </w:num>
  <w:num w:numId="417">
    <w:abstractNumId w:val="259"/>
  </w:num>
  <w:num w:numId="418">
    <w:abstractNumId w:val="16"/>
  </w:num>
  <w:numIdMacAtCleanup w:val="4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3"/>
  <w:hideSpellingErrors/>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9A7"/>
    <w:rsid w:val="000015E5"/>
    <w:rsid w:val="000017D8"/>
    <w:rsid w:val="00006BF8"/>
    <w:rsid w:val="00006D00"/>
    <w:rsid w:val="000139A7"/>
    <w:rsid w:val="0001445B"/>
    <w:rsid w:val="000226F0"/>
    <w:rsid w:val="00026162"/>
    <w:rsid w:val="000271FE"/>
    <w:rsid w:val="00027818"/>
    <w:rsid w:val="000440D6"/>
    <w:rsid w:val="00062C63"/>
    <w:rsid w:val="00066EC6"/>
    <w:rsid w:val="000701EC"/>
    <w:rsid w:val="00077245"/>
    <w:rsid w:val="00077C7D"/>
    <w:rsid w:val="00082DB4"/>
    <w:rsid w:val="00084C75"/>
    <w:rsid w:val="000C4073"/>
    <w:rsid w:val="000D13AC"/>
    <w:rsid w:val="000E0DE5"/>
    <w:rsid w:val="000F0854"/>
    <w:rsid w:val="000F5E4F"/>
    <w:rsid w:val="00102BF5"/>
    <w:rsid w:val="00131458"/>
    <w:rsid w:val="00133E82"/>
    <w:rsid w:val="00140FDA"/>
    <w:rsid w:val="0014394A"/>
    <w:rsid w:val="00170B34"/>
    <w:rsid w:val="001836B7"/>
    <w:rsid w:val="00191C95"/>
    <w:rsid w:val="001925ED"/>
    <w:rsid w:val="00194FD6"/>
    <w:rsid w:val="001A3285"/>
    <w:rsid w:val="001A6654"/>
    <w:rsid w:val="001A6685"/>
    <w:rsid w:val="001A7BD4"/>
    <w:rsid w:val="001B27DA"/>
    <w:rsid w:val="001B29D3"/>
    <w:rsid w:val="001B74B0"/>
    <w:rsid w:val="001E206F"/>
    <w:rsid w:val="001F0EAC"/>
    <w:rsid w:val="00204F3B"/>
    <w:rsid w:val="00207945"/>
    <w:rsid w:val="00214F74"/>
    <w:rsid w:val="002160FE"/>
    <w:rsid w:val="00221815"/>
    <w:rsid w:val="00221E61"/>
    <w:rsid w:val="0022614E"/>
    <w:rsid w:val="00230531"/>
    <w:rsid w:val="00230D26"/>
    <w:rsid w:val="00243ABB"/>
    <w:rsid w:val="00246B35"/>
    <w:rsid w:val="002550B7"/>
    <w:rsid w:val="00261133"/>
    <w:rsid w:val="00264345"/>
    <w:rsid w:val="002716F5"/>
    <w:rsid w:val="0028225D"/>
    <w:rsid w:val="00282309"/>
    <w:rsid w:val="002846FD"/>
    <w:rsid w:val="00295308"/>
    <w:rsid w:val="00295450"/>
    <w:rsid w:val="002A5EC0"/>
    <w:rsid w:val="002A6DB2"/>
    <w:rsid w:val="002B2582"/>
    <w:rsid w:val="002D51B9"/>
    <w:rsid w:val="002F7D79"/>
    <w:rsid w:val="003039D7"/>
    <w:rsid w:val="003071EB"/>
    <w:rsid w:val="003109B3"/>
    <w:rsid w:val="0031585E"/>
    <w:rsid w:val="00323072"/>
    <w:rsid w:val="00331A6E"/>
    <w:rsid w:val="003364A0"/>
    <w:rsid w:val="00340496"/>
    <w:rsid w:val="00347C16"/>
    <w:rsid w:val="00351F44"/>
    <w:rsid w:val="00363213"/>
    <w:rsid w:val="003709CF"/>
    <w:rsid w:val="00373185"/>
    <w:rsid w:val="00380454"/>
    <w:rsid w:val="003814AD"/>
    <w:rsid w:val="00390977"/>
    <w:rsid w:val="00391C8A"/>
    <w:rsid w:val="003945FE"/>
    <w:rsid w:val="00396C90"/>
    <w:rsid w:val="003B4E7A"/>
    <w:rsid w:val="003B73B0"/>
    <w:rsid w:val="003D1967"/>
    <w:rsid w:val="003E1940"/>
    <w:rsid w:val="003F2D27"/>
    <w:rsid w:val="00403BB3"/>
    <w:rsid w:val="0043697B"/>
    <w:rsid w:val="00437A25"/>
    <w:rsid w:val="00440EE0"/>
    <w:rsid w:val="0044665C"/>
    <w:rsid w:val="00463FA6"/>
    <w:rsid w:val="004716EF"/>
    <w:rsid w:val="00472E73"/>
    <w:rsid w:val="004779AA"/>
    <w:rsid w:val="004867E6"/>
    <w:rsid w:val="004A4294"/>
    <w:rsid w:val="004B7C3F"/>
    <w:rsid w:val="004C17CE"/>
    <w:rsid w:val="004C3230"/>
    <w:rsid w:val="004D3F1D"/>
    <w:rsid w:val="004D4573"/>
    <w:rsid w:val="004F69AB"/>
    <w:rsid w:val="0050145C"/>
    <w:rsid w:val="00505D4E"/>
    <w:rsid w:val="00506AC2"/>
    <w:rsid w:val="005102DB"/>
    <w:rsid w:val="00516517"/>
    <w:rsid w:val="00517B4F"/>
    <w:rsid w:val="00522C88"/>
    <w:rsid w:val="00524DE3"/>
    <w:rsid w:val="0053265D"/>
    <w:rsid w:val="00537080"/>
    <w:rsid w:val="005406E4"/>
    <w:rsid w:val="005413FB"/>
    <w:rsid w:val="00542CDE"/>
    <w:rsid w:val="00557E22"/>
    <w:rsid w:val="0056242D"/>
    <w:rsid w:val="00571FBF"/>
    <w:rsid w:val="00575FFB"/>
    <w:rsid w:val="00592EFE"/>
    <w:rsid w:val="005A1DB8"/>
    <w:rsid w:val="005B22FD"/>
    <w:rsid w:val="005B5BDC"/>
    <w:rsid w:val="005B7369"/>
    <w:rsid w:val="005C57AD"/>
    <w:rsid w:val="005C5A43"/>
    <w:rsid w:val="005C7E8A"/>
    <w:rsid w:val="005D10C1"/>
    <w:rsid w:val="005D7269"/>
    <w:rsid w:val="005F3804"/>
    <w:rsid w:val="005F55A4"/>
    <w:rsid w:val="005F5C8C"/>
    <w:rsid w:val="0061540B"/>
    <w:rsid w:val="006261D5"/>
    <w:rsid w:val="006303A1"/>
    <w:rsid w:val="006321AF"/>
    <w:rsid w:val="006340EF"/>
    <w:rsid w:val="00646E87"/>
    <w:rsid w:val="0064799F"/>
    <w:rsid w:val="00650E48"/>
    <w:rsid w:val="0065708E"/>
    <w:rsid w:val="00660FEA"/>
    <w:rsid w:val="00663BEB"/>
    <w:rsid w:val="006726E7"/>
    <w:rsid w:val="006772DF"/>
    <w:rsid w:val="006905FF"/>
    <w:rsid w:val="006923F4"/>
    <w:rsid w:val="006A17EB"/>
    <w:rsid w:val="006A31A4"/>
    <w:rsid w:val="006B6DF7"/>
    <w:rsid w:val="006C5494"/>
    <w:rsid w:val="006C5B99"/>
    <w:rsid w:val="006D7302"/>
    <w:rsid w:val="006F3E5E"/>
    <w:rsid w:val="006F7897"/>
    <w:rsid w:val="00716073"/>
    <w:rsid w:val="007235B4"/>
    <w:rsid w:val="007308BA"/>
    <w:rsid w:val="00731400"/>
    <w:rsid w:val="00733BD7"/>
    <w:rsid w:val="00744E64"/>
    <w:rsid w:val="00767A76"/>
    <w:rsid w:val="00773B67"/>
    <w:rsid w:val="007808C1"/>
    <w:rsid w:val="007827BA"/>
    <w:rsid w:val="00782FFE"/>
    <w:rsid w:val="00786C6C"/>
    <w:rsid w:val="00790BB9"/>
    <w:rsid w:val="007A581D"/>
    <w:rsid w:val="007B47DB"/>
    <w:rsid w:val="007D3591"/>
    <w:rsid w:val="007D35E7"/>
    <w:rsid w:val="007E2A52"/>
    <w:rsid w:val="007E5FB7"/>
    <w:rsid w:val="007E6986"/>
    <w:rsid w:val="007F2D35"/>
    <w:rsid w:val="008018D8"/>
    <w:rsid w:val="008079C3"/>
    <w:rsid w:val="00815249"/>
    <w:rsid w:val="00820291"/>
    <w:rsid w:val="00822734"/>
    <w:rsid w:val="00825677"/>
    <w:rsid w:val="00827A84"/>
    <w:rsid w:val="00831DAD"/>
    <w:rsid w:val="00833ADB"/>
    <w:rsid w:val="00834096"/>
    <w:rsid w:val="008366BC"/>
    <w:rsid w:val="008449C1"/>
    <w:rsid w:val="00851D9E"/>
    <w:rsid w:val="0085237D"/>
    <w:rsid w:val="008611DF"/>
    <w:rsid w:val="00866319"/>
    <w:rsid w:val="008738DC"/>
    <w:rsid w:val="00880690"/>
    <w:rsid w:val="0088241C"/>
    <w:rsid w:val="0089154F"/>
    <w:rsid w:val="00892DD2"/>
    <w:rsid w:val="008A68F4"/>
    <w:rsid w:val="008B0C7F"/>
    <w:rsid w:val="008C4B0D"/>
    <w:rsid w:val="008C543B"/>
    <w:rsid w:val="008D28B4"/>
    <w:rsid w:val="008D34CA"/>
    <w:rsid w:val="008D46D8"/>
    <w:rsid w:val="008E3218"/>
    <w:rsid w:val="008E3551"/>
    <w:rsid w:val="008E5744"/>
    <w:rsid w:val="00900E13"/>
    <w:rsid w:val="0090719B"/>
    <w:rsid w:val="00915D8C"/>
    <w:rsid w:val="00922321"/>
    <w:rsid w:val="00923BEA"/>
    <w:rsid w:val="0093725D"/>
    <w:rsid w:val="00953D52"/>
    <w:rsid w:val="009711AC"/>
    <w:rsid w:val="0097180E"/>
    <w:rsid w:val="009724C2"/>
    <w:rsid w:val="00977083"/>
    <w:rsid w:val="00986293"/>
    <w:rsid w:val="00990F17"/>
    <w:rsid w:val="009C00B9"/>
    <w:rsid w:val="009D4C83"/>
    <w:rsid w:val="009D737C"/>
    <w:rsid w:val="00A23EA5"/>
    <w:rsid w:val="00A24E4F"/>
    <w:rsid w:val="00A34324"/>
    <w:rsid w:val="00A42E24"/>
    <w:rsid w:val="00A447FF"/>
    <w:rsid w:val="00A4732C"/>
    <w:rsid w:val="00A657E6"/>
    <w:rsid w:val="00A81E5C"/>
    <w:rsid w:val="00A96404"/>
    <w:rsid w:val="00AD0CF2"/>
    <w:rsid w:val="00AD7801"/>
    <w:rsid w:val="00AE1B73"/>
    <w:rsid w:val="00AF5E65"/>
    <w:rsid w:val="00AF6AB2"/>
    <w:rsid w:val="00B01397"/>
    <w:rsid w:val="00B050D7"/>
    <w:rsid w:val="00B217BE"/>
    <w:rsid w:val="00B23AB1"/>
    <w:rsid w:val="00B50B13"/>
    <w:rsid w:val="00B530E2"/>
    <w:rsid w:val="00B551FC"/>
    <w:rsid w:val="00B60DC8"/>
    <w:rsid w:val="00B6550A"/>
    <w:rsid w:val="00B82304"/>
    <w:rsid w:val="00B94270"/>
    <w:rsid w:val="00B949A8"/>
    <w:rsid w:val="00B9688E"/>
    <w:rsid w:val="00BA0E34"/>
    <w:rsid w:val="00BA4B68"/>
    <w:rsid w:val="00BB30A7"/>
    <w:rsid w:val="00BB7128"/>
    <w:rsid w:val="00BB7791"/>
    <w:rsid w:val="00BC2905"/>
    <w:rsid w:val="00BC3487"/>
    <w:rsid w:val="00BC533B"/>
    <w:rsid w:val="00BD127A"/>
    <w:rsid w:val="00BD6580"/>
    <w:rsid w:val="00BF1831"/>
    <w:rsid w:val="00BF2128"/>
    <w:rsid w:val="00BF4A2F"/>
    <w:rsid w:val="00C00BB6"/>
    <w:rsid w:val="00C03851"/>
    <w:rsid w:val="00C03BCB"/>
    <w:rsid w:val="00C07ECE"/>
    <w:rsid w:val="00C2052A"/>
    <w:rsid w:val="00C231CA"/>
    <w:rsid w:val="00C300B7"/>
    <w:rsid w:val="00C44603"/>
    <w:rsid w:val="00C45DE3"/>
    <w:rsid w:val="00C53E67"/>
    <w:rsid w:val="00C57FF9"/>
    <w:rsid w:val="00C703D6"/>
    <w:rsid w:val="00C77E3A"/>
    <w:rsid w:val="00C80DFF"/>
    <w:rsid w:val="00C82F54"/>
    <w:rsid w:val="00C83BFF"/>
    <w:rsid w:val="00C83D22"/>
    <w:rsid w:val="00C90D8A"/>
    <w:rsid w:val="00C93F7E"/>
    <w:rsid w:val="00C96CB1"/>
    <w:rsid w:val="00C96E28"/>
    <w:rsid w:val="00CB4667"/>
    <w:rsid w:val="00CB63A1"/>
    <w:rsid w:val="00CC26E8"/>
    <w:rsid w:val="00CE3C05"/>
    <w:rsid w:val="00CE6561"/>
    <w:rsid w:val="00CF3F61"/>
    <w:rsid w:val="00D11745"/>
    <w:rsid w:val="00D11826"/>
    <w:rsid w:val="00D16632"/>
    <w:rsid w:val="00D2346E"/>
    <w:rsid w:val="00D24CE7"/>
    <w:rsid w:val="00D26EC2"/>
    <w:rsid w:val="00D339DB"/>
    <w:rsid w:val="00D36DDC"/>
    <w:rsid w:val="00D5139E"/>
    <w:rsid w:val="00D570D8"/>
    <w:rsid w:val="00D624FE"/>
    <w:rsid w:val="00D822FA"/>
    <w:rsid w:val="00DA2C86"/>
    <w:rsid w:val="00DB170B"/>
    <w:rsid w:val="00DB3037"/>
    <w:rsid w:val="00DC2E46"/>
    <w:rsid w:val="00DC34A4"/>
    <w:rsid w:val="00DC50D3"/>
    <w:rsid w:val="00DD13CC"/>
    <w:rsid w:val="00DD1739"/>
    <w:rsid w:val="00DE79A0"/>
    <w:rsid w:val="00DF2A68"/>
    <w:rsid w:val="00E01971"/>
    <w:rsid w:val="00E01E8D"/>
    <w:rsid w:val="00E050B7"/>
    <w:rsid w:val="00E051B9"/>
    <w:rsid w:val="00E1306C"/>
    <w:rsid w:val="00E13ACB"/>
    <w:rsid w:val="00E14864"/>
    <w:rsid w:val="00E26754"/>
    <w:rsid w:val="00E30876"/>
    <w:rsid w:val="00E34916"/>
    <w:rsid w:val="00E35809"/>
    <w:rsid w:val="00E40DA6"/>
    <w:rsid w:val="00E564B0"/>
    <w:rsid w:val="00E60B3F"/>
    <w:rsid w:val="00E64590"/>
    <w:rsid w:val="00E750B1"/>
    <w:rsid w:val="00E772F0"/>
    <w:rsid w:val="00E83A08"/>
    <w:rsid w:val="00E92E58"/>
    <w:rsid w:val="00E95CD3"/>
    <w:rsid w:val="00EA7A65"/>
    <w:rsid w:val="00EB5FB0"/>
    <w:rsid w:val="00EC3A12"/>
    <w:rsid w:val="00EC3F8E"/>
    <w:rsid w:val="00ED034A"/>
    <w:rsid w:val="00EE322B"/>
    <w:rsid w:val="00EE6AE0"/>
    <w:rsid w:val="00EE7A38"/>
    <w:rsid w:val="00EF2BC5"/>
    <w:rsid w:val="00F02C46"/>
    <w:rsid w:val="00F10110"/>
    <w:rsid w:val="00F118B6"/>
    <w:rsid w:val="00F14FDD"/>
    <w:rsid w:val="00F16A02"/>
    <w:rsid w:val="00F17287"/>
    <w:rsid w:val="00F17DB9"/>
    <w:rsid w:val="00F17F04"/>
    <w:rsid w:val="00F54D50"/>
    <w:rsid w:val="00F61E35"/>
    <w:rsid w:val="00F62206"/>
    <w:rsid w:val="00F64F91"/>
    <w:rsid w:val="00F66696"/>
    <w:rsid w:val="00F71EF5"/>
    <w:rsid w:val="00F77FF5"/>
    <w:rsid w:val="00F83C24"/>
    <w:rsid w:val="00F86F30"/>
    <w:rsid w:val="00FA4ACD"/>
    <w:rsid w:val="00FC27AF"/>
    <w:rsid w:val="00FC4918"/>
    <w:rsid w:val="00FD6F71"/>
    <w:rsid w:val="00FE5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chartTrackingRefBased/>
  <w15:docId w15:val="{094E87FF-7039-48FF-AC03-8A15B8A9B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2582"/>
    <w:pPr>
      <w:spacing w:before="0" w:after="60" w:line="240" w:lineRule="auto"/>
      <w:jc w:val="both"/>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Название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character" w:styleId="af8">
    <w:name w:val="Hyperlink"/>
    <w:basedOn w:val="a0"/>
    <w:uiPriority w:val="99"/>
    <w:unhideWhenUsed/>
    <w:rsid w:val="00062C63"/>
    <w:rPr>
      <w:color w:val="0000FF"/>
      <w:u w:val="single"/>
    </w:rPr>
  </w:style>
  <w:style w:type="paragraph" w:styleId="af9">
    <w:name w:val="Normal (Web)"/>
    <w:basedOn w:val="a"/>
    <w:uiPriority w:val="99"/>
    <w:unhideWhenUsed/>
    <w:rsid w:val="000271F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fa">
    <w:name w:val="List Paragraph"/>
    <w:basedOn w:val="a"/>
    <w:uiPriority w:val="34"/>
    <w:qFormat/>
    <w:rsid w:val="00323072"/>
    <w:pPr>
      <w:ind w:left="720"/>
      <w:contextualSpacing/>
    </w:pPr>
  </w:style>
  <w:style w:type="paragraph" w:customStyle="1" w:styleId="programtext">
    <w:name w:val="programtext"/>
    <w:basedOn w:val="a"/>
    <w:rsid w:val="00323072"/>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ip">
    <w:name w:val="tip"/>
    <w:basedOn w:val="a"/>
    <w:rsid w:val="00E26754"/>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BA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eastAsia="ru-RU"/>
    </w:rPr>
  </w:style>
  <w:style w:type="character" w:customStyle="1" w:styleId="HTML0">
    <w:name w:val="Стандартный HTML Знак"/>
    <w:basedOn w:val="a0"/>
    <w:link w:val="HTML"/>
    <w:uiPriority w:val="99"/>
    <w:rsid w:val="00BA0E34"/>
    <w:rPr>
      <w:rFonts w:ascii="Courier New" w:eastAsia="Times New Roman" w:hAnsi="Courier New" w:cs="Courier New"/>
      <w:lang w:eastAsia="ru-RU"/>
    </w:rPr>
  </w:style>
  <w:style w:type="character" w:customStyle="1" w:styleId="k">
    <w:name w:val="k"/>
    <w:basedOn w:val="a0"/>
    <w:rsid w:val="005B22FD"/>
  </w:style>
  <w:style w:type="character" w:customStyle="1" w:styleId="c">
    <w:name w:val="c"/>
    <w:basedOn w:val="a0"/>
    <w:rsid w:val="005B22FD"/>
  </w:style>
  <w:style w:type="character" w:customStyle="1" w:styleId="n">
    <w:name w:val="n"/>
    <w:basedOn w:val="a0"/>
    <w:rsid w:val="005B22FD"/>
  </w:style>
  <w:style w:type="character" w:customStyle="1" w:styleId="s">
    <w:name w:val="s"/>
    <w:basedOn w:val="a0"/>
    <w:rsid w:val="005B22FD"/>
  </w:style>
  <w:style w:type="character" w:customStyle="1" w:styleId="p">
    <w:name w:val="p"/>
    <w:basedOn w:val="a0"/>
    <w:rsid w:val="00261133"/>
  </w:style>
  <w:style w:type="paragraph" w:styleId="afb">
    <w:name w:val="footnote text"/>
    <w:basedOn w:val="a"/>
    <w:link w:val="afc"/>
    <w:uiPriority w:val="99"/>
    <w:semiHidden/>
    <w:unhideWhenUsed/>
    <w:rsid w:val="00F16A02"/>
    <w:pPr>
      <w:spacing w:after="0"/>
    </w:pPr>
  </w:style>
  <w:style w:type="character" w:customStyle="1" w:styleId="afc">
    <w:name w:val="Текст сноски Знак"/>
    <w:basedOn w:val="a0"/>
    <w:link w:val="afb"/>
    <w:uiPriority w:val="99"/>
    <w:semiHidden/>
    <w:rsid w:val="00F16A02"/>
  </w:style>
  <w:style w:type="character" w:styleId="afd">
    <w:name w:val="footnote reference"/>
    <w:basedOn w:val="a0"/>
    <w:uiPriority w:val="99"/>
    <w:semiHidden/>
    <w:unhideWhenUsed/>
    <w:rsid w:val="00F16A02"/>
    <w:rPr>
      <w:vertAlign w:val="superscript"/>
    </w:rPr>
  </w:style>
  <w:style w:type="paragraph" w:styleId="11">
    <w:name w:val="toc 1"/>
    <w:basedOn w:val="a"/>
    <w:next w:val="a"/>
    <w:autoRedefine/>
    <w:uiPriority w:val="39"/>
    <w:unhideWhenUsed/>
    <w:rsid w:val="002A6DB2"/>
    <w:pPr>
      <w:spacing w:after="100"/>
    </w:pPr>
  </w:style>
  <w:style w:type="paragraph" w:styleId="23">
    <w:name w:val="toc 2"/>
    <w:basedOn w:val="a"/>
    <w:next w:val="a"/>
    <w:autoRedefine/>
    <w:uiPriority w:val="39"/>
    <w:unhideWhenUsed/>
    <w:rsid w:val="002A6DB2"/>
    <w:pPr>
      <w:spacing w:after="100"/>
      <w:ind w:left="200"/>
    </w:pPr>
  </w:style>
  <w:style w:type="paragraph" w:styleId="31">
    <w:name w:val="toc 3"/>
    <w:basedOn w:val="a"/>
    <w:next w:val="a"/>
    <w:autoRedefine/>
    <w:uiPriority w:val="39"/>
    <w:unhideWhenUsed/>
    <w:rsid w:val="002A6DB2"/>
    <w:pPr>
      <w:spacing w:after="100"/>
      <w:ind w:left="400"/>
    </w:pPr>
  </w:style>
  <w:style w:type="paragraph" w:styleId="41">
    <w:name w:val="toc 4"/>
    <w:basedOn w:val="a"/>
    <w:next w:val="a"/>
    <w:autoRedefine/>
    <w:uiPriority w:val="39"/>
    <w:unhideWhenUsed/>
    <w:rsid w:val="002A6DB2"/>
    <w:pPr>
      <w:spacing w:after="100" w:line="259" w:lineRule="auto"/>
      <w:ind w:left="660"/>
      <w:jc w:val="left"/>
    </w:pPr>
    <w:rPr>
      <w:sz w:val="22"/>
      <w:szCs w:val="22"/>
      <w:lang w:eastAsia="ru-RU"/>
    </w:rPr>
  </w:style>
  <w:style w:type="paragraph" w:styleId="51">
    <w:name w:val="toc 5"/>
    <w:basedOn w:val="a"/>
    <w:next w:val="a"/>
    <w:autoRedefine/>
    <w:uiPriority w:val="39"/>
    <w:unhideWhenUsed/>
    <w:rsid w:val="002A6DB2"/>
    <w:pPr>
      <w:spacing w:after="100" w:line="259" w:lineRule="auto"/>
      <w:ind w:left="880"/>
      <w:jc w:val="left"/>
    </w:pPr>
    <w:rPr>
      <w:sz w:val="22"/>
      <w:szCs w:val="22"/>
      <w:lang w:eastAsia="ru-RU"/>
    </w:rPr>
  </w:style>
  <w:style w:type="paragraph" w:styleId="61">
    <w:name w:val="toc 6"/>
    <w:basedOn w:val="a"/>
    <w:next w:val="a"/>
    <w:autoRedefine/>
    <w:uiPriority w:val="39"/>
    <w:unhideWhenUsed/>
    <w:rsid w:val="002A6DB2"/>
    <w:pPr>
      <w:spacing w:after="100" w:line="259" w:lineRule="auto"/>
      <w:ind w:left="1100"/>
      <w:jc w:val="left"/>
    </w:pPr>
    <w:rPr>
      <w:sz w:val="22"/>
      <w:szCs w:val="22"/>
      <w:lang w:eastAsia="ru-RU"/>
    </w:rPr>
  </w:style>
  <w:style w:type="paragraph" w:styleId="71">
    <w:name w:val="toc 7"/>
    <w:basedOn w:val="a"/>
    <w:next w:val="a"/>
    <w:autoRedefine/>
    <w:uiPriority w:val="39"/>
    <w:unhideWhenUsed/>
    <w:rsid w:val="002A6DB2"/>
    <w:pPr>
      <w:spacing w:after="100" w:line="259" w:lineRule="auto"/>
      <w:ind w:left="1320"/>
      <w:jc w:val="left"/>
    </w:pPr>
    <w:rPr>
      <w:sz w:val="22"/>
      <w:szCs w:val="22"/>
      <w:lang w:eastAsia="ru-RU"/>
    </w:rPr>
  </w:style>
  <w:style w:type="paragraph" w:styleId="81">
    <w:name w:val="toc 8"/>
    <w:basedOn w:val="a"/>
    <w:next w:val="a"/>
    <w:autoRedefine/>
    <w:uiPriority w:val="39"/>
    <w:unhideWhenUsed/>
    <w:rsid w:val="002A6DB2"/>
    <w:pPr>
      <w:spacing w:after="100" w:line="259" w:lineRule="auto"/>
      <w:ind w:left="1540"/>
      <w:jc w:val="left"/>
    </w:pPr>
    <w:rPr>
      <w:sz w:val="22"/>
      <w:szCs w:val="22"/>
      <w:lang w:eastAsia="ru-RU"/>
    </w:rPr>
  </w:style>
  <w:style w:type="paragraph" w:styleId="91">
    <w:name w:val="toc 9"/>
    <w:basedOn w:val="a"/>
    <w:next w:val="a"/>
    <w:autoRedefine/>
    <w:uiPriority w:val="39"/>
    <w:unhideWhenUsed/>
    <w:rsid w:val="002A6DB2"/>
    <w:pPr>
      <w:spacing w:after="100" w:line="259" w:lineRule="auto"/>
      <w:ind w:left="1760"/>
      <w:jc w:val="left"/>
    </w:pPr>
    <w:rPr>
      <w:sz w:val="22"/>
      <w:szCs w:val="22"/>
      <w:lang w:eastAsia="ru-RU"/>
    </w:rPr>
  </w:style>
  <w:style w:type="paragraph" w:styleId="afe">
    <w:name w:val="table of authorities"/>
    <w:basedOn w:val="a"/>
    <w:next w:val="a"/>
    <w:uiPriority w:val="99"/>
    <w:unhideWhenUsed/>
    <w:rsid w:val="00820291"/>
    <w:pPr>
      <w:spacing w:after="0"/>
      <w:ind w:left="200" w:hanging="200"/>
      <w:jc w:val="left"/>
    </w:pPr>
    <w:rPr>
      <w:rFonts w:cstheme="minorHAnsi"/>
    </w:rPr>
  </w:style>
  <w:style w:type="paragraph" w:styleId="aff">
    <w:name w:val="toa heading"/>
    <w:basedOn w:val="a"/>
    <w:next w:val="a"/>
    <w:uiPriority w:val="99"/>
    <w:unhideWhenUsed/>
    <w:rsid w:val="00820291"/>
    <w:pPr>
      <w:spacing w:before="240" w:after="120"/>
      <w:jc w:val="left"/>
    </w:pPr>
    <w:rPr>
      <w:rFonts w:cstheme="minorHAnsi"/>
      <w:b/>
      <w:bCs/>
      <w:caps/>
    </w:rPr>
  </w:style>
  <w:style w:type="character" w:styleId="aff0">
    <w:name w:val="FollowedHyperlink"/>
    <w:basedOn w:val="a0"/>
    <w:uiPriority w:val="99"/>
    <w:semiHidden/>
    <w:unhideWhenUsed/>
    <w:rsid w:val="003F2D27"/>
    <w:rPr>
      <w:color w:val="954F72" w:themeColor="followedHyperlink"/>
      <w:u w:val="single"/>
    </w:rPr>
  </w:style>
  <w:style w:type="paragraph" w:customStyle="1" w:styleId="aff1">
    <w:name w:val="a"/>
    <w:basedOn w:val="a"/>
    <w:rsid w:val="004C17CE"/>
    <w:pPr>
      <w:spacing w:before="100" w:beforeAutospacing="1" w:after="100" w:afterAutospacing="1"/>
      <w:jc w:val="left"/>
    </w:pPr>
    <w:rPr>
      <w:rFonts w:ascii="Times New Roman" w:eastAsia="Times New Roman" w:hAnsi="Times New Roman" w:cs="Times New Roman"/>
      <w:sz w:val="24"/>
      <w:szCs w:val="24"/>
      <w:lang w:eastAsia="ru-RU"/>
    </w:rPr>
  </w:style>
  <w:style w:type="table" w:styleId="aff2">
    <w:name w:val="Table Grid"/>
    <w:basedOn w:val="a1"/>
    <w:uiPriority w:val="39"/>
    <w:rsid w:val="008E321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ine">
    <w:name w:val="mine"/>
    <w:basedOn w:val="a"/>
    <w:rsid w:val="00C57FF9"/>
    <w:pPr>
      <w:spacing w:before="100" w:beforeAutospacing="1" w:after="100" w:afterAutospacing="1"/>
      <w:jc w:val="left"/>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179">
      <w:bodyDiv w:val="1"/>
      <w:marLeft w:val="0"/>
      <w:marRight w:val="0"/>
      <w:marTop w:val="0"/>
      <w:marBottom w:val="0"/>
      <w:divBdr>
        <w:top w:val="none" w:sz="0" w:space="0" w:color="auto"/>
        <w:left w:val="none" w:sz="0" w:space="0" w:color="auto"/>
        <w:bottom w:val="none" w:sz="0" w:space="0" w:color="auto"/>
        <w:right w:val="none" w:sz="0" w:space="0" w:color="auto"/>
      </w:divBdr>
      <w:divsChild>
        <w:div w:id="1317298886">
          <w:marLeft w:val="0"/>
          <w:marRight w:val="0"/>
          <w:marTop w:val="0"/>
          <w:marBottom w:val="0"/>
          <w:divBdr>
            <w:top w:val="none" w:sz="0" w:space="0" w:color="auto"/>
            <w:left w:val="none" w:sz="0" w:space="0" w:color="auto"/>
            <w:bottom w:val="none" w:sz="0" w:space="0" w:color="auto"/>
            <w:right w:val="none" w:sz="0" w:space="0" w:color="auto"/>
          </w:divBdr>
        </w:div>
        <w:div w:id="2017149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17146">
      <w:bodyDiv w:val="1"/>
      <w:marLeft w:val="0"/>
      <w:marRight w:val="0"/>
      <w:marTop w:val="0"/>
      <w:marBottom w:val="0"/>
      <w:divBdr>
        <w:top w:val="none" w:sz="0" w:space="0" w:color="auto"/>
        <w:left w:val="none" w:sz="0" w:space="0" w:color="auto"/>
        <w:bottom w:val="none" w:sz="0" w:space="0" w:color="auto"/>
        <w:right w:val="none" w:sz="0" w:space="0" w:color="auto"/>
      </w:divBdr>
      <w:divsChild>
        <w:div w:id="1290211347">
          <w:marLeft w:val="0"/>
          <w:marRight w:val="0"/>
          <w:marTop w:val="0"/>
          <w:marBottom w:val="0"/>
          <w:divBdr>
            <w:top w:val="none" w:sz="0" w:space="0" w:color="auto"/>
            <w:left w:val="none" w:sz="0" w:space="0" w:color="auto"/>
            <w:bottom w:val="none" w:sz="0" w:space="0" w:color="auto"/>
            <w:right w:val="none" w:sz="0" w:space="0" w:color="auto"/>
          </w:divBdr>
        </w:div>
        <w:div w:id="664673726">
          <w:blockQuote w:val="1"/>
          <w:marLeft w:val="720"/>
          <w:marRight w:val="0"/>
          <w:marTop w:val="100"/>
          <w:marBottom w:val="100"/>
          <w:divBdr>
            <w:top w:val="none" w:sz="0" w:space="0" w:color="auto"/>
            <w:left w:val="none" w:sz="0" w:space="0" w:color="auto"/>
            <w:bottom w:val="none" w:sz="0" w:space="0" w:color="auto"/>
            <w:right w:val="none" w:sz="0" w:space="0" w:color="auto"/>
          </w:divBdr>
        </w:div>
        <w:div w:id="458912704">
          <w:blockQuote w:val="1"/>
          <w:marLeft w:val="720"/>
          <w:marRight w:val="0"/>
          <w:marTop w:val="100"/>
          <w:marBottom w:val="100"/>
          <w:divBdr>
            <w:top w:val="none" w:sz="0" w:space="0" w:color="auto"/>
            <w:left w:val="none" w:sz="0" w:space="0" w:color="auto"/>
            <w:bottom w:val="none" w:sz="0" w:space="0" w:color="auto"/>
            <w:right w:val="none" w:sz="0" w:space="0" w:color="auto"/>
          </w:divBdr>
        </w:div>
        <w:div w:id="1067874690">
          <w:marLeft w:val="0"/>
          <w:marRight w:val="0"/>
          <w:marTop w:val="0"/>
          <w:marBottom w:val="0"/>
          <w:divBdr>
            <w:top w:val="none" w:sz="0" w:space="0" w:color="auto"/>
            <w:left w:val="none" w:sz="0" w:space="0" w:color="auto"/>
            <w:bottom w:val="none" w:sz="0" w:space="0" w:color="auto"/>
            <w:right w:val="none" w:sz="0" w:space="0" w:color="auto"/>
          </w:divBdr>
        </w:div>
        <w:div w:id="352264323">
          <w:marLeft w:val="0"/>
          <w:marRight w:val="0"/>
          <w:marTop w:val="0"/>
          <w:marBottom w:val="0"/>
          <w:divBdr>
            <w:top w:val="none" w:sz="0" w:space="0" w:color="auto"/>
            <w:left w:val="none" w:sz="0" w:space="0" w:color="auto"/>
            <w:bottom w:val="none" w:sz="0" w:space="0" w:color="auto"/>
            <w:right w:val="none" w:sz="0" w:space="0" w:color="auto"/>
          </w:divBdr>
        </w:div>
        <w:div w:id="536042430">
          <w:marLeft w:val="0"/>
          <w:marRight w:val="0"/>
          <w:marTop w:val="0"/>
          <w:marBottom w:val="0"/>
          <w:divBdr>
            <w:top w:val="none" w:sz="0" w:space="0" w:color="auto"/>
            <w:left w:val="none" w:sz="0" w:space="0" w:color="auto"/>
            <w:bottom w:val="none" w:sz="0" w:space="0" w:color="auto"/>
            <w:right w:val="none" w:sz="0" w:space="0" w:color="auto"/>
          </w:divBdr>
        </w:div>
        <w:div w:id="775095686">
          <w:marLeft w:val="0"/>
          <w:marRight w:val="0"/>
          <w:marTop w:val="0"/>
          <w:marBottom w:val="0"/>
          <w:divBdr>
            <w:top w:val="none" w:sz="0" w:space="0" w:color="auto"/>
            <w:left w:val="none" w:sz="0" w:space="0" w:color="auto"/>
            <w:bottom w:val="none" w:sz="0" w:space="0" w:color="auto"/>
            <w:right w:val="none" w:sz="0" w:space="0" w:color="auto"/>
          </w:divBdr>
        </w:div>
        <w:div w:id="1764452290">
          <w:marLeft w:val="0"/>
          <w:marRight w:val="0"/>
          <w:marTop w:val="0"/>
          <w:marBottom w:val="0"/>
          <w:divBdr>
            <w:top w:val="none" w:sz="0" w:space="0" w:color="auto"/>
            <w:left w:val="none" w:sz="0" w:space="0" w:color="auto"/>
            <w:bottom w:val="none" w:sz="0" w:space="0" w:color="auto"/>
            <w:right w:val="none" w:sz="0" w:space="0" w:color="auto"/>
          </w:divBdr>
        </w:div>
        <w:div w:id="256329926">
          <w:marLeft w:val="0"/>
          <w:marRight w:val="0"/>
          <w:marTop w:val="0"/>
          <w:marBottom w:val="0"/>
          <w:divBdr>
            <w:top w:val="none" w:sz="0" w:space="0" w:color="auto"/>
            <w:left w:val="none" w:sz="0" w:space="0" w:color="auto"/>
            <w:bottom w:val="none" w:sz="0" w:space="0" w:color="auto"/>
            <w:right w:val="none" w:sz="0" w:space="0" w:color="auto"/>
          </w:divBdr>
        </w:div>
        <w:div w:id="1838614537">
          <w:marLeft w:val="0"/>
          <w:marRight w:val="0"/>
          <w:marTop w:val="0"/>
          <w:marBottom w:val="0"/>
          <w:divBdr>
            <w:top w:val="none" w:sz="0" w:space="0" w:color="auto"/>
            <w:left w:val="none" w:sz="0" w:space="0" w:color="auto"/>
            <w:bottom w:val="none" w:sz="0" w:space="0" w:color="auto"/>
            <w:right w:val="none" w:sz="0" w:space="0" w:color="auto"/>
          </w:divBdr>
        </w:div>
        <w:div w:id="25838628">
          <w:marLeft w:val="0"/>
          <w:marRight w:val="0"/>
          <w:marTop w:val="0"/>
          <w:marBottom w:val="0"/>
          <w:divBdr>
            <w:top w:val="none" w:sz="0" w:space="0" w:color="auto"/>
            <w:left w:val="none" w:sz="0" w:space="0" w:color="auto"/>
            <w:bottom w:val="none" w:sz="0" w:space="0" w:color="auto"/>
            <w:right w:val="none" w:sz="0" w:space="0" w:color="auto"/>
          </w:divBdr>
        </w:div>
        <w:div w:id="1180774244">
          <w:marLeft w:val="0"/>
          <w:marRight w:val="0"/>
          <w:marTop w:val="0"/>
          <w:marBottom w:val="0"/>
          <w:divBdr>
            <w:top w:val="none" w:sz="0" w:space="0" w:color="auto"/>
            <w:left w:val="none" w:sz="0" w:space="0" w:color="auto"/>
            <w:bottom w:val="none" w:sz="0" w:space="0" w:color="auto"/>
            <w:right w:val="none" w:sz="0" w:space="0" w:color="auto"/>
          </w:divBdr>
        </w:div>
        <w:div w:id="936717695">
          <w:marLeft w:val="0"/>
          <w:marRight w:val="0"/>
          <w:marTop w:val="0"/>
          <w:marBottom w:val="0"/>
          <w:divBdr>
            <w:top w:val="none" w:sz="0" w:space="0" w:color="auto"/>
            <w:left w:val="none" w:sz="0" w:space="0" w:color="auto"/>
            <w:bottom w:val="none" w:sz="0" w:space="0" w:color="auto"/>
            <w:right w:val="none" w:sz="0" w:space="0" w:color="auto"/>
          </w:divBdr>
        </w:div>
      </w:divsChild>
    </w:div>
    <w:div w:id="19015931">
      <w:bodyDiv w:val="1"/>
      <w:marLeft w:val="0"/>
      <w:marRight w:val="0"/>
      <w:marTop w:val="0"/>
      <w:marBottom w:val="0"/>
      <w:divBdr>
        <w:top w:val="none" w:sz="0" w:space="0" w:color="auto"/>
        <w:left w:val="none" w:sz="0" w:space="0" w:color="auto"/>
        <w:bottom w:val="none" w:sz="0" w:space="0" w:color="auto"/>
        <w:right w:val="none" w:sz="0" w:space="0" w:color="auto"/>
      </w:divBdr>
      <w:divsChild>
        <w:div w:id="389158092">
          <w:marLeft w:val="0"/>
          <w:marRight w:val="0"/>
          <w:marTop w:val="0"/>
          <w:marBottom w:val="0"/>
          <w:divBdr>
            <w:top w:val="none" w:sz="0" w:space="0" w:color="auto"/>
            <w:left w:val="none" w:sz="0" w:space="0" w:color="auto"/>
            <w:bottom w:val="none" w:sz="0" w:space="0" w:color="auto"/>
            <w:right w:val="none" w:sz="0" w:space="0" w:color="auto"/>
          </w:divBdr>
        </w:div>
        <w:div w:id="1736052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443703">
      <w:bodyDiv w:val="1"/>
      <w:marLeft w:val="0"/>
      <w:marRight w:val="0"/>
      <w:marTop w:val="0"/>
      <w:marBottom w:val="0"/>
      <w:divBdr>
        <w:top w:val="none" w:sz="0" w:space="0" w:color="auto"/>
        <w:left w:val="none" w:sz="0" w:space="0" w:color="auto"/>
        <w:bottom w:val="none" w:sz="0" w:space="0" w:color="auto"/>
        <w:right w:val="none" w:sz="0" w:space="0" w:color="auto"/>
      </w:divBdr>
      <w:divsChild>
        <w:div w:id="415908746">
          <w:marLeft w:val="0"/>
          <w:marRight w:val="0"/>
          <w:marTop w:val="0"/>
          <w:marBottom w:val="0"/>
          <w:divBdr>
            <w:top w:val="none" w:sz="0" w:space="0" w:color="auto"/>
            <w:left w:val="none" w:sz="0" w:space="0" w:color="auto"/>
            <w:bottom w:val="none" w:sz="0" w:space="0" w:color="auto"/>
            <w:right w:val="none" w:sz="0" w:space="0" w:color="auto"/>
          </w:divBdr>
        </w:div>
        <w:div w:id="563031796">
          <w:blockQuote w:val="1"/>
          <w:marLeft w:val="720"/>
          <w:marRight w:val="0"/>
          <w:marTop w:val="100"/>
          <w:marBottom w:val="100"/>
          <w:divBdr>
            <w:top w:val="none" w:sz="0" w:space="0" w:color="auto"/>
            <w:left w:val="none" w:sz="0" w:space="0" w:color="auto"/>
            <w:bottom w:val="none" w:sz="0" w:space="0" w:color="auto"/>
            <w:right w:val="none" w:sz="0" w:space="0" w:color="auto"/>
          </w:divBdr>
        </w:div>
        <w:div w:id="767239348">
          <w:marLeft w:val="0"/>
          <w:marRight w:val="0"/>
          <w:marTop w:val="240"/>
          <w:marBottom w:val="60"/>
          <w:divBdr>
            <w:top w:val="none" w:sz="0" w:space="0" w:color="auto"/>
            <w:left w:val="none" w:sz="0" w:space="0" w:color="auto"/>
            <w:bottom w:val="none" w:sz="0" w:space="0" w:color="auto"/>
            <w:right w:val="none" w:sz="0" w:space="0" w:color="auto"/>
          </w:divBdr>
        </w:div>
        <w:div w:id="1291932781">
          <w:marLeft w:val="0"/>
          <w:marRight w:val="0"/>
          <w:marTop w:val="240"/>
          <w:marBottom w:val="60"/>
          <w:divBdr>
            <w:top w:val="none" w:sz="0" w:space="0" w:color="auto"/>
            <w:left w:val="none" w:sz="0" w:space="0" w:color="auto"/>
            <w:bottom w:val="none" w:sz="0" w:space="0" w:color="auto"/>
            <w:right w:val="none" w:sz="0" w:space="0" w:color="auto"/>
          </w:divBdr>
        </w:div>
      </w:divsChild>
    </w:div>
    <w:div w:id="33309006">
      <w:bodyDiv w:val="1"/>
      <w:marLeft w:val="0"/>
      <w:marRight w:val="0"/>
      <w:marTop w:val="0"/>
      <w:marBottom w:val="0"/>
      <w:divBdr>
        <w:top w:val="none" w:sz="0" w:space="0" w:color="auto"/>
        <w:left w:val="none" w:sz="0" w:space="0" w:color="auto"/>
        <w:bottom w:val="none" w:sz="0" w:space="0" w:color="auto"/>
        <w:right w:val="none" w:sz="0" w:space="0" w:color="auto"/>
      </w:divBdr>
    </w:div>
    <w:div w:id="55126628">
      <w:bodyDiv w:val="1"/>
      <w:marLeft w:val="0"/>
      <w:marRight w:val="0"/>
      <w:marTop w:val="0"/>
      <w:marBottom w:val="0"/>
      <w:divBdr>
        <w:top w:val="none" w:sz="0" w:space="0" w:color="auto"/>
        <w:left w:val="none" w:sz="0" w:space="0" w:color="auto"/>
        <w:bottom w:val="none" w:sz="0" w:space="0" w:color="auto"/>
        <w:right w:val="none" w:sz="0" w:space="0" w:color="auto"/>
      </w:divBdr>
      <w:divsChild>
        <w:div w:id="1954436381">
          <w:marLeft w:val="0"/>
          <w:marRight w:val="0"/>
          <w:marTop w:val="0"/>
          <w:marBottom w:val="0"/>
          <w:divBdr>
            <w:top w:val="none" w:sz="0" w:space="0" w:color="auto"/>
            <w:left w:val="none" w:sz="0" w:space="0" w:color="auto"/>
            <w:bottom w:val="none" w:sz="0" w:space="0" w:color="auto"/>
            <w:right w:val="none" w:sz="0" w:space="0" w:color="auto"/>
          </w:divBdr>
        </w:div>
        <w:div w:id="13102807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8767691">
      <w:bodyDiv w:val="1"/>
      <w:marLeft w:val="0"/>
      <w:marRight w:val="0"/>
      <w:marTop w:val="0"/>
      <w:marBottom w:val="0"/>
      <w:divBdr>
        <w:top w:val="none" w:sz="0" w:space="0" w:color="auto"/>
        <w:left w:val="none" w:sz="0" w:space="0" w:color="auto"/>
        <w:bottom w:val="none" w:sz="0" w:space="0" w:color="auto"/>
        <w:right w:val="none" w:sz="0" w:space="0" w:color="auto"/>
      </w:divBdr>
      <w:divsChild>
        <w:div w:id="1563709835">
          <w:marLeft w:val="0"/>
          <w:marRight w:val="0"/>
          <w:marTop w:val="0"/>
          <w:marBottom w:val="0"/>
          <w:divBdr>
            <w:top w:val="none" w:sz="0" w:space="0" w:color="auto"/>
            <w:left w:val="none" w:sz="0" w:space="0" w:color="auto"/>
            <w:bottom w:val="none" w:sz="0" w:space="0" w:color="auto"/>
            <w:right w:val="none" w:sz="0" w:space="0" w:color="auto"/>
          </w:divBdr>
        </w:div>
        <w:div w:id="15589742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4300">
      <w:bodyDiv w:val="1"/>
      <w:marLeft w:val="0"/>
      <w:marRight w:val="0"/>
      <w:marTop w:val="0"/>
      <w:marBottom w:val="0"/>
      <w:divBdr>
        <w:top w:val="none" w:sz="0" w:space="0" w:color="auto"/>
        <w:left w:val="none" w:sz="0" w:space="0" w:color="auto"/>
        <w:bottom w:val="none" w:sz="0" w:space="0" w:color="auto"/>
        <w:right w:val="none" w:sz="0" w:space="0" w:color="auto"/>
      </w:divBdr>
      <w:divsChild>
        <w:div w:id="79522546">
          <w:marLeft w:val="0"/>
          <w:marRight w:val="0"/>
          <w:marTop w:val="0"/>
          <w:marBottom w:val="0"/>
          <w:divBdr>
            <w:top w:val="none" w:sz="0" w:space="0" w:color="auto"/>
            <w:left w:val="none" w:sz="0" w:space="0" w:color="auto"/>
            <w:bottom w:val="none" w:sz="0" w:space="0" w:color="auto"/>
            <w:right w:val="none" w:sz="0" w:space="0" w:color="auto"/>
          </w:divBdr>
        </w:div>
        <w:div w:id="16407630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014001">
      <w:bodyDiv w:val="1"/>
      <w:marLeft w:val="0"/>
      <w:marRight w:val="0"/>
      <w:marTop w:val="0"/>
      <w:marBottom w:val="0"/>
      <w:divBdr>
        <w:top w:val="none" w:sz="0" w:space="0" w:color="auto"/>
        <w:left w:val="none" w:sz="0" w:space="0" w:color="auto"/>
        <w:bottom w:val="none" w:sz="0" w:space="0" w:color="auto"/>
        <w:right w:val="none" w:sz="0" w:space="0" w:color="auto"/>
      </w:divBdr>
      <w:divsChild>
        <w:div w:id="433790518">
          <w:marLeft w:val="0"/>
          <w:marRight w:val="0"/>
          <w:marTop w:val="0"/>
          <w:marBottom w:val="0"/>
          <w:divBdr>
            <w:top w:val="none" w:sz="0" w:space="0" w:color="auto"/>
            <w:left w:val="none" w:sz="0" w:space="0" w:color="auto"/>
            <w:bottom w:val="none" w:sz="0" w:space="0" w:color="auto"/>
            <w:right w:val="none" w:sz="0" w:space="0" w:color="auto"/>
          </w:divBdr>
        </w:div>
        <w:div w:id="2416440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336787">
      <w:bodyDiv w:val="1"/>
      <w:marLeft w:val="0"/>
      <w:marRight w:val="0"/>
      <w:marTop w:val="0"/>
      <w:marBottom w:val="0"/>
      <w:divBdr>
        <w:top w:val="none" w:sz="0" w:space="0" w:color="auto"/>
        <w:left w:val="none" w:sz="0" w:space="0" w:color="auto"/>
        <w:bottom w:val="none" w:sz="0" w:space="0" w:color="auto"/>
        <w:right w:val="none" w:sz="0" w:space="0" w:color="auto"/>
      </w:divBdr>
      <w:divsChild>
        <w:div w:id="430586310">
          <w:marLeft w:val="0"/>
          <w:marRight w:val="0"/>
          <w:marTop w:val="0"/>
          <w:marBottom w:val="0"/>
          <w:divBdr>
            <w:top w:val="none" w:sz="0" w:space="0" w:color="auto"/>
            <w:left w:val="none" w:sz="0" w:space="0" w:color="auto"/>
            <w:bottom w:val="none" w:sz="0" w:space="0" w:color="auto"/>
            <w:right w:val="none" w:sz="0" w:space="0" w:color="auto"/>
          </w:divBdr>
        </w:div>
        <w:div w:id="1936085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9841440">
      <w:bodyDiv w:val="1"/>
      <w:marLeft w:val="0"/>
      <w:marRight w:val="0"/>
      <w:marTop w:val="0"/>
      <w:marBottom w:val="0"/>
      <w:divBdr>
        <w:top w:val="none" w:sz="0" w:space="0" w:color="auto"/>
        <w:left w:val="none" w:sz="0" w:space="0" w:color="auto"/>
        <w:bottom w:val="none" w:sz="0" w:space="0" w:color="auto"/>
        <w:right w:val="none" w:sz="0" w:space="0" w:color="auto"/>
      </w:divBdr>
      <w:divsChild>
        <w:div w:id="31351195">
          <w:marLeft w:val="0"/>
          <w:marRight w:val="0"/>
          <w:marTop w:val="0"/>
          <w:marBottom w:val="0"/>
          <w:divBdr>
            <w:top w:val="none" w:sz="0" w:space="0" w:color="auto"/>
            <w:left w:val="none" w:sz="0" w:space="0" w:color="auto"/>
            <w:bottom w:val="none" w:sz="0" w:space="0" w:color="auto"/>
            <w:right w:val="none" w:sz="0" w:space="0" w:color="auto"/>
          </w:divBdr>
        </w:div>
        <w:div w:id="4229985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8046050">
      <w:bodyDiv w:val="1"/>
      <w:marLeft w:val="0"/>
      <w:marRight w:val="0"/>
      <w:marTop w:val="0"/>
      <w:marBottom w:val="0"/>
      <w:divBdr>
        <w:top w:val="none" w:sz="0" w:space="0" w:color="auto"/>
        <w:left w:val="none" w:sz="0" w:space="0" w:color="auto"/>
        <w:bottom w:val="none" w:sz="0" w:space="0" w:color="auto"/>
        <w:right w:val="none" w:sz="0" w:space="0" w:color="auto"/>
      </w:divBdr>
      <w:divsChild>
        <w:div w:id="894240450">
          <w:marLeft w:val="0"/>
          <w:marRight w:val="0"/>
          <w:marTop w:val="0"/>
          <w:marBottom w:val="0"/>
          <w:divBdr>
            <w:top w:val="none" w:sz="0" w:space="0" w:color="auto"/>
            <w:left w:val="none" w:sz="0" w:space="0" w:color="auto"/>
            <w:bottom w:val="none" w:sz="0" w:space="0" w:color="auto"/>
            <w:right w:val="none" w:sz="0" w:space="0" w:color="auto"/>
          </w:divBdr>
        </w:div>
        <w:div w:id="1352148877">
          <w:blockQuote w:val="1"/>
          <w:marLeft w:val="720"/>
          <w:marRight w:val="0"/>
          <w:marTop w:val="100"/>
          <w:marBottom w:val="100"/>
          <w:divBdr>
            <w:top w:val="none" w:sz="0" w:space="0" w:color="auto"/>
            <w:left w:val="none" w:sz="0" w:space="0" w:color="auto"/>
            <w:bottom w:val="none" w:sz="0" w:space="0" w:color="auto"/>
            <w:right w:val="none" w:sz="0" w:space="0" w:color="auto"/>
          </w:divBdr>
        </w:div>
        <w:div w:id="1608350939">
          <w:marLeft w:val="0"/>
          <w:marRight w:val="0"/>
          <w:marTop w:val="0"/>
          <w:marBottom w:val="0"/>
          <w:divBdr>
            <w:top w:val="none" w:sz="0" w:space="0" w:color="auto"/>
            <w:left w:val="none" w:sz="0" w:space="0" w:color="auto"/>
            <w:bottom w:val="none" w:sz="0" w:space="0" w:color="auto"/>
            <w:right w:val="none" w:sz="0" w:space="0" w:color="auto"/>
          </w:divBdr>
        </w:div>
        <w:div w:id="501164245">
          <w:marLeft w:val="0"/>
          <w:marRight w:val="0"/>
          <w:marTop w:val="0"/>
          <w:marBottom w:val="0"/>
          <w:divBdr>
            <w:top w:val="none" w:sz="0" w:space="0" w:color="auto"/>
            <w:left w:val="none" w:sz="0" w:space="0" w:color="auto"/>
            <w:bottom w:val="none" w:sz="0" w:space="0" w:color="auto"/>
            <w:right w:val="none" w:sz="0" w:space="0" w:color="auto"/>
          </w:divBdr>
        </w:div>
        <w:div w:id="119619667">
          <w:marLeft w:val="0"/>
          <w:marRight w:val="0"/>
          <w:marTop w:val="0"/>
          <w:marBottom w:val="0"/>
          <w:divBdr>
            <w:top w:val="none" w:sz="0" w:space="0" w:color="auto"/>
            <w:left w:val="none" w:sz="0" w:space="0" w:color="auto"/>
            <w:bottom w:val="none" w:sz="0" w:space="0" w:color="auto"/>
            <w:right w:val="none" w:sz="0" w:space="0" w:color="auto"/>
          </w:divBdr>
        </w:div>
        <w:div w:id="1139806105">
          <w:marLeft w:val="0"/>
          <w:marRight w:val="0"/>
          <w:marTop w:val="0"/>
          <w:marBottom w:val="0"/>
          <w:divBdr>
            <w:top w:val="none" w:sz="0" w:space="0" w:color="auto"/>
            <w:left w:val="none" w:sz="0" w:space="0" w:color="auto"/>
            <w:bottom w:val="none" w:sz="0" w:space="0" w:color="auto"/>
            <w:right w:val="none" w:sz="0" w:space="0" w:color="auto"/>
          </w:divBdr>
        </w:div>
        <w:div w:id="831070868">
          <w:marLeft w:val="0"/>
          <w:marRight w:val="0"/>
          <w:marTop w:val="0"/>
          <w:marBottom w:val="0"/>
          <w:divBdr>
            <w:top w:val="none" w:sz="0" w:space="0" w:color="auto"/>
            <w:left w:val="none" w:sz="0" w:space="0" w:color="auto"/>
            <w:bottom w:val="none" w:sz="0" w:space="0" w:color="auto"/>
            <w:right w:val="none" w:sz="0" w:space="0" w:color="auto"/>
          </w:divBdr>
        </w:div>
        <w:div w:id="446318665">
          <w:marLeft w:val="0"/>
          <w:marRight w:val="0"/>
          <w:marTop w:val="0"/>
          <w:marBottom w:val="0"/>
          <w:divBdr>
            <w:top w:val="none" w:sz="0" w:space="0" w:color="auto"/>
            <w:left w:val="none" w:sz="0" w:space="0" w:color="auto"/>
            <w:bottom w:val="none" w:sz="0" w:space="0" w:color="auto"/>
            <w:right w:val="none" w:sz="0" w:space="0" w:color="auto"/>
          </w:divBdr>
        </w:div>
        <w:div w:id="1098989256">
          <w:marLeft w:val="0"/>
          <w:marRight w:val="0"/>
          <w:marTop w:val="0"/>
          <w:marBottom w:val="0"/>
          <w:divBdr>
            <w:top w:val="none" w:sz="0" w:space="0" w:color="auto"/>
            <w:left w:val="none" w:sz="0" w:space="0" w:color="auto"/>
            <w:bottom w:val="none" w:sz="0" w:space="0" w:color="auto"/>
            <w:right w:val="none" w:sz="0" w:space="0" w:color="auto"/>
          </w:divBdr>
        </w:div>
        <w:div w:id="1062409273">
          <w:marLeft w:val="0"/>
          <w:marRight w:val="0"/>
          <w:marTop w:val="0"/>
          <w:marBottom w:val="0"/>
          <w:divBdr>
            <w:top w:val="none" w:sz="0" w:space="0" w:color="auto"/>
            <w:left w:val="none" w:sz="0" w:space="0" w:color="auto"/>
            <w:bottom w:val="none" w:sz="0" w:space="0" w:color="auto"/>
            <w:right w:val="none" w:sz="0" w:space="0" w:color="auto"/>
          </w:divBdr>
        </w:div>
        <w:div w:id="1531336823">
          <w:marLeft w:val="0"/>
          <w:marRight w:val="0"/>
          <w:marTop w:val="0"/>
          <w:marBottom w:val="0"/>
          <w:divBdr>
            <w:top w:val="none" w:sz="0" w:space="0" w:color="auto"/>
            <w:left w:val="none" w:sz="0" w:space="0" w:color="auto"/>
            <w:bottom w:val="none" w:sz="0" w:space="0" w:color="auto"/>
            <w:right w:val="none" w:sz="0" w:space="0" w:color="auto"/>
          </w:divBdr>
        </w:div>
        <w:div w:id="20130654">
          <w:marLeft w:val="0"/>
          <w:marRight w:val="0"/>
          <w:marTop w:val="0"/>
          <w:marBottom w:val="0"/>
          <w:divBdr>
            <w:top w:val="none" w:sz="0" w:space="0" w:color="auto"/>
            <w:left w:val="none" w:sz="0" w:space="0" w:color="auto"/>
            <w:bottom w:val="none" w:sz="0" w:space="0" w:color="auto"/>
            <w:right w:val="none" w:sz="0" w:space="0" w:color="auto"/>
          </w:divBdr>
        </w:div>
        <w:div w:id="1231844031">
          <w:marLeft w:val="0"/>
          <w:marRight w:val="0"/>
          <w:marTop w:val="0"/>
          <w:marBottom w:val="0"/>
          <w:divBdr>
            <w:top w:val="none" w:sz="0" w:space="0" w:color="auto"/>
            <w:left w:val="none" w:sz="0" w:space="0" w:color="auto"/>
            <w:bottom w:val="none" w:sz="0" w:space="0" w:color="auto"/>
            <w:right w:val="none" w:sz="0" w:space="0" w:color="auto"/>
          </w:divBdr>
        </w:div>
        <w:div w:id="2061395759">
          <w:marLeft w:val="0"/>
          <w:marRight w:val="0"/>
          <w:marTop w:val="0"/>
          <w:marBottom w:val="0"/>
          <w:divBdr>
            <w:top w:val="none" w:sz="0" w:space="0" w:color="auto"/>
            <w:left w:val="none" w:sz="0" w:space="0" w:color="auto"/>
            <w:bottom w:val="none" w:sz="0" w:space="0" w:color="auto"/>
            <w:right w:val="none" w:sz="0" w:space="0" w:color="auto"/>
          </w:divBdr>
        </w:div>
        <w:div w:id="362369847">
          <w:marLeft w:val="0"/>
          <w:marRight w:val="0"/>
          <w:marTop w:val="0"/>
          <w:marBottom w:val="0"/>
          <w:divBdr>
            <w:top w:val="none" w:sz="0" w:space="0" w:color="auto"/>
            <w:left w:val="none" w:sz="0" w:space="0" w:color="auto"/>
            <w:bottom w:val="none" w:sz="0" w:space="0" w:color="auto"/>
            <w:right w:val="none" w:sz="0" w:space="0" w:color="auto"/>
          </w:divBdr>
        </w:div>
        <w:div w:id="181943204">
          <w:marLeft w:val="0"/>
          <w:marRight w:val="0"/>
          <w:marTop w:val="0"/>
          <w:marBottom w:val="0"/>
          <w:divBdr>
            <w:top w:val="none" w:sz="0" w:space="0" w:color="auto"/>
            <w:left w:val="none" w:sz="0" w:space="0" w:color="auto"/>
            <w:bottom w:val="none" w:sz="0" w:space="0" w:color="auto"/>
            <w:right w:val="none" w:sz="0" w:space="0" w:color="auto"/>
          </w:divBdr>
        </w:div>
        <w:div w:id="397946878">
          <w:marLeft w:val="0"/>
          <w:marRight w:val="0"/>
          <w:marTop w:val="0"/>
          <w:marBottom w:val="0"/>
          <w:divBdr>
            <w:top w:val="none" w:sz="0" w:space="0" w:color="auto"/>
            <w:left w:val="none" w:sz="0" w:space="0" w:color="auto"/>
            <w:bottom w:val="none" w:sz="0" w:space="0" w:color="auto"/>
            <w:right w:val="none" w:sz="0" w:space="0" w:color="auto"/>
          </w:divBdr>
        </w:div>
      </w:divsChild>
    </w:div>
    <w:div w:id="95251582">
      <w:bodyDiv w:val="1"/>
      <w:marLeft w:val="0"/>
      <w:marRight w:val="0"/>
      <w:marTop w:val="0"/>
      <w:marBottom w:val="0"/>
      <w:divBdr>
        <w:top w:val="none" w:sz="0" w:space="0" w:color="auto"/>
        <w:left w:val="none" w:sz="0" w:space="0" w:color="auto"/>
        <w:bottom w:val="none" w:sz="0" w:space="0" w:color="auto"/>
        <w:right w:val="none" w:sz="0" w:space="0" w:color="auto"/>
      </w:divBdr>
      <w:divsChild>
        <w:div w:id="94450160">
          <w:marLeft w:val="0"/>
          <w:marRight w:val="0"/>
          <w:marTop w:val="0"/>
          <w:marBottom w:val="0"/>
          <w:divBdr>
            <w:top w:val="none" w:sz="0" w:space="0" w:color="auto"/>
            <w:left w:val="none" w:sz="0" w:space="0" w:color="auto"/>
            <w:bottom w:val="none" w:sz="0" w:space="0" w:color="auto"/>
            <w:right w:val="none" w:sz="0" w:space="0" w:color="auto"/>
          </w:divBdr>
        </w:div>
        <w:div w:id="12078319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19890">
      <w:bodyDiv w:val="1"/>
      <w:marLeft w:val="0"/>
      <w:marRight w:val="0"/>
      <w:marTop w:val="0"/>
      <w:marBottom w:val="0"/>
      <w:divBdr>
        <w:top w:val="none" w:sz="0" w:space="0" w:color="auto"/>
        <w:left w:val="none" w:sz="0" w:space="0" w:color="auto"/>
        <w:bottom w:val="none" w:sz="0" w:space="0" w:color="auto"/>
        <w:right w:val="none" w:sz="0" w:space="0" w:color="auto"/>
      </w:divBdr>
      <w:divsChild>
        <w:div w:id="302933834">
          <w:marLeft w:val="0"/>
          <w:marRight w:val="0"/>
          <w:marTop w:val="0"/>
          <w:marBottom w:val="0"/>
          <w:divBdr>
            <w:top w:val="none" w:sz="0" w:space="0" w:color="auto"/>
            <w:left w:val="none" w:sz="0" w:space="0" w:color="auto"/>
            <w:bottom w:val="none" w:sz="0" w:space="0" w:color="auto"/>
            <w:right w:val="none" w:sz="0" w:space="0" w:color="auto"/>
          </w:divBdr>
        </w:div>
        <w:div w:id="5285634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848403">
      <w:bodyDiv w:val="1"/>
      <w:marLeft w:val="0"/>
      <w:marRight w:val="0"/>
      <w:marTop w:val="0"/>
      <w:marBottom w:val="0"/>
      <w:divBdr>
        <w:top w:val="none" w:sz="0" w:space="0" w:color="auto"/>
        <w:left w:val="none" w:sz="0" w:space="0" w:color="auto"/>
        <w:bottom w:val="none" w:sz="0" w:space="0" w:color="auto"/>
        <w:right w:val="none" w:sz="0" w:space="0" w:color="auto"/>
      </w:divBdr>
      <w:divsChild>
        <w:div w:id="1928538238">
          <w:marLeft w:val="0"/>
          <w:marRight w:val="0"/>
          <w:marTop w:val="0"/>
          <w:marBottom w:val="0"/>
          <w:divBdr>
            <w:top w:val="none" w:sz="0" w:space="0" w:color="auto"/>
            <w:left w:val="none" w:sz="0" w:space="0" w:color="auto"/>
            <w:bottom w:val="none" w:sz="0" w:space="0" w:color="auto"/>
            <w:right w:val="none" w:sz="0" w:space="0" w:color="auto"/>
          </w:divBdr>
        </w:div>
        <w:div w:id="219438571">
          <w:blockQuote w:val="1"/>
          <w:marLeft w:val="720"/>
          <w:marRight w:val="0"/>
          <w:marTop w:val="100"/>
          <w:marBottom w:val="100"/>
          <w:divBdr>
            <w:top w:val="none" w:sz="0" w:space="0" w:color="auto"/>
            <w:left w:val="none" w:sz="0" w:space="0" w:color="auto"/>
            <w:bottom w:val="none" w:sz="0" w:space="0" w:color="auto"/>
            <w:right w:val="none" w:sz="0" w:space="0" w:color="auto"/>
          </w:divBdr>
        </w:div>
        <w:div w:id="21140113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1312658">
      <w:bodyDiv w:val="1"/>
      <w:marLeft w:val="0"/>
      <w:marRight w:val="0"/>
      <w:marTop w:val="0"/>
      <w:marBottom w:val="0"/>
      <w:divBdr>
        <w:top w:val="none" w:sz="0" w:space="0" w:color="auto"/>
        <w:left w:val="none" w:sz="0" w:space="0" w:color="auto"/>
        <w:bottom w:val="none" w:sz="0" w:space="0" w:color="auto"/>
        <w:right w:val="none" w:sz="0" w:space="0" w:color="auto"/>
      </w:divBdr>
      <w:divsChild>
        <w:div w:id="2065367742">
          <w:marLeft w:val="0"/>
          <w:marRight w:val="0"/>
          <w:marTop w:val="0"/>
          <w:marBottom w:val="0"/>
          <w:divBdr>
            <w:top w:val="none" w:sz="0" w:space="0" w:color="auto"/>
            <w:left w:val="none" w:sz="0" w:space="0" w:color="auto"/>
            <w:bottom w:val="none" w:sz="0" w:space="0" w:color="auto"/>
            <w:right w:val="none" w:sz="0" w:space="0" w:color="auto"/>
          </w:divBdr>
        </w:div>
        <w:div w:id="775904788">
          <w:blockQuote w:val="1"/>
          <w:marLeft w:val="720"/>
          <w:marRight w:val="0"/>
          <w:marTop w:val="100"/>
          <w:marBottom w:val="100"/>
          <w:divBdr>
            <w:top w:val="none" w:sz="0" w:space="0" w:color="auto"/>
            <w:left w:val="none" w:sz="0" w:space="0" w:color="auto"/>
            <w:bottom w:val="none" w:sz="0" w:space="0" w:color="auto"/>
            <w:right w:val="none" w:sz="0" w:space="0" w:color="auto"/>
          </w:divBdr>
        </w:div>
        <w:div w:id="12441472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5002259">
      <w:bodyDiv w:val="1"/>
      <w:marLeft w:val="0"/>
      <w:marRight w:val="0"/>
      <w:marTop w:val="0"/>
      <w:marBottom w:val="0"/>
      <w:divBdr>
        <w:top w:val="none" w:sz="0" w:space="0" w:color="auto"/>
        <w:left w:val="none" w:sz="0" w:space="0" w:color="auto"/>
        <w:bottom w:val="none" w:sz="0" w:space="0" w:color="auto"/>
        <w:right w:val="none" w:sz="0" w:space="0" w:color="auto"/>
      </w:divBdr>
      <w:divsChild>
        <w:div w:id="537934735">
          <w:marLeft w:val="0"/>
          <w:marRight w:val="0"/>
          <w:marTop w:val="0"/>
          <w:marBottom w:val="0"/>
          <w:divBdr>
            <w:top w:val="none" w:sz="0" w:space="0" w:color="auto"/>
            <w:left w:val="none" w:sz="0" w:space="0" w:color="auto"/>
            <w:bottom w:val="none" w:sz="0" w:space="0" w:color="auto"/>
            <w:right w:val="none" w:sz="0" w:space="0" w:color="auto"/>
          </w:divBdr>
        </w:div>
        <w:div w:id="19536299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7352399">
      <w:bodyDiv w:val="1"/>
      <w:marLeft w:val="0"/>
      <w:marRight w:val="0"/>
      <w:marTop w:val="0"/>
      <w:marBottom w:val="0"/>
      <w:divBdr>
        <w:top w:val="none" w:sz="0" w:space="0" w:color="auto"/>
        <w:left w:val="none" w:sz="0" w:space="0" w:color="auto"/>
        <w:bottom w:val="none" w:sz="0" w:space="0" w:color="auto"/>
        <w:right w:val="none" w:sz="0" w:space="0" w:color="auto"/>
      </w:divBdr>
      <w:divsChild>
        <w:div w:id="1209220561">
          <w:marLeft w:val="0"/>
          <w:marRight w:val="0"/>
          <w:marTop w:val="0"/>
          <w:marBottom w:val="0"/>
          <w:divBdr>
            <w:top w:val="none" w:sz="0" w:space="0" w:color="auto"/>
            <w:left w:val="none" w:sz="0" w:space="0" w:color="auto"/>
            <w:bottom w:val="none" w:sz="0" w:space="0" w:color="auto"/>
            <w:right w:val="none" w:sz="0" w:space="0" w:color="auto"/>
          </w:divBdr>
        </w:div>
        <w:div w:id="187525500">
          <w:blockQuote w:val="1"/>
          <w:marLeft w:val="720"/>
          <w:marRight w:val="0"/>
          <w:marTop w:val="100"/>
          <w:marBottom w:val="100"/>
          <w:divBdr>
            <w:top w:val="none" w:sz="0" w:space="0" w:color="auto"/>
            <w:left w:val="none" w:sz="0" w:space="0" w:color="auto"/>
            <w:bottom w:val="none" w:sz="0" w:space="0" w:color="auto"/>
            <w:right w:val="none" w:sz="0" w:space="0" w:color="auto"/>
          </w:divBdr>
        </w:div>
        <w:div w:id="1724212790">
          <w:marLeft w:val="0"/>
          <w:marRight w:val="0"/>
          <w:marTop w:val="0"/>
          <w:marBottom w:val="0"/>
          <w:divBdr>
            <w:top w:val="none" w:sz="0" w:space="0" w:color="auto"/>
            <w:left w:val="none" w:sz="0" w:space="0" w:color="auto"/>
            <w:bottom w:val="none" w:sz="0" w:space="0" w:color="auto"/>
            <w:right w:val="none" w:sz="0" w:space="0" w:color="auto"/>
          </w:divBdr>
        </w:div>
        <w:div w:id="177933864">
          <w:marLeft w:val="0"/>
          <w:marRight w:val="0"/>
          <w:marTop w:val="0"/>
          <w:marBottom w:val="0"/>
          <w:divBdr>
            <w:top w:val="none" w:sz="0" w:space="0" w:color="auto"/>
            <w:left w:val="none" w:sz="0" w:space="0" w:color="auto"/>
            <w:bottom w:val="none" w:sz="0" w:space="0" w:color="auto"/>
            <w:right w:val="none" w:sz="0" w:space="0" w:color="auto"/>
          </w:divBdr>
        </w:div>
        <w:div w:id="277762879">
          <w:marLeft w:val="0"/>
          <w:marRight w:val="0"/>
          <w:marTop w:val="0"/>
          <w:marBottom w:val="0"/>
          <w:divBdr>
            <w:top w:val="none" w:sz="0" w:space="0" w:color="auto"/>
            <w:left w:val="none" w:sz="0" w:space="0" w:color="auto"/>
            <w:bottom w:val="none" w:sz="0" w:space="0" w:color="auto"/>
            <w:right w:val="none" w:sz="0" w:space="0" w:color="auto"/>
          </w:divBdr>
        </w:div>
        <w:div w:id="919875850">
          <w:marLeft w:val="0"/>
          <w:marRight w:val="0"/>
          <w:marTop w:val="0"/>
          <w:marBottom w:val="0"/>
          <w:divBdr>
            <w:top w:val="none" w:sz="0" w:space="0" w:color="auto"/>
            <w:left w:val="none" w:sz="0" w:space="0" w:color="auto"/>
            <w:bottom w:val="none" w:sz="0" w:space="0" w:color="auto"/>
            <w:right w:val="none" w:sz="0" w:space="0" w:color="auto"/>
          </w:divBdr>
        </w:div>
        <w:div w:id="1530795375">
          <w:marLeft w:val="0"/>
          <w:marRight w:val="0"/>
          <w:marTop w:val="0"/>
          <w:marBottom w:val="0"/>
          <w:divBdr>
            <w:top w:val="none" w:sz="0" w:space="0" w:color="auto"/>
            <w:left w:val="none" w:sz="0" w:space="0" w:color="auto"/>
            <w:bottom w:val="none" w:sz="0" w:space="0" w:color="auto"/>
            <w:right w:val="none" w:sz="0" w:space="0" w:color="auto"/>
          </w:divBdr>
        </w:div>
        <w:div w:id="1607692413">
          <w:blockQuote w:val="1"/>
          <w:marLeft w:val="720"/>
          <w:marRight w:val="0"/>
          <w:marTop w:val="100"/>
          <w:marBottom w:val="100"/>
          <w:divBdr>
            <w:top w:val="none" w:sz="0" w:space="0" w:color="auto"/>
            <w:left w:val="none" w:sz="0" w:space="0" w:color="auto"/>
            <w:bottom w:val="none" w:sz="0" w:space="0" w:color="auto"/>
            <w:right w:val="none" w:sz="0" w:space="0" w:color="auto"/>
          </w:divBdr>
        </w:div>
        <w:div w:id="937061977">
          <w:marLeft w:val="0"/>
          <w:marRight w:val="0"/>
          <w:marTop w:val="0"/>
          <w:marBottom w:val="0"/>
          <w:divBdr>
            <w:top w:val="none" w:sz="0" w:space="0" w:color="auto"/>
            <w:left w:val="none" w:sz="0" w:space="0" w:color="auto"/>
            <w:bottom w:val="none" w:sz="0" w:space="0" w:color="auto"/>
            <w:right w:val="none" w:sz="0" w:space="0" w:color="auto"/>
          </w:divBdr>
        </w:div>
        <w:div w:id="180337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46965">
          <w:marLeft w:val="0"/>
          <w:marRight w:val="0"/>
          <w:marTop w:val="0"/>
          <w:marBottom w:val="0"/>
          <w:divBdr>
            <w:top w:val="none" w:sz="0" w:space="0" w:color="auto"/>
            <w:left w:val="none" w:sz="0" w:space="0" w:color="auto"/>
            <w:bottom w:val="none" w:sz="0" w:space="0" w:color="auto"/>
            <w:right w:val="none" w:sz="0" w:space="0" w:color="auto"/>
          </w:divBdr>
        </w:div>
        <w:div w:id="106197786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93506">
      <w:bodyDiv w:val="1"/>
      <w:marLeft w:val="0"/>
      <w:marRight w:val="0"/>
      <w:marTop w:val="0"/>
      <w:marBottom w:val="0"/>
      <w:divBdr>
        <w:top w:val="none" w:sz="0" w:space="0" w:color="auto"/>
        <w:left w:val="none" w:sz="0" w:space="0" w:color="auto"/>
        <w:bottom w:val="none" w:sz="0" w:space="0" w:color="auto"/>
        <w:right w:val="none" w:sz="0" w:space="0" w:color="auto"/>
      </w:divBdr>
      <w:divsChild>
        <w:div w:id="2084911948">
          <w:marLeft w:val="0"/>
          <w:marRight w:val="0"/>
          <w:marTop w:val="0"/>
          <w:marBottom w:val="0"/>
          <w:divBdr>
            <w:top w:val="none" w:sz="0" w:space="0" w:color="auto"/>
            <w:left w:val="none" w:sz="0" w:space="0" w:color="auto"/>
            <w:bottom w:val="none" w:sz="0" w:space="0" w:color="auto"/>
            <w:right w:val="none" w:sz="0" w:space="0" w:color="auto"/>
          </w:divBdr>
        </w:div>
        <w:div w:id="1928616993">
          <w:blockQuote w:val="1"/>
          <w:marLeft w:val="720"/>
          <w:marRight w:val="0"/>
          <w:marTop w:val="100"/>
          <w:marBottom w:val="100"/>
          <w:divBdr>
            <w:top w:val="none" w:sz="0" w:space="0" w:color="auto"/>
            <w:left w:val="none" w:sz="0" w:space="0" w:color="auto"/>
            <w:bottom w:val="none" w:sz="0" w:space="0" w:color="auto"/>
            <w:right w:val="none" w:sz="0" w:space="0" w:color="auto"/>
          </w:divBdr>
        </w:div>
        <w:div w:id="249091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1669359">
      <w:bodyDiv w:val="1"/>
      <w:marLeft w:val="0"/>
      <w:marRight w:val="0"/>
      <w:marTop w:val="0"/>
      <w:marBottom w:val="0"/>
      <w:divBdr>
        <w:top w:val="none" w:sz="0" w:space="0" w:color="auto"/>
        <w:left w:val="none" w:sz="0" w:space="0" w:color="auto"/>
        <w:bottom w:val="none" w:sz="0" w:space="0" w:color="auto"/>
        <w:right w:val="none" w:sz="0" w:space="0" w:color="auto"/>
      </w:divBdr>
      <w:divsChild>
        <w:div w:id="2144300753">
          <w:marLeft w:val="0"/>
          <w:marRight w:val="0"/>
          <w:marTop w:val="0"/>
          <w:marBottom w:val="0"/>
          <w:divBdr>
            <w:top w:val="none" w:sz="0" w:space="0" w:color="auto"/>
            <w:left w:val="none" w:sz="0" w:space="0" w:color="auto"/>
            <w:bottom w:val="none" w:sz="0" w:space="0" w:color="auto"/>
            <w:right w:val="none" w:sz="0" w:space="0" w:color="auto"/>
          </w:divBdr>
        </w:div>
        <w:div w:id="1886332472">
          <w:blockQuote w:val="1"/>
          <w:marLeft w:val="720"/>
          <w:marRight w:val="0"/>
          <w:marTop w:val="100"/>
          <w:marBottom w:val="100"/>
          <w:divBdr>
            <w:top w:val="none" w:sz="0" w:space="0" w:color="auto"/>
            <w:left w:val="none" w:sz="0" w:space="0" w:color="auto"/>
            <w:bottom w:val="none" w:sz="0" w:space="0" w:color="auto"/>
            <w:right w:val="none" w:sz="0" w:space="0" w:color="auto"/>
          </w:divBdr>
        </w:div>
        <w:div w:id="1299610016">
          <w:blockQuote w:val="1"/>
          <w:marLeft w:val="720"/>
          <w:marRight w:val="0"/>
          <w:marTop w:val="100"/>
          <w:marBottom w:val="100"/>
          <w:divBdr>
            <w:top w:val="none" w:sz="0" w:space="0" w:color="auto"/>
            <w:left w:val="none" w:sz="0" w:space="0" w:color="auto"/>
            <w:bottom w:val="none" w:sz="0" w:space="0" w:color="auto"/>
            <w:right w:val="none" w:sz="0" w:space="0" w:color="auto"/>
          </w:divBdr>
        </w:div>
        <w:div w:id="691692053">
          <w:blockQuote w:val="1"/>
          <w:marLeft w:val="720"/>
          <w:marRight w:val="0"/>
          <w:marTop w:val="100"/>
          <w:marBottom w:val="100"/>
          <w:divBdr>
            <w:top w:val="none" w:sz="0" w:space="0" w:color="auto"/>
            <w:left w:val="none" w:sz="0" w:space="0" w:color="auto"/>
            <w:bottom w:val="none" w:sz="0" w:space="0" w:color="auto"/>
            <w:right w:val="none" w:sz="0" w:space="0" w:color="auto"/>
          </w:divBdr>
        </w:div>
        <w:div w:id="515272316">
          <w:marLeft w:val="0"/>
          <w:marRight w:val="0"/>
          <w:marTop w:val="0"/>
          <w:marBottom w:val="0"/>
          <w:divBdr>
            <w:top w:val="none" w:sz="0" w:space="0" w:color="auto"/>
            <w:left w:val="none" w:sz="0" w:space="0" w:color="auto"/>
            <w:bottom w:val="none" w:sz="0" w:space="0" w:color="auto"/>
            <w:right w:val="none" w:sz="0" w:space="0" w:color="auto"/>
          </w:divBdr>
        </w:div>
        <w:div w:id="607542260">
          <w:marLeft w:val="0"/>
          <w:marRight w:val="0"/>
          <w:marTop w:val="0"/>
          <w:marBottom w:val="0"/>
          <w:divBdr>
            <w:top w:val="none" w:sz="0" w:space="0" w:color="auto"/>
            <w:left w:val="none" w:sz="0" w:space="0" w:color="auto"/>
            <w:bottom w:val="none" w:sz="0" w:space="0" w:color="auto"/>
            <w:right w:val="none" w:sz="0" w:space="0" w:color="auto"/>
          </w:divBdr>
        </w:div>
        <w:div w:id="943808904">
          <w:marLeft w:val="0"/>
          <w:marRight w:val="0"/>
          <w:marTop w:val="0"/>
          <w:marBottom w:val="0"/>
          <w:divBdr>
            <w:top w:val="none" w:sz="0" w:space="0" w:color="auto"/>
            <w:left w:val="none" w:sz="0" w:space="0" w:color="auto"/>
            <w:bottom w:val="none" w:sz="0" w:space="0" w:color="auto"/>
            <w:right w:val="none" w:sz="0" w:space="0" w:color="auto"/>
          </w:divBdr>
        </w:div>
        <w:div w:id="1324578295">
          <w:marLeft w:val="0"/>
          <w:marRight w:val="0"/>
          <w:marTop w:val="0"/>
          <w:marBottom w:val="0"/>
          <w:divBdr>
            <w:top w:val="none" w:sz="0" w:space="0" w:color="auto"/>
            <w:left w:val="none" w:sz="0" w:space="0" w:color="auto"/>
            <w:bottom w:val="none" w:sz="0" w:space="0" w:color="auto"/>
            <w:right w:val="none" w:sz="0" w:space="0" w:color="auto"/>
          </w:divBdr>
        </w:div>
        <w:div w:id="1088691048">
          <w:marLeft w:val="0"/>
          <w:marRight w:val="0"/>
          <w:marTop w:val="0"/>
          <w:marBottom w:val="0"/>
          <w:divBdr>
            <w:top w:val="none" w:sz="0" w:space="0" w:color="auto"/>
            <w:left w:val="none" w:sz="0" w:space="0" w:color="auto"/>
            <w:bottom w:val="none" w:sz="0" w:space="0" w:color="auto"/>
            <w:right w:val="none" w:sz="0" w:space="0" w:color="auto"/>
          </w:divBdr>
        </w:div>
        <w:div w:id="1973172884">
          <w:marLeft w:val="0"/>
          <w:marRight w:val="0"/>
          <w:marTop w:val="0"/>
          <w:marBottom w:val="0"/>
          <w:divBdr>
            <w:top w:val="none" w:sz="0" w:space="0" w:color="auto"/>
            <w:left w:val="none" w:sz="0" w:space="0" w:color="auto"/>
            <w:bottom w:val="none" w:sz="0" w:space="0" w:color="auto"/>
            <w:right w:val="none" w:sz="0" w:space="0" w:color="auto"/>
          </w:divBdr>
        </w:div>
        <w:div w:id="1449425130">
          <w:marLeft w:val="0"/>
          <w:marRight w:val="0"/>
          <w:marTop w:val="0"/>
          <w:marBottom w:val="0"/>
          <w:divBdr>
            <w:top w:val="none" w:sz="0" w:space="0" w:color="auto"/>
            <w:left w:val="none" w:sz="0" w:space="0" w:color="auto"/>
            <w:bottom w:val="none" w:sz="0" w:space="0" w:color="auto"/>
            <w:right w:val="none" w:sz="0" w:space="0" w:color="auto"/>
          </w:divBdr>
        </w:div>
        <w:div w:id="1345668361">
          <w:marLeft w:val="0"/>
          <w:marRight w:val="0"/>
          <w:marTop w:val="0"/>
          <w:marBottom w:val="0"/>
          <w:divBdr>
            <w:top w:val="none" w:sz="0" w:space="0" w:color="auto"/>
            <w:left w:val="none" w:sz="0" w:space="0" w:color="auto"/>
            <w:bottom w:val="none" w:sz="0" w:space="0" w:color="auto"/>
            <w:right w:val="none" w:sz="0" w:space="0" w:color="auto"/>
          </w:divBdr>
        </w:div>
        <w:div w:id="369307392">
          <w:marLeft w:val="0"/>
          <w:marRight w:val="0"/>
          <w:marTop w:val="0"/>
          <w:marBottom w:val="0"/>
          <w:divBdr>
            <w:top w:val="none" w:sz="0" w:space="0" w:color="auto"/>
            <w:left w:val="none" w:sz="0" w:space="0" w:color="auto"/>
            <w:bottom w:val="none" w:sz="0" w:space="0" w:color="auto"/>
            <w:right w:val="none" w:sz="0" w:space="0" w:color="auto"/>
          </w:divBdr>
        </w:div>
      </w:divsChild>
    </w:div>
    <w:div w:id="206068281">
      <w:bodyDiv w:val="1"/>
      <w:marLeft w:val="0"/>
      <w:marRight w:val="0"/>
      <w:marTop w:val="0"/>
      <w:marBottom w:val="0"/>
      <w:divBdr>
        <w:top w:val="none" w:sz="0" w:space="0" w:color="auto"/>
        <w:left w:val="none" w:sz="0" w:space="0" w:color="auto"/>
        <w:bottom w:val="none" w:sz="0" w:space="0" w:color="auto"/>
        <w:right w:val="none" w:sz="0" w:space="0" w:color="auto"/>
      </w:divBdr>
      <w:divsChild>
        <w:div w:id="904416145">
          <w:marLeft w:val="0"/>
          <w:marRight w:val="0"/>
          <w:marTop w:val="0"/>
          <w:marBottom w:val="0"/>
          <w:divBdr>
            <w:top w:val="none" w:sz="0" w:space="0" w:color="auto"/>
            <w:left w:val="none" w:sz="0" w:space="0" w:color="auto"/>
            <w:bottom w:val="none" w:sz="0" w:space="0" w:color="auto"/>
            <w:right w:val="none" w:sz="0" w:space="0" w:color="auto"/>
          </w:divBdr>
        </w:div>
        <w:div w:id="3889619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0332862">
      <w:bodyDiv w:val="1"/>
      <w:marLeft w:val="0"/>
      <w:marRight w:val="0"/>
      <w:marTop w:val="0"/>
      <w:marBottom w:val="0"/>
      <w:divBdr>
        <w:top w:val="none" w:sz="0" w:space="0" w:color="auto"/>
        <w:left w:val="none" w:sz="0" w:space="0" w:color="auto"/>
        <w:bottom w:val="none" w:sz="0" w:space="0" w:color="auto"/>
        <w:right w:val="none" w:sz="0" w:space="0" w:color="auto"/>
      </w:divBdr>
      <w:divsChild>
        <w:div w:id="489097938">
          <w:marLeft w:val="0"/>
          <w:marRight w:val="0"/>
          <w:marTop w:val="0"/>
          <w:marBottom w:val="0"/>
          <w:divBdr>
            <w:top w:val="none" w:sz="0" w:space="0" w:color="auto"/>
            <w:left w:val="none" w:sz="0" w:space="0" w:color="auto"/>
            <w:bottom w:val="none" w:sz="0" w:space="0" w:color="auto"/>
            <w:right w:val="none" w:sz="0" w:space="0" w:color="auto"/>
          </w:divBdr>
        </w:div>
        <w:div w:id="337192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1019453">
      <w:bodyDiv w:val="1"/>
      <w:marLeft w:val="0"/>
      <w:marRight w:val="0"/>
      <w:marTop w:val="0"/>
      <w:marBottom w:val="0"/>
      <w:divBdr>
        <w:top w:val="none" w:sz="0" w:space="0" w:color="auto"/>
        <w:left w:val="none" w:sz="0" w:space="0" w:color="auto"/>
        <w:bottom w:val="none" w:sz="0" w:space="0" w:color="auto"/>
        <w:right w:val="none" w:sz="0" w:space="0" w:color="auto"/>
      </w:divBdr>
    </w:div>
    <w:div w:id="224534439">
      <w:bodyDiv w:val="1"/>
      <w:marLeft w:val="0"/>
      <w:marRight w:val="0"/>
      <w:marTop w:val="0"/>
      <w:marBottom w:val="0"/>
      <w:divBdr>
        <w:top w:val="none" w:sz="0" w:space="0" w:color="auto"/>
        <w:left w:val="none" w:sz="0" w:space="0" w:color="auto"/>
        <w:bottom w:val="none" w:sz="0" w:space="0" w:color="auto"/>
        <w:right w:val="none" w:sz="0" w:space="0" w:color="auto"/>
      </w:divBdr>
      <w:divsChild>
        <w:div w:id="948851093">
          <w:marLeft w:val="0"/>
          <w:marRight w:val="0"/>
          <w:marTop w:val="0"/>
          <w:marBottom w:val="0"/>
          <w:divBdr>
            <w:top w:val="none" w:sz="0" w:space="0" w:color="auto"/>
            <w:left w:val="none" w:sz="0" w:space="0" w:color="auto"/>
            <w:bottom w:val="none" w:sz="0" w:space="0" w:color="auto"/>
            <w:right w:val="none" w:sz="0" w:space="0" w:color="auto"/>
          </w:divBdr>
        </w:div>
        <w:div w:id="1487548240">
          <w:blockQuote w:val="1"/>
          <w:marLeft w:val="720"/>
          <w:marRight w:val="0"/>
          <w:marTop w:val="100"/>
          <w:marBottom w:val="100"/>
          <w:divBdr>
            <w:top w:val="none" w:sz="0" w:space="0" w:color="auto"/>
            <w:left w:val="none" w:sz="0" w:space="0" w:color="auto"/>
            <w:bottom w:val="none" w:sz="0" w:space="0" w:color="auto"/>
            <w:right w:val="none" w:sz="0" w:space="0" w:color="auto"/>
          </w:divBdr>
        </w:div>
        <w:div w:id="8086658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6652463">
      <w:bodyDiv w:val="1"/>
      <w:marLeft w:val="0"/>
      <w:marRight w:val="0"/>
      <w:marTop w:val="0"/>
      <w:marBottom w:val="0"/>
      <w:divBdr>
        <w:top w:val="none" w:sz="0" w:space="0" w:color="auto"/>
        <w:left w:val="none" w:sz="0" w:space="0" w:color="auto"/>
        <w:bottom w:val="none" w:sz="0" w:space="0" w:color="auto"/>
        <w:right w:val="none" w:sz="0" w:space="0" w:color="auto"/>
      </w:divBdr>
      <w:divsChild>
        <w:div w:id="300691723">
          <w:marLeft w:val="0"/>
          <w:marRight w:val="0"/>
          <w:marTop w:val="0"/>
          <w:marBottom w:val="0"/>
          <w:divBdr>
            <w:top w:val="none" w:sz="0" w:space="0" w:color="auto"/>
            <w:left w:val="none" w:sz="0" w:space="0" w:color="auto"/>
            <w:bottom w:val="none" w:sz="0" w:space="0" w:color="auto"/>
            <w:right w:val="none" w:sz="0" w:space="0" w:color="auto"/>
          </w:divBdr>
        </w:div>
        <w:div w:id="21120494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32742103">
      <w:bodyDiv w:val="1"/>
      <w:marLeft w:val="0"/>
      <w:marRight w:val="0"/>
      <w:marTop w:val="0"/>
      <w:marBottom w:val="0"/>
      <w:divBdr>
        <w:top w:val="none" w:sz="0" w:space="0" w:color="auto"/>
        <w:left w:val="none" w:sz="0" w:space="0" w:color="auto"/>
        <w:bottom w:val="none" w:sz="0" w:space="0" w:color="auto"/>
        <w:right w:val="none" w:sz="0" w:space="0" w:color="auto"/>
      </w:divBdr>
    </w:div>
    <w:div w:id="234357621">
      <w:bodyDiv w:val="1"/>
      <w:marLeft w:val="0"/>
      <w:marRight w:val="0"/>
      <w:marTop w:val="0"/>
      <w:marBottom w:val="0"/>
      <w:divBdr>
        <w:top w:val="none" w:sz="0" w:space="0" w:color="auto"/>
        <w:left w:val="none" w:sz="0" w:space="0" w:color="auto"/>
        <w:bottom w:val="none" w:sz="0" w:space="0" w:color="auto"/>
        <w:right w:val="none" w:sz="0" w:space="0" w:color="auto"/>
      </w:divBdr>
      <w:divsChild>
        <w:div w:id="661662994">
          <w:marLeft w:val="0"/>
          <w:marRight w:val="0"/>
          <w:marTop w:val="0"/>
          <w:marBottom w:val="0"/>
          <w:divBdr>
            <w:top w:val="none" w:sz="0" w:space="0" w:color="auto"/>
            <w:left w:val="none" w:sz="0" w:space="0" w:color="auto"/>
            <w:bottom w:val="none" w:sz="0" w:space="0" w:color="auto"/>
            <w:right w:val="none" w:sz="0" w:space="0" w:color="auto"/>
          </w:divBdr>
        </w:div>
        <w:div w:id="7163202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0068188">
      <w:bodyDiv w:val="1"/>
      <w:marLeft w:val="0"/>
      <w:marRight w:val="0"/>
      <w:marTop w:val="0"/>
      <w:marBottom w:val="0"/>
      <w:divBdr>
        <w:top w:val="none" w:sz="0" w:space="0" w:color="auto"/>
        <w:left w:val="none" w:sz="0" w:space="0" w:color="auto"/>
        <w:bottom w:val="none" w:sz="0" w:space="0" w:color="auto"/>
        <w:right w:val="none" w:sz="0" w:space="0" w:color="auto"/>
      </w:divBdr>
      <w:divsChild>
        <w:div w:id="2029209560">
          <w:marLeft w:val="0"/>
          <w:marRight w:val="0"/>
          <w:marTop w:val="0"/>
          <w:marBottom w:val="0"/>
          <w:divBdr>
            <w:top w:val="none" w:sz="0" w:space="0" w:color="auto"/>
            <w:left w:val="none" w:sz="0" w:space="0" w:color="auto"/>
            <w:bottom w:val="none" w:sz="0" w:space="0" w:color="auto"/>
            <w:right w:val="none" w:sz="0" w:space="0" w:color="auto"/>
          </w:divBdr>
        </w:div>
        <w:div w:id="1308048147">
          <w:blockQuote w:val="1"/>
          <w:marLeft w:val="720"/>
          <w:marRight w:val="0"/>
          <w:marTop w:val="100"/>
          <w:marBottom w:val="100"/>
          <w:divBdr>
            <w:top w:val="none" w:sz="0" w:space="0" w:color="auto"/>
            <w:left w:val="none" w:sz="0" w:space="0" w:color="auto"/>
            <w:bottom w:val="none" w:sz="0" w:space="0" w:color="auto"/>
            <w:right w:val="none" w:sz="0" w:space="0" w:color="auto"/>
          </w:divBdr>
        </w:div>
        <w:div w:id="1607275529">
          <w:marLeft w:val="0"/>
          <w:marRight w:val="0"/>
          <w:marTop w:val="0"/>
          <w:marBottom w:val="0"/>
          <w:divBdr>
            <w:top w:val="none" w:sz="0" w:space="0" w:color="auto"/>
            <w:left w:val="none" w:sz="0" w:space="0" w:color="auto"/>
            <w:bottom w:val="none" w:sz="0" w:space="0" w:color="auto"/>
            <w:right w:val="none" w:sz="0" w:space="0" w:color="auto"/>
          </w:divBdr>
        </w:div>
        <w:div w:id="508565356">
          <w:marLeft w:val="0"/>
          <w:marRight w:val="0"/>
          <w:marTop w:val="0"/>
          <w:marBottom w:val="0"/>
          <w:divBdr>
            <w:top w:val="none" w:sz="0" w:space="0" w:color="auto"/>
            <w:left w:val="none" w:sz="0" w:space="0" w:color="auto"/>
            <w:bottom w:val="none" w:sz="0" w:space="0" w:color="auto"/>
            <w:right w:val="none" w:sz="0" w:space="0" w:color="auto"/>
          </w:divBdr>
        </w:div>
      </w:divsChild>
    </w:div>
    <w:div w:id="243802849">
      <w:bodyDiv w:val="1"/>
      <w:marLeft w:val="0"/>
      <w:marRight w:val="0"/>
      <w:marTop w:val="0"/>
      <w:marBottom w:val="0"/>
      <w:divBdr>
        <w:top w:val="none" w:sz="0" w:space="0" w:color="auto"/>
        <w:left w:val="none" w:sz="0" w:space="0" w:color="auto"/>
        <w:bottom w:val="none" w:sz="0" w:space="0" w:color="auto"/>
        <w:right w:val="none" w:sz="0" w:space="0" w:color="auto"/>
      </w:divBdr>
      <w:divsChild>
        <w:div w:id="1374578955">
          <w:marLeft w:val="0"/>
          <w:marRight w:val="0"/>
          <w:marTop w:val="0"/>
          <w:marBottom w:val="0"/>
          <w:divBdr>
            <w:top w:val="none" w:sz="0" w:space="0" w:color="auto"/>
            <w:left w:val="none" w:sz="0" w:space="0" w:color="auto"/>
            <w:bottom w:val="none" w:sz="0" w:space="0" w:color="auto"/>
            <w:right w:val="none" w:sz="0" w:space="0" w:color="auto"/>
          </w:divBdr>
        </w:div>
        <w:div w:id="1610429123">
          <w:blockQuote w:val="1"/>
          <w:marLeft w:val="720"/>
          <w:marRight w:val="0"/>
          <w:marTop w:val="100"/>
          <w:marBottom w:val="100"/>
          <w:divBdr>
            <w:top w:val="none" w:sz="0" w:space="0" w:color="auto"/>
            <w:left w:val="none" w:sz="0" w:space="0" w:color="auto"/>
            <w:bottom w:val="none" w:sz="0" w:space="0" w:color="auto"/>
            <w:right w:val="none" w:sz="0" w:space="0" w:color="auto"/>
          </w:divBdr>
        </w:div>
        <w:div w:id="8772761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3955011">
      <w:bodyDiv w:val="1"/>
      <w:marLeft w:val="0"/>
      <w:marRight w:val="0"/>
      <w:marTop w:val="0"/>
      <w:marBottom w:val="0"/>
      <w:divBdr>
        <w:top w:val="none" w:sz="0" w:space="0" w:color="auto"/>
        <w:left w:val="none" w:sz="0" w:space="0" w:color="auto"/>
        <w:bottom w:val="none" w:sz="0" w:space="0" w:color="auto"/>
        <w:right w:val="none" w:sz="0" w:space="0" w:color="auto"/>
      </w:divBdr>
      <w:divsChild>
        <w:div w:id="1174342278">
          <w:marLeft w:val="0"/>
          <w:marRight w:val="0"/>
          <w:marTop w:val="0"/>
          <w:marBottom w:val="0"/>
          <w:divBdr>
            <w:top w:val="none" w:sz="0" w:space="0" w:color="auto"/>
            <w:left w:val="none" w:sz="0" w:space="0" w:color="auto"/>
            <w:bottom w:val="none" w:sz="0" w:space="0" w:color="auto"/>
            <w:right w:val="none" w:sz="0" w:space="0" w:color="auto"/>
          </w:divBdr>
        </w:div>
        <w:div w:id="9106540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6256652">
      <w:bodyDiv w:val="1"/>
      <w:marLeft w:val="0"/>
      <w:marRight w:val="0"/>
      <w:marTop w:val="0"/>
      <w:marBottom w:val="0"/>
      <w:divBdr>
        <w:top w:val="none" w:sz="0" w:space="0" w:color="auto"/>
        <w:left w:val="none" w:sz="0" w:space="0" w:color="auto"/>
        <w:bottom w:val="none" w:sz="0" w:space="0" w:color="auto"/>
        <w:right w:val="none" w:sz="0" w:space="0" w:color="auto"/>
      </w:divBdr>
      <w:divsChild>
        <w:div w:id="1802920418">
          <w:marLeft w:val="0"/>
          <w:marRight w:val="0"/>
          <w:marTop w:val="0"/>
          <w:marBottom w:val="0"/>
          <w:divBdr>
            <w:top w:val="none" w:sz="0" w:space="0" w:color="auto"/>
            <w:left w:val="none" w:sz="0" w:space="0" w:color="auto"/>
            <w:bottom w:val="none" w:sz="0" w:space="0" w:color="auto"/>
            <w:right w:val="none" w:sz="0" w:space="0" w:color="auto"/>
          </w:divBdr>
        </w:div>
        <w:div w:id="13724187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8565886">
      <w:bodyDiv w:val="1"/>
      <w:marLeft w:val="0"/>
      <w:marRight w:val="0"/>
      <w:marTop w:val="0"/>
      <w:marBottom w:val="0"/>
      <w:divBdr>
        <w:top w:val="none" w:sz="0" w:space="0" w:color="auto"/>
        <w:left w:val="none" w:sz="0" w:space="0" w:color="auto"/>
        <w:bottom w:val="none" w:sz="0" w:space="0" w:color="auto"/>
        <w:right w:val="none" w:sz="0" w:space="0" w:color="auto"/>
      </w:divBdr>
      <w:divsChild>
        <w:div w:id="1478573535">
          <w:marLeft w:val="0"/>
          <w:marRight w:val="0"/>
          <w:marTop w:val="0"/>
          <w:marBottom w:val="0"/>
          <w:divBdr>
            <w:top w:val="none" w:sz="0" w:space="0" w:color="auto"/>
            <w:left w:val="none" w:sz="0" w:space="0" w:color="auto"/>
            <w:bottom w:val="none" w:sz="0" w:space="0" w:color="auto"/>
            <w:right w:val="none" w:sz="0" w:space="0" w:color="auto"/>
          </w:divBdr>
        </w:div>
        <w:div w:id="10476789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5254503">
      <w:bodyDiv w:val="1"/>
      <w:marLeft w:val="0"/>
      <w:marRight w:val="0"/>
      <w:marTop w:val="0"/>
      <w:marBottom w:val="0"/>
      <w:divBdr>
        <w:top w:val="none" w:sz="0" w:space="0" w:color="auto"/>
        <w:left w:val="none" w:sz="0" w:space="0" w:color="auto"/>
        <w:bottom w:val="none" w:sz="0" w:space="0" w:color="auto"/>
        <w:right w:val="none" w:sz="0" w:space="0" w:color="auto"/>
      </w:divBdr>
      <w:divsChild>
        <w:div w:id="252250685">
          <w:marLeft w:val="0"/>
          <w:marRight w:val="0"/>
          <w:marTop w:val="0"/>
          <w:marBottom w:val="0"/>
          <w:divBdr>
            <w:top w:val="none" w:sz="0" w:space="0" w:color="auto"/>
            <w:left w:val="none" w:sz="0" w:space="0" w:color="auto"/>
            <w:bottom w:val="none" w:sz="0" w:space="0" w:color="auto"/>
            <w:right w:val="none" w:sz="0" w:space="0" w:color="auto"/>
          </w:divBdr>
        </w:div>
        <w:div w:id="12556320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8339581">
      <w:bodyDiv w:val="1"/>
      <w:marLeft w:val="0"/>
      <w:marRight w:val="0"/>
      <w:marTop w:val="0"/>
      <w:marBottom w:val="0"/>
      <w:divBdr>
        <w:top w:val="none" w:sz="0" w:space="0" w:color="auto"/>
        <w:left w:val="none" w:sz="0" w:space="0" w:color="auto"/>
        <w:bottom w:val="none" w:sz="0" w:space="0" w:color="auto"/>
        <w:right w:val="none" w:sz="0" w:space="0" w:color="auto"/>
      </w:divBdr>
      <w:divsChild>
        <w:div w:id="505096211">
          <w:marLeft w:val="0"/>
          <w:marRight w:val="0"/>
          <w:marTop w:val="0"/>
          <w:marBottom w:val="0"/>
          <w:divBdr>
            <w:top w:val="none" w:sz="0" w:space="0" w:color="auto"/>
            <w:left w:val="none" w:sz="0" w:space="0" w:color="auto"/>
            <w:bottom w:val="none" w:sz="0" w:space="0" w:color="auto"/>
            <w:right w:val="none" w:sz="0" w:space="0" w:color="auto"/>
          </w:divBdr>
        </w:div>
        <w:div w:id="1900937706">
          <w:blockQuote w:val="1"/>
          <w:marLeft w:val="720"/>
          <w:marRight w:val="0"/>
          <w:marTop w:val="100"/>
          <w:marBottom w:val="100"/>
          <w:divBdr>
            <w:top w:val="none" w:sz="0" w:space="0" w:color="auto"/>
            <w:left w:val="none" w:sz="0" w:space="0" w:color="auto"/>
            <w:bottom w:val="none" w:sz="0" w:space="0" w:color="auto"/>
            <w:right w:val="none" w:sz="0" w:space="0" w:color="auto"/>
          </w:divBdr>
        </w:div>
        <w:div w:id="19343910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117808">
      <w:bodyDiv w:val="1"/>
      <w:marLeft w:val="0"/>
      <w:marRight w:val="0"/>
      <w:marTop w:val="0"/>
      <w:marBottom w:val="0"/>
      <w:divBdr>
        <w:top w:val="none" w:sz="0" w:space="0" w:color="auto"/>
        <w:left w:val="none" w:sz="0" w:space="0" w:color="auto"/>
        <w:bottom w:val="none" w:sz="0" w:space="0" w:color="auto"/>
        <w:right w:val="none" w:sz="0" w:space="0" w:color="auto"/>
      </w:divBdr>
      <w:divsChild>
        <w:div w:id="1395008493">
          <w:marLeft w:val="0"/>
          <w:marRight w:val="0"/>
          <w:marTop w:val="0"/>
          <w:marBottom w:val="0"/>
          <w:divBdr>
            <w:top w:val="none" w:sz="0" w:space="0" w:color="auto"/>
            <w:left w:val="none" w:sz="0" w:space="0" w:color="auto"/>
            <w:bottom w:val="none" w:sz="0" w:space="0" w:color="auto"/>
            <w:right w:val="none" w:sz="0" w:space="0" w:color="auto"/>
          </w:divBdr>
        </w:div>
        <w:div w:id="1026833036">
          <w:blockQuote w:val="1"/>
          <w:marLeft w:val="720"/>
          <w:marRight w:val="0"/>
          <w:marTop w:val="100"/>
          <w:marBottom w:val="100"/>
          <w:divBdr>
            <w:top w:val="none" w:sz="0" w:space="0" w:color="auto"/>
            <w:left w:val="none" w:sz="0" w:space="0" w:color="auto"/>
            <w:bottom w:val="none" w:sz="0" w:space="0" w:color="auto"/>
            <w:right w:val="none" w:sz="0" w:space="0" w:color="auto"/>
          </w:divBdr>
        </w:div>
        <w:div w:id="65807362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737151">
      <w:bodyDiv w:val="1"/>
      <w:marLeft w:val="0"/>
      <w:marRight w:val="0"/>
      <w:marTop w:val="0"/>
      <w:marBottom w:val="0"/>
      <w:divBdr>
        <w:top w:val="none" w:sz="0" w:space="0" w:color="auto"/>
        <w:left w:val="none" w:sz="0" w:space="0" w:color="auto"/>
        <w:bottom w:val="none" w:sz="0" w:space="0" w:color="auto"/>
        <w:right w:val="none" w:sz="0" w:space="0" w:color="auto"/>
      </w:divBdr>
      <w:divsChild>
        <w:div w:id="465781991">
          <w:marLeft w:val="0"/>
          <w:marRight w:val="0"/>
          <w:marTop w:val="0"/>
          <w:marBottom w:val="0"/>
          <w:divBdr>
            <w:top w:val="none" w:sz="0" w:space="0" w:color="auto"/>
            <w:left w:val="none" w:sz="0" w:space="0" w:color="auto"/>
            <w:bottom w:val="none" w:sz="0" w:space="0" w:color="auto"/>
            <w:right w:val="none" w:sz="0" w:space="0" w:color="auto"/>
          </w:divBdr>
        </w:div>
        <w:div w:id="198681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237673">
      <w:bodyDiv w:val="1"/>
      <w:marLeft w:val="0"/>
      <w:marRight w:val="0"/>
      <w:marTop w:val="0"/>
      <w:marBottom w:val="0"/>
      <w:divBdr>
        <w:top w:val="none" w:sz="0" w:space="0" w:color="auto"/>
        <w:left w:val="none" w:sz="0" w:space="0" w:color="auto"/>
        <w:bottom w:val="none" w:sz="0" w:space="0" w:color="auto"/>
        <w:right w:val="none" w:sz="0" w:space="0" w:color="auto"/>
      </w:divBdr>
      <w:divsChild>
        <w:div w:id="717322497">
          <w:marLeft w:val="0"/>
          <w:marRight w:val="0"/>
          <w:marTop w:val="0"/>
          <w:marBottom w:val="0"/>
          <w:divBdr>
            <w:top w:val="none" w:sz="0" w:space="0" w:color="auto"/>
            <w:left w:val="none" w:sz="0" w:space="0" w:color="auto"/>
            <w:bottom w:val="none" w:sz="0" w:space="0" w:color="auto"/>
            <w:right w:val="none" w:sz="0" w:space="0" w:color="auto"/>
          </w:divBdr>
        </w:div>
        <w:div w:id="9401897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696471">
      <w:bodyDiv w:val="1"/>
      <w:marLeft w:val="0"/>
      <w:marRight w:val="0"/>
      <w:marTop w:val="0"/>
      <w:marBottom w:val="0"/>
      <w:divBdr>
        <w:top w:val="none" w:sz="0" w:space="0" w:color="auto"/>
        <w:left w:val="none" w:sz="0" w:space="0" w:color="auto"/>
        <w:bottom w:val="none" w:sz="0" w:space="0" w:color="auto"/>
        <w:right w:val="none" w:sz="0" w:space="0" w:color="auto"/>
      </w:divBdr>
      <w:divsChild>
        <w:div w:id="2128964834">
          <w:marLeft w:val="0"/>
          <w:marRight w:val="0"/>
          <w:marTop w:val="0"/>
          <w:marBottom w:val="0"/>
          <w:divBdr>
            <w:top w:val="none" w:sz="0" w:space="0" w:color="auto"/>
            <w:left w:val="none" w:sz="0" w:space="0" w:color="auto"/>
            <w:bottom w:val="none" w:sz="0" w:space="0" w:color="auto"/>
            <w:right w:val="none" w:sz="0" w:space="0" w:color="auto"/>
          </w:divBdr>
        </w:div>
        <w:div w:id="13681432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2757669">
      <w:bodyDiv w:val="1"/>
      <w:marLeft w:val="0"/>
      <w:marRight w:val="0"/>
      <w:marTop w:val="0"/>
      <w:marBottom w:val="0"/>
      <w:divBdr>
        <w:top w:val="none" w:sz="0" w:space="0" w:color="auto"/>
        <w:left w:val="none" w:sz="0" w:space="0" w:color="auto"/>
        <w:bottom w:val="none" w:sz="0" w:space="0" w:color="auto"/>
        <w:right w:val="none" w:sz="0" w:space="0" w:color="auto"/>
      </w:divBdr>
      <w:divsChild>
        <w:div w:id="8919514">
          <w:marLeft w:val="0"/>
          <w:marRight w:val="0"/>
          <w:marTop w:val="0"/>
          <w:marBottom w:val="0"/>
          <w:divBdr>
            <w:top w:val="none" w:sz="0" w:space="0" w:color="auto"/>
            <w:left w:val="none" w:sz="0" w:space="0" w:color="auto"/>
            <w:bottom w:val="none" w:sz="0" w:space="0" w:color="auto"/>
            <w:right w:val="none" w:sz="0" w:space="0" w:color="auto"/>
          </w:divBdr>
        </w:div>
        <w:div w:id="1520847637">
          <w:blockQuote w:val="1"/>
          <w:marLeft w:val="720"/>
          <w:marRight w:val="0"/>
          <w:marTop w:val="100"/>
          <w:marBottom w:val="100"/>
          <w:divBdr>
            <w:top w:val="none" w:sz="0" w:space="0" w:color="auto"/>
            <w:left w:val="none" w:sz="0" w:space="0" w:color="auto"/>
            <w:bottom w:val="none" w:sz="0" w:space="0" w:color="auto"/>
            <w:right w:val="none" w:sz="0" w:space="0" w:color="auto"/>
          </w:divBdr>
        </w:div>
        <w:div w:id="170071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5378591">
      <w:bodyDiv w:val="1"/>
      <w:marLeft w:val="0"/>
      <w:marRight w:val="0"/>
      <w:marTop w:val="0"/>
      <w:marBottom w:val="0"/>
      <w:divBdr>
        <w:top w:val="none" w:sz="0" w:space="0" w:color="auto"/>
        <w:left w:val="none" w:sz="0" w:space="0" w:color="auto"/>
        <w:bottom w:val="none" w:sz="0" w:space="0" w:color="auto"/>
        <w:right w:val="none" w:sz="0" w:space="0" w:color="auto"/>
      </w:divBdr>
      <w:divsChild>
        <w:div w:id="1030256047">
          <w:marLeft w:val="0"/>
          <w:marRight w:val="0"/>
          <w:marTop w:val="0"/>
          <w:marBottom w:val="0"/>
          <w:divBdr>
            <w:top w:val="none" w:sz="0" w:space="0" w:color="auto"/>
            <w:left w:val="none" w:sz="0" w:space="0" w:color="auto"/>
            <w:bottom w:val="none" w:sz="0" w:space="0" w:color="auto"/>
            <w:right w:val="none" w:sz="0" w:space="0" w:color="auto"/>
          </w:divBdr>
        </w:div>
        <w:div w:id="1949434099">
          <w:blockQuote w:val="1"/>
          <w:marLeft w:val="720"/>
          <w:marRight w:val="0"/>
          <w:marTop w:val="100"/>
          <w:marBottom w:val="100"/>
          <w:divBdr>
            <w:top w:val="none" w:sz="0" w:space="0" w:color="auto"/>
            <w:left w:val="none" w:sz="0" w:space="0" w:color="auto"/>
            <w:bottom w:val="none" w:sz="0" w:space="0" w:color="auto"/>
            <w:right w:val="none" w:sz="0" w:space="0" w:color="auto"/>
          </w:divBdr>
        </w:div>
        <w:div w:id="528757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9769511">
      <w:bodyDiv w:val="1"/>
      <w:marLeft w:val="0"/>
      <w:marRight w:val="0"/>
      <w:marTop w:val="0"/>
      <w:marBottom w:val="0"/>
      <w:divBdr>
        <w:top w:val="none" w:sz="0" w:space="0" w:color="auto"/>
        <w:left w:val="none" w:sz="0" w:space="0" w:color="auto"/>
        <w:bottom w:val="none" w:sz="0" w:space="0" w:color="auto"/>
        <w:right w:val="none" w:sz="0" w:space="0" w:color="auto"/>
      </w:divBdr>
      <w:divsChild>
        <w:div w:id="1325663153">
          <w:marLeft w:val="0"/>
          <w:marRight w:val="0"/>
          <w:marTop w:val="0"/>
          <w:marBottom w:val="0"/>
          <w:divBdr>
            <w:top w:val="none" w:sz="0" w:space="0" w:color="auto"/>
            <w:left w:val="none" w:sz="0" w:space="0" w:color="auto"/>
            <w:bottom w:val="none" w:sz="0" w:space="0" w:color="auto"/>
            <w:right w:val="none" w:sz="0" w:space="0" w:color="auto"/>
          </w:divBdr>
        </w:div>
        <w:div w:id="550269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18458540">
      <w:bodyDiv w:val="1"/>
      <w:marLeft w:val="0"/>
      <w:marRight w:val="0"/>
      <w:marTop w:val="0"/>
      <w:marBottom w:val="0"/>
      <w:divBdr>
        <w:top w:val="none" w:sz="0" w:space="0" w:color="auto"/>
        <w:left w:val="none" w:sz="0" w:space="0" w:color="auto"/>
        <w:bottom w:val="none" w:sz="0" w:space="0" w:color="auto"/>
        <w:right w:val="none" w:sz="0" w:space="0" w:color="auto"/>
      </w:divBdr>
      <w:divsChild>
        <w:div w:id="1147894144">
          <w:marLeft w:val="0"/>
          <w:marRight w:val="0"/>
          <w:marTop w:val="0"/>
          <w:marBottom w:val="0"/>
          <w:divBdr>
            <w:top w:val="none" w:sz="0" w:space="0" w:color="auto"/>
            <w:left w:val="none" w:sz="0" w:space="0" w:color="auto"/>
            <w:bottom w:val="none" w:sz="0" w:space="0" w:color="auto"/>
            <w:right w:val="none" w:sz="0" w:space="0" w:color="auto"/>
          </w:divBdr>
        </w:div>
        <w:div w:id="11104653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28486822">
      <w:bodyDiv w:val="1"/>
      <w:marLeft w:val="0"/>
      <w:marRight w:val="0"/>
      <w:marTop w:val="0"/>
      <w:marBottom w:val="0"/>
      <w:divBdr>
        <w:top w:val="none" w:sz="0" w:space="0" w:color="auto"/>
        <w:left w:val="none" w:sz="0" w:space="0" w:color="auto"/>
        <w:bottom w:val="none" w:sz="0" w:space="0" w:color="auto"/>
        <w:right w:val="none" w:sz="0" w:space="0" w:color="auto"/>
      </w:divBdr>
      <w:divsChild>
        <w:div w:id="377052929">
          <w:marLeft w:val="0"/>
          <w:marRight w:val="0"/>
          <w:marTop w:val="0"/>
          <w:marBottom w:val="0"/>
          <w:divBdr>
            <w:top w:val="none" w:sz="0" w:space="0" w:color="auto"/>
            <w:left w:val="none" w:sz="0" w:space="0" w:color="auto"/>
            <w:bottom w:val="none" w:sz="0" w:space="0" w:color="auto"/>
            <w:right w:val="none" w:sz="0" w:space="0" w:color="auto"/>
          </w:divBdr>
        </w:div>
        <w:div w:id="10920516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1900248">
      <w:bodyDiv w:val="1"/>
      <w:marLeft w:val="0"/>
      <w:marRight w:val="0"/>
      <w:marTop w:val="0"/>
      <w:marBottom w:val="0"/>
      <w:divBdr>
        <w:top w:val="none" w:sz="0" w:space="0" w:color="auto"/>
        <w:left w:val="none" w:sz="0" w:space="0" w:color="auto"/>
        <w:bottom w:val="none" w:sz="0" w:space="0" w:color="auto"/>
        <w:right w:val="none" w:sz="0" w:space="0" w:color="auto"/>
      </w:divBdr>
      <w:divsChild>
        <w:div w:id="316812520">
          <w:marLeft w:val="0"/>
          <w:marRight w:val="0"/>
          <w:marTop w:val="0"/>
          <w:marBottom w:val="0"/>
          <w:divBdr>
            <w:top w:val="none" w:sz="0" w:space="0" w:color="auto"/>
            <w:left w:val="none" w:sz="0" w:space="0" w:color="auto"/>
            <w:bottom w:val="none" w:sz="0" w:space="0" w:color="auto"/>
            <w:right w:val="none" w:sz="0" w:space="0" w:color="auto"/>
          </w:divBdr>
        </w:div>
        <w:div w:id="13312992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439388">
      <w:bodyDiv w:val="1"/>
      <w:marLeft w:val="0"/>
      <w:marRight w:val="0"/>
      <w:marTop w:val="0"/>
      <w:marBottom w:val="0"/>
      <w:divBdr>
        <w:top w:val="none" w:sz="0" w:space="0" w:color="auto"/>
        <w:left w:val="none" w:sz="0" w:space="0" w:color="auto"/>
        <w:bottom w:val="none" w:sz="0" w:space="0" w:color="auto"/>
        <w:right w:val="none" w:sz="0" w:space="0" w:color="auto"/>
      </w:divBdr>
      <w:divsChild>
        <w:div w:id="770054032">
          <w:marLeft w:val="0"/>
          <w:marRight w:val="0"/>
          <w:marTop w:val="0"/>
          <w:marBottom w:val="0"/>
          <w:divBdr>
            <w:top w:val="none" w:sz="0" w:space="0" w:color="auto"/>
            <w:left w:val="none" w:sz="0" w:space="0" w:color="auto"/>
            <w:bottom w:val="none" w:sz="0" w:space="0" w:color="auto"/>
            <w:right w:val="none" w:sz="0" w:space="0" w:color="auto"/>
          </w:divBdr>
        </w:div>
        <w:div w:id="2138142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825893">
      <w:bodyDiv w:val="1"/>
      <w:marLeft w:val="0"/>
      <w:marRight w:val="0"/>
      <w:marTop w:val="0"/>
      <w:marBottom w:val="0"/>
      <w:divBdr>
        <w:top w:val="none" w:sz="0" w:space="0" w:color="auto"/>
        <w:left w:val="none" w:sz="0" w:space="0" w:color="auto"/>
        <w:bottom w:val="none" w:sz="0" w:space="0" w:color="auto"/>
        <w:right w:val="none" w:sz="0" w:space="0" w:color="auto"/>
      </w:divBdr>
      <w:divsChild>
        <w:div w:id="1894612480">
          <w:marLeft w:val="0"/>
          <w:marRight w:val="0"/>
          <w:marTop w:val="0"/>
          <w:marBottom w:val="0"/>
          <w:divBdr>
            <w:top w:val="none" w:sz="0" w:space="0" w:color="auto"/>
            <w:left w:val="none" w:sz="0" w:space="0" w:color="auto"/>
            <w:bottom w:val="none" w:sz="0" w:space="0" w:color="auto"/>
            <w:right w:val="none" w:sz="0" w:space="0" w:color="auto"/>
          </w:divBdr>
        </w:div>
        <w:div w:id="19657692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3093356">
      <w:bodyDiv w:val="1"/>
      <w:marLeft w:val="0"/>
      <w:marRight w:val="0"/>
      <w:marTop w:val="0"/>
      <w:marBottom w:val="0"/>
      <w:divBdr>
        <w:top w:val="none" w:sz="0" w:space="0" w:color="auto"/>
        <w:left w:val="none" w:sz="0" w:space="0" w:color="auto"/>
        <w:bottom w:val="none" w:sz="0" w:space="0" w:color="auto"/>
        <w:right w:val="none" w:sz="0" w:space="0" w:color="auto"/>
      </w:divBdr>
      <w:divsChild>
        <w:div w:id="905265245">
          <w:marLeft w:val="0"/>
          <w:marRight w:val="0"/>
          <w:marTop w:val="0"/>
          <w:marBottom w:val="0"/>
          <w:divBdr>
            <w:top w:val="none" w:sz="0" w:space="0" w:color="auto"/>
            <w:left w:val="none" w:sz="0" w:space="0" w:color="auto"/>
            <w:bottom w:val="none" w:sz="0" w:space="0" w:color="auto"/>
            <w:right w:val="none" w:sz="0" w:space="0" w:color="auto"/>
          </w:divBdr>
        </w:div>
        <w:div w:id="9437345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1610757">
      <w:bodyDiv w:val="1"/>
      <w:marLeft w:val="0"/>
      <w:marRight w:val="0"/>
      <w:marTop w:val="0"/>
      <w:marBottom w:val="0"/>
      <w:divBdr>
        <w:top w:val="none" w:sz="0" w:space="0" w:color="auto"/>
        <w:left w:val="none" w:sz="0" w:space="0" w:color="auto"/>
        <w:bottom w:val="none" w:sz="0" w:space="0" w:color="auto"/>
        <w:right w:val="none" w:sz="0" w:space="0" w:color="auto"/>
      </w:divBdr>
      <w:divsChild>
        <w:div w:id="555893083">
          <w:marLeft w:val="0"/>
          <w:marRight w:val="0"/>
          <w:marTop w:val="0"/>
          <w:marBottom w:val="0"/>
          <w:divBdr>
            <w:top w:val="none" w:sz="0" w:space="0" w:color="auto"/>
            <w:left w:val="none" w:sz="0" w:space="0" w:color="auto"/>
            <w:bottom w:val="none" w:sz="0" w:space="0" w:color="auto"/>
            <w:right w:val="none" w:sz="0" w:space="0" w:color="auto"/>
          </w:divBdr>
        </w:div>
        <w:div w:id="17331146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2004644">
      <w:bodyDiv w:val="1"/>
      <w:marLeft w:val="0"/>
      <w:marRight w:val="0"/>
      <w:marTop w:val="0"/>
      <w:marBottom w:val="0"/>
      <w:divBdr>
        <w:top w:val="none" w:sz="0" w:space="0" w:color="auto"/>
        <w:left w:val="none" w:sz="0" w:space="0" w:color="auto"/>
        <w:bottom w:val="none" w:sz="0" w:space="0" w:color="auto"/>
        <w:right w:val="none" w:sz="0" w:space="0" w:color="auto"/>
      </w:divBdr>
      <w:divsChild>
        <w:div w:id="602618330">
          <w:marLeft w:val="0"/>
          <w:marRight w:val="0"/>
          <w:marTop w:val="0"/>
          <w:marBottom w:val="0"/>
          <w:divBdr>
            <w:top w:val="none" w:sz="0" w:space="0" w:color="auto"/>
            <w:left w:val="none" w:sz="0" w:space="0" w:color="auto"/>
            <w:bottom w:val="none" w:sz="0" w:space="0" w:color="auto"/>
            <w:right w:val="none" w:sz="0" w:space="0" w:color="auto"/>
          </w:divBdr>
        </w:div>
        <w:div w:id="17428254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6707504">
      <w:bodyDiv w:val="1"/>
      <w:marLeft w:val="0"/>
      <w:marRight w:val="0"/>
      <w:marTop w:val="0"/>
      <w:marBottom w:val="0"/>
      <w:divBdr>
        <w:top w:val="none" w:sz="0" w:space="0" w:color="auto"/>
        <w:left w:val="none" w:sz="0" w:space="0" w:color="auto"/>
        <w:bottom w:val="none" w:sz="0" w:space="0" w:color="auto"/>
        <w:right w:val="none" w:sz="0" w:space="0" w:color="auto"/>
      </w:divBdr>
      <w:divsChild>
        <w:div w:id="430861845">
          <w:marLeft w:val="0"/>
          <w:marRight w:val="0"/>
          <w:marTop w:val="0"/>
          <w:marBottom w:val="0"/>
          <w:divBdr>
            <w:top w:val="none" w:sz="0" w:space="0" w:color="auto"/>
            <w:left w:val="none" w:sz="0" w:space="0" w:color="auto"/>
            <w:bottom w:val="none" w:sz="0" w:space="0" w:color="auto"/>
            <w:right w:val="none" w:sz="0" w:space="0" w:color="auto"/>
          </w:divBdr>
        </w:div>
        <w:div w:id="12099946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2599540">
      <w:bodyDiv w:val="1"/>
      <w:marLeft w:val="0"/>
      <w:marRight w:val="0"/>
      <w:marTop w:val="0"/>
      <w:marBottom w:val="0"/>
      <w:divBdr>
        <w:top w:val="none" w:sz="0" w:space="0" w:color="auto"/>
        <w:left w:val="none" w:sz="0" w:space="0" w:color="auto"/>
        <w:bottom w:val="none" w:sz="0" w:space="0" w:color="auto"/>
        <w:right w:val="none" w:sz="0" w:space="0" w:color="auto"/>
      </w:divBdr>
    </w:div>
    <w:div w:id="384723564">
      <w:bodyDiv w:val="1"/>
      <w:marLeft w:val="0"/>
      <w:marRight w:val="0"/>
      <w:marTop w:val="0"/>
      <w:marBottom w:val="0"/>
      <w:divBdr>
        <w:top w:val="none" w:sz="0" w:space="0" w:color="auto"/>
        <w:left w:val="none" w:sz="0" w:space="0" w:color="auto"/>
        <w:bottom w:val="none" w:sz="0" w:space="0" w:color="auto"/>
        <w:right w:val="none" w:sz="0" w:space="0" w:color="auto"/>
      </w:divBdr>
      <w:divsChild>
        <w:div w:id="1914197111">
          <w:marLeft w:val="0"/>
          <w:marRight w:val="0"/>
          <w:marTop w:val="0"/>
          <w:marBottom w:val="0"/>
          <w:divBdr>
            <w:top w:val="none" w:sz="0" w:space="0" w:color="auto"/>
            <w:left w:val="none" w:sz="0" w:space="0" w:color="auto"/>
            <w:bottom w:val="none" w:sz="0" w:space="0" w:color="auto"/>
            <w:right w:val="none" w:sz="0" w:space="0" w:color="auto"/>
          </w:divBdr>
        </w:div>
        <w:div w:id="76834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5878252">
      <w:bodyDiv w:val="1"/>
      <w:marLeft w:val="0"/>
      <w:marRight w:val="0"/>
      <w:marTop w:val="0"/>
      <w:marBottom w:val="0"/>
      <w:divBdr>
        <w:top w:val="none" w:sz="0" w:space="0" w:color="auto"/>
        <w:left w:val="none" w:sz="0" w:space="0" w:color="auto"/>
        <w:bottom w:val="none" w:sz="0" w:space="0" w:color="auto"/>
        <w:right w:val="none" w:sz="0" w:space="0" w:color="auto"/>
      </w:divBdr>
      <w:divsChild>
        <w:div w:id="1117219288">
          <w:marLeft w:val="0"/>
          <w:marRight w:val="0"/>
          <w:marTop w:val="0"/>
          <w:marBottom w:val="0"/>
          <w:divBdr>
            <w:top w:val="none" w:sz="0" w:space="0" w:color="auto"/>
            <w:left w:val="none" w:sz="0" w:space="0" w:color="auto"/>
            <w:bottom w:val="none" w:sz="0" w:space="0" w:color="auto"/>
            <w:right w:val="none" w:sz="0" w:space="0" w:color="auto"/>
          </w:divBdr>
        </w:div>
        <w:div w:id="856653185">
          <w:blockQuote w:val="1"/>
          <w:marLeft w:val="720"/>
          <w:marRight w:val="0"/>
          <w:marTop w:val="100"/>
          <w:marBottom w:val="100"/>
          <w:divBdr>
            <w:top w:val="none" w:sz="0" w:space="0" w:color="auto"/>
            <w:left w:val="none" w:sz="0" w:space="0" w:color="auto"/>
            <w:bottom w:val="none" w:sz="0" w:space="0" w:color="auto"/>
            <w:right w:val="none" w:sz="0" w:space="0" w:color="auto"/>
          </w:divBdr>
        </w:div>
        <w:div w:id="5915511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04034627">
      <w:bodyDiv w:val="1"/>
      <w:marLeft w:val="0"/>
      <w:marRight w:val="0"/>
      <w:marTop w:val="0"/>
      <w:marBottom w:val="0"/>
      <w:divBdr>
        <w:top w:val="none" w:sz="0" w:space="0" w:color="auto"/>
        <w:left w:val="none" w:sz="0" w:space="0" w:color="auto"/>
        <w:bottom w:val="none" w:sz="0" w:space="0" w:color="auto"/>
        <w:right w:val="none" w:sz="0" w:space="0" w:color="auto"/>
      </w:divBdr>
      <w:divsChild>
        <w:div w:id="902524304">
          <w:marLeft w:val="0"/>
          <w:marRight w:val="0"/>
          <w:marTop w:val="0"/>
          <w:marBottom w:val="0"/>
          <w:divBdr>
            <w:top w:val="none" w:sz="0" w:space="0" w:color="auto"/>
            <w:left w:val="none" w:sz="0" w:space="0" w:color="auto"/>
            <w:bottom w:val="none" w:sz="0" w:space="0" w:color="auto"/>
            <w:right w:val="none" w:sz="0" w:space="0" w:color="auto"/>
          </w:divBdr>
        </w:div>
        <w:div w:id="1735349542">
          <w:blockQuote w:val="1"/>
          <w:marLeft w:val="720"/>
          <w:marRight w:val="0"/>
          <w:marTop w:val="100"/>
          <w:marBottom w:val="100"/>
          <w:divBdr>
            <w:top w:val="none" w:sz="0" w:space="0" w:color="auto"/>
            <w:left w:val="none" w:sz="0" w:space="0" w:color="auto"/>
            <w:bottom w:val="none" w:sz="0" w:space="0" w:color="auto"/>
            <w:right w:val="none" w:sz="0" w:space="0" w:color="auto"/>
          </w:divBdr>
        </w:div>
        <w:div w:id="1778596418">
          <w:marLeft w:val="0"/>
          <w:marRight w:val="0"/>
          <w:marTop w:val="0"/>
          <w:marBottom w:val="0"/>
          <w:divBdr>
            <w:top w:val="none" w:sz="0" w:space="0" w:color="auto"/>
            <w:left w:val="none" w:sz="0" w:space="0" w:color="auto"/>
            <w:bottom w:val="none" w:sz="0" w:space="0" w:color="auto"/>
            <w:right w:val="none" w:sz="0" w:space="0" w:color="auto"/>
          </w:divBdr>
          <w:divsChild>
            <w:div w:id="1694303956">
              <w:marLeft w:val="0"/>
              <w:marRight w:val="0"/>
              <w:marTop w:val="0"/>
              <w:marBottom w:val="0"/>
              <w:divBdr>
                <w:top w:val="none" w:sz="0" w:space="0" w:color="auto"/>
                <w:left w:val="none" w:sz="0" w:space="0" w:color="auto"/>
                <w:bottom w:val="none" w:sz="0" w:space="0" w:color="auto"/>
                <w:right w:val="none" w:sz="0" w:space="0" w:color="auto"/>
              </w:divBdr>
            </w:div>
          </w:divsChild>
        </w:div>
        <w:div w:id="641349243">
          <w:marLeft w:val="0"/>
          <w:marRight w:val="0"/>
          <w:marTop w:val="0"/>
          <w:marBottom w:val="0"/>
          <w:divBdr>
            <w:top w:val="none" w:sz="0" w:space="0" w:color="auto"/>
            <w:left w:val="none" w:sz="0" w:space="0" w:color="auto"/>
            <w:bottom w:val="none" w:sz="0" w:space="0" w:color="auto"/>
            <w:right w:val="none" w:sz="0" w:space="0" w:color="auto"/>
          </w:divBdr>
          <w:divsChild>
            <w:div w:id="143935067">
              <w:marLeft w:val="0"/>
              <w:marRight w:val="0"/>
              <w:marTop w:val="0"/>
              <w:marBottom w:val="0"/>
              <w:divBdr>
                <w:top w:val="none" w:sz="0" w:space="0" w:color="auto"/>
                <w:left w:val="none" w:sz="0" w:space="0" w:color="auto"/>
                <w:bottom w:val="none" w:sz="0" w:space="0" w:color="auto"/>
                <w:right w:val="none" w:sz="0" w:space="0" w:color="auto"/>
              </w:divBdr>
            </w:div>
          </w:divsChild>
        </w:div>
        <w:div w:id="866679115">
          <w:marLeft w:val="0"/>
          <w:marRight w:val="0"/>
          <w:marTop w:val="0"/>
          <w:marBottom w:val="0"/>
          <w:divBdr>
            <w:top w:val="none" w:sz="0" w:space="0" w:color="auto"/>
            <w:left w:val="none" w:sz="0" w:space="0" w:color="auto"/>
            <w:bottom w:val="none" w:sz="0" w:space="0" w:color="auto"/>
            <w:right w:val="none" w:sz="0" w:space="0" w:color="auto"/>
          </w:divBdr>
        </w:div>
        <w:div w:id="1522668877">
          <w:marLeft w:val="0"/>
          <w:marRight w:val="0"/>
          <w:marTop w:val="0"/>
          <w:marBottom w:val="0"/>
          <w:divBdr>
            <w:top w:val="none" w:sz="0" w:space="0" w:color="auto"/>
            <w:left w:val="none" w:sz="0" w:space="0" w:color="auto"/>
            <w:bottom w:val="none" w:sz="0" w:space="0" w:color="auto"/>
            <w:right w:val="none" w:sz="0" w:space="0" w:color="auto"/>
          </w:divBdr>
        </w:div>
        <w:div w:id="274869010">
          <w:blockQuote w:val="1"/>
          <w:marLeft w:val="720"/>
          <w:marRight w:val="0"/>
          <w:marTop w:val="100"/>
          <w:marBottom w:val="100"/>
          <w:divBdr>
            <w:top w:val="none" w:sz="0" w:space="0" w:color="auto"/>
            <w:left w:val="none" w:sz="0" w:space="0" w:color="auto"/>
            <w:bottom w:val="none" w:sz="0" w:space="0" w:color="auto"/>
            <w:right w:val="none" w:sz="0" w:space="0" w:color="auto"/>
          </w:divBdr>
        </w:div>
        <w:div w:id="521865564">
          <w:marLeft w:val="0"/>
          <w:marRight w:val="0"/>
          <w:marTop w:val="0"/>
          <w:marBottom w:val="0"/>
          <w:divBdr>
            <w:top w:val="none" w:sz="0" w:space="0" w:color="auto"/>
            <w:left w:val="none" w:sz="0" w:space="0" w:color="auto"/>
            <w:bottom w:val="none" w:sz="0" w:space="0" w:color="auto"/>
            <w:right w:val="none" w:sz="0" w:space="0" w:color="auto"/>
          </w:divBdr>
        </w:div>
      </w:divsChild>
    </w:div>
    <w:div w:id="404378488">
      <w:bodyDiv w:val="1"/>
      <w:marLeft w:val="0"/>
      <w:marRight w:val="0"/>
      <w:marTop w:val="0"/>
      <w:marBottom w:val="0"/>
      <w:divBdr>
        <w:top w:val="none" w:sz="0" w:space="0" w:color="auto"/>
        <w:left w:val="none" w:sz="0" w:space="0" w:color="auto"/>
        <w:bottom w:val="none" w:sz="0" w:space="0" w:color="auto"/>
        <w:right w:val="none" w:sz="0" w:space="0" w:color="auto"/>
      </w:divBdr>
      <w:divsChild>
        <w:div w:id="812596521">
          <w:marLeft w:val="0"/>
          <w:marRight w:val="0"/>
          <w:marTop w:val="0"/>
          <w:marBottom w:val="0"/>
          <w:divBdr>
            <w:top w:val="none" w:sz="0" w:space="0" w:color="auto"/>
            <w:left w:val="none" w:sz="0" w:space="0" w:color="auto"/>
            <w:bottom w:val="none" w:sz="0" w:space="0" w:color="auto"/>
            <w:right w:val="none" w:sz="0" w:space="0" w:color="auto"/>
          </w:divBdr>
        </w:div>
        <w:div w:id="16166681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10081913">
      <w:bodyDiv w:val="1"/>
      <w:marLeft w:val="0"/>
      <w:marRight w:val="0"/>
      <w:marTop w:val="0"/>
      <w:marBottom w:val="0"/>
      <w:divBdr>
        <w:top w:val="none" w:sz="0" w:space="0" w:color="auto"/>
        <w:left w:val="none" w:sz="0" w:space="0" w:color="auto"/>
        <w:bottom w:val="none" w:sz="0" w:space="0" w:color="auto"/>
        <w:right w:val="none" w:sz="0" w:space="0" w:color="auto"/>
      </w:divBdr>
      <w:divsChild>
        <w:div w:id="1971013325">
          <w:marLeft w:val="0"/>
          <w:marRight w:val="0"/>
          <w:marTop w:val="0"/>
          <w:marBottom w:val="0"/>
          <w:divBdr>
            <w:top w:val="none" w:sz="0" w:space="0" w:color="auto"/>
            <w:left w:val="none" w:sz="0" w:space="0" w:color="auto"/>
            <w:bottom w:val="none" w:sz="0" w:space="0" w:color="auto"/>
            <w:right w:val="none" w:sz="0" w:space="0" w:color="auto"/>
          </w:divBdr>
        </w:div>
        <w:div w:id="1286539235">
          <w:blockQuote w:val="1"/>
          <w:marLeft w:val="720"/>
          <w:marRight w:val="0"/>
          <w:marTop w:val="100"/>
          <w:marBottom w:val="100"/>
          <w:divBdr>
            <w:top w:val="none" w:sz="0" w:space="0" w:color="auto"/>
            <w:left w:val="none" w:sz="0" w:space="0" w:color="auto"/>
            <w:bottom w:val="none" w:sz="0" w:space="0" w:color="auto"/>
            <w:right w:val="none" w:sz="0" w:space="0" w:color="auto"/>
          </w:divBdr>
        </w:div>
        <w:div w:id="1963026310">
          <w:marLeft w:val="0"/>
          <w:marRight w:val="0"/>
          <w:marTop w:val="0"/>
          <w:marBottom w:val="0"/>
          <w:divBdr>
            <w:top w:val="none" w:sz="0" w:space="0" w:color="auto"/>
            <w:left w:val="none" w:sz="0" w:space="0" w:color="auto"/>
            <w:bottom w:val="none" w:sz="0" w:space="0" w:color="auto"/>
            <w:right w:val="none" w:sz="0" w:space="0" w:color="auto"/>
          </w:divBdr>
        </w:div>
      </w:divsChild>
    </w:div>
    <w:div w:id="416633935">
      <w:bodyDiv w:val="1"/>
      <w:marLeft w:val="0"/>
      <w:marRight w:val="0"/>
      <w:marTop w:val="0"/>
      <w:marBottom w:val="0"/>
      <w:divBdr>
        <w:top w:val="none" w:sz="0" w:space="0" w:color="auto"/>
        <w:left w:val="none" w:sz="0" w:space="0" w:color="auto"/>
        <w:bottom w:val="none" w:sz="0" w:space="0" w:color="auto"/>
        <w:right w:val="none" w:sz="0" w:space="0" w:color="auto"/>
      </w:divBdr>
      <w:divsChild>
        <w:div w:id="1477994773">
          <w:marLeft w:val="0"/>
          <w:marRight w:val="0"/>
          <w:marTop w:val="0"/>
          <w:marBottom w:val="0"/>
          <w:divBdr>
            <w:top w:val="none" w:sz="0" w:space="0" w:color="auto"/>
            <w:left w:val="none" w:sz="0" w:space="0" w:color="auto"/>
            <w:bottom w:val="none" w:sz="0" w:space="0" w:color="auto"/>
            <w:right w:val="none" w:sz="0" w:space="0" w:color="auto"/>
          </w:divBdr>
        </w:div>
        <w:div w:id="16645075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22993489">
      <w:bodyDiv w:val="1"/>
      <w:marLeft w:val="0"/>
      <w:marRight w:val="0"/>
      <w:marTop w:val="0"/>
      <w:marBottom w:val="0"/>
      <w:divBdr>
        <w:top w:val="none" w:sz="0" w:space="0" w:color="auto"/>
        <w:left w:val="none" w:sz="0" w:space="0" w:color="auto"/>
        <w:bottom w:val="none" w:sz="0" w:space="0" w:color="auto"/>
        <w:right w:val="none" w:sz="0" w:space="0" w:color="auto"/>
      </w:divBdr>
      <w:divsChild>
        <w:div w:id="571694909">
          <w:marLeft w:val="0"/>
          <w:marRight w:val="0"/>
          <w:marTop w:val="0"/>
          <w:marBottom w:val="0"/>
          <w:divBdr>
            <w:top w:val="none" w:sz="0" w:space="0" w:color="auto"/>
            <w:left w:val="none" w:sz="0" w:space="0" w:color="auto"/>
            <w:bottom w:val="none" w:sz="0" w:space="0" w:color="auto"/>
            <w:right w:val="none" w:sz="0" w:space="0" w:color="auto"/>
          </w:divBdr>
        </w:div>
        <w:div w:id="1307664101">
          <w:blockQuote w:val="1"/>
          <w:marLeft w:val="720"/>
          <w:marRight w:val="0"/>
          <w:marTop w:val="100"/>
          <w:marBottom w:val="100"/>
          <w:divBdr>
            <w:top w:val="none" w:sz="0" w:space="0" w:color="auto"/>
            <w:left w:val="none" w:sz="0" w:space="0" w:color="auto"/>
            <w:bottom w:val="none" w:sz="0" w:space="0" w:color="auto"/>
            <w:right w:val="none" w:sz="0" w:space="0" w:color="auto"/>
          </w:divBdr>
        </w:div>
        <w:div w:id="476918851">
          <w:marLeft w:val="0"/>
          <w:marRight w:val="0"/>
          <w:marTop w:val="240"/>
          <w:marBottom w:val="60"/>
          <w:divBdr>
            <w:top w:val="none" w:sz="0" w:space="0" w:color="auto"/>
            <w:left w:val="none" w:sz="0" w:space="0" w:color="auto"/>
            <w:bottom w:val="none" w:sz="0" w:space="0" w:color="auto"/>
            <w:right w:val="none" w:sz="0" w:space="0" w:color="auto"/>
          </w:divBdr>
        </w:div>
        <w:div w:id="353507241">
          <w:marLeft w:val="0"/>
          <w:marRight w:val="0"/>
          <w:marTop w:val="240"/>
          <w:marBottom w:val="60"/>
          <w:divBdr>
            <w:top w:val="none" w:sz="0" w:space="0" w:color="auto"/>
            <w:left w:val="none" w:sz="0" w:space="0" w:color="auto"/>
            <w:bottom w:val="none" w:sz="0" w:space="0" w:color="auto"/>
            <w:right w:val="none" w:sz="0" w:space="0" w:color="auto"/>
          </w:divBdr>
        </w:div>
        <w:div w:id="1096442932">
          <w:marLeft w:val="0"/>
          <w:marRight w:val="0"/>
          <w:marTop w:val="240"/>
          <w:marBottom w:val="60"/>
          <w:divBdr>
            <w:top w:val="none" w:sz="0" w:space="0" w:color="auto"/>
            <w:left w:val="none" w:sz="0" w:space="0" w:color="auto"/>
            <w:bottom w:val="none" w:sz="0" w:space="0" w:color="auto"/>
            <w:right w:val="none" w:sz="0" w:space="0" w:color="auto"/>
          </w:divBdr>
        </w:div>
        <w:div w:id="1126509511">
          <w:marLeft w:val="0"/>
          <w:marRight w:val="0"/>
          <w:marTop w:val="240"/>
          <w:marBottom w:val="60"/>
          <w:divBdr>
            <w:top w:val="none" w:sz="0" w:space="0" w:color="auto"/>
            <w:left w:val="none" w:sz="0" w:space="0" w:color="auto"/>
            <w:bottom w:val="none" w:sz="0" w:space="0" w:color="auto"/>
            <w:right w:val="none" w:sz="0" w:space="0" w:color="auto"/>
          </w:divBdr>
        </w:div>
      </w:divsChild>
    </w:div>
    <w:div w:id="424106864">
      <w:bodyDiv w:val="1"/>
      <w:marLeft w:val="0"/>
      <w:marRight w:val="0"/>
      <w:marTop w:val="0"/>
      <w:marBottom w:val="0"/>
      <w:divBdr>
        <w:top w:val="none" w:sz="0" w:space="0" w:color="auto"/>
        <w:left w:val="none" w:sz="0" w:space="0" w:color="auto"/>
        <w:bottom w:val="none" w:sz="0" w:space="0" w:color="auto"/>
        <w:right w:val="none" w:sz="0" w:space="0" w:color="auto"/>
      </w:divBdr>
      <w:divsChild>
        <w:div w:id="1770615698">
          <w:marLeft w:val="0"/>
          <w:marRight w:val="0"/>
          <w:marTop w:val="0"/>
          <w:marBottom w:val="0"/>
          <w:divBdr>
            <w:top w:val="none" w:sz="0" w:space="0" w:color="auto"/>
            <w:left w:val="none" w:sz="0" w:space="0" w:color="auto"/>
            <w:bottom w:val="none" w:sz="0" w:space="0" w:color="auto"/>
            <w:right w:val="none" w:sz="0" w:space="0" w:color="auto"/>
          </w:divBdr>
        </w:div>
        <w:div w:id="16657428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2894040">
      <w:bodyDiv w:val="1"/>
      <w:marLeft w:val="0"/>
      <w:marRight w:val="0"/>
      <w:marTop w:val="0"/>
      <w:marBottom w:val="0"/>
      <w:divBdr>
        <w:top w:val="none" w:sz="0" w:space="0" w:color="auto"/>
        <w:left w:val="none" w:sz="0" w:space="0" w:color="auto"/>
        <w:bottom w:val="none" w:sz="0" w:space="0" w:color="auto"/>
        <w:right w:val="none" w:sz="0" w:space="0" w:color="auto"/>
      </w:divBdr>
      <w:divsChild>
        <w:div w:id="1214000623">
          <w:marLeft w:val="0"/>
          <w:marRight w:val="0"/>
          <w:marTop w:val="0"/>
          <w:marBottom w:val="0"/>
          <w:divBdr>
            <w:top w:val="none" w:sz="0" w:space="0" w:color="auto"/>
            <w:left w:val="none" w:sz="0" w:space="0" w:color="auto"/>
            <w:bottom w:val="none" w:sz="0" w:space="0" w:color="auto"/>
            <w:right w:val="none" w:sz="0" w:space="0" w:color="auto"/>
          </w:divBdr>
        </w:div>
        <w:div w:id="1301303912">
          <w:blockQuote w:val="1"/>
          <w:marLeft w:val="720"/>
          <w:marRight w:val="0"/>
          <w:marTop w:val="100"/>
          <w:marBottom w:val="100"/>
          <w:divBdr>
            <w:top w:val="none" w:sz="0" w:space="0" w:color="auto"/>
            <w:left w:val="none" w:sz="0" w:space="0" w:color="auto"/>
            <w:bottom w:val="none" w:sz="0" w:space="0" w:color="auto"/>
            <w:right w:val="none" w:sz="0" w:space="0" w:color="auto"/>
          </w:divBdr>
        </w:div>
        <w:div w:id="1622103465">
          <w:marLeft w:val="0"/>
          <w:marRight w:val="0"/>
          <w:marTop w:val="0"/>
          <w:marBottom w:val="0"/>
          <w:divBdr>
            <w:top w:val="none" w:sz="0" w:space="0" w:color="auto"/>
            <w:left w:val="none" w:sz="0" w:space="0" w:color="auto"/>
            <w:bottom w:val="none" w:sz="0" w:space="0" w:color="auto"/>
            <w:right w:val="none" w:sz="0" w:space="0" w:color="auto"/>
          </w:divBdr>
        </w:div>
        <w:div w:id="1418599418">
          <w:marLeft w:val="0"/>
          <w:marRight w:val="0"/>
          <w:marTop w:val="0"/>
          <w:marBottom w:val="0"/>
          <w:divBdr>
            <w:top w:val="none" w:sz="0" w:space="0" w:color="auto"/>
            <w:left w:val="none" w:sz="0" w:space="0" w:color="auto"/>
            <w:bottom w:val="none" w:sz="0" w:space="0" w:color="auto"/>
            <w:right w:val="none" w:sz="0" w:space="0" w:color="auto"/>
          </w:divBdr>
        </w:div>
        <w:div w:id="1616256611">
          <w:marLeft w:val="0"/>
          <w:marRight w:val="0"/>
          <w:marTop w:val="0"/>
          <w:marBottom w:val="0"/>
          <w:divBdr>
            <w:top w:val="none" w:sz="0" w:space="0" w:color="auto"/>
            <w:left w:val="none" w:sz="0" w:space="0" w:color="auto"/>
            <w:bottom w:val="none" w:sz="0" w:space="0" w:color="auto"/>
            <w:right w:val="none" w:sz="0" w:space="0" w:color="auto"/>
          </w:divBdr>
        </w:div>
        <w:div w:id="461654107">
          <w:marLeft w:val="0"/>
          <w:marRight w:val="0"/>
          <w:marTop w:val="0"/>
          <w:marBottom w:val="0"/>
          <w:divBdr>
            <w:top w:val="none" w:sz="0" w:space="0" w:color="auto"/>
            <w:left w:val="none" w:sz="0" w:space="0" w:color="auto"/>
            <w:bottom w:val="none" w:sz="0" w:space="0" w:color="auto"/>
            <w:right w:val="none" w:sz="0" w:space="0" w:color="auto"/>
          </w:divBdr>
        </w:div>
        <w:div w:id="1600676996">
          <w:marLeft w:val="0"/>
          <w:marRight w:val="0"/>
          <w:marTop w:val="0"/>
          <w:marBottom w:val="0"/>
          <w:divBdr>
            <w:top w:val="none" w:sz="0" w:space="0" w:color="auto"/>
            <w:left w:val="none" w:sz="0" w:space="0" w:color="auto"/>
            <w:bottom w:val="none" w:sz="0" w:space="0" w:color="auto"/>
            <w:right w:val="none" w:sz="0" w:space="0" w:color="auto"/>
          </w:divBdr>
        </w:div>
        <w:div w:id="1151559971">
          <w:marLeft w:val="0"/>
          <w:marRight w:val="0"/>
          <w:marTop w:val="0"/>
          <w:marBottom w:val="0"/>
          <w:divBdr>
            <w:top w:val="none" w:sz="0" w:space="0" w:color="auto"/>
            <w:left w:val="none" w:sz="0" w:space="0" w:color="auto"/>
            <w:bottom w:val="none" w:sz="0" w:space="0" w:color="auto"/>
            <w:right w:val="none" w:sz="0" w:space="0" w:color="auto"/>
          </w:divBdr>
        </w:div>
        <w:div w:id="458960000">
          <w:marLeft w:val="0"/>
          <w:marRight w:val="0"/>
          <w:marTop w:val="0"/>
          <w:marBottom w:val="0"/>
          <w:divBdr>
            <w:top w:val="none" w:sz="0" w:space="0" w:color="auto"/>
            <w:left w:val="none" w:sz="0" w:space="0" w:color="auto"/>
            <w:bottom w:val="none" w:sz="0" w:space="0" w:color="auto"/>
            <w:right w:val="none" w:sz="0" w:space="0" w:color="auto"/>
          </w:divBdr>
        </w:div>
        <w:div w:id="1337920601">
          <w:marLeft w:val="0"/>
          <w:marRight w:val="0"/>
          <w:marTop w:val="0"/>
          <w:marBottom w:val="0"/>
          <w:divBdr>
            <w:top w:val="none" w:sz="0" w:space="0" w:color="auto"/>
            <w:left w:val="none" w:sz="0" w:space="0" w:color="auto"/>
            <w:bottom w:val="none" w:sz="0" w:space="0" w:color="auto"/>
            <w:right w:val="none" w:sz="0" w:space="0" w:color="auto"/>
          </w:divBdr>
        </w:div>
        <w:div w:id="1136989228">
          <w:marLeft w:val="0"/>
          <w:marRight w:val="0"/>
          <w:marTop w:val="0"/>
          <w:marBottom w:val="0"/>
          <w:divBdr>
            <w:top w:val="none" w:sz="0" w:space="0" w:color="auto"/>
            <w:left w:val="none" w:sz="0" w:space="0" w:color="auto"/>
            <w:bottom w:val="none" w:sz="0" w:space="0" w:color="auto"/>
            <w:right w:val="none" w:sz="0" w:space="0" w:color="auto"/>
          </w:divBdr>
        </w:div>
        <w:div w:id="2079132717">
          <w:marLeft w:val="0"/>
          <w:marRight w:val="0"/>
          <w:marTop w:val="0"/>
          <w:marBottom w:val="0"/>
          <w:divBdr>
            <w:top w:val="none" w:sz="0" w:space="0" w:color="auto"/>
            <w:left w:val="none" w:sz="0" w:space="0" w:color="auto"/>
            <w:bottom w:val="none" w:sz="0" w:space="0" w:color="auto"/>
            <w:right w:val="none" w:sz="0" w:space="0" w:color="auto"/>
          </w:divBdr>
        </w:div>
        <w:div w:id="735667156">
          <w:marLeft w:val="0"/>
          <w:marRight w:val="0"/>
          <w:marTop w:val="0"/>
          <w:marBottom w:val="0"/>
          <w:divBdr>
            <w:top w:val="none" w:sz="0" w:space="0" w:color="auto"/>
            <w:left w:val="none" w:sz="0" w:space="0" w:color="auto"/>
            <w:bottom w:val="none" w:sz="0" w:space="0" w:color="auto"/>
            <w:right w:val="none" w:sz="0" w:space="0" w:color="auto"/>
          </w:divBdr>
        </w:div>
      </w:divsChild>
    </w:div>
    <w:div w:id="434979877">
      <w:bodyDiv w:val="1"/>
      <w:marLeft w:val="0"/>
      <w:marRight w:val="0"/>
      <w:marTop w:val="0"/>
      <w:marBottom w:val="0"/>
      <w:divBdr>
        <w:top w:val="none" w:sz="0" w:space="0" w:color="auto"/>
        <w:left w:val="none" w:sz="0" w:space="0" w:color="auto"/>
        <w:bottom w:val="none" w:sz="0" w:space="0" w:color="auto"/>
        <w:right w:val="none" w:sz="0" w:space="0" w:color="auto"/>
      </w:divBdr>
      <w:divsChild>
        <w:div w:id="1884099620">
          <w:marLeft w:val="0"/>
          <w:marRight w:val="0"/>
          <w:marTop w:val="0"/>
          <w:marBottom w:val="0"/>
          <w:divBdr>
            <w:top w:val="none" w:sz="0" w:space="0" w:color="auto"/>
            <w:left w:val="none" w:sz="0" w:space="0" w:color="auto"/>
            <w:bottom w:val="none" w:sz="0" w:space="0" w:color="auto"/>
            <w:right w:val="none" w:sz="0" w:space="0" w:color="auto"/>
          </w:divBdr>
        </w:div>
        <w:div w:id="7144328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6755121">
      <w:bodyDiv w:val="1"/>
      <w:marLeft w:val="0"/>
      <w:marRight w:val="0"/>
      <w:marTop w:val="0"/>
      <w:marBottom w:val="0"/>
      <w:divBdr>
        <w:top w:val="none" w:sz="0" w:space="0" w:color="auto"/>
        <w:left w:val="none" w:sz="0" w:space="0" w:color="auto"/>
        <w:bottom w:val="none" w:sz="0" w:space="0" w:color="auto"/>
        <w:right w:val="none" w:sz="0" w:space="0" w:color="auto"/>
      </w:divBdr>
      <w:divsChild>
        <w:div w:id="1218321457">
          <w:marLeft w:val="0"/>
          <w:marRight w:val="0"/>
          <w:marTop w:val="0"/>
          <w:marBottom w:val="0"/>
          <w:divBdr>
            <w:top w:val="none" w:sz="0" w:space="0" w:color="auto"/>
            <w:left w:val="none" w:sz="0" w:space="0" w:color="auto"/>
            <w:bottom w:val="none" w:sz="0" w:space="0" w:color="auto"/>
            <w:right w:val="none" w:sz="0" w:space="0" w:color="auto"/>
          </w:divBdr>
        </w:div>
        <w:div w:id="240260147">
          <w:blockQuote w:val="1"/>
          <w:marLeft w:val="720"/>
          <w:marRight w:val="0"/>
          <w:marTop w:val="100"/>
          <w:marBottom w:val="100"/>
          <w:divBdr>
            <w:top w:val="none" w:sz="0" w:space="0" w:color="auto"/>
            <w:left w:val="none" w:sz="0" w:space="0" w:color="auto"/>
            <w:bottom w:val="none" w:sz="0" w:space="0" w:color="auto"/>
            <w:right w:val="none" w:sz="0" w:space="0" w:color="auto"/>
          </w:divBdr>
        </w:div>
        <w:div w:id="1506937734">
          <w:blockQuote w:val="1"/>
          <w:marLeft w:val="720"/>
          <w:marRight w:val="0"/>
          <w:marTop w:val="100"/>
          <w:marBottom w:val="100"/>
          <w:divBdr>
            <w:top w:val="none" w:sz="0" w:space="0" w:color="auto"/>
            <w:left w:val="none" w:sz="0" w:space="0" w:color="auto"/>
            <w:bottom w:val="none" w:sz="0" w:space="0" w:color="auto"/>
            <w:right w:val="none" w:sz="0" w:space="0" w:color="auto"/>
          </w:divBdr>
        </w:div>
        <w:div w:id="15226228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58450980">
      <w:bodyDiv w:val="1"/>
      <w:marLeft w:val="0"/>
      <w:marRight w:val="0"/>
      <w:marTop w:val="0"/>
      <w:marBottom w:val="0"/>
      <w:divBdr>
        <w:top w:val="none" w:sz="0" w:space="0" w:color="auto"/>
        <w:left w:val="none" w:sz="0" w:space="0" w:color="auto"/>
        <w:bottom w:val="none" w:sz="0" w:space="0" w:color="auto"/>
        <w:right w:val="none" w:sz="0" w:space="0" w:color="auto"/>
      </w:divBdr>
      <w:divsChild>
        <w:div w:id="1112283758">
          <w:marLeft w:val="0"/>
          <w:marRight w:val="0"/>
          <w:marTop w:val="0"/>
          <w:marBottom w:val="0"/>
          <w:divBdr>
            <w:top w:val="none" w:sz="0" w:space="0" w:color="auto"/>
            <w:left w:val="none" w:sz="0" w:space="0" w:color="auto"/>
            <w:bottom w:val="none" w:sz="0" w:space="0" w:color="auto"/>
            <w:right w:val="none" w:sz="0" w:space="0" w:color="auto"/>
          </w:divBdr>
        </w:div>
        <w:div w:id="18880296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64665893">
      <w:bodyDiv w:val="1"/>
      <w:marLeft w:val="0"/>
      <w:marRight w:val="0"/>
      <w:marTop w:val="0"/>
      <w:marBottom w:val="0"/>
      <w:divBdr>
        <w:top w:val="none" w:sz="0" w:space="0" w:color="auto"/>
        <w:left w:val="none" w:sz="0" w:space="0" w:color="auto"/>
        <w:bottom w:val="none" w:sz="0" w:space="0" w:color="auto"/>
        <w:right w:val="none" w:sz="0" w:space="0" w:color="auto"/>
      </w:divBdr>
      <w:divsChild>
        <w:div w:id="2008821070">
          <w:marLeft w:val="0"/>
          <w:marRight w:val="0"/>
          <w:marTop w:val="0"/>
          <w:marBottom w:val="0"/>
          <w:divBdr>
            <w:top w:val="none" w:sz="0" w:space="0" w:color="auto"/>
            <w:left w:val="none" w:sz="0" w:space="0" w:color="auto"/>
            <w:bottom w:val="none" w:sz="0" w:space="0" w:color="auto"/>
            <w:right w:val="none" w:sz="0" w:space="0" w:color="auto"/>
          </w:divBdr>
        </w:div>
        <w:div w:id="257910987">
          <w:blockQuote w:val="1"/>
          <w:marLeft w:val="720"/>
          <w:marRight w:val="0"/>
          <w:marTop w:val="100"/>
          <w:marBottom w:val="100"/>
          <w:divBdr>
            <w:top w:val="none" w:sz="0" w:space="0" w:color="auto"/>
            <w:left w:val="none" w:sz="0" w:space="0" w:color="auto"/>
            <w:bottom w:val="none" w:sz="0" w:space="0" w:color="auto"/>
            <w:right w:val="none" w:sz="0" w:space="0" w:color="auto"/>
          </w:divBdr>
        </w:div>
        <w:div w:id="797182497">
          <w:blockQuote w:val="1"/>
          <w:marLeft w:val="720"/>
          <w:marRight w:val="0"/>
          <w:marTop w:val="100"/>
          <w:marBottom w:val="100"/>
          <w:divBdr>
            <w:top w:val="none" w:sz="0" w:space="0" w:color="auto"/>
            <w:left w:val="none" w:sz="0" w:space="0" w:color="auto"/>
            <w:bottom w:val="none" w:sz="0" w:space="0" w:color="auto"/>
            <w:right w:val="none" w:sz="0" w:space="0" w:color="auto"/>
          </w:divBdr>
        </w:div>
        <w:div w:id="539245268">
          <w:blockQuote w:val="1"/>
          <w:marLeft w:val="720"/>
          <w:marRight w:val="0"/>
          <w:marTop w:val="100"/>
          <w:marBottom w:val="100"/>
          <w:divBdr>
            <w:top w:val="none" w:sz="0" w:space="0" w:color="auto"/>
            <w:left w:val="none" w:sz="0" w:space="0" w:color="auto"/>
            <w:bottom w:val="none" w:sz="0" w:space="0" w:color="auto"/>
            <w:right w:val="none" w:sz="0" w:space="0" w:color="auto"/>
          </w:divBdr>
        </w:div>
        <w:div w:id="343485745">
          <w:marLeft w:val="0"/>
          <w:marRight w:val="0"/>
          <w:marTop w:val="0"/>
          <w:marBottom w:val="0"/>
          <w:divBdr>
            <w:top w:val="none" w:sz="0" w:space="0" w:color="auto"/>
            <w:left w:val="none" w:sz="0" w:space="0" w:color="auto"/>
            <w:bottom w:val="none" w:sz="0" w:space="0" w:color="auto"/>
            <w:right w:val="none" w:sz="0" w:space="0" w:color="auto"/>
          </w:divBdr>
        </w:div>
        <w:div w:id="966273173">
          <w:marLeft w:val="0"/>
          <w:marRight w:val="0"/>
          <w:marTop w:val="0"/>
          <w:marBottom w:val="0"/>
          <w:divBdr>
            <w:top w:val="none" w:sz="0" w:space="0" w:color="auto"/>
            <w:left w:val="none" w:sz="0" w:space="0" w:color="auto"/>
            <w:bottom w:val="none" w:sz="0" w:space="0" w:color="auto"/>
            <w:right w:val="none" w:sz="0" w:space="0" w:color="auto"/>
          </w:divBdr>
        </w:div>
        <w:div w:id="1684820454">
          <w:marLeft w:val="0"/>
          <w:marRight w:val="0"/>
          <w:marTop w:val="0"/>
          <w:marBottom w:val="0"/>
          <w:divBdr>
            <w:top w:val="none" w:sz="0" w:space="0" w:color="auto"/>
            <w:left w:val="none" w:sz="0" w:space="0" w:color="auto"/>
            <w:bottom w:val="none" w:sz="0" w:space="0" w:color="auto"/>
            <w:right w:val="none" w:sz="0" w:space="0" w:color="auto"/>
          </w:divBdr>
        </w:div>
      </w:divsChild>
    </w:div>
    <w:div w:id="478957562">
      <w:bodyDiv w:val="1"/>
      <w:marLeft w:val="0"/>
      <w:marRight w:val="0"/>
      <w:marTop w:val="0"/>
      <w:marBottom w:val="0"/>
      <w:divBdr>
        <w:top w:val="none" w:sz="0" w:space="0" w:color="auto"/>
        <w:left w:val="none" w:sz="0" w:space="0" w:color="auto"/>
        <w:bottom w:val="none" w:sz="0" w:space="0" w:color="auto"/>
        <w:right w:val="none" w:sz="0" w:space="0" w:color="auto"/>
      </w:divBdr>
      <w:divsChild>
        <w:div w:id="2050495550">
          <w:marLeft w:val="0"/>
          <w:marRight w:val="0"/>
          <w:marTop w:val="0"/>
          <w:marBottom w:val="0"/>
          <w:divBdr>
            <w:top w:val="none" w:sz="0" w:space="0" w:color="auto"/>
            <w:left w:val="none" w:sz="0" w:space="0" w:color="auto"/>
            <w:bottom w:val="none" w:sz="0" w:space="0" w:color="auto"/>
            <w:right w:val="none" w:sz="0" w:space="0" w:color="auto"/>
          </w:divBdr>
        </w:div>
      </w:divsChild>
    </w:div>
    <w:div w:id="488910545">
      <w:bodyDiv w:val="1"/>
      <w:marLeft w:val="0"/>
      <w:marRight w:val="0"/>
      <w:marTop w:val="0"/>
      <w:marBottom w:val="0"/>
      <w:divBdr>
        <w:top w:val="none" w:sz="0" w:space="0" w:color="auto"/>
        <w:left w:val="none" w:sz="0" w:space="0" w:color="auto"/>
        <w:bottom w:val="none" w:sz="0" w:space="0" w:color="auto"/>
        <w:right w:val="none" w:sz="0" w:space="0" w:color="auto"/>
      </w:divBdr>
      <w:divsChild>
        <w:div w:id="2127848426">
          <w:marLeft w:val="0"/>
          <w:marRight w:val="0"/>
          <w:marTop w:val="0"/>
          <w:marBottom w:val="0"/>
          <w:divBdr>
            <w:top w:val="none" w:sz="0" w:space="0" w:color="auto"/>
            <w:left w:val="none" w:sz="0" w:space="0" w:color="auto"/>
            <w:bottom w:val="none" w:sz="0" w:space="0" w:color="auto"/>
            <w:right w:val="none" w:sz="0" w:space="0" w:color="auto"/>
          </w:divBdr>
        </w:div>
        <w:div w:id="4584525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88984218">
      <w:bodyDiv w:val="1"/>
      <w:marLeft w:val="0"/>
      <w:marRight w:val="0"/>
      <w:marTop w:val="0"/>
      <w:marBottom w:val="0"/>
      <w:divBdr>
        <w:top w:val="none" w:sz="0" w:space="0" w:color="auto"/>
        <w:left w:val="none" w:sz="0" w:space="0" w:color="auto"/>
        <w:bottom w:val="none" w:sz="0" w:space="0" w:color="auto"/>
        <w:right w:val="none" w:sz="0" w:space="0" w:color="auto"/>
      </w:divBdr>
      <w:divsChild>
        <w:div w:id="1963611456">
          <w:marLeft w:val="0"/>
          <w:marRight w:val="0"/>
          <w:marTop w:val="0"/>
          <w:marBottom w:val="0"/>
          <w:divBdr>
            <w:top w:val="none" w:sz="0" w:space="0" w:color="auto"/>
            <w:left w:val="none" w:sz="0" w:space="0" w:color="auto"/>
            <w:bottom w:val="none" w:sz="0" w:space="0" w:color="auto"/>
            <w:right w:val="none" w:sz="0" w:space="0" w:color="auto"/>
          </w:divBdr>
        </w:div>
        <w:div w:id="326515215">
          <w:blockQuote w:val="1"/>
          <w:marLeft w:val="720"/>
          <w:marRight w:val="0"/>
          <w:marTop w:val="100"/>
          <w:marBottom w:val="100"/>
          <w:divBdr>
            <w:top w:val="none" w:sz="0" w:space="0" w:color="auto"/>
            <w:left w:val="none" w:sz="0" w:space="0" w:color="auto"/>
            <w:bottom w:val="none" w:sz="0" w:space="0" w:color="auto"/>
            <w:right w:val="none" w:sz="0" w:space="0" w:color="auto"/>
          </w:divBdr>
        </w:div>
        <w:div w:id="1632326375">
          <w:blockQuote w:val="1"/>
          <w:marLeft w:val="720"/>
          <w:marRight w:val="0"/>
          <w:marTop w:val="100"/>
          <w:marBottom w:val="100"/>
          <w:divBdr>
            <w:top w:val="none" w:sz="0" w:space="0" w:color="auto"/>
            <w:left w:val="none" w:sz="0" w:space="0" w:color="auto"/>
            <w:bottom w:val="none" w:sz="0" w:space="0" w:color="auto"/>
            <w:right w:val="none" w:sz="0" w:space="0" w:color="auto"/>
          </w:divBdr>
        </w:div>
        <w:div w:id="1536697069">
          <w:blockQuote w:val="1"/>
          <w:marLeft w:val="720"/>
          <w:marRight w:val="0"/>
          <w:marTop w:val="100"/>
          <w:marBottom w:val="100"/>
          <w:divBdr>
            <w:top w:val="none" w:sz="0" w:space="0" w:color="auto"/>
            <w:left w:val="none" w:sz="0" w:space="0" w:color="auto"/>
            <w:bottom w:val="none" w:sz="0" w:space="0" w:color="auto"/>
            <w:right w:val="none" w:sz="0" w:space="0" w:color="auto"/>
          </w:divBdr>
        </w:div>
        <w:div w:id="65760376">
          <w:blockQuote w:val="1"/>
          <w:marLeft w:val="720"/>
          <w:marRight w:val="0"/>
          <w:marTop w:val="100"/>
          <w:marBottom w:val="100"/>
          <w:divBdr>
            <w:top w:val="none" w:sz="0" w:space="0" w:color="auto"/>
            <w:left w:val="none" w:sz="0" w:space="0" w:color="auto"/>
            <w:bottom w:val="none" w:sz="0" w:space="0" w:color="auto"/>
            <w:right w:val="none" w:sz="0" w:space="0" w:color="auto"/>
          </w:divBdr>
        </w:div>
        <w:div w:id="13059632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4107269">
      <w:bodyDiv w:val="1"/>
      <w:marLeft w:val="0"/>
      <w:marRight w:val="0"/>
      <w:marTop w:val="0"/>
      <w:marBottom w:val="0"/>
      <w:divBdr>
        <w:top w:val="none" w:sz="0" w:space="0" w:color="auto"/>
        <w:left w:val="none" w:sz="0" w:space="0" w:color="auto"/>
        <w:bottom w:val="none" w:sz="0" w:space="0" w:color="auto"/>
        <w:right w:val="none" w:sz="0" w:space="0" w:color="auto"/>
      </w:divBdr>
      <w:divsChild>
        <w:div w:id="1164322979">
          <w:marLeft w:val="0"/>
          <w:marRight w:val="0"/>
          <w:marTop w:val="0"/>
          <w:marBottom w:val="0"/>
          <w:divBdr>
            <w:top w:val="none" w:sz="0" w:space="0" w:color="auto"/>
            <w:left w:val="none" w:sz="0" w:space="0" w:color="auto"/>
            <w:bottom w:val="none" w:sz="0" w:space="0" w:color="auto"/>
            <w:right w:val="none" w:sz="0" w:space="0" w:color="auto"/>
          </w:divBdr>
        </w:div>
        <w:div w:id="2023898089">
          <w:blockQuote w:val="1"/>
          <w:marLeft w:val="720"/>
          <w:marRight w:val="0"/>
          <w:marTop w:val="100"/>
          <w:marBottom w:val="100"/>
          <w:divBdr>
            <w:top w:val="none" w:sz="0" w:space="0" w:color="auto"/>
            <w:left w:val="none" w:sz="0" w:space="0" w:color="auto"/>
            <w:bottom w:val="none" w:sz="0" w:space="0" w:color="auto"/>
            <w:right w:val="none" w:sz="0" w:space="0" w:color="auto"/>
          </w:divBdr>
        </w:div>
        <w:div w:id="772872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6725270">
      <w:bodyDiv w:val="1"/>
      <w:marLeft w:val="0"/>
      <w:marRight w:val="0"/>
      <w:marTop w:val="0"/>
      <w:marBottom w:val="0"/>
      <w:divBdr>
        <w:top w:val="none" w:sz="0" w:space="0" w:color="auto"/>
        <w:left w:val="none" w:sz="0" w:space="0" w:color="auto"/>
        <w:bottom w:val="none" w:sz="0" w:space="0" w:color="auto"/>
        <w:right w:val="none" w:sz="0" w:space="0" w:color="auto"/>
      </w:divBdr>
      <w:divsChild>
        <w:div w:id="758985444">
          <w:marLeft w:val="0"/>
          <w:marRight w:val="0"/>
          <w:marTop w:val="0"/>
          <w:marBottom w:val="0"/>
          <w:divBdr>
            <w:top w:val="none" w:sz="0" w:space="0" w:color="auto"/>
            <w:left w:val="none" w:sz="0" w:space="0" w:color="auto"/>
            <w:bottom w:val="none" w:sz="0" w:space="0" w:color="auto"/>
            <w:right w:val="none" w:sz="0" w:space="0" w:color="auto"/>
          </w:divBdr>
        </w:div>
        <w:div w:id="17752495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6792447">
      <w:bodyDiv w:val="1"/>
      <w:marLeft w:val="0"/>
      <w:marRight w:val="0"/>
      <w:marTop w:val="0"/>
      <w:marBottom w:val="0"/>
      <w:divBdr>
        <w:top w:val="none" w:sz="0" w:space="0" w:color="auto"/>
        <w:left w:val="none" w:sz="0" w:space="0" w:color="auto"/>
        <w:bottom w:val="none" w:sz="0" w:space="0" w:color="auto"/>
        <w:right w:val="none" w:sz="0" w:space="0" w:color="auto"/>
      </w:divBdr>
      <w:divsChild>
        <w:div w:id="953056356">
          <w:marLeft w:val="0"/>
          <w:marRight w:val="0"/>
          <w:marTop w:val="0"/>
          <w:marBottom w:val="0"/>
          <w:divBdr>
            <w:top w:val="none" w:sz="0" w:space="0" w:color="auto"/>
            <w:left w:val="none" w:sz="0" w:space="0" w:color="auto"/>
            <w:bottom w:val="none" w:sz="0" w:space="0" w:color="auto"/>
            <w:right w:val="none" w:sz="0" w:space="0" w:color="auto"/>
          </w:divBdr>
        </w:div>
        <w:div w:id="118320414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7796168">
      <w:bodyDiv w:val="1"/>
      <w:marLeft w:val="0"/>
      <w:marRight w:val="0"/>
      <w:marTop w:val="0"/>
      <w:marBottom w:val="0"/>
      <w:divBdr>
        <w:top w:val="none" w:sz="0" w:space="0" w:color="auto"/>
        <w:left w:val="none" w:sz="0" w:space="0" w:color="auto"/>
        <w:bottom w:val="none" w:sz="0" w:space="0" w:color="auto"/>
        <w:right w:val="none" w:sz="0" w:space="0" w:color="auto"/>
      </w:divBdr>
      <w:divsChild>
        <w:div w:id="1530295541">
          <w:marLeft w:val="0"/>
          <w:marRight w:val="0"/>
          <w:marTop w:val="0"/>
          <w:marBottom w:val="0"/>
          <w:divBdr>
            <w:top w:val="none" w:sz="0" w:space="0" w:color="auto"/>
            <w:left w:val="none" w:sz="0" w:space="0" w:color="auto"/>
            <w:bottom w:val="none" w:sz="0" w:space="0" w:color="auto"/>
            <w:right w:val="none" w:sz="0" w:space="0" w:color="auto"/>
          </w:divBdr>
        </w:div>
        <w:div w:id="1989242388">
          <w:blockQuote w:val="1"/>
          <w:marLeft w:val="720"/>
          <w:marRight w:val="0"/>
          <w:marTop w:val="100"/>
          <w:marBottom w:val="100"/>
          <w:divBdr>
            <w:top w:val="none" w:sz="0" w:space="0" w:color="auto"/>
            <w:left w:val="none" w:sz="0" w:space="0" w:color="auto"/>
            <w:bottom w:val="none" w:sz="0" w:space="0" w:color="auto"/>
            <w:right w:val="none" w:sz="0" w:space="0" w:color="auto"/>
          </w:divBdr>
        </w:div>
        <w:div w:id="7610235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8564520">
      <w:bodyDiv w:val="1"/>
      <w:marLeft w:val="0"/>
      <w:marRight w:val="0"/>
      <w:marTop w:val="0"/>
      <w:marBottom w:val="0"/>
      <w:divBdr>
        <w:top w:val="none" w:sz="0" w:space="0" w:color="auto"/>
        <w:left w:val="none" w:sz="0" w:space="0" w:color="auto"/>
        <w:bottom w:val="none" w:sz="0" w:space="0" w:color="auto"/>
        <w:right w:val="none" w:sz="0" w:space="0" w:color="auto"/>
      </w:divBdr>
      <w:divsChild>
        <w:div w:id="176963776">
          <w:marLeft w:val="0"/>
          <w:marRight w:val="0"/>
          <w:marTop w:val="0"/>
          <w:marBottom w:val="0"/>
          <w:divBdr>
            <w:top w:val="none" w:sz="0" w:space="0" w:color="auto"/>
            <w:left w:val="none" w:sz="0" w:space="0" w:color="auto"/>
            <w:bottom w:val="none" w:sz="0" w:space="0" w:color="auto"/>
            <w:right w:val="none" w:sz="0" w:space="0" w:color="auto"/>
          </w:divBdr>
        </w:div>
        <w:div w:id="556863044">
          <w:blockQuote w:val="1"/>
          <w:marLeft w:val="720"/>
          <w:marRight w:val="0"/>
          <w:marTop w:val="100"/>
          <w:marBottom w:val="100"/>
          <w:divBdr>
            <w:top w:val="none" w:sz="0" w:space="0" w:color="auto"/>
            <w:left w:val="none" w:sz="0" w:space="0" w:color="auto"/>
            <w:bottom w:val="none" w:sz="0" w:space="0" w:color="auto"/>
            <w:right w:val="none" w:sz="0" w:space="0" w:color="auto"/>
          </w:divBdr>
        </w:div>
        <w:div w:id="531916424">
          <w:marLeft w:val="0"/>
          <w:marRight w:val="0"/>
          <w:marTop w:val="0"/>
          <w:marBottom w:val="0"/>
          <w:divBdr>
            <w:top w:val="none" w:sz="0" w:space="0" w:color="auto"/>
            <w:left w:val="none" w:sz="0" w:space="0" w:color="auto"/>
            <w:bottom w:val="none" w:sz="0" w:space="0" w:color="auto"/>
            <w:right w:val="none" w:sz="0" w:space="0" w:color="auto"/>
          </w:divBdr>
        </w:div>
      </w:divsChild>
    </w:div>
    <w:div w:id="509179169">
      <w:bodyDiv w:val="1"/>
      <w:marLeft w:val="0"/>
      <w:marRight w:val="0"/>
      <w:marTop w:val="0"/>
      <w:marBottom w:val="0"/>
      <w:divBdr>
        <w:top w:val="none" w:sz="0" w:space="0" w:color="auto"/>
        <w:left w:val="none" w:sz="0" w:space="0" w:color="auto"/>
        <w:bottom w:val="none" w:sz="0" w:space="0" w:color="auto"/>
        <w:right w:val="none" w:sz="0" w:space="0" w:color="auto"/>
      </w:divBdr>
      <w:divsChild>
        <w:div w:id="1056396832">
          <w:marLeft w:val="0"/>
          <w:marRight w:val="0"/>
          <w:marTop w:val="0"/>
          <w:marBottom w:val="0"/>
          <w:divBdr>
            <w:top w:val="none" w:sz="0" w:space="0" w:color="auto"/>
            <w:left w:val="none" w:sz="0" w:space="0" w:color="auto"/>
            <w:bottom w:val="none" w:sz="0" w:space="0" w:color="auto"/>
            <w:right w:val="none" w:sz="0" w:space="0" w:color="auto"/>
          </w:divBdr>
        </w:div>
        <w:div w:id="9850864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25560725">
      <w:bodyDiv w:val="1"/>
      <w:marLeft w:val="0"/>
      <w:marRight w:val="0"/>
      <w:marTop w:val="0"/>
      <w:marBottom w:val="0"/>
      <w:divBdr>
        <w:top w:val="none" w:sz="0" w:space="0" w:color="auto"/>
        <w:left w:val="none" w:sz="0" w:space="0" w:color="auto"/>
        <w:bottom w:val="none" w:sz="0" w:space="0" w:color="auto"/>
        <w:right w:val="none" w:sz="0" w:space="0" w:color="auto"/>
      </w:divBdr>
      <w:divsChild>
        <w:div w:id="622418031">
          <w:marLeft w:val="0"/>
          <w:marRight w:val="0"/>
          <w:marTop w:val="0"/>
          <w:marBottom w:val="0"/>
          <w:divBdr>
            <w:top w:val="none" w:sz="0" w:space="0" w:color="auto"/>
            <w:left w:val="none" w:sz="0" w:space="0" w:color="auto"/>
            <w:bottom w:val="none" w:sz="0" w:space="0" w:color="auto"/>
            <w:right w:val="none" w:sz="0" w:space="0" w:color="auto"/>
          </w:divBdr>
        </w:div>
        <w:div w:id="1233084303">
          <w:blockQuote w:val="1"/>
          <w:marLeft w:val="720"/>
          <w:marRight w:val="0"/>
          <w:marTop w:val="100"/>
          <w:marBottom w:val="100"/>
          <w:divBdr>
            <w:top w:val="none" w:sz="0" w:space="0" w:color="auto"/>
            <w:left w:val="none" w:sz="0" w:space="0" w:color="auto"/>
            <w:bottom w:val="none" w:sz="0" w:space="0" w:color="auto"/>
            <w:right w:val="none" w:sz="0" w:space="0" w:color="auto"/>
          </w:divBdr>
        </w:div>
        <w:div w:id="16000645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35002106">
      <w:bodyDiv w:val="1"/>
      <w:marLeft w:val="0"/>
      <w:marRight w:val="0"/>
      <w:marTop w:val="0"/>
      <w:marBottom w:val="0"/>
      <w:divBdr>
        <w:top w:val="none" w:sz="0" w:space="0" w:color="auto"/>
        <w:left w:val="none" w:sz="0" w:space="0" w:color="auto"/>
        <w:bottom w:val="none" w:sz="0" w:space="0" w:color="auto"/>
        <w:right w:val="none" w:sz="0" w:space="0" w:color="auto"/>
      </w:divBdr>
      <w:divsChild>
        <w:div w:id="1059136664">
          <w:marLeft w:val="0"/>
          <w:marRight w:val="0"/>
          <w:marTop w:val="0"/>
          <w:marBottom w:val="0"/>
          <w:divBdr>
            <w:top w:val="none" w:sz="0" w:space="0" w:color="auto"/>
            <w:left w:val="none" w:sz="0" w:space="0" w:color="auto"/>
            <w:bottom w:val="none" w:sz="0" w:space="0" w:color="auto"/>
            <w:right w:val="none" w:sz="0" w:space="0" w:color="auto"/>
          </w:divBdr>
        </w:div>
        <w:div w:id="1842426903">
          <w:blockQuote w:val="1"/>
          <w:marLeft w:val="720"/>
          <w:marRight w:val="0"/>
          <w:marTop w:val="100"/>
          <w:marBottom w:val="100"/>
          <w:divBdr>
            <w:top w:val="none" w:sz="0" w:space="0" w:color="auto"/>
            <w:left w:val="none" w:sz="0" w:space="0" w:color="auto"/>
            <w:bottom w:val="none" w:sz="0" w:space="0" w:color="auto"/>
            <w:right w:val="none" w:sz="0" w:space="0" w:color="auto"/>
          </w:divBdr>
        </w:div>
        <w:div w:id="1881362083">
          <w:blockQuote w:val="1"/>
          <w:marLeft w:val="720"/>
          <w:marRight w:val="0"/>
          <w:marTop w:val="100"/>
          <w:marBottom w:val="100"/>
          <w:divBdr>
            <w:top w:val="none" w:sz="0" w:space="0" w:color="auto"/>
            <w:left w:val="none" w:sz="0" w:space="0" w:color="auto"/>
            <w:bottom w:val="none" w:sz="0" w:space="0" w:color="auto"/>
            <w:right w:val="none" w:sz="0" w:space="0" w:color="auto"/>
          </w:divBdr>
        </w:div>
        <w:div w:id="932788871">
          <w:marLeft w:val="0"/>
          <w:marRight w:val="0"/>
          <w:marTop w:val="0"/>
          <w:marBottom w:val="0"/>
          <w:divBdr>
            <w:top w:val="none" w:sz="0" w:space="0" w:color="auto"/>
            <w:left w:val="none" w:sz="0" w:space="0" w:color="auto"/>
            <w:bottom w:val="none" w:sz="0" w:space="0" w:color="auto"/>
            <w:right w:val="none" w:sz="0" w:space="0" w:color="auto"/>
          </w:divBdr>
        </w:div>
        <w:div w:id="1484854299">
          <w:marLeft w:val="0"/>
          <w:marRight w:val="0"/>
          <w:marTop w:val="0"/>
          <w:marBottom w:val="0"/>
          <w:divBdr>
            <w:top w:val="none" w:sz="0" w:space="0" w:color="auto"/>
            <w:left w:val="none" w:sz="0" w:space="0" w:color="auto"/>
            <w:bottom w:val="none" w:sz="0" w:space="0" w:color="auto"/>
            <w:right w:val="none" w:sz="0" w:space="0" w:color="auto"/>
          </w:divBdr>
        </w:div>
        <w:div w:id="1758598561">
          <w:marLeft w:val="0"/>
          <w:marRight w:val="0"/>
          <w:marTop w:val="0"/>
          <w:marBottom w:val="0"/>
          <w:divBdr>
            <w:top w:val="none" w:sz="0" w:space="0" w:color="auto"/>
            <w:left w:val="none" w:sz="0" w:space="0" w:color="auto"/>
            <w:bottom w:val="none" w:sz="0" w:space="0" w:color="auto"/>
            <w:right w:val="none" w:sz="0" w:space="0" w:color="auto"/>
          </w:divBdr>
        </w:div>
        <w:div w:id="1285423682">
          <w:marLeft w:val="0"/>
          <w:marRight w:val="0"/>
          <w:marTop w:val="0"/>
          <w:marBottom w:val="0"/>
          <w:divBdr>
            <w:top w:val="none" w:sz="0" w:space="0" w:color="auto"/>
            <w:left w:val="none" w:sz="0" w:space="0" w:color="auto"/>
            <w:bottom w:val="none" w:sz="0" w:space="0" w:color="auto"/>
            <w:right w:val="none" w:sz="0" w:space="0" w:color="auto"/>
          </w:divBdr>
        </w:div>
        <w:div w:id="830373585">
          <w:marLeft w:val="0"/>
          <w:marRight w:val="0"/>
          <w:marTop w:val="0"/>
          <w:marBottom w:val="0"/>
          <w:divBdr>
            <w:top w:val="none" w:sz="0" w:space="0" w:color="auto"/>
            <w:left w:val="none" w:sz="0" w:space="0" w:color="auto"/>
            <w:bottom w:val="none" w:sz="0" w:space="0" w:color="auto"/>
            <w:right w:val="none" w:sz="0" w:space="0" w:color="auto"/>
          </w:divBdr>
        </w:div>
        <w:div w:id="1369179244">
          <w:marLeft w:val="0"/>
          <w:marRight w:val="0"/>
          <w:marTop w:val="0"/>
          <w:marBottom w:val="0"/>
          <w:divBdr>
            <w:top w:val="none" w:sz="0" w:space="0" w:color="auto"/>
            <w:left w:val="none" w:sz="0" w:space="0" w:color="auto"/>
            <w:bottom w:val="none" w:sz="0" w:space="0" w:color="auto"/>
            <w:right w:val="none" w:sz="0" w:space="0" w:color="auto"/>
          </w:divBdr>
        </w:div>
        <w:div w:id="1296990084">
          <w:marLeft w:val="0"/>
          <w:marRight w:val="0"/>
          <w:marTop w:val="0"/>
          <w:marBottom w:val="0"/>
          <w:divBdr>
            <w:top w:val="none" w:sz="0" w:space="0" w:color="auto"/>
            <w:left w:val="none" w:sz="0" w:space="0" w:color="auto"/>
            <w:bottom w:val="none" w:sz="0" w:space="0" w:color="auto"/>
            <w:right w:val="none" w:sz="0" w:space="0" w:color="auto"/>
          </w:divBdr>
        </w:div>
        <w:div w:id="667561969">
          <w:marLeft w:val="0"/>
          <w:marRight w:val="0"/>
          <w:marTop w:val="0"/>
          <w:marBottom w:val="0"/>
          <w:divBdr>
            <w:top w:val="none" w:sz="0" w:space="0" w:color="auto"/>
            <w:left w:val="none" w:sz="0" w:space="0" w:color="auto"/>
            <w:bottom w:val="none" w:sz="0" w:space="0" w:color="auto"/>
            <w:right w:val="none" w:sz="0" w:space="0" w:color="auto"/>
          </w:divBdr>
        </w:div>
        <w:div w:id="1082948264">
          <w:marLeft w:val="0"/>
          <w:marRight w:val="0"/>
          <w:marTop w:val="0"/>
          <w:marBottom w:val="0"/>
          <w:divBdr>
            <w:top w:val="none" w:sz="0" w:space="0" w:color="auto"/>
            <w:left w:val="none" w:sz="0" w:space="0" w:color="auto"/>
            <w:bottom w:val="none" w:sz="0" w:space="0" w:color="auto"/>
            <w:right w:val="none" w:sz="0" w:space="0" w:color="auto"/>
          </w:divBdr>
        </w:div>
      </w:divsChild>
    </w:div>
    <w:div w:id="547422973">
      <w:bodyDiv w:val="1"/>
      <w:marLeft w:val="0"/>
      <w:marRight w:val="0"/>
      <w:marTop w:val="0"/>
      <w:marBottom w:val="0"/>
      <w:divBdr>
        <w:top w:val="none" w:sz="0" w:space="0" w:color="auto"/>
        <w:left w:val="none" w:sz="0" w:space="0" w:color="auto"/>
        <w:bottom w:val="none" w:sz="0" w:space="0" w:color="auto"/>
        <w:right w:val="none" w:sz="0" w:space="0" w:color="auto"/>
      </w:divBdr>
      <w:divsChild>
        <w:div w:id="615984030">
          <w:marLeft w:val="0"/>
          <w:marRight w:val="0"/>
          <w:marTop w:val="0"/>
          <w:marBottom w:val="0"/>
          <w:divBdr>
            <w:top w:val="none" w:sz="0" w:space="0" w:color="auto"/>
            <w:left w:val="none" w:sz="0" w:space="0" w:color="auto"/>
            <w:bottom w:val="none" w:sz="0" w:space="0" w:color="auto"/>
            <w:right w:val="none" w:sz="0" w:space="0" w:color="auto"/>
          </w:divBdr>
        </w:div>
        <w:div w:id="13385330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49146155">
      <w:bodyDiv w:val="1"/>
      <w:marLeft w:val="0"/>
      <w:marRight w:val="0"/>
      <w:marTop w:val="0"/>
      <w:marBottom w:val="0"/>
      <w:divBdr>
        <w:top w:val="none" w:sz="0" w:space="0" w:color="auto"/>
        <w:left w:val="none" w:sz="0" w:space="0" w:color="auto"/>
        <w:bottom w:val="none" w:sz="0" w:space="0" w:color="auto"/>
        <w:right w:val="none" w:sz="0" w:space="0" w:color="auto"/>
      </w:divBdr>
      <w:divsChild>
        <w:div w:id="1053965734">
          <w:marLeft w:val="0"/>
          <w:marRight w:val="0"/>
          <w:marTop w:val="0"/>
          <w:marBottom w:val="0"/>
          <w:divBdr>
            <w:top w:val="none" w:sz="0" w:space="0" w:color="auto"/>
            <w:left w:val="none" w:sz="0" w:space="0" w:color="auto"/>
            <w:bottom w:val="none" w:sz="0" w:space="0" w:color="auto"/>
            <w:right w:val="none" w:sz="0" w:space="0" w:color="auto"/>
          </w:divBdr>
        </w:div>
        <w:div w:id="344208239">
          <w:blockQuote w:val="1"/>
          <w:marLeft w:val="720"/>
          <w:marRight w:val="0"/>
          <w:marTop w:val="100"/>
          <w:marBottom w:val="100"/>
          <w:divBdr>
            <w:top w:val="none" w:sz="0" w:space="0" w:color="auto"/>
            <w:left w:val="none" w:sz="0" w:space="0" w:color="auto"/>
            <w:bottom w:val="none" w:sz="0" w:space="0" w:color="auto"/>
            <w:right w:val="none" w:sz="0" w:space="0" w:color="auto"/>
          </w:divBdr>
        </w:div>
        <w:div w:id="1637954023">
          <w:marLeft w:val="1068"/>
          <w:marRight w:val="0"/>
          <w:marTop w:val="0"/>
          <w:marBottom w:val="0"/>
          <w:divBdr>
            <w:top w:val="none" w:sz="0" w:space="0" w:color="auto"/>
            <w:left w:val="none" w:sz="0" w:space="0" w:color="auto"/>
            <w:bottom w:val="none" w:sz="0" w:space="0" w:color="auto"/>
            <w:right w:val="none" w:sz="0" w:space="0" w:color="auto"/>
          </w:divBdr>
        </w:div>
        <w:div w:id="13001471">
          <w:marLeft w:val="1068"/>
          <w:marRight w:val="0"/>
          <w:marTop w:val="0"/>
          <w:marBottom w:val="200"/>
          <w:divBdr>
            <w:top w:val="none" w:sz="0" w:space="0" w:color="auto"/>
            <w:left w:val="none" w:sz="0" w:space="0" w:color="auto"/>
            <w:bottom w:val="none" w:sz="0" w:space="0" w:color="auto"/>
            <w:right w:val="none" w:sz="0" w:space="0" w:color="auto"/>
          </w:divBdr>
        </w:div>
        <w:div w:id="885796801">
          <w:marLeft w:val="1068"/>
          <w:marRight w:val="0"/>
          <w:marTop w:val="0"/>
          <w:marBottom w:val="0"/>
          <w:divBdr>
            <w:top w:val="none" w:sz="0" w:space="0" w:color="auto"/>
            <w:left w:val="none" w:sz="0" w:space="0" w:color="auto"/>
            <w:bottom w:val="none" w:sz="0" w:space="0" w:color="auto"/>
            <w:right w:val="none" w:sz="0" w:space="0" w:color="auto"/>
          </w:divBdr>
        </w:div>
        <w:div w:id="478233278">
          <w:marLeft w:val="1068"/>
          <w:marRight w:val="0"/>
          <w:marTop w:val="0"/>
          <w:marBottom w:val="0"/>
          <w:divBdr>
            <w:top w:val="none" w:sz="0" w:space="0" w:color="auto"/>
            <w:left w:val="none" w:sz="0" w:space="0" w:color="auto"/>
            <w:bottom w:val="none" w:sz="0" w:space="0" w:color="auto"/>
            <w:right w:val="none" w:sz="0" w:space="0" w:color="auto"/>
          </w:divBdr>
        </w:div>
        <w:div w:id="313216832">
          <w:marLeft w:val="1068"/>
          <w:marRight w:val="0"/>
          <w:marTop w:val="0"/>
          <w:marBottom w:val="200"/>
          <w:divBdr>
            <w:top w:val="none" w:sz="0" w:space="0" w:color="auto"/>
            <w:left w:val="none" w:sz="0" w:space="0" w:color="auto"/>
            <w:bottom w:val="none" w:sz="0" w:space="0" w:color="auto"/>
            <w:right w:val="none" w:sz="0" w:space="0" w:color="auto"/>
          </w:divBdr>
        </w:div>
        <w:div w:id="1771002996">
          <w:marLeft w:val="1068"/>
          <w:marRight w:val="0"/>
          <w:marTop w:val="0"/>
          <w:marBottom w:val="0"/>
          <w:divBdr>
            <w:top w:val="none" w:sz="0" w:space="0" w:color="auto"/>
            <w:left w:val="none" w:sz="0" w:space="0" w:color="auto"/>
            <w:bottom w:val="none" w:sz="0" w:space="0" w:color="auto"/>
            <w:right w:val="none" w:sz="0" w:space="0" w:color="auto"/>
          </w:divBdr>
        </w:div>
        <w:div w:id="2129857896">
          <w:marLeft w:val="1068"/>
          <w:marRight w:val="0"/>
          <w:marTop w:val="0"/>
          <w:marBottom w:val="0"/>
          <w:divBdr>
            <w:top w:val="none" w:sz="0" w:space="0" w:color="auto"/>
            <w:left w:val="none" w:sz="0" w:space="0" w:color="auto"/>
            <w:bottom w:val="none" w:sz="0" w:space="0" w:color="auto"/>
            <w:right w:val="none" w:sz="0" w:space="0" w:color="auto"/>
          </w:divBdr>
        </w:div>
        <w:div w:id="1515605247">
          <w:marLeft w:val="1068"/>
          <w:marRight w:val="0"/>
          <w:marTop w:val="0"/>
          <w:marBottom w:val="0"/>
          <w:divBdr>
            <w:top w:val="none" w:sz="0" w:space="0" w:color="auto"/>
            <w:left w:val="none" w:sz="0" w:space="0" w:color="auto"/>
            <w:bottom w:val="none" w:sz="0" w:space="0" w:color="auto"/>
            <w:right w:val="none" w:sz="0" w:space="0" w:color="auto"/>
          </w:divBdr>
        </w:div>
        <w:div w:id="1740400575">
          <w:marLeft w:val="1068"/>
          <w:marRight w:val="0"/>
          <w:marTop w:val="0"/>
          <w:marBottom w:val="0"/>
          <w:divBdr>
            <w:top w:val="none" w:sz="0" w:space="0" w:color="auto"/>
            <w:left w:val="none" w:sz="0" w:space="0" w:color="auto"/>
            <w:bottom w:val="none" w:sz="0" w:space="0" w:color="auto"/>
            <w:right w:val="none" w:sz="0" w:space="0" w:color="auto"/>
          </w:divBdr>
        </w:div>
      </w:divsChild>
    </w:div>
    <w:div w:id="557476003">
      <w:bodyDiv w:val="1"/>
      <w:marLeft w:val="0"/>
      <w:marRight w:val="0"/>
      <w:marTop w:val="0"/>
      <w:marBottom w:val="0"/>
      <w:divBdr>
        <w:top w:val="none" w:sz="0" w:space="0" w:color="auto"/>
        <w:left w:val="none" w:sz="0" w:space="0" w:color="auto"/>
        <w:bottom w:val="none" w:sz="0" w:space="0" w:color="auto"/>
        <w:right w:val="none" w:sz="0" w:space="0" w:color="auto"/>
      </w:divBdr>
      <w:divsChild>
        <w:div w:id="593587602">
          <w:marLeft w:val="0"/>
          <w:marRight w:val="0"/>
          <w:marTop w:val="0"/>
          <w:marBottom w:val="0"/>
          <w:divBdr>
            <w:top w:val="none" w:sz="0" w:space="0" w:color="auto"/>
            <w:left w:val="none" w:sz="0" w:space="0" w:color="auto"/>
            <w:bottom w:val="none" w:sz="0" w:space="0" w:color="auto"/>
            <w:right w:val="none" w:sz="0" w:space="0" w:color="auto"/>
          </w:divBdr>
        </w:div>
        <w:div w:id="5606716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66648282">
      <w:bodyDiv w:val="1"/>
      <w:marLeft w:val="0"/>
      <w:marRight w:val="0"/>
      <w:marTop w:val="0"/>
      <w:marBottom w:val="0"/>
      <w:divBdr>
        <w:top w:val="none" w:sz="0" w:space="0" w:color="auto"/>
        <w:left w:val="none" w:sz="0" w:space="0" w:color="auto"/>
        <w:bottom w:val="none" w:sz="0" w:space="0" w:color="auto"/>
        <w:right w:val="none" w:sz="0" w:space="0" w:color="auto"/>
      </w:divBdr>
      <w:divsChild>
        <w:div w:id="551039532">
          <w:marLeft w:val="0"/>
          <w:marRight w:val="0"/>
          <w:marTop w:val="0"/>
          <w:marBottom w:val="0"/>
          <w:divBdr>
            <w:top w:val="none" w:sz="0" w:space="0" w:color="auto"/>
            <w:left w:val="none" w:sz="0" w:space="0" w:color="auto"/>
            <w:bottom w:val="none" w:sz="0" w:space="0" w:color="auto"/>
            <w:right w:val="none" w:sz="0" w:space="0" w:color="auto"/>
          </w:divBdr>
        </w:div>
        <w:div w:id="1650599789">
          <w:blockQuote w:val="1"/>
          <w:marLeft w:val="720"/>
          <w:marRight w:val="0"/>
          <w:marTop w:val="100"/>
          <w:marBottom w:val="100"/>
          <w:divBdr>
            <w:top w:val="none" w:sz="0" w:space="0" w:color="auto"/>
            <w:left w:val="none" w:sz="0" w:space="0" w:color="auto"/>
            <w:bottom w:val="none" w:sz="0" w:space="0" w:color="auto"/>
            <w:right w:val="none" w:sz="0" w:space="0" w:color="auto"/>
          </w:divBdr>
        </w:div>
        <w:div w:id="1525097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77862072">
      <w:bodyDiv w:val="1"/>
      <w:marLeft w:val="0"/>
      <w:marRight w:val="0"/>
      <w:marTop w:val="0"/>
      <w:marBottom w:val="0"/>
      <w:divBdr>
        <w:top w:val="none" w:sz="0" w:space="0" w:color="auto"/>
        <w:left w:val="none" w:sz="0" w:space="0" w:color="auto"/>
        <w:bottom w:val="none" w:sz="0" w:space="0" w:color="auto"/>
        <w:right w:val="none" w:sz="0" w:space="0" w:color="auto"/>
      </w:divBdr>
      <w:divsChild>
        <w:div w:id="284045883">
          <w:marLeft w:val="0"/>
          <w:marRight w:val="0"/>
          <w:marTop w:val="0"/>
          <w:marBottom w:val="0"/>
          <w:divBdr>
            <w:top w:val="none" w:sz="0" w:space="0" w:color="auto"/>
            <w:left w:val="none" w:sz="0" w:space="0" w:color="auto"/>
            <w:bottom w:val="none" w:sz="0" w:space="0" w:color="auto"/>
            <w:right w:val="none" w:sz="0" w:space="0" w:color="auto"/>
          </w:divBdr>
        </w:div>
        <w:div w:id="7247656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447991">
      <w:bodyDiv w:val="1"/>
      <w:marLeft w:val="0"/>
      <w:marRight w:val="0"/>
      <w:marTop w:val="0"/>
      <w:marBottom w:val="0"/>
      <w:divBdr>
        <w:top w:val="none" w:sz="0" w:space="0" w:color="auto"/>
        <w:left w:val="none" w:sz="0" w:space="0" w:color="auto"/>
        <w:bottom w:val="none" w:sz="0" w:space="0" w:color="auto"/>
        <w:right w:val="none" w:sz="0" w:space="0" w:color="auto"/>
      </w:divBdr>
      <w:divsChild>
        <w:div w:id="249391322">
          <w:marLeft w:val="0"/>
          <w:marRight w:val="0"/>
          <w:marTop w:val="0"/>
          <w:marBottom w:val="0"/>
          <w:divBdr>
            <w:top w:val="none" w:sz="0" w:space="0" w:color="auto"/>
            <w:left w:val="none" w:sz="0" w:space="0" w:color="auto"/>
            <w:bottom w:val="none" w:sz="0" w:space="0" w:color="auto"/>
            <w:right w:val="none" w:sz="0" w:space="0" w:color="auto"/>
          </w:divBdr>
        </w:div>
        <w:div w:id="398402358">
          <w:blockQuote w:val="1"/>
          <w:marLeft w:val="720"/>
          <w:marRight w:val="0"/>
          <w:marTop w:val="100"/>
          <w:marBottom w:val="100"/>
          <w:divBdr>
            <w:top w:val="none" w:sz="0" w:space="0" w:color="auto"/>
            <w:left w:val="none" w:sz="0" w:space="0" w:color="auto"/>
            <w:bottom w:val="none" w:sz="0" w:space="0" w:color="auto"/>
            <w:right w:val="none" w:sz="0" w:space="0" w:color="auto"/>
          </w:divBdr>
        </w:div>
        <w:div w:id="793601919">
          <w:blockQuote w:val="1"/>
          <w:marLeft w:val="720"/>
          <w:marRight w:val="0"/>
          <w:marTop w:val="100"/>
          <w:marBottom w:val="100"/>
          <w:divBdr>
            <w:top w:val="none" w:sz="0" w:space="0" w:color="auto"/>
            <w:left w:val="none" w:sz="0" w:space="0" w:color="auto"/>
            <w:bottom w:val="none" w:sz="0" w:space="0" w:color="auto"/>
            <w:right w:val="none" w:sz="0" w:space="0" w:color="auto"/>
          </w:divBdr>
        </w:div>
        <w:div w:id="953056336">
          <w:blockQuote w:val="1"/>
          <w:marLeft w:val="720"/>
          <w:marRight w:val="0"/>
          <w:marTop w:val="100"/>
          <w:marBottom w:val="100"/>
          <w:divBdr>
            <w:top w:val="none" w:sz="0" w:space="0" w:color="auto"/>
            <w:left w:val="none" w:sz="0" w:space="0" w:color="auto"/>
            <w:bottom w:val="none" w:sz="0" w:space="0" w:color="auto"/>
            <w:right w:val="none" w:sz="0" w:space="0" w:color="auto"/>
          </w:divBdr>
        </w:div>
        <w:div w:id="155417666">
          <w:blockQuote w:val="1"/>
          <w:marLeft w:val="720"/>
          <w:marRight w:val="0"/>
          <w:marTop w:val="100"/>
          <w:marBottom w:val="100"/>
          <w:divBdr>
            <w:top w:val="none" w:sz="0" w:space="0" w:color="auto"/>
            <w:left w:val="none" w:sz="0" w:space="0" w:color="auto"/>
            <w:bottom w:val="none" w:sz="0" w:space="0" w:color="auto"/>
            <w:right w:val="none" w:sz="0" w:space="0" w:color="auto"/>
          </w:divBdr>
        </w:div>
        <w:div w:id="923416342">
          <w:blockQuote w:val="1"/>
          <w:marLeft w:val="720"/>
          <w:marRight w:val="0"/>
          <w:marTop w:val="100"/>
          <w:marBottom w:val="100"/>
          <w:divBdr>
            <w:top w:val="none" w:sz="0" w:space="0" w:color="auto"/>
            <w:left w:val="none" w:sz="0" w:space="0" w:color="auto"/>
            <w:bottom w:val="none" w:sz="0" w:space="0" w:color="auto"/>
            <w:right w:val="none" w:sz="0" w:space="0" w:color="auto"/>
          </w:divBdr>
        </w:div>
        <w:div w:id="982196664">
          <w:blockQuote w:val="1"/>
          <w:marLeft w:val="720"/>
          <w:marRight w:val="0"/>
          <w:marTop w:val="100"/>
          <w:marBottom w:val="100"/>
          <w:divBdr>
            <w:top w:val="none" w:sz="0" w:space="0" w:color="auto"/>
            <w:left w:val="none" w:sz="0" w:space="0" w:color="auto"/>
            <w:bottom w:val="none" w:sz="0" w:space="0" w:color="auto"/>
            <w:right w:val="none" w:sz="0" w:space="0" w:color="auto"/>
          </w:divBdr>
        </w:div>
        <w:div w:id="8470174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957723">
      <w:bodyDiv w:val="1"/>
      <w:marLeft w:val="0"/>
      <w:marRight w:val="0"/>
      <w:marTop w:val="0"/>
      <w:marBottom w:val="0"/>
      <w:divBdr>
        <w:top w:val="none" w:sz="0" w:space="0" w:color="auto"/>
        <w:left w:val="none" w:sz="0" w:space="0" w:color="auto"/>
        <w:bottom w:val="none" w:sz="0" w:space="0" w:color="auto"/>
        <w:right w:val="none" w:sz="0" w:space="0" w:color="auto"/>
      </w:divBdr>
      <w:divsChild>
        <w:div w:id="1002395166">
          <w:marLeft w:val="0"/>
          <w:marRight w:val="0"/>
          <w:marTop w:val="0"/>
          <w:marBottom w:val="0"/>
          <w:divBdr>
            <w:top w:val="none" w:sz="0" w:space="0" w:color="auto"/>
            <w:left w:val="none" w:sz="0" w:space="0" w:color="auto"/>
            <w:bottom w:val="none" w:sz="0" w:space="0" w:color="auto"/>
            <w:right w:val="none" w:sz="0" w:space="0" w:color="auto"/>
          </w:divBdr>
        </w:div>
        <w:div w:id="150392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93630689">
      <w:bodyDiv w:val="1"/>
      <w:marLeft w:val="0"/>
      <w:marRight w:val="0"/>
      <w:marTop w:val="0"/>
      <w:marBottom w:val="0"/>
      <w:divBdr>
        <w:top w:val="none" w:sz="0" w:space="0" w:color="auto"/>
        <w:left w:val="none" w:sz="0" w:space="0" w:color="auto"/>
        <w:bottom w:val="none" w:sz="0" w:space="0" w:color="auto"/>
        <w:right w:val="none" w:sz="0" w:space="0" w:color="auto"/>
      </w:divBdr>
      <w:divsChild>
        <w:div w:id="75636819">
          <w:marLeft w:val="0"/>
          <w:marRight w:val="0"/>
          <w:marTop w:val="0"/>
          <w:marBottom w:val="0"/>
          <w:divBdr>
            <w:top w:val="none" w:sz="0" w:space="0" w:color="auto"/>
            <w:left w:val="none" w:sz="0" w:space="0" w:color="auto"/>
            <w:bottom w:val="none" w:sz="0" w:space="0" w:color="auto"/>
            <w:right w:val="none" w:sz="0" w:space="0" w:color="auto"/>
          </w:divBdr>
        </w:div>
        <w:div w:id="82713311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06547655">
      <w:bodyDiv w:val="1"/>
      <w:marLeft w:val="0"/>
      <w:marRight w:val="0"/>
      <w:marTop w:val="0"/>
      <w:marBottom w:val="0"/>
      <w:divBdr>
        <w:top w:val="none" w:sz="0" w:space="0" w:color="auto"/>
        <w:left w:val="none" w:sz="0" w:space="0" w:color="auto"/>
        <w:bottom w:val="none" w:sz="0" w:space="0" w:color="auto"/>
        <w:right w:val="none" w:sz="0" w:space="0" w:color="auto"/>
      </w:divBdr>
      <w:divsChild>
        <w:div w:id="1582905015">
          <w:marLeft w:val="0"/>
          <w:marRight w:val="0"/>
          <w:marTop w:val="0"/>
          <w:marBottom w:val="0"/>
          <w:divBdr>
            <w:top w:val="none" w:sz="0" w:space="0" w:color="auto"/>
            <w:left w:val="none" w:sz="0" w:space="0" w:color="auto"/>
            <w:bottom w:val="none" w:sz="0" w:space="0" w:color="auto"/>
            <w:right w:val="none" w:sz="0" w:space="0" w:color="auto"/>
          </w:divBdr>
        </w:div>
        <w:div w:id="6292886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1867535">
      <w:bodyDiv w:val="1"/>
      <w:marLeft w:val="0"/>
      <w:marRight w:val="0"/>
      <w:marTop w:val="0"/>
      <w:marBottom w:val="0"/>
      <w:divBdr>
        <w:top w:val="none" w:sz="0" w:space="0" w:color="auto"/>
        <w:left w:val="none" w:sz="0" w:space="0" w:color="auto"/>
        <w:bottom w:val="none" w:sz="0" w:space="0" w:color="auto"/>
        <w:right w:val="none" w:sz="0" w:space="0" w:color="auto"/>
      </w:divBdr>
      <w:divsChild>
        <w:div w:id="1865633926">
          <w:marLeft w:val="0"/>
          <w:marRight w:val="0"/>
          <w:marTop w:val="0"/>
          <w:marBottom w:val="0"/>
          <w:divBdr>
            <w:top w:val="none" w:sz="0" w:space="0" w:color="auto"/>
            <w:left w:val="none" w:sz="0" w:space="0" w:color="auto"/>
            <w:bottom w:val="none" w:sz="0" w:space="0" w:color="auto"/>
            <w:right w:val="none" w:sz="0" w:space="0" w:color="auto"/>
          </w:divBdr>
        </w:div>
        <w:div w:id="1178277048">
          <w:blockQuote w:val="1"/>
          <w:marLeft w:val="720"/>
          <w:marRight w:val="0"/>
          <w:marTop w:val="100"/>
          <w:marBottom w:val="100"/>
          <w:divBdr>
            <w:top w:val="none" w:sz="0" w:space="0" w:color="auto"/>
            <w:left w:val="none" w:sz="0" w:space="0" w:color="auto"/>
            <w:bottom w:val="none" w:sz="0" w:space="0" w:color="auto"/>
            <w:right w:val="none" w:sz="0" w:space="0" w:color="auto"/>
          </w:divBdr>
        </w:div>
        <w:div w:id="43675960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0017864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614170374">
      <w:bodyDiv w:val="1"/>
      <w:marLeft w:val="0"/>
      <w:marRight w:val="0"/>
      <w:marTop w:val="0"/>
      <w:marBottom w:val="0"/>
      <w:divBdr>
        <w:top w:val="none" w:sz="0" w:space="0" w:color="auto"/>
        <w:left w:val="none" w:sz="0" w:space="0" w:color="auto"/>
        <w:bottom w:val="none" w:sz="0" w:space="0" w:color="auto"/>
        <w:right w:val="none" w:sz="0" w:space="0" w:color="auto"/>
      </w:divBdr>
      <w:divsChild>
        <w:div w:id="1675763727">
          <w:marLeft w:val="0"/>
          <w:marRight w:val="0"/>
          <w:marTop w:val="0"/>
          <w:marBottom w:val="0"/>
          <w:divBdr>
            <w:top w:val="none" w:sz="0" w:space="0" w:color="auto"/>
            <w:left w:val="none" w:sz="0" w:space="0" w:color="auto"/>
            <w:bottom w:val="none" w:sz="0" w:space="0" w:color="auto"/>
            <w:right w:val="none" w:sz="0" w:space="0" w:color="auto"/>
          </w:divBdr>
        </w:div>
        <w:div w:id="214592623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4795595">
      <w:bodyDiv w:val="1"/>
      <w:marLeft w:val="0"/>
      <w:marRight w:val="0"/>
      <w:marTop w:val="0"/>
      <w:marBottom w:val="0"/>
      <w:divBdr>
        <w:top w:val="none" w:sz="0" w:space="0" w:color="auto"/>
        <w:left w:val="none" w:sz="0" w:space="0" w:color="auto"/>
        <w:bottom w:val="none" w:sz="0" w:space="0" w:color="auto"/>
        <w:right w:val="none" w:sz="0" w:space="0" w:color="auto"/>
      </w:divBdr>
      <w:divsChild>
        <w:div w:id="780998479">
          <w:marLeft w:val="0"/>
          <w:marRight w:val="0"/>
          <w:marTop w:val="0"/>
          <w:marBottom w:val="0"/>
          <w:divBdr>
            <w:top w:val="none" w:sz="0" w:space="0" w:color="auto"/>
            <w:left w:val="none" w:sz="0" w:space="0" w:color="auto"/>
            <w:bottom w:val="none" w:sz="0" w:space="0" w:color="auto"/>
            <w:right w:val="none" w:sz="0" w:space="0" w:color="auto"/>
          </w:divBdr>
        </w:div>
        <w:div w:id="801314573">
          <w:blockQuote w:val="1"/>
          <w:marLeft w:val="720"/>
          <w:marRight w:val="0"/>
          <w:marTop w:val="100"/>
          <w:marBottom w:val="100"/>
          <w:divBdr>
            <w:top w:val="none" w:sz="0" w:space="0" w:color="auto"/>
            <w:left w:val="none" w:sz="0" w:space="0" w:color="auto"/>
            <w:bottom w:val="none" w:sz="0" w:space="0" w:color="auto"/>
            <w:right w:val="none" w:sz="0" w:space="0" w:color="auto"/>
          </w:divBdr>
        </w:div>
        <w:div w:id="905577123">
          <w:marLeft w:val="0"/>
          <w:marRight w:val="0"/>
          <w:marTop w:val="0"/>
          <w:marBottom w:val="0"/>
          <w:divBdr>
            <w:top w:val="none" w:sz="0" w:space="0" w:color="auto"/>
            <w:left w:val="none" w:sz="0" w:space="0" w:color="auto"/>
            <w:bottom w:val="none" w:sz="0" w:space="0" w:color="auto"/>
            <w:right w:val="none" w:sz="0" w:space="0" w:color="auto"/>
          </w:divBdr>
        </w:div>
        <w:div w:id="986710759">
          <w:marLeft w:val="0"/>
          <w:marRight w:val="0"/>
          <w:marTop w:val="0"/>
          <w:marBottom w:val="0"/>
          <w:divBdr>
            <w:top w:val="none" w:sz="0" w:space="0" w:color="auto"/>
            <w:left w:val="none" w:sz="0" w:space="0" w:color="auto"/>
            <w:bottom w:val="none" w:sz="0" w:space="0" w:color="auto"/>
            <w:right w:val="none" w:sz="0" w:space="0" w:color="auto"/>
          </w:divBdr>
        </w:div>
        <w:div w:id="2137747335">
          <w:marLeft w:val="0"/>
          <w:marRight w:val="0"/>
          <w:marTop w:val="0"/>
          <w:marBottom w:val="0"/>
          <w:divBdr>
            <w:top w:val="none" w:sz="0" w:space="0" w:color="auto"/>
            <w:left w:val="none" w:sz="0" w:space="0" w:color="auto"/>
            <w:bottom w:val="none" w:sz="0" w:space="0" w:color="auto"/>
            <w:right w:val="none" w:sz="0" w:space="0" w:color="auto"/>
          </w:divBdr>
        </w:div>
      </w:divsChild>
    </w:div>
    <w:div w:id="619800003">
      <w:bodyDiv w:val="1"/>
      <w:marLeft w:val="0"/>
      <w:marRight w:val="0"/>
      <w:marTop w:val="0"/>
      <w:marBottom w:val="0"/>
      <w:divBdr>
        <w:top w:val="none" w:sz="0" w:space="0" w:color="auto"/>
        <w:left w:val="none" w:sz="0" w:space="0" w:color="auto"/>
        <w:bottom w:val="none" w:sz="0" w:space="0" w:color="auto"/>
        <w:right w:val="none" w:sz="0" w:space="0" w:color="auto"/>
      </w:divBdr>
      <w:divsChild>
        <w:div w:id="324821826">
          <w:marLeft w:val="0"/>
          <w:marRight w:val="0"/>
          <w:marTop w:val="0"/>
          <w:marBottom w:val="0"/>
          <w:divBdr>
            <w:top w:val="none" w:sz="0" w:space="0" w:color="auto"/>
            <w:left w:val="none" w:sz="0" w:space="0" w:color="auto"/>
            <w:bottom w:val="none" w:sz="0" w:space="0" w:color="auto"/>
            <w:right w:val="none" w:sz="0" w:space="0" w:color="auto"/>
          </w:divBdr>
        </w:div>
        <w:div w:id="1979341806">
          <w:blockQuote w:val="1"/>
          <w:marLeft w:val="720"/>
          <w:marRight w:val="0"/>
          <w:marTop w:val="100"/>
          <w:marBottom w:val="100"/>
          <w:divBdr>
            <w:top w:val="none" w:sz="0" w:space="0" w:color="auto"/>
            <w:left w:val="none" w:sz="0" w:space="0" w:color="auto"/>
            <w:bottom w:val="none" w:sz="0" w:space="0" w:color="auto"/>
            <w:right w:val="none" w:sz="0" w:space="0" w:color="auto"/>
          </w:divBdr>
        </w:div>
        <w:div w:id="1015693150">
          <w:marLeft w:val="0"/>
          <w:marRight w:val="0"/>
          <w:marTop w:val="0"/>
          <w:marBottom w:val="0"/>
          <w:divBdr>
            <w:top w:val="none" w:sz="0" w:space="0" w:color="auto"/>
            <w:left w:val="none" w:sz="0" w:space="0" w:color="auto"/>
            <w:bottom w:val="none" w:sz="0" w:space="0" w:color="auto"/>
            <w:right w:val="none" w:sz="0" w:space="0" w:color="auto"/>
          </w:divBdr>
        </w:div>
        <w:div w:id="220097585">
          <w:marLeft w:val="0"/>
          <w:marRight w:val="0"/>
          <w:marTop w:val="0"/>
          <w:marBottom w:val="0"/>
          <w:divBdr>
            <w:top w:val="none" w:sz="0" w:space="0" w:color="auto"/>
            <w:left w:val="none" w:sz="0" w:space="0" w:color="auto"/>
            <w:bottom w:val="none" w:sz="0" w:space="0" w:color="auto"/>
            <w:right w:val="none" w:sz="0" w:space="0" w:color="auto"/>
          </w:divBdr>
        </w:div>
        <w:div w:id="838615612">
          <w:marLeft w:val="0"/>
          <w:marRight w:val="0"/>
          <w:marTop w:val="0"/>
          <w:marBottom w:val="0"/>
          <w:divBdr>
            <w:top w:val="none" w:sz="0" w:space="0" w:color="auto"/>
            <w:left w:val="none" w:sz="0" w:space="0" w:color="auto"/>
            <w:bottom w:val="none" w:sz="0" w:space="0" w:color="auto"/>
            <w:right w:val="none" w:sz="0" w:space="0" w:color="auto"/>
          </w:divBdr>
        </w:div>
      </w:divsChild>
    </w:div>
    <w:div w:id="620963629">
      <w:bodyDiv w:val="1"/>
      <w:marLeft w:val="0"/>
      <w:marRight w:val="0"/>
      <w:marTop w:val="0"/>
      <w:marBottom w:val="0"/>
      <w:divBdr>
        <w:top w:val="none" w:sz="0" w:space="0" w:color="auto"/>
        <w:left w:val="none" w:sz="0" w:space="0" w:color="auto"/>
        <w:bottom w:val="none" w:sz="0" w:space="0" w:color="auto"/>
        <w:right w:val="none" w:sz="0" w:space="0" w:color="auto"/>
      </w:divBdr>
      <w:divsChild>
        <w:div w:id="1838962690">
          <w:marLeft w:val="0"/>
          <w:marRight w:val="0"/>
          <w:marTop w:val="0"/>
          <w:marBottom w:val="0"/>
          <w:divBdr>
            <w:top w:val="none" w:sz="0" w:space="0" w:color="auto"/>
            <w:left w:val="none" w:sz="0" w:space="0" w:color="auto"/>
            <w:bottom w:val="none" w:sz="0" w:space="0" w:color="auto"/>
            <w:right w:val="none" w:sz="0" w:space="0" w:color="auto"/>
          </w:divBdr>
        </w:div>
        <w:div w:id="1881430685">
          <w:blockQuote w:val="1"/>
          <w:marLeft w:val="720"/>
          <w:marRight w:val="0"/>
          <w:marTop w:val="100"/>
          <w:marBottom w:val="100"/>
          <w:divBdr>
            <w:top w:val="none" w:sz="0" w:space="0" w:color="auto"/>
            <w:left w:val="none" w:sz="0" w:space="0" w:color="auto"/>
            <w:bottom w:val="none" w:sz="0" w:space="0" w:color="auto"/>
            <w:right w:val="none" w:sz="0" w:space="0" w:color="auto"/>
          </w:divBdr>
        </w:div>
        <w:div w:id="1608999254">
          <w:marLeft w:val="0"/>
          <w:marRight w:val="0"/>
          <w:marTop w:val="0"/>
          <w:marBottom w:val="0"/>
          <w:divBdr>
            <w:top w:val="none" w:sz="0" w:space="0" w:color="auto"/>
            <w:left w:val="none" w:sz="0" w:space="0" w:color="auto"/>
            <w:bottom w:val="none" w:sz="0" w:space="0" w:color="auto"/>
            <w:right w:val="none" w:sz="0" w:space="0" w:color="auto"/>
          </w:divBdr>
        </w:div>
        <w:div w:id="1423573634">
          <w:marLeft w:val="0"/>
          <w:marRight w:val="0"/>
          <w:marTop w:val="0"/>
          <w:marBottom w:val="0"/>
          <w:divBdr>
            <w:top w:val="none" w:sz="0" w:space="0" w:color="auto"/>
            <w:left w:val="none" w:sz="0" w:space="0" w:color="auto"/>
            <w:bottom w:val="none" w:sz="0" w:space="0" w:color="auto"/>
            <w:right w:val="none" w:sz="0" w:space="0" w:color="auto"/>
          </w:divBdr>
        </w:div>
        <w:div w:id="1278754380">
          <w:blockQuote w:val="1"/>
          <w:marLeft w:val="720"/>
          <w:marRight w:val="0"/>
          <w:marTop w:val="100"/>
          <w:marBottom w:val="100"/>
          <w:divBdr>
            <w:top w:val="none" w:sz="0" w:space="0" w:color="auto"/>
            <w:left w:val="none" w:sz="0" w:space="0" w:color="auto"/>
            <w:bottom w:val="none" w:sz="0" w:space="0" w:color="auto"/>
            <w:right w:val="none" w:sz="0" w:space="0" w:color="auto"/>
          </w:divBdr>
        </w:div>
        <w:div w:id="1436622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25160461">
      <w:bodyDiv w:val="1"/>
      <w:marLeft w:val="0"/>
      <w:marRight w:val="0"/>
      <w:marTop w:val="0"/>
      <w:marBottom w:val="0"/>
      <w:divBdr>
        <w:top w:val="none" w:sz="0" w:space="0" w:color="auto"/>
        <w:left w:val="none" w:sz="0" w:space="0" w:color="auto"/>
        <w:bottom w:val="none" w:sz="0" w:space="0" w:color="auto"/>
        <w:right w:val="none" w:sz="0" w:space="0" w:color="auto"/>
      </w:divBdr>
      <w:divsChild>
        <w:div w:id="950481027">
          <w:marLeft w:val="0"/>
          <w:marRight w:val="0"/>
          <w:marTop w:val="0"/>
          <w:marBottom w:val="0"/>
          <w:divBdr>
            <w:top w:val="none" w:sz="0" w:space="0" w:color="auto"/>
            <w:left w:val="none" w:sz="0" w:space="0" w:color="auto"/>
            <w:bottom w:val="none" w:sz="0" w:space="0" w:color="auto"/>
            <w:right w:val="none" w:sz="0" w:space="0" w:color="auto"/>
          </w:divBdr>
        </w:div>
        <w:div w:id="9758348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5792225">
      <w:bodyDiv w:val="1"/>
      <w:marLeft w:val="0"/>
      <w:marRight w:val="0"/>
      <w:marTop w:val="0"/>
      <w:marBottom w:val="0"/>
      <w:divBdr>
        <w:top w:val="none" w:sz="0" w:space="0" w:color="auto"/>
        <w:left w:val="none" w:sz="0" w:space="0" w:color="auto"/>
        <w:bottom w:val="none" w:sz="0" w:space="0" w:color="auto"/>
        <w:right w:val="none" w:sz="0" w:space="0" w:color="auto"/>
      </w:divBdr>
      <w:divsChild>
        <w:div w:id="627396297">
          <w:marLeft w:val="0"/>
          <w:marRight w:val="0"/>
          <w:marTop w:val="0"/>
          <w:marBottom w:val="0"/>
          <w:divBdr>
            <w:top w:val="none" w:sz="0" w:space="0" w:color="auto"/>
            <w:left w:val="none" w:sz="0" w:space="0" w:color="auto"/>
            <w:bottom w:val="none" w:sz="0" w:space="0" w:color="auto"/>
            <w:right w:val="none" w:sz="0" w:space="0" w:color="auto"/>
          </w:divBdr>
        </w:div>
        <w:div w:id="519903752">
          <w:blockQuote w:val="1"/>
          <w:marLeft w:val="720"/>
          <w:marRight w:val="0"/>
          <w:marTop w:val="100"/>
          <w:marBottom w:val="100"/>
          <w:divBdr>
            <w:top w:val="none" w:sz="0" w:space="0" w:color="auto"/>
            <w:left w:val="none" w:sz="0" w:space="0" w:color="auto"/>
            <w:bottom w:val="none" w:sz="0" w:space="0" w:color="auto"/>
            <w:right w:val="none" w:sz="0" w:space="0" w:color="auto"/>
          </w:divBdr>
        </w:div>
        <w:div w:id="859977854">
          <w:blockQuote w:val="1"/>
          <w:marLeft w:val="720"/>
          <w:marRight w:val="0"/>
          <w:marTop w:val="100"/>
          <w:marBottom w:val="100"/>
          <w:divBdr>
            <w:top w:val="none" w:sz="0" w:space="0" w:color="auto"/>
            <w:left w:val="none" w:sz="0" w:space="0" w:color="auto"/>
            <w:bottom w:val="none" w:sz="0" w:space="0" w:color="auto"/>
            <w:right w:val="none" w:sz="0" w:space="0" w:color="auto"/>
          </w:divBdr>
        </w:div>
        <w:div w:id="16798239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8732067">
      <w:bodyDiv w:val="1"/>
      <w:marLeft w:val="0"/>
      <w:marRight w:val="0"/>
      <w:marTop w:val="0"/>
      <w:marBottom w:val="0"/>
      <w:divBdr>
        <w:top w:val="none" w:sz="0" w:space="0" w:color="auto"/>
        <w:left w:val="none" w:sz="0" w:space="0" w:color="auto"/>
        <w:bottom w:val="none" w:sz="0" w:space="0" w:color="auto"/>
        <w:right w:val="none" w:sz="0" w:space="0" w:color="auto"/>
      </w:divBdr>
      <w:divsChild>
        <w:div w:id="1665468383">
          <w:marLeft w:val="0"/>
          <w:marRight w:val="0"/>
          <w:marTop w:val="0"/>
          <w:marBottom w:val="0"/>
          <w:divBdr>
            <w:top w:val="none" w:sz="0" w:space="0" w:color="auto"/>
            <w:left w:val="none" w:sz="0" w:space="0" w:color="auto"/>
            <w:bottom w:val="none" w:sz="0" w:space="0" w:color="auto"/>
            <w:right w:val="none" w:sz="0" w:space="0" w:color="auto"/>
          </w:divBdr>
        </w:div>
        <w:div w:id="2024897149">
          <w:blockQuote w:val="1"/>
          <w:marLeft w:val="720"/>
          <w:marRight w:val="0"/>
          <w:marTop w:val="100"/>
          <w:marBottom w:val="100"/>
          <w:divBdr>
            <w:top w:val="none" w:sz="0" w:space="0" w:color="auto"/>
            <w:left w:val="none" w:sz="0" w:space="0" w:color="auto"/>
            <w:bottom w:val="none" w:sz="0" w:space="0" w:color="auto"/>
            <w:right w:val="none" w:sz="0" w:space="0" w:color="auto"/>
          </w:divBdr>
        </w:div>
        <w:div w:id="1892233120">
          <w:marLeft w:val="0"/>
          <w:marRight w:val="0"/>
          <w:marTop w:val="0"/>
          <w:marBottom w:val="0"/>
          <w:divBdr>
            <w:top w:val="none" w:sz="0" w:space="0" w:color="auto"/>
            <w:left w:val="none" w:sz="0" w:space="0" w:color="auto"/>
            <w:bottom w:val="none" w:sz="0" w:space="0" w:color="auto"/>
            <w:right w:val="none" w:sz="0" w:space="0" w:color="auto"/>
          </w:divBdr>
        </w:div>
      </w:divsChild>
    </w:div>
    <w:div w:id="643778962">
      <w:bodyDiv w:val="1"/>
      <w:marLeft w:val="0"/>
      <w:marRight w:val="0"/>
      <w:marTop w:val="0"/>
      <w:marBottom w:val="0"/>
      <w:divBdr>
        <w:top w:val="none" w:sz="0" w:space="0" w:color="auto"/>
        <w:left w:val="none" w:sz="0" w:space="0" w:color="auto"/>
        <w:bottom w:val="none" w:sz="0" w:space="0" w:color="auto"/>
        <w:right w:val="none" w:sz="0" w:space="0" w:color="auto"/>
      </w:divBdr>
      <w:divsChild>
        <w:div w:id="47263837">
          <w:marLeft w:val="0"/>
          <w:marRight w:val="0"/>
          <w:marTop w:val="0"/>
          <w:marBottom w:val="0"/>
          <w:divBdr>
            <w:top w:val="none" w:sz="0" w:space="0" w:color="auto"/>
            <w:left w:val="none" w:sz="0" w:space="0" w:color="auto"/>
            <w:bottom w:val="none" w:sz="0" w:space="0" w:color="auto"/>
            <w:right w:val="none" w:sz="0" w:space="0" w:color="auto"/>
          </w:divBdr>
        </w:div>
        <w:div w:id="31655244">
          <w:blockQuote w:val="1"/>
          <w:marLeft w:val="720"/>
          <w:marRight w:val="0"/>
          <w:marTop w:val="100"/>
          <w:marBottom w:val="100"/>
          <w:divBdr>
            <w:top w:val="none" w:sz="0" w:space="0" w:color="auto"/>
            <w:left w:val="none" w:sz="0" w:space="0" w:color="auto"/>
            <w:bottom w:val="none" w:sz="0" w:space="0" w:color="auto"/>
            <w:right w:val="none" w:sz="0" w:space="0" w:color="auto"/>
          </w:divBdr>
        </w:div>
        <w:div w:id="568733031">
          <w:blockQuote w:val="1"/>
          <w:marLeft w:val="720"/>
          <w:marRight w:val="0"/>
          <w:marTop w:val="100"/>
          <w:marBottom w:val="100"/>
          <w:divBdr>
            <w:top w:val="none" w:sz="0" w:space="0" w:color="auto"/>
            <w:left w:val="none" w:sz="0" w:space="0" w:color="auto"/>
            <w:bottom w:val="none" w:sz="0" w:space="0" w:color="auto"/>
            <w:right w:val="none" w:sz="0" w:space="0" w:color="auto"/>
          </w:divBdr>
        </w:div>
        <w:div w:id="562179975">
          <w:marLeft w:val="0"/>
          <w:marRight w:val="0"/>
          <w:marTop w:val="0"/>
          <w:marBottom w:val="0"/>
          <w:divBdr>
            <w:top w:val="none" w:sz="0" w:space="0" w:color="auto"/>
            <w:left w:val="none" w:sz="0" w:space="0" w:color="auto"/>
            <w:bottom w:val="none" w:sz="0" w:space="0" w:color="auto"/>
            <w:right w:val="none" w:sz="0" w:space="0" w:color="auto"/>
          </w:divBdr>
        </w:div>
        <w:div w:id="1633097943">
          <w:marLeft w:val="0"/>
          <w:marRight w:val="0"/>
          <w:marTop w:val="0"/>
          <w:marBottom w:val="0"/>
          <w:divBdr>
            <w:top w:val="none" w:sz="0" w:space="0" w:color="auto"/>
            <w:left w:val="none" w:sz="0" w:space="0" w:color="auto"/>
            <w:bottom w:val="none" w:sz="0" w:space="0" w:color="auto"/>
            <w:right w:val="none" w:sz="0" w:space="0" w:color="auto"/>
          </w:divBdr>
        </w:div>
        <w:div w:id="18396147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49017258">
      <w:bodyDiv w:val="1"/>
      <w:marLeft w:val="0"/>
      <w:marRight w:val="0"/>
      <w:marTop w:val="0"/>
      <w:marBottom w:val="0"/>
      <w:divBdr>
        <w:top w:val="none" w:sz="0" w:space="0" w:color="auto"/>
        <w:left w:val="none" w:sz="0" w:space="0" w:color="auto"/>
        <w:bottom w:val="none" w:sz="0" w:space="0" w:color="auto"/>
        <w:right w:val="none" w:sz="0" w:space="0" w:color="auto"/>
      </w:divBdr>
      <w:divsChild>
        <w:div w:id="2062829396">
          <w:marLeft w:val="0"/>
          <w:marRight w:val="0"/>
          <w:marTop w:val="0"/>
          <w:marBottom w:val="0"/>
          <w:divBdr>
            <w:top w:val="none" w:sz="0" w:space="0" w:color="auto"/>
            <w:left w:val="none" w:sz="0" w:space="0" w:color="auto"/>
            <w:bottom w:val="none" w:sz="0" w:space="0" w:color="auto"/>
            <w:right w:val="none" w:sz="0" w:space="0" w:color="auto"/>
          </w:divBdr>
        </w:div>
        <w:div w:id="1996644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61396443">
      <w:bodyDiv w:val="1"/>
      <w:marLeft w:val="0"/>
      <w:marRight w:val="0"/>
      <w:marTop w:val="0"/>
      <w:marBottom w:val="0"/>
      <w:divBdr>
        <w:top w:val="none" w:sz="0" w:space="0" w:color="auto"/>
        <w:left w:val="none" w:sz="0" w:space="0" w:color="auto"/>
        <w:bottom w:val="none" w:sz="0" w:space="0" w:color="auto"/>
        <w:right w:val="none" w:sz="0" w:space="0" w:color="auto"/>
      </w:divBdr>
    </w:div>
    <w:div w:id="670449274">
      <w:bodyDiv w:val="1"/>
      <w:marLeft w:val="0"/>
      <w:marRight w:val="0"/>
      <w:marTop w:val="0"/>
      <w:marBottom w:val="0"/>
      <w:divBdr>
        <w:top w:val="none" w:sz="0" w:space="0" w:color="auto"/>
        <w:left w:val="none" w:sz="0" w:space="0" w:color="auto"/>
        <w:bottom w:val="none" w:sz="0" w:space="0" w:color="auto"/>
        <w:right w:val="none" w:sz="0" w:space="0" w:color="auto"/>
      </w:divBdr>
      <w:divsChild>
        <w:div w:id="2141067856">
          <w:marLeft w:val="0"/>
          <w:marRight w:val="0"/>
          <w:marTop w:val="0"/>
          <w:marBottom w:val="0"/>
          <w:divBdr>
            <w:top w:val="none" w:sz="0" w:space="0" w:color="auto"/>
            <w:left w:val="none" w:sz="0" w:space="0" w:color="auto"/>
            <w:bottom w:val="none" w:sz="0" w:space="0" w:color="auto"/>
            <w:right w:val="none" w:sz="0" w:space="0" w:color="auto"/>
          </w:divBdr>
        </w:div>
        <w:div w:id="20813183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73268027">
      <w:bodyDiv w:val="1"/>
      <w:marLeft w:val="0"/>
      <w:marRight w:val="0"/>
      <w:marTop w:val="0"/>
      <w:marBottom w:val="0"/>
      <w:divBdr>
        <w:top w:val="none" w:sz="0" w:space="0" w:color="auto"/>
        <w:left w:val="none" w:sz="0" w:space="0" w:color="auto"/>
        <w:bottom w:val="none" w:sz="0" w:space="0" w:color="auto"/>
        <w:right w:val="none" w:sz="0" w:space="0" w:color="auto"/>
      </w:divBdr>
      <w:divsChild>
        <w:div w:id="1092623522">
          <w:marLeft w:val="0"/>
          <w:marRight w:val="0"/>
          <w:marTop w:val="0"/>
          <w:marBottom w:val="0"/>
          <w:divBdr>
            <w:top w:val="none" w:sz="0" w:space="0" w:color="auto"/>
            <w:left w:val="none" w:sz="0" w:space="0" w:color="auto"/>
            <w:bottom w:val="none" w:sz="0" w:space="0" w:color="auto"/>
            <w:right w:val="none" w:sz="0" w:space="0" w:color="auto"/>
          </w:divBdr>
        </w:div>
        <w:div w:id="879718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95623218">
      <w:bodyDiv w:val="1"/>
      <w:marLeft w:val="0"/>
      <w:marRight w:val="0"/>
      <w:marTop w:val="0"/>
      <w:marBottom w:val="0"/>
      <w:divBdr>
        <w:top w:val="none" w:sz="0" w:space="0" w:color="auto"/>
        <w:left w:val="none" w:sz="0" w:space="0" w:color="auto"/>
        <w:bottom w:val="none" w:sz="0" w:space="0" w:color="auto"/>
        <w:right w:val="none" w:sz="0" w:space="0" w:color="auto"/>
      </w:divBdr>
      <w:divsChild>
        <w:div w:id="2140486952">
          <w:marLeft w:val="0"/>
          <w:marRight w:val="0"/>
          <w:marTop w:val="0"/>
          <w:marBottom w:val="0"/>
          <w:divBdr>
            <w:top w:val="none" w:sz="0" w:space="0" w:color="auto"/>
            <w:left w:val="none" w:sz="0" w:space="0" w:color="auto"/>
            <w:bottom w:val="none" w:sz="0" w:space="0" w:color="auto"/>
            <w:right w:val="none" w:sz="0" w:space="0" w:color="auto"/>
          </w:divBdr>
        </w:div>
        <w:div w:id="845289668">
          <w:blockQuote w:val="1"/>
          <w:marLeft w:val="720"/>
          <w:marRight w:val="0"/>
          <w:marTop w:val="100"/>
          <w:marBottom w:val="100"/>
          <w:divBdr>
            <w:top w:val="none" w:sz="0" w:space="0" w:color="auto"/>
            <w:left w:val="none" w:sz="0" w:space="0" w:color="auto"/>
            <w:bottom w:val="none" w:sz="0" w:space="0" w:color="auto"/>
            <w:right w:val="none" w:sz="0" w:space="0" w:color="auto"/>
          </w:divBdr>
        </w:div>
        <w:div w:id="1335959918">
          <w:blockQuote w:val="1"/>
          <w:marLeft w:val="720"/>
          <w:marRight w:val="0"/>
          <w:marTop w:val="100"/>
          <w:marBottom w:val="100"/>
          <w:divBdr>
            <w:top w:val="none" w:sz="0" w:space="0" w:color="auto"/>
            <w:left w:val="none" w:sz="0" w:space="0" w:color="auto"/>
            <w:bottom w:val="none" w:sz="0" w:space="0" w:color="auto"/>
            <w:right w:val="none" w:sz="0" w:space="0" w:color="auto"/>
          </w:divBdr>
        </w:div>
        <w:div w:id="466896594">
          <w:blockQuote w:val="1"/>
          <w:marLeft w:val="720"/>
          <w:marRight w:val="0"/>
          <w:marTop w:val="100"/>
          <w:marBottom w:val="100"/>
          <w:divBdr>
            <w:top w:val="none" w:sz="0" w:space="0" w:color="auto"/>
            <w:left w:val="none" w:sz="0" w:space="0" w:color="auto"/>
            <w:bottom w:val="none" w:sz="0" w:space="0" w:color="auto"/>
            <w:right w:val="none" w:sz="0" w:space="0" w:color="auto"/>
          </w:divBdr>
        </w:div>
        <w:div w:id="1561742677">
          <w:marLeft w:val="0"/>
          <w:marRight w:val="0"/>
          <w:marTop w:val="0"/>
          <w:marBottom w:val="0"/>
          <w:divBdr>
            <w:top w:val="none" w:sz="0" w:space="0" w:color="auto"/>
            <w:left w:val="none" w:sz="0" w:space="0" w:color="auto"/>
            <w:bottom w:val="none" w:sz="0" w:space="0" w:color="auto"/>
            <w:right w:val="none" w:sz="0" w:space="0" w:color="auto"/>
          </w:divBdr>
        </w:div>
        <w:div w:id="1469665460">
          <w:marLeft w:val="0"/>
          <w:marRight w:val="0"/>
          <w:marTop w:val="0"/>
          <w:marBottom w:val="0"/>
          <w:divBdr>
            <w:top w:val="none" w:sz="0" w:space="0" w:color="auto"/>
            <w:left w:val="none" w:sz="0" w:space="0" w:color="auto"/>
            <w:bottom w:val="none" w:sz="0" w:space="0" w:color="auto"/>
            <w:right w:val="none" w:sz="0" w:space="0" w:color="auto"/>
          </w:divBdr>
        </w:div>
        <w:div w:id="489830027">
          <w:marLeft w:val="0"/>
          <w:marRight w:val="0"/>
          <w:marTop w:val="0"/>
          <w:marBottom w:val="0"/>
          <w:divBdr>
            <w:top w:val="none" w:sz="0" w:space="0" w:color="auto"/>
            <w:left w:val="none" w:sz="0" w:space="0" w:color="auto"/>
            <w:bottom w:val="none" w:sz="0" w:space="0" w:color="auto"/>
            <w:right w:val="none" w:sz="0" w:space="0" w:color="auto"/>
          </w:divBdr>
        </w:div>
        <w:div w:id="522668689">
          <w:marLeft w:val="0"/>
          <w:marRight w:val="0"/>
          <w:marTop w:val="0"/>
          <w:marBottom w:val="0"/>
          <w:divBdr>
            <w:top w:val="none" w:sz="0" w:space="0" w:color="auto"/>
            <w:left w:val="none" w:sz="0" w:space="0" w:color="auto"/>
            <w:bottom w:val="none" w:sz="0" w:space="0" w:color="auto"/>
            <w:right w:val="none" w:sz="0" w:space="0" w:color="auto"/>
          </w:divBdr>
        </w:div>
      </w:divsChild>
    </w:div>
    <w:div w:id="724109525">
      <w:bodyDiv w:val="1"/>
      <w:marLeft w:val="0"/>
      <w:marRight w:val="0"/>
      <w:marTop w:val="0"/>
      <w:marBottom w:val="0"/>
      <w:divBdr>
        <w:top w:val="none" w:sz="0" w:space="0" w:color="auto"/>
        <w:left w:val="none" w:sz="0" w:space="0" w:color="auto"/>
        <w:bottom w:val="none" w:sz="0" w:space="0" w:color="auto"/>
        <w:right w:val="none" w:sz="0" w:space="0" w:color="auto"/>
      </w:divBdr>
      <w:divsChild>
        <w:div w:id="868298080">
          <w:marLeft w:val="0"/>
          <w:marRight w:val="0"/>
          <w:marTop w:val="0"/>
          <w:marBottom w:val="0"/>
          <w:divBdr>
            <w:top w:val="none" w:sz="0" w:space="0" w:color="auto"/>
            <w:left w:val="none" w:sz="0" w:space="0" w:color="auto"/>
            <w:bottom w:val="none" w:sz="0" w:space="0" w:color="auto"/>
            <w:right w:val="none" w:sz="0" w:space="0" w:color="auto"/>
          </w:divBdr>
        </w:div>
        <w:div w:id="13269785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20710">
      <w:bodyDiv w:val="1"/>
      <w:marLeft w:val="0"/>
      <w:marRight w:val="0"/>
      <w:marTop w:val="0"/>
      <w:marBottom w:val="0"/>
      <w:divBdr>
        <w:top w:val="none" w:sz="0" w:space="0" w:color="auto"/>
        <w:left w:val="none" w:sz="0" w:space="0" w:color="auto"/>
        <w:bottom w:val="none" w:sz="0" w:space="0" w:color="auto"/>
        <w:right w:val="none" w:sz="0" w:space="0" w:color="auto"/>
      </w:divBdr>
      <w:divsChild>
        <w:div w:id="1976065249">
          <w:marLeft w:val="0"/>
          <w:marRight w:val="0"/>
          <w:marTop w:val="0"/>
          <w:marBottom w:val="0"/>
          <w:divBdr>
            <w:top w:val="none" w:sz="0" w:space="0" w:color="auto"/>
            <w:left w:val="none" w:sz="0" w:space="0" w:color="auto"/>
            <w:bottom w:val="none" w:sz="0" w:space="0" w:color="auto"/>
            <w:right w:val="none" w:sz="0" w:space="0" w:color="auto"/>
          </w:divBdr>
        </w:div>
        <w:div w:id="12938990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4088099">
      <w:bodyDiv w:val="1"/>
      <w:marLeft w:val="0"/>
      <w:marRight w:val="0"/>
      <w:marTop w:val="0"/>
      <w:marBottom w:val="0"/>
      <w:divBdr>
        <w:top w:val="none" w:sz="0" w:space="0" w:color="auto"/>
        <w:left w:val="none" w:sz="0" w:space="0" w:color="auto"/>
        <w:bottom w:val="none" w:sz="0" w:space="0" w:color="auto"/>
        <w:right w:val="none" w:sz="0" w:space="0" w:color="auto"/>
      </w:divBdr>
      <w:divsChild>
        <w:div w:id="413942120">
          <w:marLeft w:val="0"/>
          <w:marRight w:val="0"/>
          <w:marTop w:val="0"/>
          <w:marBottom w:val="0"/>
          <w:divBdr>
            <w:top w:val="none" w:sz="0" w:space="0" w:color="auto"/>
            <w:left w:val="none" w:sz="0" w:space="0" w:color="auto"/>
            <w:bottom w:val="none" w:sz="0" w:space="0" w:color="auto"/>
            <w:right w:val="none" w:sz="0" w:space="0" w:color="auto"/>
          </w:divBdr>
        </w:div>
        <w:div w:id="1406144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286429">
      <w:bodyDiv w:val="1"/>
      <w:marLeft w:val="0"/>
      <w:marRight w:val="0"/>
      <w:marTop w:val="0"/>
      <w:marBottom w:val="0"/>
      <w:divBdr>
        <w:top w:val="none" w:sz="0" w:space="0" w:color="auto"/>
        <w:left w:val="none" w:sz="0" w:space="0" w:color="auto"/>
        <w:bottom w:val="none" w:sz="0" w:space="0" w:color="auto"/>
        <w:right w:val="none" w:sz="0" w:space="0" w:color="auto"/>
      </w:divBdr>
      <w:divsChild>
        <w:div w:id="50278419">
          <w:marLeft w:val="0"/>
          <w:marRight w:val="0"/>
          <w:marTop w:val="0"/>
          <w:marBottom w:val="0"/>
          <w:divBdr>
            <w:top w:val="none" w:sz="0" w:space="0" w:color="auto"/>
            <w:left w:val="none" w:sz="0" w:space="0" w:color="auto"/>
            <w:bottom w:val="none" w:sz="0" w:space="0" w:color="auto"/>
            <w:right w:val="none" w:sz="0" w:space="0" w:color="auto"/>
          </w:divBdr>
        </w:div>
        <w:div w:id="1623264503">
          <w:blockQuote w:val="1"/>
          <w:marLeft w:val="720"/>
          <w:marRight w:val="0"/>
          <w:marTop w:val="100"/>
          <w:marBottom w:val="100"/>
          <w:divBdr>
            <w:top w:val="none" w:sz="0" w:space="0" w:color="auto"/>
            <w:left w:val="none" w:sz="0" w:space="0" w:color="auto"/>
            <w:bottom w:val="none" w:sz="0" w:space="0" w:color="auto"/>
            <w:right w:val="none" w:sz="0" w:space="0" w:color="auto"/>
          </w:divBdr>
        </w:div>
        <w:div w:id="19809163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483120">
      <w:bodyDiv w:val="1"/>
      <w:marLeft w:val="0"/>
      <w:marRight w:val="0"/>
      <w:marTop w:val="0"/>
      <w:marBottom w:val="0"/>
      <w:divBdr>
        <w:top w:val="none" w:sz="0" w:space="0" w:color="auto"/>
        <w:left w:val="none" w:sz="0" w:space="0" w:color="auto"/>
        <w:bottom w:val="none" w:sz="0" w:space="0" w:color="auto"/>
        <w:right w:val="none" w:sz="0" w:space="0" w:color="auto"/>
      </w:divBdr>
    </w:div>
    <w:div w:id="742918403">
      <w:bodyDiv w:val="1"/>
      <w:marLeft w:val="0"/>
      <w:marRight w:val="0"/>
      <w:marTop w:val="0"/>
      <w:marBottom w:val="0"/>
      <w:divBdr>
        <w:top w:val="none" w:sz="0" w:space="0" w:color="auto"/>
        <w:left w:val="none" w:sz="0" w:space="0" w:color="auto"/>
        <w:bottom w:val="none" w:sz="0" w:space="0" w:color="auto"/>
        <w:right w:val="none" w:sz="0" w:space="0" w:color="auto"/>
      </w:divBdr>
      <w:divsChild>
        <w:div w:id="1738361894">
          <w:marLeft w:val="0"/>
          <w:marRight w:val="0"/>
          <w:marTop w:val="0"/>
          <w:marBottom w:val="0"/>
          <w:divBdr>
            <w:top w:val="none" w:sz="0" w:space="0" w:color="auto"/>
            <w:left w:val="none" w:sz="0" w:space="0" w:color="auto"/>
            <w:bottom w:val="none" w:sz="0" w:space="0" w:color="auto"/>
            <w:right w:val="none" w:sz="0" w:space="0" w:color="auto"/>
          </w:divBdr>
        </w:div>
        <w:div w:id="17454886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43917282">
      <w:bodyDiv w:val="1"/>
      <w:marLeft w:val="0"/>
      <w:marRight w:val="0"/>
      <w:marTop w:val="0"/>
      <w:marBottom w:val="0"/>
      <w:divBdr>
        <w:top w:val="none" w:sz="0" w:space="0" w:color="auto"/>
        <w:left w:val="none" w:sz="0" w:space="0" w:color="auto"/>
        <w:bottom w:val="none" w:sz="0" w:space="0" w:color="auto"/>
        <w:right w:val="none" w:sz="0" w:space="0" w:color="auto"/>
      </w:divBdr>
      <w:divsChild>
        <w:div w:id="482813981">
          <w:marLeft w:val="0"/>
          <w:marRight w:val="0"/>
          <w:marTop w:val="0"/>
          <w:marBottom w:val="0"/>
          <w:divBdr>
            <w:top w:val="none" w:sz="0" w:space="0" w:color="auto"/>
            <w:left w:val="none" w:sz="0" w:space="0" w:color="auto"/>
            <w:bottom w:val="none" w:sz="0" w:space="0" w:color="auto"/>
            <w:right w:val="none" w:sz="0" w:space="0" w:color="auto"/>
          </w:divBdr>
        </w:div>
        <w:div w:id="1907304304">
          <w:blockQuote w:val="1"/>
          <w:marLeft w:val="720"/>
          <w:marRight w:val="0"/>
          <w:marTop w:val="100"/>
          <w:marBottom w:val="100"/>
          <w:divBdr>
            <w:top w:val="none" w:sz="0" w:space="0" w:color="auto"/>
            <w:left w:val="none" w:sz="0" w:space="0" w:color="auto"/>
            <w:bottom w:val="none" w:sz="0" w:space="0" w:color="auto"/>
            <w:right w:val="none" w:sz="0" w:space="0" w:color="auto"/>
          </w:divBdr>
        </w:div>
        <w:div w:id="4049583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2162722">
      <w:bodyDiv w:val="1"/>
      <w:marLeft w:val="0"/>
      <w:marRight w:val="0"/>
      <w:marTop w:val="0"/>
      <w:marBottom w:val="0"/>
      <w:divBdr>
        <w:top w:val="none" w:sz="0" w:space="0" w:color="auto"/>
        <w:left w:val="none" w:sz="0" w:space="0" w:color="auto"/>
        <w:bottom w:val="none" w:sz="0" w:space="0" w:color="auto"/>
        <w:right w:val="none" w:sz="0" w:space="0" w:color="auto"/>
      </w:divBdr>
      <w:divsChild>
        <w:div w:id="756826417">
          <w:marLeft w:val="0"/>
          <w:marRight w:val="0"/>
          <w:marTop w:val="0"/>
          <w:marBottom w:val="0"/>
          <w:divBdr>
            <w:top w:val="none" w:sz="0" w:space="0" w:color="auto"/>
            <w:left w:val="none" w:sz="0" w:space="0" w:color="auto"/>
            <w:bottom w:val="none" w:sz="0" w:space="0" w:color="auto"/>
            <w:right w:val="none" w:sz="0" w:space="0" w:color="auto"/>
          </w:divBdr>
        </w:div>
        <w:div w:id="5936374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9448132">
      <w:bodyDiv w:val="1"/>
      <w:marLeft w:val="0"/>
      <w:marRight w:val="0"/>
      <w:marTop w:val="0"/>
      <w:marBottom w:val="0"/>
      <w:divBdr>
        <w:top w:val="none" w:sz="0" w:space="0" w:color="auto"/>
        <w:left w:val="none" w:sz="0" w:space="0" w:color="auto"/>
        <w:bottom w:val="none" w:sz="0" w:space="0" w:color="auto"/>
        <w:right w:val="none" w:sz="0" w:space="0" w:color="auto"/>
      </w:divBdr>
      <w:divsChild>
        <w:div w:id="1183013114">
          <w:marLeft w:val="0"/>
          <w:marRight w:val="0"/>
          <w:marTop w:val="0"/>
          <w:marBottom w:val="0"/>
          <w:divBdr>
            <w:top w:val="none" w:sz="0" w:space="0" w:color="auto"/>
            <w:left w:val="none" w:sz="0" w:space="0" w:color="auto"/>
            <w:bottom w:val="none" w:sz="0" w:space="0" w:color="auto"/>
            <w:right w:val="none" w:sz="0" w:space="0" w:color="auto"/>
          </w:divBdr>
        </w:div>
        <w:div w:id="568003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76101133">
      <w:bodyDiv w:val="1"/>
      <w:marLeft w:val="0"/>
      <w:marRight w:val="0"/>
      <w:marTop w:val="0"/>
      <w:marBottom w:val="0"/>
      <w:divBdr>
        <w:top w:val="none" w:sz="0" w:space="0" w:color="auto"/>
        <w:left w:val="none" w:sz="0" w:space="0" w:color="auto"/>
        <w:bottom w:val="none" w:sz="0" w:space="0" w:color="auto"/>
        <w:right w:val="none" w:sz="0" w:space="0" w:color="auto"/>
      </w:divBdr>
      <w:divsChild>
        <w:div w:id="1026060908">
          <w:marLeft w:val="0"/>
          <w:marRight w:val="0"/>
          <w:marTop w:val="0"/>
          <w:marBottom w:val="0"/>
          <w:divBdr>
            <w:top w:val="none" w:sz="0" w:space="0" w:color="auto"/>
            <w:left w:val="none" w:sz="0" w:space="0" w:color="auto"/>
            <w:bottom w:val="none" w:sz="0" w:space="0" w:color="auto"/>
            <w:right w:val="none" w:sz="0" w:space="0" w:color="auto"/>
          </w:divBdr>
        </w:div>
        <w:div w:id="1216627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1530683">
      <w:bodyDiv w:val="1"/>
      <w:marLeft w:val="0"/>
      <w:marRight w:val="0"/>
      <w:marTop w:val="0"/>
      <w:marBottom w:val="0"/>
      <w:divBdr>
        <w:top w:val="none" w:sz="0" w:space="0" w:color="auto"/>
        <w:left w:val="none" w:sz="0" w:space="0" w:color="auto"/>
        <w:bottom w:val="none" w:sz="0" w:space="0" w:color="auto"/>
        <w:right w:val="none" w:sz="0" w:space="0" w:color="auto"/>
      </w:divBdr>
      <w:divsChild>
        <w:div w:id="1502816877">
          <w:marLeft w:val="0"/>
          <w:marRight w:val="0"/>
          <w:marTop w:val="0"/>
          <w:marBottom w:val="0"/>
          <w:divBdr>
            <w:top w:val="none" w:sz="0" w:space="0" w:color="auto"/>
            <w:left w:val="none" w:sz="0" w:space="0" w:color="auto"/>
            <w:bottom w:val="none" w:sz="0" w:space="0" w:color="auto"/>
            <w:right w:val="none" w:sz="0" w:space="0" w:color="auto"/>
          </w:divBdr>
        </w:div>
        <w:div w:id="6178798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07282119">
      <w:bodyDiv w:val="1"/>
      <w:marLeft w:val="0"/>
      <w:marRight w:val="0"/>
      <w:marTop w:val="0"/>
      <w:marBottom w:val="0"/>
      <w:divBdr>
        <w:top w:val="none" w:sz="0" w:space="0" w:color="auto"/>
        <w:left w:val="none" w:sz="0" w:space="0" w:color="auto"/>
        <w:bottom w:val="none" w:sz="0" w:space="0" w:color="auto"/>
        <w:right w:val="none" w:sz="0" w:space="0" w:color="auto"/>
      </w:divBdr>
      <w:divsChild>
        <w:div w:id="745079972">
          <w:marLeft w:val="0"/>
          <w:marRight w:val="0"/>
          <w:marTop w:val="0"/>
          <w:marBottom w:val="0"/>
          <w:divBdr>
            <w:top w:val="none" w:sz="0" w:space="0" w:color="auto"/>
            <w:left w:val="none" w:sz="0" w:space="0" w:color="auto"/>
            <w:bottom w:val="none" w:sz="0" w:space="0" w:color="auto"/>
            <w:right w:val="none" w:sz="0" w:space="0" w:color="auto"/>
          </w:divBdr>
        </w:div>
        <w:div w:id="5326162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4443898">
      <w:bodyDiv w:val="1"/>
      <w:marLeft w:val="0"/>
      <w:marRight w:val="0"/>
      <w:marTop w:val="0"/>
      <w:marBottom w:val="0"/>
      <w:divBdr>
        <w:top w:val="none" w:sz="0" w:space="0" w:color="auto"/>
        <w:left w:val="none" w:sz="0" w:space="0" w:color="auto"/>
        <w:bottom w:val="none" w:sz="0" w:space="0" w:color="auto"/>
        <w:right w:val="none" w:sz="0" w:space="0" w:color="auto"/>
      </w:divBdr>
      <w:divsChild>
        <w:div w:id="1756781880">
          <w:marLeft w:val="0"/>
          <w:marRight w:val="0"/>
          <w:marTop w:val="0"/>
          <w:marBottom w:val="0"/>
          <w:divBdr>
            <w:top w:val="none" w:sz="0" w:space="0" w:color="auto"/>
            <w:left w:val="none" w:sz="0" w:space="0" w:color="auto"/>
            <w:bottom w:val="none" w:sz="0" w:space="0" w:color="auto"/>
            <w:right w:val="none" w:sz="0" w:space="0" w:color="auto"/>
          </w:divBdr>
        </w:div>
        <w:div w:id="16306972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9104806">
      <w:bodyDiv w:val="1"/>
      <w:marLeft w:val="0"/>
      <w:marRight w:val="0"/>
      <w:marTop w:val="0"/>
      <w:marBottom w:val="0"/>
      <w:divBdr>
        <w:top w:val="none" w:sz="0" w:space="0" w:color="auto"/>
        <w:left w:val="none" w:sz="0" w:space="0" w:color="auto"/>
        <w:bottom w:val="none" w:sz="0" w:space="0" w:color="auto"/>
        <w:right w:val="none" w:sz="0" w:space="0" w:color="auto"/>
      </w:divBdr>
      <w:divsChild>
        <w:div w:id="22438953">
          <w:marLeft w:val="0"/>
          <w:marRight w:val="0"/>
          <w:marTop w:val="0"/>
          <w:marBottom w:val="0"/>
          <w:divBdr>
            <w:top w:val="none" w:sz="0" w:space="0" w:color="auto"/>
            <w:left w:val="none" w:sz="0" w:space="0" w:color="auto"/>
            <w:bottom w:val="none" w:sz="0" w:space="0" w:color="auto"/>
            <w:right w:val="none" w:sz="0" w:space="0" w:color="auto"/>
          </w:divBdr>
        </w:div>
        <w:div w:id="235671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53029873">
      <w:bodyDiv w:val="1"/>
      <w:marLeft w:val="0"/>
      <w:marRight w:val="0"/>
      <w:marTop w:val="0"/>
      <w:marBottom w:val="0"/>
      <w:divBdr>
        <w:top w:val="none" w:sz="0" w:space="0" w:color="auto"/>
        <w:left w:val="none" w:sz="0" w:space="0" w:color="auto"/>
        <w:bottom w:val="none" w:sz="0" w:space="0" w:color="auto"/>
        <w:right w:val="none" w:sz="0" w:space="0" w:color="auto"/>
      </w:divBdr>
      <w:divsChild>
        <w:div w:id="1668708554">
          <w:marLeft w:val="0"/>
          <w:marRight w:val="0"/>
          <w:marTop w:val="0"/>
          <w:marBottom w:val="0"/>
          <w:divBdr>
            <w:top w:val="none" w:sz="0" w:space="0" w:color="auto"/>
            <w:left w:val="none" w:sz="0" w:space="0" w:color="auto"/>
            <w:bottom w:val="none" w:sz="0" w:space="0" w:color="auto"/>
            <w:right w:val="none" w:sz="0" w:space="0" w:color="auto"/>
          </w:divBdr>
        </w:div>
        <w:div w:id="3217400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69801693">
      <w:bodyDiv w:val="1"/>
      <w:marLeft w:val="0"/>
      <w:marRight w:val="0"/>
      <w:marTop w:val="0"/>
      <w:marBottom w:val="0"/>
      <w:divBdr>
        <w:top w:val="none" w:sz="0" w:space="0" w:color="auto"/>
        <w:left w:val="none" w:sz="0" w:space="0" w:color="auto"/>
        <w:bottom w:val="none" w:sz="0" w:space="0" w:color="auto"/>
        <w:right w:val="none" w:sz="0" w:space="0" w:color="auto"/>
      </w:divBdr>
      <w:divsChild>
        <w:div w:id="1982807773">
          <w:marLeft w:val="0"/>
          <w:marRight w:val="0"/>
          <w:marTop w:val="0"/>
          <w:marBottom w:val="0"/>
          <w:divBdr>
            <w:top w:val="none" w:sz="0" w:space="0" w:color="auto"/>
            <w:left w:val="none" w:sz="0" w:space="0" w:color="auto"/>
            <w:bottom w:val="none" w:sz="0" w:space="0" w:color="auto"/>
            <w:right w:val="none" w:sz="0" w:space="0" w:color="auto"/>
          </w:divBdr>
        </w:div>
        <w:div w:id="1105347699">
          <w:blockQuote w:val="1"/>
          <w:marLeft w:val="720"/>
          <w:marRight w:val="0"/>
          <w:marTop w:val="100"/>
          <w:marBottom w:val="100"/>
          <w:divBdr>
            <w:top w:val="none" w:sz="0" w:space="0" w:color="auto"/>
            <w:left w:val="none" w:sz="0" w:space="0" w:color="auto"/>
            <w:bottom w:val="none" w:sz="0" w:space="0" w:color="auto"/>
            <w:right w:val="none" w:sz="0" w:space="0" w:color="auto"/>
          </w:divBdr>
        </w:div>
        <w:div w:id="775708770">
          <w:marLeft w:val="0"/>
          <w:marRight w:val="0"/>
          <w:marTop w:val="0"/>
          <w:marBottom w:val="0"/>
          <w:divBdr>
            <w:top w:val="none" w:sz="0" w:space="0" w:color="auto"/>
            <w:left w:val="none" w:sz="0" w:space="0" w:color="auto"/>
            <w:bottom w:val="none" w:sz="0" w:space="0" w:color="auto"/>
            <w:right w:val="none" w:sz="0" w:space="0" w:color="auto"/>
          </w:divBdr>
        </w:div>
        <w:div w:id="687411963">
          <w:marLeft w:val="0"/>
          <w:marRight w:val="0"/>
          <w:marTop w:val="0"/>
          <w:marBottom w:val="0"/>
          <w:divBdr>
            <w:top w:val="none" w:sz="0" w:space="0" w:color="auto"/>
            <w:left w:val="none" w:sz="0" w:space="0" w:color="auto"/>
            <w:bottom w:val="none" w:sz="0" w:space="0" w:color="auto"/>
            <w:right w:val="none" w:sz="0" w:space="0" w:color="auto"/>
          </w:divBdr>
        </w:div>
      </w:divsChild>
    </w:div>
    <w:div w:id="873494651">
      <w:bodyDiv w:val="1"/>
      <w:marLeft w:val="0"/>
      <w:marRight w:val="0"/>
      <w:marTop w:val="0"/>
      <w:marBottom w:val="0"/>
      <w:divBdr>
        <w:top w:val="none" w:sz="0" w:space="0" w:color="auto"/>
        <w:left w:val="none" w:sz="0" w:space="0" w:color="auto"/>
        <w:bottom w:val="none" w:sz="0" w:space="0" w:color="auto"/>
        <w:right w:val="none" w:sz="0" w:space="0" w:color="auto"/>
      </w:divBdr>
      <w:divsChild>
        <w:div w:id="1905795068">
          <w:marLeft w:val="0"/>
          <w:marRight w:val="0"/>
          <w:marTop w:val="0"/>
          <w:marBottom w:val="0"/>
          <w:divBdr>
            <w:top w:val="none" w:sz="0" w:space="0" w:color="auto"/>
            <w:left w:val="none" w:sz="0" w:space="0" w:color="auto"/>
            <w:bottom w:val="none" w:sz="0" w:space="0" w:color="auto"/>
            <w:right w:val="none" w:sz="0" w:space="0" w:color="auto"/>
          </w:divBdr>
        </w:div>
        <w:div w:id="3413184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0994447">
      <w:bodyDiv w:val="1"/>
      <w:marLeft w:val="0"/>
      <w:marRight w:val="0"/>
      <w:marTop w:val="0"/>
      <w:marBottom w:val="0"/>
      <w:divBdr>
        <w:top w:val="none" w:sz="0" w:space="0" w:color="auto"/>
        <w:left w:val="none" w:sz="0" w:space="0" w:color="auto"/>
        <w:bottom w:val="none" w:sz="0" w:space="0" w:color="auto"/>
        <w:right w:val="none" w:sz="0" w:space="0" w:color="auto"/>
      </w:divBdr>
      <w:divsChild>
        <w:div w:id="1693649575">
          <w:marLeft w:val="0"/>
          <w:marRight w:val="0"/>
          <w:marTop w:val="0"/>
          <w:marBottom w:val="0"/>
          <w:divBdr>
            <w:top w:val="none" w:sz="0" w:space="0" w:color="auto"/>
            <w:left w:val="none" w:sz="0" w:space="0" w:color="auto"/>
            <w:bottom w:val="none" w:sz="0" w:space="0" w:color="auto"/>
            <w:right w:val="none" w:sz="0" w:space="0" w:color="auto"/>
          </w:divBdr>
        </w:div>
        <w:div w:id="10196969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9905962">
      <w:bodyDiv w:val="1"/>
      <w:marLeft w:val="0"/>
      <w:marRight w:val="0"/>
      <w:marTop w:val="0"/>
      <w:marBottom w:val="0"/>
      <w:divBdr>
        <w:top w:val="none" w:sz="0" w:space="0" w:color="auto"/>
        <w:left w:val="none" w:sz="0" w:space="0" w:color="auto"/>
        <w:bottom w:val="none" w:sz="0" w:space="0" w:color="auto"/>
        <w:right w:val="none" w:sz="0" w:space="0" w:color="auto"/>
      </w:divBdr>
      <w:divsChild>
        <w:div w:id="111631919">
          <w:marLeft w:val="0"/>
          <w:marRight w:val="0"/>
          <w:marTop w:val="0"/>
          <w:marBottom w:val="0"/>
          <w:divBdr>
            <w:top w:val="none" w:sz="0" w:space="0" w:color="auto"/>
            <w:left w:val="none" w:sz="0" w:space="0" w:color="auto"/>
            <w:bottom w:val="none" w:sz="0" w:space="0" w:color="auto"/>
            <w:right w:val="none" w:sz="0" w:space="0" w:color="auto"/>
          </w:divBdr>
        </w:div>
        <w:div w:id="12333473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4607671">
      <w:bodyDiv w:val="1"/>
      <w:marLeft w:val="0"/>
      <w:marRight w:val="0"/>
      <w:marTop w:val="0"/>
      <w:marBottom w:val="0"/>
      <w:divBdr>
        <w:top w:val="none" w:sz="0" w:space="0" w:color="auto"/>
        <w:left w:val="none" w:sz="0" w:space="0" w:color="auto"/>
        <w:bottom w:val="none" w:sz="0" w:space="0" w:color="auto"/>
        <w:right w:val="none" w:sz="0" w:space="0" w:color="auto"/>
      </w:divBdr>
      <w:divsChild>
        <w:div w:id="991521150">
          <w:marLeft w:val="0"/>
          <w:marRight w:val="0"/>
          <w:marTop w:val="0"/>
          <w:marBottom w:val="0"/>
          <w:divBdr>
            <w:top w:val="none" w:sz="0" w:space="0" w:color="auto"/>
            <w:left w:val="none" w:sz="0" w:space="0" w:color="auto"/>
            <w:bottom w:val="none" w:sz="0" w:space="0" w:color="auto"/>
            <w:right w:val="none" w:sz="0" w:space="0" w:color="auto"/>
          </w:divBdr>
        </w:div>
        <w:div w:id="9707938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5265046">
      <w:bodyDiv w:val="1"/>
      <w:marLeft w:val="0"/>
      <w:marRight w:val="0"/>
      <w:marTop w:val="0"/>
      <w:marBottom w:val="0"/>
      <w:divBdr>
        <w:top w:val="none" w:sz="0" w:space="0" w:color="auto"/>
        <w:left w:val="none" w:sz="0" w:space="0" w:color="auto"/>
        <w:bottom w:val="none" w:sz="0" w:space="0" w:color="auto"/>
        <w:right w:val="none" w:sz="0" w:space="0" w:color="auto"/>
      </w:divBdr>
      <w:divsChild>
        <w:div w:id="1204707592">
          <w:marLeft w:val="0"/>
          <w:marRight w:val="0"/>
          <w:marTop w:val="0"/>
          <w:marBottom w:val="0"/>
          <w:divBdr>
            <w:top w:val="none" w:sz="0" w:space="0" w:color="auto"/>
            <w:left w:val="none" w:sz="0" w:space="0" w:color="auto"/>
            <w:bottom w:val="none" w:sz="0" w:space="0" w:color="auto"/>
            <w:right w:val="none" w:sz="0" w:space="0" w:color="auto"/>
          </w:divBdr>
        </w:div>
        <w:div w:id="6636286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2355025">
      <w:bodyDiv w:val="1"/>
      <w:marLeft w:val="0"/>
      <w:marRight w:val="0"/>
      <w:marTop w:val="0"/>
      <w:marBottom w:val="0"/>
      <w:divBdr>
        <w:top w:val="none" w:sz="0" w:space="0" w:color="auto"/>
        <w:left w:val="none" w:sz="0" w:space="0" w:color="auto"/>
        <w:bottom w:val="none" w:sz="0" w:space="0" w:color="auto"/>
        <w:right w:val="none" w:sz="0" w:space="0" w:color="auto"/>
      </w:divBdr>
      <w:divsChild>
        <w:div w:id="1788429502">
          <w:marLeft w:val="0"/>
          <w:marRight w:val="0"/>
          <w:marTop w:val="0"/>
          <w:marBottom w:val="0"/>
          <w:divBdr>
            <w:top w:val="none" w:sz="0" w:space="0" w:color="auto"/>
            <w:left w:val="none" w:sz="0" w:space="0" w:color="auto"/>
            <w:bottom w:val="none" w:sz="0" w:space="0" w:color="auto"/>
            <w:right w:val="none" w:sz="0" w:space="0" w:color="auto"/>
          </w:divBdr>
        </w:div>
        <w:div w:id="14651536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5358345">
      <w:bodyDiv w:val="1"/>
      <w:marLeft w:val="0"/>
      <w:marRight w:val="0"/>
      <w:marTop w:val="0"/>
      <w:marBottom w:val="0"/>
      <w:divBdr>
        <w:top w:val="none" w:sz="0" w:space="0" w:color="auto"/>
        <w:left w:val="none" w:sz="0" w:space="0" w:color="auto"/>
        <w:bottom w:val="none" w:sz="0" w:space="0" w:color="auto"/>
        <w:right w:val="none" w:sz="0" w:space="0" w:color="auto"/>
      </w:divBdr>
      <w:divsChild>
        <w:div w:id="690449844">
          <w:marLeft w:val="0"/>
          <w:marRight w:val="0"/>
          <w:marTop w:val="0"/>
          <w:marBottom w:val="0"/>
          <w:divBdr>
            <w:top w:val="none" w:sz="0" w:space="0" w:color="auto"/>
            <w:left w:val="none" w:sz="0" w:space="0" w:color="auto"/>
            <w:bottom w:val="none" w:sz="0" w:space="0" w:color="auto"/>
            <w:right w:val="none" w:sz="0" w:space="0" w:color="auto"/>
          </w:divBdr>
        </w:div>
        <w:div w:id="1305357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21447046">
      <w:bodyDiv w:val="1"/>
      <w:marLeft w:val="0"/>
      <w:marRight w:val="0"/>
      <w:marTop w:val="0"/>
      <w:marBottom w:val="0"/>
      <w:divBdr>
        <w:top w:val="none" w:sz="0" w:space="0" w:color="auto"/>
        <w:left w:val="none" w:sz="0" w:space="0" w:color="auto"/>
        <w:bottom w:val="none" w:sz="0" w:space="0" w:color="auto"/>
        <w:right w:val="none" w:sz="0" w:space="0" w:color="auto"/>
      </w:divBdr>
      <w:divsChild>
        <w:div w:id="1933079194">
          <w:marLeft w:val="0"/>
          <w:marRight w:val="0"/>
          <w:marTop w:val="0"/>
          <w:marBottom w:val="0"/>
          <w:divBdr>
            <w:top w:val="none" w:sz="0" w:space="0" w:color="auto"/>
            <w:left w:val="none" w:sz="0" w:space="0" w:color="auto"/>
            <w:bottom w:val="none" w:sz="0" w:space="0" w:color="auto"/>
            <w:right w:val="none" w:sz="0" w:space="0" w:color="auto"/>
          </w:divBdr>
        </w:div>
        <w:div w:id="7956396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32666772">
      <w:bodyDiv w:val="1"/>
      <w:marLeft w:val="0"/>
      <w:marRight w:val="0"/>
      <w:marTop w:val="0"/>
      <w:marBottom w:val="0"/>
      <w:divBdr>
        <w:top w:val="none" w:sz="0" w:space="0" w:color="auto"/>
        <w:left w:val="none" w:sz="0" w:space="0" w:color="auto"/>
        <w:bottom w:val="none" w:sz="0" w:space="0" w:color="auto"/>
        <w:right w:val="none" w:sz="0" w:space="0" w:color="auto"/>
      </w:divBdr>
      <w:divsChild>
        <w:div w:id="1036155577">
          <w:marLeft w:val="0"/>
          <w:marRight w:val="0"/>
          <w:marTop w:val="0"/>
          <w:marBottom w:val="0"/>
          <w:divBdr>
            <w:top w:val="none" w:sz="0" w:space="0" w:color="auto"/>
            <w:left w:val="none" w:sz="0" w:space="0" w:color="auto"/>
            <w:bottom w:val="none" w:sz="0" w:space="0" w:color="auto"/>
            <w:right w:val="none" w:sz="0" w:space="0" w:color="auto"/>
          </w:divBdr>
        </w:div>
        <w:div w:id="1220703906">
          <w:blockQuote w:val="1"/>
          <w:marLeft w:val="720"/>
          <w:marRight w:val="0"/>
          <w:marTop w:val="100"/>
          <w:marBottom w:val="100"/>
          <w:divBdr>
            <w:top w:val="none" w:sz="0" w:space="0" w:color="auto"/>
            <w:left w:val="none" w:sz="0" w:space="0" w:color="auto"/>
            <w:bottom w:val="none" w:sz="0" w:space="0" w:color="auto"/>
            <w:right w:val="none" w:sz="0" w:space="0" w:color="auto"/>
          </w:divBdr>
        </w:div>
        <w:div w:id="5893924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43536012">
      <w:bodyDiv w:val="1"/>
      <w:marLeft w:val="0"/>
      <w:marRight w:val="0"/>
      <w:marTop w:val="0"/>
      <w:marBottom w:val="0"/>
      <w:divBdr>
        <w:top w:val="none" w:sz="0" w:space="0" w:color="auto"/>
        <w:left w:val="none" w:sz="0" w:space="0" w:color="auto"/>
        <w:bottom w:val="none" w:sz="0" w:space="0" w:color="auto"/>
        <w:right w:val="none" w:sz="0" w:space="0" w:color="auto"/>
      </w:divBdr>
      <w:divsChild>
        <w:div w:id="441455129">
          <w:marLeft w:val="0"/>
          <w:marRight w:val="0"/>
          <w:marTop w:val="0"/>
          <w:marBottom w:val="0"/>
          <w:divBdr>
            <w:top w:val="none" w:sz="0" w:space="0" w:color="auto"/>
            <w:left w:val="none" w:sz="0" w:space="0" w:color="auto"/>
            <w:bottom w:val="none" w:sz="0" w:space="0" w:color="auto"/>
            <w:right w:val="none" w:sz="0" w:space="0" w:color="auto"/>
          </w:divBdr>
        </w:div>
        <w:div w:id="1308703452">
          <w:blockQuote w:val="1"/>
          <w:marLeft w:val="720"/>
          <w:marRight w:val="0"/>
          <w:marTop w:val="100"/>
          <w:marBottom w:val="100"/>
          <w:divBdr>
            <w:top w:val="none" w:sz="0" w:space="0" w:color="auto"/>
            <w:left w:val="none" w:sz="0" w:space="0" w:color="auto"/>
            <w:bottom w:val="none" w:sz="0" w:space="0" w:color="auto"/>
            <w:right w:val="none" w:sz="0" w:space="0" w:color="auto"/>
          </w:divBdr>
        </w:div>
        <w:div w:id="2009286219">
          <w:marLeft w:val="0"/>
          <w:marRight w:val="0"/>
          <w:marTop w:val="0"/>
          <w:marBottom w:val="0"/>
          <w:divBdr>
            <w:top w:val="none" w:sz="0" w:space="0" w:color="auto"/>
            <w:left w:val="none" w:sz="0" w:space="0" w:color="auto"/>
            <w:bottom w:val="none" w:sz="0" w:space="0" w:color="auto"/>
            <w:right w:val="none" w:sz="0" w:space="0" w:color="auto"/>
          </w:divBdr>
        </w:div>
        <w:div w:id="325330174">
          <w:marLeft w:val="0"/>
          <w:marRight w:val="0"/>
          <w:marTop w:val="0"/>
          <w:marBottom w:val="0"/>
          <w:divBdr>
            <w:top w:val="none" w:sz="0" w:space="0" w:color="auto"/>
            <w:left w:val="none" w:sz="0" w:space="0" w:color="auto"/>
            <w:bottom w:val="none" w:sz="0" w:space="0" w:color="auto"/>
            <w:right w:val="none" w:sz="0" w:space="0" w:color="auto"/>
          </w:divBdr>
        </w:div>
      </w:divsChild>
    </w:div>
    <w:div w:id="947783523">
      <w:bodyDiv w:val="1"/>
      <w:marLeft w:val="0"/>
      <w:marRight w:val="0"/>
      <w:marTop w:val="0"/>
      <w:marBottom w:val="0"/>
      <w:divBdr>
        <w:top w:val="none" w:sz="0" w:space="0" w:color="auto"/>
        <w:left w:val="none" w:sz="0" w:space="0" w:color="auto"/>
        <w:bottom w:val="none" w:sz="0" w:space="0" w:color="auto"/>
        <w:right w:val="none" w:sz="0" w:space="0" w:color="auto"/>
      </w:divBdr>
      <w:divsChild>
        <w:div w:id="519852149">
          <w:marLeft w:val="0"/>
          <w:marRight w:val="0"/>
          <w:marTop w:val="0"/>
          <w:marBottom w:val="0"/>
          <w:divBdr>
            <w:top w:val="none" w:sz="0" w:space="0" w:color="auto"/>
            <w:left w:val="none" w:sz="0" w:space="0" w:color="auto"/>
            <w:bottom w:val="none" w:sz="0" w:space="0" w:color="auto"/>
            <w:right w:val="none" w:sz="0" w:space="0" w:color="auto"/>
          </w:divBdr>
        </w:div>
        <w:div w:id="121642766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0672495">
      <w:bodyDiv w:val="1"/>
      <w:marLeft w:val="0"/>
      <w:marRight w:val="0"/>
      <w:marTop w:val="0"/>
      <w:marBottom w:val="0"/>
      <w:divBdr>
        <w:top w:val="none" w:sz="0" w:space="0" w:color="auto"/>
        <w:left w:val="none" w:sz="0" w:space="0" w:color="auto"/>
        <w:bottom w:val="none" w:sz="0" w:space="0" w:color="auto"/>
        <w:right w:val="none" w:sz="0" w:space="0" w:color="auto"/>
      </w:divBdr>
      <w:divsChild>
        <w:div w:id="1218396529">
          <w:marLeft w:val="0"/>
          <w:marRight w:val="0"/>
          <w:marTop w:val="0"/>
          <w:marBottom w:val="0"/>
          <w:divBdr>
            <w:top w:val="none" w:sz="0" w:space="0" w:color="auto"/>
            <w:left w:val="none" w:sz="0" w:space="0" w:color="auto"/>
            <w:bottom w:val="none" w:sz="0" w:space="0" w:color="auto"/>
            <w:right w:val="none" w:sz="0" w:space="0" w:color="auto"/>
          </w:divBdr>
        </w:div>
        <w:div w:id="8784727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2325017">
      <w:bodyDiv w:val="1"/>
      <w:marLeft w:val="0"/>
      <w:marRight w:val="0"/>
      <w:marTop w:val="0"/>
      <w:marBottom w:val="0"/>
      <w:divBdr>
        <w:top w:val="none" w:sz="0" w:space="0" w:color="auto"/>
        <w:left w:val="none" w:sz="0" w:space="0" w:color="auto"/>
        <w:bottom w:val="none" w:sz="0" w:space="0" w:color="auto"/>
        <w:right w:val="none" w:sz="0" w:space="0" w:color="auto"/>
      </w:divBdr>
      <w:divsChild>
        <w:div w:id="10181099">
          <w:marLeft w:val="0"/>
          <w:marRight w:val="0"/>
          <w:marTop w:val="0"/>
          <w:marBottom w:val="0"/>
          <w:divBdr>
            <w:top w:val="none" w:sz="0" w:space="0" w:color="auto"/>
            <w:left w:val="none" w:sz="0" w:space="0" w:color="auto"/>
            <w:bottom w:val="none" w:sz="0" w:space="0" w:color="auto"/>
            <w:right w:val="none" w:sz="0" w:space="0" w:color="auto"/>
          </w:divBdr>
        </w:div>
        <w:div w:id="522743729">
          <w:blockQuote w:val="1"/>
          <w:marLeft w:val="720"/>
          <w:marRight w:val="0"/>
          <w:marTop w:val="100"/>
          <w:marBottom w:val="100"/>
          <w:divBdr>
            <w:top w:val="none" w:sz="0" w:space="0" w:color="auto"/>
            <w:left w:val="none" w:sz="0" w:space="0" w:color="auto"/>
            <w:bottom w:val="none" w:sz="0" w:space="0" w:color="auto"/>
            <w:right w:val="none" w:sz="0" w:space="0" w:color="auto"/>
          </w:divBdr>
        </w:div>
        <w:div w:id="287398091">
          <w:marLeft w:val="0"/>
          <w:marRight w:val="0"/>
          <w:marTop w:val="0"/>
          <w:marBottom w:val="0"/>
          <w:divBdr>
            <w:top w:val="none" w:sz="0" w:space="0" w:color="auto"/>
            <w:left w:val="none" w:sz="0" w:space="0" w:color="auto"/>
            <w:bottom w:val="none" w:sz="0" w:space="0" w:color="auto"/>
            <w:right w:val="none" w:sz="0" w:space="0" w:color="auto"/>
          </w:divBdr>
        </w:div>
        <w:div w:id="260846344">
          <w:marLeft w:val="0"/>
          <w:marRight w:val="0"/>
          <w:marTop w:val="0"/>
          <w:marBottom w:val="0"/>
          <w:divBdr>
            <w:top w:val="none" w:sz="0" w:space="0" w:color="auto"/>
            <w:left w:val="none" w:sz="0" w:space="0" w:color="auto"/>
            <w:bottom w:val="none" w:sz="0" w:space="0" w:color="auto"/>
            <w:right w:val="none" w:sz="0" w:space="0" w:color="auto"/>
          </w:divBdr>
        </w:div>
        <w:div w:id="1602182912">
          <w:marLeft w:val="0"/>
          <w:marRight w:val="0"/>
          <w:marTop w:val="0"/>
          <w:marBottom w:val="0"/>
          <w:divBdr>
            <w:top w:val="none" w:sz="0" w:space="0" w:color="auto"/>
            <w:left w:val="none" w:sz="0" w:space="0" w:color="auto"/>
            <w:bottom w:val="none" w:sz="0" w:space="0" w:color="auto"/>
            <w:right w:val="none" w:sz="0" w:space="0" w:color="auto"/>
          </w:divBdr>
        </w:div>
      </w:divsChild>
    </w:div>
    <w:div w:id="960720988">
      <w:bodyDiv w:val="1"/>
      <w:marLeft w:val="0"/>
      <w:marRight w:val="0"/>
      <w:marTop w:val="0"/>
      <w:marBottom w:val="0"/>
      <w:divBdr>
        <w:top w:val="none" w:sz="0" w:space="0" w:color="auto"/>
        <w:left w:val="none" w:sz="0" w:space="0" w:color="auto"/>
        <w:bottom w:val="none" w:sz="0" w:space="0" w:color="auto"/>
        <w:right w:val="none" w:sz="0" w:space="0" w:color="auto"/>
      </w:divBdr>
      <w:divsChild>
        <w:div w:id="742874526">
          <w:marLeft w:val="0"/>
          <w:marRight w:val="0"/>
          <w:marTop w:val="0"/>
          <w:marBottom w:val="0"/>
          <w:divBdr>
            <w:top w:val="none" w:sz="0" w:space="0" w:color="auto"/>
            <w:left w:val="none" w:sz="0" w:space="0" w:color="auto"/>
            <w:bottom w:val="none" w:sz="0" w:space="0" w:color="auto"/>
            <w:right w:val="none" w:sz="0" w:space="0" w:color="auto"/>
          </w:divBdr>
        </w:div>
        <w:div w:id="6567627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344647">
      <w:bodyDiv w:val="1"/>
      <w:marLeft w:val="0"/>
      <w:marRight w:val="0"/>
      <w:marTop w:val="0"/>
      <w:marBottom w:val="0"/>
      <w:divBdr>
        <w:top w:val="none" w:sz="0" w:space="0" w:color="auto"/>
        <w:left w:val="none" w:sz="0" w:space="0" w:color="auto"/>
        <w:bottom w:val="none" w:sz="0" w:space="0" w:color="auto"/>
        <w:right w:val="none" w:sz="0" w:space="0" w:color="auto"/>
      </w:divBdr>
      <w:divsChild>
        <w:div w:id="1824468106">
          <w:marLeft w:val="0"/>
          <w:marRight w:val="0"/>
          <w:marTop w:val="0"/>
          <w:marBottom w:val="0"/>
          <w:divBdr>
            <w:top w:val="none" w:sz="0" w:space="0" w:color="auto"/>
            <w:left w:val="none" w:sz="0" w:space="0" w:color="auto"/>
            <w:bottom w:val="none" w:sz="0" w:space="0" w:color="auto"/>
            <w:right w:val="none" w:sz="0" w:space="0" w:color="auto"/>
          </w:divBdr>
        </w:div>
        <w:div w:id="976763517">
          <w:blockQuote w:val="1"/>
          <w:marLeft w:val="720"/>
          <w:marRight w:val="0"/>
          <w:marTop w:val="100"/>
          <w:marBottom w:val="100"/>
          <w:divBdr>
            <w:top w:val="none" w:sz="0" w:space="0" w:color="auto"/>
            <w:left w:val="none" w:sz="0" w:space="0" w:color="auto"/>
            <w:bottom w:val="none" w:sz="0" w:space="0" w:color="auto"/>
            <w:right w:val="none" w:sz="0" w:space="0" w:color="auto"/>
          </w:divBdr>
        </w:div>
        <w:div w:id="1838031732">
          <w:blockQuote w:val="1"/>
          <w:marLeft w:val="720"/>
          <w:marRight w:val="0"/>
          <w:marTop w:val="100"/>
          <w:marBottom w:val="100"/>
          <w:divBdr>
            <w:top w:val="none" w:sz="0" w:space="0" w:color="auto"/>
            <w:left w:val="none" w:sz="0" w:space="0" w:color="auto"/>
            <w:bottom w:val="none" w:sz="0" w:space="0" w:color="auto"/>
            <w:right w:val="none" w:sz="0" w:space="0" w:color="auto"/>
          </w:divBdr>
        </w:div>
        <w:div w:id="1423795163">
          <w:blockQuote w:val="1"/>
          <w:marLeft w:val="720"/>
          <w:marRight w:val="0"/>
          <w:marTop w:val="100"/>
          <w:marBottom w:val="100"/>
          <w:divBdr>
            <w:top w:val="none" w:sz="0" w:space="0" w:color="auto"/>
            <w:left w:val="none" w:sz="0" w:space="0" w:color="auto"/>
            <w:bottom w:val="none" w:sz="0" w:space="0" w:color="auto"/>
            <w:right w:val="none" w:sz="0" w:space="0" w:color="auto"/>
          </w:divBdr>
        </w:div>
        <w:div w:id="15911557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78655461">
      <w:bodyDiv w:val="1"/>
      <w:marLeft w:val="0"/>
      <w:marRight w:val="0"/>
      <w:marTop w:val="0"/>
      <w:marBottom w:val="0"/>
      <w:divBdr>
        <w:top w:val="none" w:sz="0" w:space="0" w:color="auto"/>
        <w:left w:val="none" w:sz="0" w:space="0" w:color="auto"/>
        <w:bottom w:val="none" w:sz="0" w:space="0" w:color="auto"/>
        <w:right w:val="none" w:sz="0" w:space="0" w:color="auto"/>
      </w:divBdr>
    </w:div>
    <w:div w:id="990252135">
      <w:bodyDiv w:val="1"/>
      <w:marLeft w:val="0"/>
      <w:marRight w:val="0"/>
      <w:marTop w:val="0"/>
      <w:marBottom w:val="0"/>
      <w:divBdr>
        <w:top w:val="none" w:sz="0" w:space="0" w:color="auto"/>
        <w:left w:val="none" w:sz="0" w:space="0" w:color="auto"/>
        <w:bottom w:val="none" w:sz="0" w:space="0" w:color="auto"/>
        <w:right w:val="none" w:sz="0" w:space="0" w:color="auto"/>
      </w:divBdr>
      <w:divsChild>
        <w:div w:id="1445077590">
          <w:marLeft w:val="0"/>
          <w:marRight w:val="0"/>
          <w:marTop w:val="0"/>
          <w:marBottom w:val="0"/>
          <w:divBdr>
            <w:top w:val="none" w:sz="0" w:space="0" w:color="auto"/>
            <w:left w:val="none" w:sz="0" w:space="0" w:color="auto"/>
            <w:bottom w:val="none" w:sz="0" w:space="0" w:color="auto"/>
            <w:right w:val="none" w:sz="0" w:space="0" w:color="auto"/>
          </w:divBdr>
        </w:div>
        <w:div w:id="13142114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95375768">
      <w:bodyDiv w:val="1"/>
      <w:marLeft w:val="0"/>
      <w:marRight w:val="0"/>
      <w:marTop w:val="0"/>
      <w:marBottom w:val="0"/>
      <w:divBdr>
        <w:top w:val="none" w:sz="0" w:space="0" w:color="auto"/>
        <w:left w:val="none" w:sz="0" w:space="0" w:color="auto"/>
        <w:bottom w:val="none" w:sz="0" w:space="0" w:color="auto"/>
        <w:right w:val="none" w:sz="0" w:space="0" w:color="auto"/>
      </w:divBdr>
      <w:divsChild>
        <w:div w:id="1530144882">
          <w:marLeft w:val="0"/>
          <w:marRight w:val="0"/>
          <w:marTop w:val="0"/>
          <w:marBottom w:val="0"/>
          <w:divBdr>
            <w:top w:val="none" w:sz="0" w:space="0" w:color="auto"/>
            <w:left w:val="none" w:sz="0" w:space="0" w:color="auto"/>
            <w:bottom w:val="none" w:sz="0" w:space="0" w:color="auto"/>
            <w:right w:val="none" w:sz="0" w:space="0" w:color="auto"/>
          </w:divBdr>
        </w:div>
        <w:div w:id="11379179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03892351">
      <w:bodyDiv w:val="1"/>
      <w:marLeft w:val="0"/>
      <w:marRight w:val="0"/>
      <w:marTop w:val="0"/>
      <w:marBottom w:val="0"/>
      <w:divBdr>
        <w:top w:val="none" w:sz="0" w:space="0" w:color="auto"/>
        <w:left w:val="none" w:sz="0" w:space="0" w:color="auto"/>
        <w:bottom w:val="none" w:sz="0" w:space="0" w:color="auto"/>
        <w:right w:val="none" w:sz="0" w:space="0" w:color="auto"/>
      </w:divBdr>
      <w:divsChild>
        <w:div w:id="549417281">
          <w:marLeft w:val="0"/>
          <w:marRight w:val="0"/>
          <w:marTop w:val="0"/>
          <w:marBottom w:val="0"/>
          <w:divBdr>
            <w:top w:val="none" w:sz="0" w:space="0" w:color="auto"/>
            <w:left w:val="none" w:sz="0" w:space="0" w:color="auto"/>
            <w:bottom w:val="none" w:sz="0" w:space="0" w:color="auto"/>
            <w:right w:val="none" w:sz="0" w:space="0" w:color="auto"/>
          </w:divBdr>
        </w:div>
        <w:div w:id="19289975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21323535">
      <w:bodyDiv w:val="1"/>
      <w:marLeft w:val="0"/>
      <w:marRight w:val="0"/>
      <w:marTop w:val="0"/>
      <w:marBottom w:val="0"/>
      <w:divBdr>
        <w:top w:val="none" w:sz="0" w:space="0" w:color="auto"/>
        <w:left w:val="none" w:sz="0" w:space="0" w:color="auto"/>
        <w:bottom w:val="none" w:sz="0" w:space="0" w:color="auto"/>
        <w:right w:val="none" w:sz="0" w:space="0" w:color="auto"/>
      </w:divBdr>
      <w:divsChild>
        <w:div w:id="62457637">
          <w:marLeft w:val="0"/>
          <w:marRight w:val="0"/>
          <w:marTop w:val="0"/>
          <w:marBottom w:val="0"/>
          <w:divBdr>
            <w:top w:val="none" w:sz="0" w:space="0" w:color="auto"/>
            <w:left w:val="none" w:sz="0" w:space="0" w:color="auto"/>
            <w:bottom w:val="none" w:sz="0" w:space="0" w:color="auto"/>
            <w:right w:val="none" w:sz="0" w:space="0" w:color="auto"/>
          </w:divBdr>
        </w:div>
        <w:div w:id="743063507">
          <w:blockQuote w:val="1"/>
          <w:marLeft w:val="720"/>
          <w:marRight w:val="0"/>
          <w:marTop w:val="100"/>
          <w:marBottom w:val="100"/>
          <w:divBdr>
            <w:top w:val="none" w:sz="0" w:space="0" w:color="auto"/>
            <w:left w:val="none" w:sz="0" w:space="0" w:color="auto"/>
            <w:bottom w:val="none" w:sz="0" w:space="0" w:color="auto"/>
            <w:right w:val="none" w:sz="0" w:space="0" w:color="auto"/>
          </w:divBdr>
        </w:div>
        <w:div w:id="17245267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33924409">
      <w:bodyDiv w:val="1"/>
      <w:marLeft w:val="0"/>
      <w:marRight w:val="0"/>
      <w:marTop w:val="0"/>
      <w:marBottom w:val="0"/>
      <w:divBdr>
        <w:top w:val="none" w:sz="0" w:space="0" w:color="auto"/>
        <w:left w:val="none" w:sz="0" w:space="0" w:color="auto"/>
        <w:bottom w:val="none" w:sz="0" w:space="0" w:color="auto"/>
        <w:right w:val="none" w:sz="0" w:space="0" w:color="auto"/>
      </w:divBdr>
      <w:divsChild>
        <w:div w:id="1062093154">
          <w:marLeft w:val="0"/>
          <w:marRight w:val="0"/>
          <w:marTop w:val="0"/>
          <w:marBottom w:val="0"/>
          <w:divBdr>
            <w:top w:val="none" w:sz="0" w:space="0" w:color="auto"/>
            <w:left w:val="none" w:sz="0" w:space="0" w:color="auto"/>
            <w:bottom w:val="none" w:sz="0" w:space="0" w:color="auto"/>
            <w:right w:val="none" w:sz="0" w:space="0" w:color="auto"/>
          </w:divBdr>
        </w:div>
        <w:div w:id="15659945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0204334">
      <w:bodyDiv w:val="1"/>
      <w:marLeft w:val="0"/>
      <w:marRight w:val="0"/>
      <w:marTop w:val="0"/>
      <w:marBottom w:val="0"/>
      <w:divBdr>
        <w:top w:val="none" w:sz="0" w:space="0" w:color="auto"/>
        <w:left w:val="none" w:sz="0" w:space="0" w:color="auto"/>
        <w:bottom w:val="none" w:sz="0" w:space="0" w:color="auto"/>
        <w:right w:val="none" w:sz="0" w:space="0" w:color="auto"/>
      </w:divBdr>
      <w:divsChild>
        <w:div w:id="1263221400">
          <w:marLeft w:val="0"/>
          <w:marRight w:val="0"/>
          <w:marTop w:val="0"/>
          <w:marBottom w:val="0"/>
          <w:divBdr>
            <w:top w:val="none" w:sz="0" w:space="0" w:color="auto"/>
            <w:left w:val="none" w:sz="0" w:space="0" w:color="auto"/>
            <w:bottom w:val="none" w:sz="0" w:space="0" w:color="auto"/>
            <w:right w:val="none" w:sz="0" w:space="0" w:color="auto"/>
          </w:divBdr>
        </w:div>
        <w:div w:id="508561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4451869">
      <w:bodyDiv w:val="1"/>
      <w:marLeft w:val="0"/>
      <w:marRight w:val="0"/>
      <w:marTop w:val="0"/>
      <w:marBottom w:val="0"/>
      <w:divBdr>
        <w:top w:val="none" w:sz="0" w:space="0" w:color="auto"/>
        <w:left w:val="none" w:sz="0" w:space="0" w:color="auto"/>
        <w:bottom w:val="none" w:sz="0" w:space="0" w:color="auto"/>
        <w:right w:val="none" w:sz="0" w:space="0" w:color="auto"/>
      </w:divBdr>
      <w:divsChild>
        <w:div w:id="2132673977">
          <w:marLeft w:val="0"/>
          <w:marRight w:val="0"/>
          <w:marTop w:val="0"/>
          <w:marBottom w:val="0"/>
          <w:divBdr>
            <w:top w:val="none" w:sz="0" w:space="0" w:color="auto"/>
            <w:left w:val="none" w:sz="0" w:space="0" w:color="auto"/>
            <w:bottom w:val="none" w:sz="0" w:space="0" w:color="auto"/>
            <w:right w:val="none" w:sz="0" w:space="0" w:color="auto"/>
          </w:divBdr>
        </w:div>
        <w:div w:id="1287432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6951927">
      <w:bodyDiv w:val="1"/>
      <w:marLeft w:val="0"/>
      <w:marRight w:val="0"/>
      <w:marTop w:val="0"/>
      <w:marBottom w:val="0"/>
      <w:divBdr>
        <w:top w:val="none" w:sz="0" w:space="0" w:color="auto"/>
        <w:left w:val="none" w:sz="0" w:space="0" w:color="auto"/>
        <w:bottom w:val="none" w:sz="0" w:space="0" w:color="auto"/>
        <w:right w:val="none" w:sz="0" w:space="0" w:color="auto"/>
      </w:divBdr>
      <w:divsChild>
        <w:div w:id="690955430">
          <w:marLeft w:val="0"/>
          <w:marRight w:val="0"/>
          <w:marTop w:val="0"/>
          <w:marBottom w:val="0"/>
          <w:divBdr>
            <w:top w:val="none" w:sz="0" w:space="0" w:color="auto"/>
            <w:left w:val="none" w:sz="0" w:space="0" w:color="auto"/>
            <w:bottom w:val="none" w:sz="0" w:space="0" w:color="auto"/>
            <w:right w:val="none" w:sz="0" w:space="0" w:color="auto"/>
          </w:divBdr>
        </w:div>
        <w:div w:id="139659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1291173">
      <w:bodyDiv w:val="1"/>
      <w:marLeft w:val="0"/>
      <w:marRight w:val="0"/>
      <w:marTop w:val="0"/>
      <w:marBottom w:val="0"/>
      <w:divBdr>
        <w:top w:val="none" w:sz="0" w:space="0" w:color="auto"/>
        <w:left w:val="none" w:sz="0" w:space="0" w:color="auto"/>
        <w:bottom w:val="none" w:sz="0" w:space="0" w:color="auto"/>
        <w:right w:val="none" w:sz="0" w:space="0" w:color="auto"/>
      </w:divBdr>
      <w:divsChild>
        <w:div w:id="1355955493">
          <w:marLeft w:val="0"/>
          <w:marRight w:val="0"/>
          <w:marTop w:val="0"/>
          <w:marBottom w:val="0"/>
          <w:divBdr>
            <w:top w:val="none" w:sz="0" w:space="0" w:color="auto"/>
            <w:left w:val="none" w:sz="0" w:space="0" w:color="auto"/>
            <w:bottom w:val="none" w:sz="0" w:space="0" w:color="auto"/>
            <w:right w:val="none" w:sz="0" w:space="0" w:color="auto"/>
          </w:divBdr>
        </w:div>
        <w:div w:id="1558281115">
          <w:blockQuote w:val="1"/>
          <w:marLeft w:val="720"/>
          <w:marRight w:val="0"/>
          <w:marTop w:val="100"/>
          <w:marBottom w:val="100"/>
          <w:divBdr>
            <w:top w:val="none" w:sz="0" w:space="0" w:color="auto"/>
            <w:left w:val="none" w:sz="0" w:space="0" w:color="auto"/>
            <w:bottom w:val="none" w:sz="0" w:space="0" w:color="auto"/>
            <w:right w:val="none" w:sz="0" w:space="0" w:color="auto"/>
          </w:divBdr>
        </w:div>
        <w:div w:id="1306472028">
          <w:blockQuote w:val="1"/>
          <w:marLeft w:val="720"/>
          <w:marRight w:val="0"/>
          <w:marTop w:val="100"/>
          <w:marBottom w:val="100"/>
          <w:divBdr>
            <w:top w:val="none" w:sz="0" w:space="0" w:color="auto"/>
            <w:left w:val="none" w:sz="0" w:space="0" w:color="auto"/>
            <w:bottom w:val="none" w:sz="0" w:space="0" w:color="auto"/>
            <w:right w:val="none" w:sz="0" w:space="0" w:color="auto"/>
          </w:divBdr>
        </w:div>
        <w:div w:id="1200702151">
          <w:marLeft w:val="0"/>
          <w:marRight w:val="0"/>
          <w:marTop w:val="0"/>
          <w:marBottom w:val="0"/>
          <w:divBdr>
            <w:top w:val="none" w:sz="0" w:space="0" w:color="auto"/>
            <w:left w:val="none" w:sz="0" w:space="0" w:color="auto"/>
            <w:bottom w:val="none" w:sz="0" w:space="0" w:color="auto"/>
            <w:right w:val="none" w:sz="0" w:space="0" w:color="auto"/>
          </w:divBdr>
        </w:div>
        <w:div w:id="1895239470">
          <w:blockQuote w:val="1"/>
          <w:marLeft w:val="720"/>
          <w:marRight w:val="0"/>
          <w:marTop w:val="100"/>
          <w:marBottom w:val="100"/>
          <w:divBdr>
            <w:top w:val="none" w:sz="0" w:space="0" w:color="auto"/>
            <w:left w:val="none" w:sz="0" w:space="0" w:color="auto"/>
            <w:bottom w:val="none" w:sz="0" w:space="0" w:color="auto"/>
            <w:right w:val="none" w:sz="0" w:space="0" w:color="auto"/>
          </w:divBdr>
        </w:div>
        <w:div w:id="83694490">
          <w:marLeft w:val="0"/>
          <w:marRight w:val="0"/>
          <w:marTop w:val="0"/>
          <w:marBottom w:val="0"/>
          <w:divBdr>
            <w:top w:val="none" w:sz="0" w:space="0" w:color="auto"/>
            <w:left w:val="none" w:sz="0" w:space="0" w:color="auto"/>
            <w:bottom w:val="none" w:sz="0" w:space="0" w:color="auto"/>
            <w:right w:val="none" w:sz="0" w:space="0" w:color="auto"/>
          </w:divBdr>
        </w:div>
        <w:div w:id="2095853090">
          <w:marLeft w:val="0"/>
          <w:marRight w:val="0"/>
          <w:marTop w:val="0"/>
          <w:marBottom w:val="0"/>
          <w:divBdr>
            <w:top w:val="none" w:sz="0" w:space="0" w:color="auto"/>
            <w:left w:val="none" w:sz="0" w:space="0" w:color="auto"/>
            <w:bottom w:val="none" w:sz="0" w:space="0" w:color="auto"/>
            <w:right w:val="none" w:sz="0" w:space="0" w:color="auto"/>
          </w:divBdr>
        </w:div>
        <w:div w:id="1553730141">
          <w:marLeft w:val="0"/>
          <w:marRight w:val="0"/>
          <w:marTop w:val="0"/>
          <w:marBottom w:val="0"/>
          <w:divBdr>
            <w:top w:val="none" w:sz="0" w:space="0" w:color="auto"/>
            <w:left w:val="none" w:sz="0" w:space="0" w:color="auto"/>
            <w:bottom w:val="none" w:sz="0" w:space="0" w:color="auto"/>
            <w:right w:val="none" w:sz="0" w:space="0" w:color="auto"/>
          </w:divBdr>
        </w:div>
        <w:div w:id="230316647">
          <w:marLeft w:val="0"/>
          <w:marRight w:val="0"/>
          <w:marTop w:val="0"/>
          <w:marBottom w:val="0"/>
          <w:divBdr>
            <w:top w:val="none" w:sz="0" w:space="0" w:color="auto"/>
            <w:left w:val="none" w:sz="0" w:space="0" w:color="auto"/>
            <w:bottom w:val="none" w:sz="0" w:space="0" w:color="auto"/>
            <w:right w:val="none" w:sz="0" w:space="0" w:color="auto"/>
          </w:divBdr>
        </w:div>
        <w:div w:id="978920953">
          <w:marLeft w:val="0"/>
          <w:marRight w:val="0"/>
          <w:marTop w:val="0"/>
          <w:marBottom w:val="0"/>
          <w:divBdr>
            <w:top w:val="none" w:sz="0" w:space="0" w:color="auto"/>
            <w:left w:val="none" w:sz="0" w:space="0" w:color="auto"/>
            <w:bottom w:val="none" w:sz="0" w:space="0" w:color="auto"/>
            <w:right w:val="none" w:sz="0" w:space="0" w:color="auto"/>
          </w:divBdr>
        </w:div>
        <w:div w:id="1727098886">
          <w:marLeft w:val="0"/>
          <w:marRight w:val="0"/>
          <w:marTop w:val="0"/>
          <w:marBottom w:val="0"/>
          <w:divBdr>
            <w:top w:val="none" w:sz="0" w:space="0" w:color="auto"/>
            <w:left w:val="none" w:sz="0" w:space="0" w:color="auto"/>
            <w:bottom w:val="none" w:sz="0" w:space="0" w:color="auto"/>
            <w:right w:val="none" w:sz="0" w:space="0" w:color="auto"/>
          </w:divBdr>
        </w:div>
      </w:divsChild>
    </w:div>
    <w:div w:id="1066995517">
      <w:bodyDiv w:val="1"/>
      <w:marLeft w:val="0"/>
      <w:marRight w:val="0"/>
      <w:marTop w:val="0"/>
      <w:marBottom w:val="0"/>
      <w:divBdr>
        <w:top w:val="none" w:sz="0" w:space="0" w:color="auto"/>
        <w:left w:val="none" w:sz="0" w:space="0" w:color="auto"/>
        <w:bottom w:val="none" w:sz="0" w:space="0" w:color="auto"/>
        <w:right w:val="none" w:sz="0" w:space="0" w:color="auto"/>
      </w:divBdr>
      <w:divsChild>
        <w:div w:id="448663696">
          <w:marLeft w:val="0"/>
          <w:marRight w:val="0"/>
          <w:marTop w:val="0"/>
          <w:marBottom w:val="0"/>
          <w:divBdr>
            <w:top w:val="none" w:sz="0" w:space="0" w:color="auto"/>
            <w:left w:val="none" w:sz="0" w:space="0" w:color="auto"/>
            <w:bottom w:val="none" w:sz="0" w:space="0" w:color="auto"/>
            <w:right w:val="none" w:sz="0" w:space="0" w:color="auto"/>
          </w:divBdr>
        </w:div>
        <w:div w:id="17847677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7150592">
      <w:bodyDiv w:val="1"/>
      <w:marLeft w:val="0"/>
      <w:marRight w:val="0"/>
      <w:marTop w:val="0"/>
      <w:marBottom w:val="0"/>
      <w:divBdr>
        <w:top w:val="none" w:sz="0" w:space="0" w:color="auto"/>
        <w:left w:val="none" w:sz="0" w:space="0" w:color="auto"/>
        <w:bottom w:val="none" w:sz="0" w:space="0" w:color="auto"/>
        <w:right w:val="none" w:sz="0" w:space="0" w:color="auto"/>
      </w:divBdr>
      <w:divsChild>
        <w:div w:id="823470573">
          <w:marLeft w:val="0"/>
          <w:marRight w:val="0"/>
          <w:marTop w:val="0"/>
          <w:marBottom w:val="0"/>
          <w:divBdr>
            <w:top w:val="none" w:sz="0" w:space="0" w:color="auto"/>
            <w:left w:val="none" w:sz="0" w:space="0" w:color="auto"/>
            <w:bottom w:val="none" w:sz="0" w:space="0" w:color="auto"/>
            <w:right w:val="none" w:sz="0" w:space="0" w:color="auto"/>
          </w:divBdr>
        </w:div>
        <w:div w:id="197013209">
          <w:blockQuote w:val="1"/>
          <w:marLeft w:val="720"/>
          <w:marRight w:val="0"/>
          <w:marTop w:val="100"/>
          <w:marBottom w:val="100"/>
          <w:divBdr>
            <w:top w:val="none" w:sz="0" w:space="0" w:color="auto"/>
            <w:left w:val="none" w:sz="0" w:space="0" w:color="auto"/>
            <w:bottom w:val="none" w:sz="0" w:space="0" w:color="auto"/>
            <w:right w:val="none" w:sz="0" w:space="0" w:color="auto"/>
          </w:divBdr>
        </w:div>
        <w:div w:id="2070883270">
          <w:marLeft w:val="0"/>
          <w:marRight w:val="0"/>
          <w:marTop w:val="0"/>
          <w:marBottom w:val="0"/>
          <w:divBdr>
            <w:top w:val="none" w:sz="0" w:space="0" w:color="auto"/>
            <w:left w:val="none" w:sz="0" w:space="0" w:color="auto"/>
            <w:bottom w:val="none" w:sz="0" w:space="0" w:color="auto"/>
            <w:right w:val="none" w:sz="0" w:space="0" w:color="auto"/>
          </w:divBdr>
        </w:div>
        <w:div w:id="1821268392">
          <w:marLeft w:val="0"/>
          <w:marRight w:val="0"/>
          <w:marTop w:val="0"/>
          <w:marBottom w:val="0"/>
          <w:divBdr>
            <w:top w:val="none" w:sz="0" w:space="0" w:color="auto"/>
            <w:left w:val="none" w:sz="0" w:space="0" w:color="auto"/>
            <w:bottom w:val="none" w:sz="0" w:space="0" w:color="auto"/>
            <w:right w:val="none" w:sz="0" w:space="0" w:color="auto"/>
          </w:divBdr>
        </w:div>
        <w:div w:id="2094353293">
          <w:marLeft w:val="0"/>
          <w:marRight w:val="0"/>
          <w:marTop w:val="0"/>
          <w:marBottom w:val="0"/>
          <w:divBdr>
            <w:top w:val="none" w:sz="0" w:space="0" w:color="auto"/>
            <w:left w:val="none" w:sz="0" w:space="0" w:color="auto"/>
            <w:bottom w:val="none" w:sz="0" w:space="0" w:color="auto"/>
            <w:right w:val="none" w:sz="0" w:space="0" w:color="auto"/>
          </w:divBdr>
        </w:div>
        <w:div w:id="2050564166">
          <w:marLeft w:val="0"/>
          <w:marRight w:val="0"/>
          <w:marTop w:val="0"/>
          <w:marBottom w:val="0"/>
          <w:divBdr>
            <w:top w:val="none" w:sz="0" w:space="0" w:color="auto"/>
            <w:left w:val="none" w:sz="0" w:space="0" w:color="auto"/>
            <w:bottom w:val="none" w:sz="0" w:space="0" w:color="auto"/>
            <w:right w:val="none" w:sz="0" w:space="0" w:color="auto"/>
          </w:divBdr>
        </w:div>
        <w:div w:id="1704942096">
          <w:marLeft w:val="0"/>
          <w:marRight w:val="0"/>
          <w:marTop w:val="0"/>
          <w:marBottom w:val="0"/>
          <w:divBdr>
            <w:top w:val="none" w:sz="0" w:space="0" w:color="auto"/>
            <w:left w:val="none" w:sz="0" w:space="0" w:color="auto"/>
            <w:bottom w:val="none" w:sz="0" w:space="0" w:color="auto"/>
            <w:right w:val="none" w:sz="0" w:space="0" w:color="auto"/>
          </w:divBdr>
        </w:div>
      </w:divsChild>
    </w:div>
    <w:div w:id="1068458230">
      <w:bodyDiv w:val="1"/>
      <w:marLeft w:val="0"/>
      <w:marRight w:val="0"/>
      <w:marTop w:val="0"/>
      <w:marBottom w:val="0"/>
      <w:divBdr>
        <w:top w:val="none" w:sz="0" w:space="0" w:color="auto"/>
        <w:left w:val="none" w:sz="0" w:space="0" w:color="auto"/>
        <w:bottom w:val="none" w:sz="0" w:space="0" w:color="auto"/>
        <w:right w:val="none" w:sz="0" w:space="0" w:color="auto"/>
      </w:divBdr>
      <w:divsChild>
        <w:div w:id="310909253">
          <w:marLeft w:val="0"/>
          <w:marRight w:val="0"/>
          <w:marTop w:val="0"/>
          <w:marBottom w:val="0"/>
          <w:divBdr>
            <w:top w:val="none" w:sz="0" w:space="0" w:color="auto"/>
            <w:left w:val="none" w:sz="0" w:space="0" w:color="auto"/>
            <w:bottom w:val="none" w:sz="0" w:space="0" w:color="auto"/>
            <w:right w:val="none" w:sz="0" w:space="0" w:color="auto"/>
          </w:divBdr>
        </w:div>
        <w:div w:id="1859007856">
          <w:blockQuote w:val="1"/>
          <w:marLeft w:val="720"/>
          <w:marRight w:val="0"/>
          <w:marTop w:val="100"/>
          <w:marBottom w:val="100"/>
          <w:divBdr>
            <w:top w:val="none" w:sz="0" w:space="0" w:color="auto"/>
            <w:left w:val="none" w:sz="0" w:space="0" w:color="auto"/>
            <w:bottom w:val="none" w:sz="0" w:space="0" w:color="auto"/>
            <w:right w:val="none" w:sz="0" w:space="0" w:color="auto"/>
          </w:divBdr>
        </w:div>
        <w:div w:id="1663042768">
          <w:marLeft w:val="0"/>
          <w:marRight w:val="0"/>
          <w:marTop w:val="0"/>
          <w:marBottom w:val="200"/>
          <w:divBdr>
            <w:top w:val="none" w:sz="0" w:space="0" w:color="auto"/>
            <w:left w:val="none" w:sz="0" w:space="0" w:color="auto"/>
            <w:bottom w:val="none" w:sz="0" w:space="0" w:color="auto"/>
            <w:right w:val="none" w:sz="0" w:space="0" w:color="auto"/>
          </w:divBdr>
        </w:div>
        <w:div w:id="986860285">
          <w:marLeft w:val="0"/>
          <w:marRight w:val="0"/>
          <w:marTop w:val="0"/>
          <w:marBottom w:val="200"/>
          <w:divBdr>
            <w:top w:val="none" w:sz="0" w:space="0" w:color="auto"/>
            <w:left w:val="none" w:sz="0" w:space="0" w:color="auto"/>
            <w:bottom w:val="none" w:sz="0" w:space="0" w:color="auto"/>
            <w:right w:val="none" w:sz="0" w:space="0" w:color="auto"/>
          </w:divBdr>
        </w:div>
        <w:div w:id="1528711839">
          <w:marLeft w:val="0"/>
          <w:marRight w:val="0"/>
          <w:marTop w:val="0"/>
          <w:marBottom w:val="200"/>
          <w:divBdr>
            <w:top w:val="none" w:sz="0" w:space="0" w:color="auto"/>
            <w:left w:val="none" w:sz="0" w:space="0" w:color="auto"/>
            <w:bottom w:val="none" w:sz="0" w:space="0" w:color="auto"/>
            <w:right w:val="none" w:sz="0" w:space="0" w:color="auto"/>
          </w:divBdr>
        </w:div>
        <w:div w:id="1558936656">
          <w:marLeft w:val="0"/>
          <w:marRight w:val="0"/>
          <w:marTop w:val="0"/>
          <w:marBottom w:val="200"/>
          <w:divBdr>
            <w:top w:val="none" w:sz="0" w:space="0" w:color="auto"/>
            <w:left w:val="none" w:sz="0" w:space="0" w:color="auto"/>
            <w:bottom w:val="none" w:sz="0" w:space="0" w:color="auto"/>
            <w:right w:val="none" w:sz="0" w:space="0" w:color="auto"/>
          </w:divBdr>
        </w:div>
      </w:divsChild>
    </w:div>
    <w:div w:id="1081486015">
      <w:bodyDiv w:val="1"/>
      <w:marLeft w:val="0"/>
      <w:marRight w:val="0"/>
      <w:marTop w:val="0"/>
      <w:marBottom w:val="0"/>
      <w:divBdr>
        <w:top w:val="none" w:sz="0" w:space="0" w:color="auto"/>
        <w:left w:val="none" w:sz="0" w:space="0" w:color="auto"/>
        <w:bottom w:val="none" w:sz="0" w:space="0" w:color="auto"/>
        <w:right w:val="none" w:sz="0" w:space="0" w:color="auto"/>
      </w:divBdr>
      <w:divsChild>
        <w:div w:id="1214586514">
          <w:marLeft w:val="0"/>
          <w:marRight w:val="0"/>
          <w:marTop w:val="0"/>
          <w:marBottom w:val="0"/>
          <w:divBdr>
            <w:top w:val="none" w:sz="0" w:space="0" w:color="auto"/>
            <w:left w:val="none" w:sz="0" w:space="0" w:color="auto"/>
            <w:bottom w:val="none" w:sz="0" w:space="0" w:color="auto"/>
            <w:right w:val="none" w:sz="0" w:space="0" w:color="auto"/>
          </w:divBdr>
        </w:div>
        <w:div w:id="161451193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85802416">
      <w:bodyDiv w:val="1"/>
      <w:marLeft w:val="0"/>
      <w:marRight w:val="0"/>
      <w:marTop w:val="0"/>
      <w:marBottom w:val="0"/>
      <w:divBdr>
        <w:top w:val="none" w:sz="0" w:space="0" w:color="auto"/>
        <w:left w:val="none" w:sz="0" w:space="0" w:color="auto"/>
        <w:bottom w:val="none" w:sz="0" w:space="0" w:color="auto"/>
        <w:right w:val="none" w:sz="0" w:space="0" w:color="auto"/>
      </w:divBdr>
      <w:divsChild>
        <w:div w:id="573399021">
          <w:marLeft w:val="0"/>
          <w:marRight w:val="0"/>
          <w:marTop w:val="0"/>
          <w:marBottom w:val="0"/>
          <w:divBdr>
            <w:top w:val="none" w:sz="0" w:space="0" w:color="auto"/>
            <w:left w:val="none" w:sz="0" w:space="0" w:color="auto"/>
            <w:bottom w:val="none" w:sz="0" w:space="0" w:color="auto"/>
            <w:right w:val="none" w:sz="0" w:space="0" w:color="auto"/>
          </w:divBdr>
        </w:div>
        <w:div w:id="4828939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98211558">
      <w:bodyDiv w:val="1"/>
      <w:marLeft w:val="0"/>
      <w:marRight w:val="0"/>
      <w:marTop w:val="0"/>
      <w:marBottom w:val="0"/>
      <w:divBdr>
        <w:top w:val="none" w:sz="0" w:space="0" w:color="auto"/>
        <w:left w:val="none" w:sz="0" w:space="0" w:color="auto"/>
        <w:bottom w:val="none" w:sz="0" w:space="0" w:color="auto"/>
        <w:right w:val="none" w:sz="0" w:space="0" w:color="auto"/>
      </w:divBdr>
      <w:divsChild>
        <w:div w:id="1909924000">
          <w:marLeft w:val="0"/>
          <w:marRight w:val="0"/>
          <w:marTop w:val="0"/>
          <w:marBottom w:val="0"/>
          <w:divBdr>
            <w:top w:val="none" w:sz="0" w:space="0" w:color="auto"/>
            <w:left w:val="none" w:sz="0" w:space="0" w:color="auto"/>
            <w:bottom w:val="none" w:sz="0" w:space="0" w:color="auto"/>
            <w:right w:val="none" w:sz="0" w:space="0" w:color="auto"/>
          </w:divBdr>
        </w:div>
        <w:div w:id="1053846868">
          <w:blockQuote w:val="1"/>
          <w:marLeft w:val="720"/>
          <w:marRight w:val="0"/>
          <w:marTop w:val="100"/>
          <w:marBottom w:val="100"/>
          <w:divBdr>
            <w:top w:val="none" w:sz="0" w:space="0" w:color="auto"/>
            <w:left w:val="none" w:sz="0" w:space="0" w:color="auto"/>
            <w:bottom w:val="none" w:sz="0" w:space="0" w:color="auto"/>
            <w:right w:val="none" w:sz="0" w:space="0" w:color="auto"/>
          </w:divBdr>
        </w:div>
        <w:div w:id="1322151928">
          <w:blockQuote w:val="1"/>
          <w:marLeft w:val="720"/>
          <w:marRight w:val="0"/>
          <w:marTop w:val="100"/>
          <w:marBottom w:val="100"/>
          <w:divBdr>
            <w:top w:val="none" w:sz="0" w:space="0" w:color="auto"/>
            <w:left w:val="none" w:sz="0" w:space="0" w:color="auto"/>
            <w:bottom w:val="none" w:sz="0" w:space="0" w:color="auto"/>
            <w:right w:val="none" w:sz="0" w:space="0" w:color="auto"/>
          </w:divBdr>
        </w:div>
        <w:div w:id="543296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06536576">
      <w:bodyDiv w:val="1"/>
      <w:marLeft w:val="0"/>
      <w:marRight w:val="0"/>
      <w:marTop w:val="0"/>
      <w:marBottom w:val="0"/>
      <w:divBdr>
        <w:top w:val="none" w:sz="0" w:space="0" w:color="auto"/>
        <w:left w:val="none" w:sz="0" w:space="0" w:color="auto"/>
        <w:bottom w:val="none" w:sz="0" w:space="0" w:color="auto"/>
        <w:right w:val="none" w:sz="0" w:space="0" w:color="auto"/>
      </w:divBdr>
      <w:divsChild>
        <w:div w:id="86968013">
          <w:marLeft w:val="0"/>
          <w:marRight w:val="0"/>
          <w:marTop w:val="0"/>
          <w:marBottom w:val="0"/>
          <w:divBdr>
            <w:top w:val="none" w:sz="0" w:space="0" w:color="auto"/>
            <w:left w:val="none" w:sz="0" w:space="0" w:color="auto"/>
            <w:bottom w:val="none" w:sz="0" w:space="0" w:color="auto"/>
            <w:right w:val="none" w:sz="0" w:space="0" w:color="auto"/>
          </w:divBdr>
        </w:div>
        <w:div w:id="1720393820">
          <w:blockQuote w:val="1"/>
          <w:marLeft w:val="720"/>
          <w:marRight w:val="0"/>
          <w:marTop w:val="100"/>
          <w:marBottom w:val="100"/>
          <w:divBdr>
            <w:top w:val="none" w:sz="0" w:space="0" w:color="auto"/>
            <w:left w:val="none" w:sz="0" w:space="0" w:color="auto"/>
            <w:bottom w:val="none" w:sz="0" w:space="0" w:color="auto"/>
            <w:right w:val="none" w:sz="0" w:space="0" w:color="auto"/>
          </w:divBdr>
        </w:div>
        <w:div w:id="19787573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22067194">
      <w:bodyDiv w:val="1"/>
      <w:marLeft w:val="0"/>
      <w:marRight w:val="0"/>
      <w:marTop w:val="0"/>
      <w:marBottom w:val="0"/>
      <w:divBdr>
        <w:top w:val="none" w:sz="0" w:space="0" w:color="auto"/>
        <w:left w:val="none" w:sz="0" w:space="0" w:color="auto"/>
        <w:bottom w:val="none" w:sz="0" w:space="0" w:color="auto"/>
        <w:right w:val="none" w:sz="0" w:space="0" w:color="auto"/>
      </w:divBdr>
      <w:divsChild>
        <w:div w:id="250432582">
          <w:marLeft w:val="0"/>
          <w:marRight w:val="0"/>
          <w:marTop w:val="0"/>
          <w:marBottom w:val="0"/>
          <w:divBdr>
            <w:top w:val="none" w:sz="0" w:space="0" w:color="auto"/>
            <w:left w:val="none" w:sz="0" w:space="0" w:color="auto"/>
            <w:bottom w:val="none" w:sz="0" w:space="0" w:color="auto"/>
            <w:right w:val="none" w:sz="0" w:space="0" w:color="auto"/>
          </w:divBdr>
        </w:div>
        <w:div w:id="892809116">
          <w:blockQuote w:val="1"/>
          <w:marLeft w:val="720"/>
          <w:marRight w:val="0"/>
          <w:marTop w:val="100"/>
          <w:marBottom w:val="100"/>
          <w:divBdr>
            <w:top w:val="none" w:sz="0" w:space="0" w:color="auto"/>
            <w:left w:val="none" w:sz="0" w:space="0" w:color="auto"/>
            <w:bottom w:val="none" w:sz="0" w:space="0" w:color="auto"/>
            <w:right w:val="none" w:sz="0" w:space="0" w:color="auto"/>
          </w:divBdr>
        </w:div>
        <w:div w:id="103943340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9329356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sChild>
        <w:div w:id="310444963">
          <w:marLeft w:val="0"/>
          <w:marRight w:val="0"/>
          <w:marTop w:val="0"/>
          <w:marBottom w:val="0"/>
          <w:divBdr>
            <w:top w:val="none" w:sz="0" w:space="0" w:color="auto"/>
            <w:left w:val="none" w:sz="0" w:space="0" w:color="auto"/>
            <w:bottom w:val="none" w:sz="0" w:space="0" w:color="auto"/>
            <w:right w:val="none" w:sz="0" w:space="0" w:color="auto"/>
          </w:divBdr>
        </w:div>
        <w:div w:id="206163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30518499">
      <w:bodyDiv w:val="1"/>
      <w:marLeft w:val="0"/>
      <w:marRight w:val="0"/>
      <w:marTop w:val="0"/>
      <w:marBottom w:val="0"/>
      <w:divBdr>
        <w:top w:val="none" w:sz="0" w:space="0" w:color="auto"/>
        <w:left w:val="none" w:sz="0" w:space="0" w:color="auto"/>
        <w:bottom w:val="none" w:sz="0" w:space="0" w:color="auto"/>
        <w:right w:val="none" w:sz="0" w:space="0" w:color="auto"/>
      </w:divBdr>
      <w:divsChild>
        <w:div w:id="126122112">
          <w:marLeft w:val="0"/>
          <w:marRight w:val="0"/>
          <w:marTop w:val="0"/>
          <w:marBottom w:val="0"/>
          <w:divBdr>
            <w:top w:val="none" w:sz="0" w:space="0" w:color="auto"/>
            <w:left w:val="none" w:sz="0" w:space="0" w:color="auto"/>
            <w:bottom w:val="none" w:sz="0" w:space="0" w:color="auto"/>
            <w:right w:val="none" w:sz="0" w:space="0" w:color="auto"/>
          </w:divBdr>
        </w:div>
        <w:div w:id="1778871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5198727">
      <w:bodyDiv w:val="1"/>
      <w:marLeft w:val="0"/>
      <w:marRight w:val="0"/>
      <w:marTop w:val="0"/>
      <w:marBottom w:val="0"/>
      <w:divBdr>
        <w:top w:val="none" w:sz="0" w:space="0" w:color="auto"/>
        <w:left w:val="none" w:sz="0" w:space="0" w:color="auto"/>
        <w:bottom w:val="none" w:sz="0" w:space="0" w:color="auto"/>
        <w:right w:val="none" w:sz="0" w:space="0" w:color="auto"/>
      </w:divBdr>
      <w:divsChild>
        <w:div w:id="1287081597">
          <w:marLeft w:val="0"/>
          <w:marRight w:val="0"/>
          <w:marTop w:val="0"/>
          <w:marBottom w:val="0"/>
          <w:divBdr>
            <w:top w:val="none" w:sz="0" w:space="0" w:color="auto"/>
            <w:left w:val="none" w:sz="0" w:space="0" w:color="auto"/>
            <w:bottom w:val="none" w:sz="0" w:space="0" w:color="auto"/>
            <w:right w:val="none" w:sz="0" w:space="0" w:color="auto"/>
          </w:divBdr>
        </w:div>
        <w:div w:id="10984492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620638">
      <w:bodyDiv w:val="1"/>
      <w:marLeft w:val="0"/>
      <w:marRight w:val="0"/>
      <w:marTop w:val="0"/>
      <w:marBottom w:val="0"/>
      <w:divBdr>
        <w:top w:val="none" w:sz="0" w:space="0" w:color="auto"/>
        <w:left w:val="none" w:sz="0" w:space="0" w:color="auto"/>
        <w:bottom w:val="none" w:sz="0" w:space="0" w:color="auto"/>
        <w:right w:val="none" w:sz="0" w:space="0" w:color="auto"/>
      </w:divBdr>
      <w:divsChild>
        <w:div w:id="1759785573">
          <w:marLeft w:val="0"/>
          <w:marRight w:val="0"/>
          <w:marTop w:val="0"/>
          <w:marBottom w:val="0"/>
          <w:divBdr>
            <w:top w:val="none" w:sz="0" w:space="0" w:color="auto"/>
            <w:left w:val="none" w:sz="0" w:space="0" w:color="auto"/>
            <w:bottom w:val="none" w:sz="0" w:space="0" w:color="auto"/>
            <w:right w:val="none" w:sz="0" w:space="0" w:color="auto"/>
          </w:divBdr>
        </w:div>
        <w:div w:id="15574669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958498">
      <w:bodyDiv w:val="1"/>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20355710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1891708">
      <w:bodyDiv w:val="1"/>
      <w:marLeft w:val="0"/>
      <w:marRight w:val="0"/>
      <w:marTop w:val="0"/>
      <w:marBottom w:val="0"/>
      <w:divBdr>
        <w:top w:val="none" w:sz="0" w:space="0" w:color="auto"/>
        <w:left w:val="none" w:sz="0" w:space="0" w:color="auto"/>
        <w:bottom w:val="none" w:sz="0" w:space="0" w:color="auto"/>
        <w:right w:val="none" w:sz="0" w:space="0" w:color="auto"/>
      </w:divBdr>
      <w:divsChild>
        <w:div w:id="1724134298">
          <w:marLeft w:val="0"/>
          <w:marRight w:val="0"/>
          <w:marTop w:val="0"/>
          <w:marBottom w:val="0"/>
          <w:divBdr>
            <w:top w:val="none" w:sz="0" w:space="0" w:color="auto"/>
            <w:left w:val="none" w:sz="0" w:space="0" w:color="auto"/>
            <w:bottom w:val="none" w:sz="0" w:space="0" w:color="auto"/>
            <w:right w:val="none" w:sz="0" w:space="0" w:color="auto"/>
          </w:divBdr>
        </w:div>
        <w:div w:id="8952401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2745063">
      <w:bodyDiv w:val="1"/>
      <w:marLeft w:val="0"/>
      <w:marRight w:val="0"/>
      <w:marTop w:val="0"/>
      <w:marBottom w:val="0"/>
      <w:divBdr>
        <w:top w:val="none" w:sz="0" w:space="0" w:color="auto"/>
        <w:left w:val="none" w:sz="0" w:space="0" w:color="auto"/>
        <w:bottom w:val="none" w:sz="0" w:space="0" w:color="auto"/>
        <w:right w:val="none" w:sz="0" w:space="0" w:color="auto"/>
      </w:divBdr>
      <w:divsChild>
        <w:div w:id="1622107848">
          <w:marLeft w:val="0"/>
          <w:marRight w:val="0"/>
          <w:marTop w:val="0"/>
          <w:marBottom w:val="0"/>
          <w:divBdr>
            <w:top w:val="none" w:sz="0" w:space="0" w:color="auto"/>
            <w:left w:val="none" w:sz="0" w:space="0" w:color="auto"/>
            <w:bottom w:val="none" w:sz="0" w:space="0" w:color="auto"/>
            <w:right w:val="none" w:sz="0" w:space="0" w:color="auto"/>
          </w:divBdr>
        </w:div>
        <w:div w:id="753672946">
          <w:blockQuote w:val="1"/>
          <w:marLeft w:val="720"/>
          <w:marRight w:val="0"/>
          <w:marTop w:val="100"/>
          <w:marBottom w:val="100"/>
          <w:divBdr>
            <w:top w:val="none" w:sz="0" w:space="0" w:color="auto"/>
            <w:left w:val="none" w:sz="0" w:space="0" w:color="auto"/>
            <w:bottom w:val="none" w:sz="0" w:space="0" w:color="auto"/>
            <w:right w:val="none" w:sz="0" w:space="0" w:color="auto"/>
          </w:divBdr>
        </w:div>
        <w:div w:id="1142233202">
          <w:marLeft w:val="0"/>
          <w:marRight w:val="0"/>
          <w:marTop w:val="0"/>
          <w:marBottom w:val="0"/>
          <w:divBdr>
            <w:top w:val="none" w:sz="0" w:space="0" w:color="auto"/>
            <w:left w:val="none" w:sz="0" w:space="0" w:color="auto"/>
            <w:bottom w:val="none" w:sz="0" w:space="0" w:color="auto"/>
            <w:right w:val="none" w:sz="0" w:space="0" w:color="auto"/>
          </w:divBdr>
        </w:div>
        <w:div w:id="1630697187">
          <w:marLeft w:val="0"/>
          <w:marRight w:val="0"/>
          <w:marTop w:val="0"/>
          <w:marBottom w:val="0"/>
          <w:divBdr>
            <w:top w:val="none" w:sz="0" w:space="0" w:color="auto"/>
            <w:left w:val="none" w:sz="0" w:space="0" w:color="auto"/>
            <w:bottom w:val="none" w:sz="0" w:space="0" w:color="auto"/>
            <w:right w:val="none" w:sz="0" w:space="0" w:color="auto"/>
          </w:divBdr>
        </w:div>
        <w:div w:id="260915353">
          <w:marLeft w:val="0"/>
          <w:marRight w:val="0"/>
          <w:marTop w:val="0"/>
          <w:marBottom w:val="0"/>
          <w:divBdr>
            <w:top w:val="none" w:sz="0" w:space="0" w:color="auto"/>
            <w:left w:val="none" w:sz="0" w:space="0" w:color="auto"/>
            <w:bottom w:val="none" w:sz="0" w:space="0" w:color="auto"/>
            <w:right w:val="none" w:sz="0" w:space="0" w:color="auto"/>
          </w:divBdr>
        </w:div>
      </w:divsChild>
    </w:div>
    <w:div w:id="1173958581">
      <w:bodyDiv w:val="1"/>
      <w:marLeft w:val="0"/>
      <w:marRight w:val="0"/>
      <w:marTop w:val="0"/>
      <w:marBottom w:val="0"/>
      <w:divBdr>
        <w:top w:val="none" w:sz="0" w:space="0" w:color="auto"/>
        <w:left w:val="none" w:sz="0" w:space="0" w:color="auto"/>
        <w:bottom w:val="none" w:sz="0" w:space="0" w:color="auto"/>
        <w:right w:val="none" w:sz="0" w:space="0" w:color="auto"/>
      </w:divBdr>
      <w:divsChild>
        <w:div w:id="1092556456">
          <w:marLeft w:val="0"/>
          <w:marRight w:val="0"/>
          <w:marTop w:val="0"/>
          <w:marBottom w:val="0"/>
          <w:divBdr>
            <w:top w:val="none" w:sz="0" w:space="0" w:color="auto"/>
            <w:left w:val="none" w:sz="0" w:space="0" w:color="auto"/>
            <w:bottom w:val="none" w:sz="0" w:space="0" w:color="auto"/>
            <w:right w:val="none" w:sz="0" w:space="0" w:color="auto"/>
          </w:divBdr>
        </w:div>
        <w:div w:id="126943328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85173184">
      <w:bodyDiv w:val="1"/>
      <w:marLeft w:val="0"/>
      <w:marRight w:val="0"/>
      <w:marTop w:val="0"/>
      <w:marBottom w:val="0"/>
      <w:divBdr>
        <w:top w:val="none" w:sz="0" w:space="0" w:color="auto"/>
        <w:left w:val="none" w:sz="0" w:space="0" w:color="auto"/>
        <w:bottom w:val="none" w:sz="0" w:space="0" w:color="auto"/>
        <w:right w:val="none" w:sz="0" w:space="0" w:color="auto"/>
      </w:divBdr>
      <w:divsChild>
        <w:div w:id="105388758">
          <w:marLeft w:val="0"/>
          <w:marRight w:val="0"/>
          <w:marTop w:val="0"/>
          <w:marBottom w:val="0"/>
          <w:divBdr>
            <w:top w:val="none" w:sz="0" w:space="0" w:color="auto"/>
            <w:left w:val="none" w:sz="0" w:space="0" w:color="auto"/>
            <w:bottom w:val="none" w:sz="0" w:space="0" w:color="auto"/>
            <w:right w:val="none" w:sz="0" w:space="0" w:color="auto"/>
          </w:divBdr>
        </w:div>
        <w:div w:id="28659146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7066286">
      <w:bodyDiv w:val="1"/>
      <w:marLeft w:val="0"/>
      <w:marRight w:val="0"/>
      <w:marTop w:val="0"/>
      <w:marBottom w:val="0"/>
      <w:divBdr>
        <w:top w:val="none" w:sz="0" w:space="0" w:color="auto"/>
        <w:left w:val="none" w:sz="0" w:space="0" w:color="auto"/>
        <w:bottom w:val="none" w:sz="0" w:space="0" w:color="auto"/>
        <w:right w:val="none" w:sz="0" w:space="0" w:color="auto"/>
      </w:divBdr>
      <w:divsChild>
        <w:div w:id="219290599">
          <w:marLeft w:val="0"/>
          <w:marRight w:val="0"/>
          <w:marTop w:val="0"/>
          <w:marBottom w:val="0"/>
          <w:divBdr>
            <w:top w:val="none" w:sz="0" w:space="0" w:color="auto"/>
            <w:left w:val="none" w:sz="0" w:space="0" w:color="auto"/>
            <w:bottom w:val="none" w:sz="0" w:space="0" w:color="auto"/>
            <w:right w:val="none" w:sz="0" w:space="0" w:color="auto"/>
          </w:divBdr>
        </w:div>
        <w:div w:id="1896432648">
          <w:blockQuote w:val="1"/>
          <w:marLeft w:val="720"/>
          <w:marRight w:val="0"/>
          <w:marTop w:val="100"/>
          <w:marBottom w:val="100"/>
          <w:divBdr>
            <w:top w:val="none" w:sz="0" w:space="0" w:color="auto"/>
            <w:left w:val="none" w:sz="0" w:space="0" w:color="auto"/>
            <w:bottom w:val="none" w:sz="0" w:space="0" w:color="auto"/>
            <w:right w:val="none" w:sz="0" w:space="0" w:color="auto"/>
          </w:divBdr>
        </w:div>
        <w:div w:id="1979257409">
          <w:marLeft w:val="0"/>
          <w:marRight w:val="0"/>
          <w:marTop w:val="0"/>
          <w:marBottom w:val="0"/>
          <w:divBdr>
            <w:top w:val="none" w:sz="0" w:space="0" w:color="auto"/>
            <w:left w:val="none" w:sz="0" w:space="0" w:color="auto"/>
            <w:bottom w:val="none" w:sz="0" w:space="0" w:color="auto"/>
            <w:right w:val="none" w:sz="0" w:space="0" w:color="auto"/>
          </w:divBdr>
        </w:div>
        <w:div w:id="1612394381">
          <w:marLeft w:val="0"/>
          <w:marRight w:val="0"/>
          <w:marTop w:val="0"/>
          <w:marBottom w:val="0"/>
          <w:divBdr>
            <w:top w:val="none" w:sz="0" w:space="0" w:color="auto"/>
            <w:left w:val="none" w:sz="0" w:space="0" w:color="auto"/>
            <w:bottom w:val="none" w:sz="0" w:space="0" w:color="auto"/>
            <w:right w:val="none" w:sz="0" w:space="0" w:color="auto"/>
          </w:divBdr>
        </w:div>
      </w:divsChild>
    </w:div>
    <w:div w:id="1219322466">
      <w:bodyDiv w:val="1"/>
      <w:marLeft w:val="0"/>
      <w:marRight w:val="0"/>
      <w:marTop w:val="0"/>
      <w:marBottom w:val="0"/>
      <w:divBdr>
        <w:top w:val="none" w:sz="0" w:space="0" w:color="auto"/>
        <w:left w:val="none" w:sz="0" w:space="0" w:color="auto"/>
        <w:bottom w:val="none" w:sz="0" w:space="0" w:color="auto"/>
        <w:right w:val="none" w:sz="0" w:space="0" w:color="auto"/>
      </w:divBdr>
      <w:divsChild>
        <w:div w:id="1867980479">
          <w:marLeft w:val="0"/>
          <w:marRight w:val="0"/>
          <w:marTop w:val="0"/>
          <w:marBottom w:val="0"/>
          <w:divBdr>
            <w:top w:val="none" w:sz="0" w:space="0" w:color="auto"/>
            <w:left w:val="none" w:sz="0" w:space="0" w:color="auto"/>
            <w:bottom w:val="none" w:sz="0" w:space="0" w:color="auto"/>
            <w:right w:val="none" w:sz="0" w:space="0" w:color="auto"/>
          </w:divBdr>
        </w:div>
        <w:div w:id="619148139">
          <w:blockQuote w:val="1"/>
          <w:marLeft w:val="720"/>
          <w:marRight w:val="0"/>
          <w:marTop w:val="100"/>
          <w:marBottom w:val="100"/>
          <w:divBdr>
            <w:top w:val="none" w:sz="0" w:space="0" w:color="auto"/>
            <w:left w:val="none" w:sz="0" w:space="0" w:color="auto"/>
            <w:bottom w:val="none" w:sz="0" w:space="0" w:color="auto"/>
            <w:right w:val="none" w:sz="0" w:space="0" w:color="auto"/>
          </w:divBdr>
        </w:div>
        <w:div w:id="13388582">
          <w:blockQuote w:val="1"/>
          <w:marLeft w:val="720"/>
          <w:marRight w:val="0"/>
          <w:marTop w:val="100"/>
          <w:marBottom w:val="100"/>
          <w:divBdr>
            <w:top w:val="none" w:sz="0" w:space="0" w:color="auto"/>
            <w:left w:val="none" w:sz="0" w:space="0" w:color="auto"/>
            <w:bottom w:val="none" w:sz="0" w:space="0" w:color="auto"/>
            <w:right w:val="none" w:sz="0" w:space="0" w:color="auto"/>
          </w:divBdr>
        </w:div>
        <w:div w:id="9092670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4372985">
      <w:bodyDiv w:val="1"/>
      <w:marLeft w:val="0"/>
      <w:marRight w:val="0"/>
      <w:marTop w:val="0"/>
      <w:marBottom w:val="0"/>
      <w:divBdr>
        <w:top w:val="none" w:sz="0" w:space="0" w:color="auto"/>
        <w:left w:val="none" w:sz="0" w:space="0" w:color="auto"/>
        <w:bottom w:val="none" w:sz="0" w:space="0" w:color="auto"/>
        <w:right w:val="none" w:sz="0" w:space="0" w:color="auto"/>
      </w:divBdr>
      <w:divsChild>
        <w:div w:id="516358448">
          <w:marLeft w:val="0"/>
          <w:marRight w:val="0"/>
          <w:marTop w:val="0"/>
          <w:marBottom w:val="0"/>
          <w:divBdr>
            <w:top w:val="none" w:sz="0" w:space="0" w:color="auto"/>
            <w:left w:val="none" w:sz="0" w:space="0" w:color="auto"/>
            <w:bottom w:val="none" w:sz="0" w:space="0" w:color="auto"/>
            <w:right w:val="none" w:sz="0" w:space="0" w:color="auto"/>
          </w:divBdr>
        </w:div>
        <w:div w:id="5357009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6066049">
      <w:bodyDiv w:val="1"/>
      <w:marLeft w:val="0"/>
      <w:marRight w:val="0"/>
      <w:marTop w:val="0"/>
      <w:marBottom w:val="0"/>
      <w:divBdr>
        <w:top w:val="none" w:sz="0" w:space="0" w:color="auto"/>
        <w:left w:val="none" w:sz="0" w:space="0" w:color="auto"/>
        <w:bottom w:val="none" w:sz="0" w:space="0" w:color="auto"/>
        <w:right w:val="none" w:sz="0" w:space="0" w:color="auto"/>
      </w:divBdr>
      <w:divsChild>
        <w:div w:id="1892380543">
          <w:marLeft w:val="0"/>
          <w:marRight w:val="0"/>
          <w:marTop w:val="0"/>
          <w:marBottom w:val="0"/>
          <w:divBdr>
            <w:top w:val="none" w:sz="0" w:space="0" w:color="auto"/>
            <w:left w:val="none" w:sz="0" w:space="0" w:color="auto"/>
            <w:bottom w:val="none" w:sz="0" w:space="0" w:color="auto"/>
            <w:right w:val="none" w:sz="0" w:space="0" w:color="auto"/>
          </w:divBdr>
        </w:div>
        <w:div w:id="2118138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38905541">
      <w:bodyDiv w:val="1"/>
      <w:marLeft w:val="0"/>
      <w:marRight w:val="0"/>
      <w:marTop w:val="0"/>
      <w:marBottom w:val="0"/>
      <w:divBdr>
        <w:top w:val="none" w:sz="0" w:space="0" w:color="auto"/>
        <w:left w:val="none" w:sz="0" w:space="0" w:color="auto"/>
        <w:bottom w:val="none" w:sz="0" w:space="0" w:color="auto"/>
        <w:right w:val="none" w:sz="0" w:space="0" w:color="auto"/>
      </w:divBdr>
      <w:divsChild>
        <w:div w:id="99878241">
          <w:marLeft w:val="0"/>
          <w:marRight w:val="0"/>
          <w:marTop w:val="0"/>
          <w:marBottom w:val="0"/>
          <w:divBdr>
            <w:top w:val="none" w:sz="0" w:space="0" w:color="auto"/>
            <w:left w:val="none" w:sz="0" w:space="0" w:color="auto"/>
            <w:bottom w:val="none" w:sz="0" w:space="0" w:color="auto"/>
            <w:right w:val="none" w:sz="0" w:space="0" w:color="auto"/>
          </w:divBdr>
        </w:div>
        <w:div w:id="16903302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49575650">
      <w:bodyDiv w:val="1"/>
      <w:marLeft w:val="0"/>
      <w:marRight w:val="0"/>
      <w:marTop w:val="0"/>
      <w:marBottom w:val="0"/>
      <w:divBdr>
        <w:top w:val="none" w:sz="0" w:space="0" w:color="auto"/>
        <w:left w:val="none" w:sz="0" w:space="0" w:color="auto"/>
        <w:bottom w:val="none" w:sz="0" w:space="0" w:color="auto"/>
        <w:right w:val="none" w:sz="0" w:space="0" w:color="auto"/>
      </w:divBdr>
      <w:divsChild>
        <w:div w:id="365716610">
          <w:marLeft w:val="0"/>
          <w:marRight w:val="0"/>
          <w:marTop w:val="0"/>
          <w:marBottom w:val="0"/>
          <w:divBdr>
            <w:top w:val="none" w:sz="0" w:space="0" w:color="auto"/>
            <w:left w:val="none" w:sz="0" w:space="0" w:color="auto"/>
            <w:bottom w:val="none" w:sz="0" w:space="0" w:color="auto"/>
            <w:right w:val="none" w:sz="0" w:space="0" w:color="auto"/>
          </w:divBdr>
        </w:div>
        <w:div w:id="1674071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82569388">
      <w:bodyDiv w:val="1"/>
      <w:marLeft w:val="0"/>
      <w:marRight w:val="0"/>
      <w:marTop w:val="0"/>
      <w:marBottom w:val="0"/>
      <w:divBdr>
        <w:top w:val="none" w:sz="0" w:space="0" w:color="auto"/>
        <w:left w:val="none" w:sz="0" w:space="0" w:color="auto"/>
        <w:bottom w:val="none" w:sz="0" w:space="0" w:color="auto"/>
        <w:right w:val="none" w:sz="0" w:space="0" w:color="auto"/>
      </w:divBdr>
      <w:divsChild>
        <w:div w:id="188298752">
          <w:marLeft w:val="0"/>
          <w:marRight w:val="0"/>
          <w:marTop w:val="0"/>
          <w:marBottom w:val="0"/>
          <w:divBdr>
            <w:top w:val="none" w:sz="0" w:space="0" w:color="auto"/>
            <w:left w:val="none" w:sz="0" w:space="0" w:color="auto"/>
            <w:bottom w:val="none" w:sz="0" w:space="0" w:color="auto"/>
            <w:right w:val="none" w:sz="0" w:space="0" w:color="auto"/>
          </w:divBdr>
        </w:div>
        <w:div w:id="6239717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0239407">
      <w:bodyDiv w:val="1"/>
      <w:marLeft w:val="0"/>
      <w:marRight w:val="0"/>
      <w:marTop w:val="0"/>
      <w:marBottom w:val="0"/>
      <w:divBdr>
        <w:top w:val="none" w:sz="0" w:space="0" w:color="auto"/>
        <w:left w:val="none" w:sz="0" w:space="0" w:color="auto"/>
        <w:bottom w:val="none" w:sz="0" w:space="0" w:color="auto"/>
        <w:right w:val="none" w:sz="0" w:space="0" w:color="auto"/>
      </w:divBdr>
      <w:divsChild>
        <w:div w:id="1622683315">
          <w:marLeft w:val="0"/>
          <w:marRight w:val="0"/>
          <w:marTop w:val="0"/>
          <w:marBottom w:val="0"/>
          <w:divBdr>
            <w:top w:val="none" w:sz="0" w:space="0" w:color="auto"/>
            <w:left w:val="none" w:sz="0" w:space="0" w:color="auto"/>
            <w:bottom w:val="none" w:sz="0" w:space="0" w:color="auto"/>
            <w:right w:val="none" w:sz="0" w:space="0" w:color="auto"/>
          </w:divBdr>
        </w:div>
        <w:div w:id="6144827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1740186">
      <w:bodyDiv w:val="1"/>
      <w:marLeft w:val="0"/>
      <w:marRight w:val="0"/>
      <w:marTop w:val="0"/>
      <w:marBottom w:val="0"/>
      <w:divBdr>
        <w:top w:val="none" w:sz="0" w:space="0" w:color="auto"/>
        <w:left w:val="none" w:sz="0" w:space="0" w:color="auto"/>
        <w:bottom w:val="none" w:sz="0" w:space="0" w:color="auto"/>
        <w:right w:val="none" w:sz="0" w:space="0" w:color="auto"/>
      </w:divBdr>
      <w:divsChild>
        <w:div w:id="1354644657">
          <w:marLeft w:val="0"/>
          <w:marRight w:val="0"/>
          <w:marTop w:val="0"/>
          <w:marBottom w:val="0"/>
          <w:divBdr>
            <w:top w:val="none" w:sz="0" w:space="0" w:color="auto"/>
            <w:left w:val="none" w:sz="0" w:space="0" w:color="auto"/>
            <w:bottom w:val="none" w:sz="0" w:space="0" w:color="auto"/>
            <w:right w:val="none" w:sz="0" w:space="0" w:color="auto"/>
          </w:divBdr>
        </w:div>
        <w:div w:id="1866598622">
          <w:blockQuote w:val="1"/>
          <w:marLeft w:val="720"/>
          <w:marRight w:val="0"/>
          <w:marTop w:val="100"/>
          <w:marBottom w:val="100"/>
          <w:divBdr>
            <w:top w:val="none" w:sz="0" w:space="0" w:color="auto"/>
            <w:left w:val="none" w:sz="0" w:space="0" w:color="auto"/>
            <w:bottom w:val="none" w:sz="0" w:space="0" w:color="auto"/>
            <w:right w:val="none" w:sz="0" w:space="0" w:color="auto"/>
          </w:divBdr>
        </w:div>
        <w:div w:id="630092133">
          <w:blockQuote w:val="1"/>
          <w:marLeft w:val="720"/>
          <w:marRight w:val="0"/>
          <w:marTop w:val="100"/>
          <w:marBottom w:val="100"/>
          <w:divBdr>
            <w:top w:val="none" w:sz="0" w:space="0" w:color="auto"/>
            <w:left w:val="none" w:sz="0" w:space="0" w:color="auto"/>
            <w:bottom w:val="none" w:sz="0" w:space="0" w:color="auto"/>
            <w:right w:val="none" w:sz="0" w:space="0" w:color="auto"/>
          </w:divBdr>
        </w:div>
        <w:div w:id="1382053974">
          <w:blockQuote w:val="1"/>
          <w:marLeft w:val="720"/>
          <w:marRight w:val="0"/>
          <w:marTop w:val="100"/>
          <w:marBottom w:val="100"/>
          <w:divBdr>
            <w:top w:val="none" w:sz="0" w:space="0" w:color="auto"/>
            <w:left w:val="none" w:sz="0" w:space="0" w:color="auto"/>
            <w:bottom w:val="none" w:sz="0" w:space="0" w:color="auto"/>
            <w:right w:val="none" w:sz="0" w:space="0" w:color="auto"/>
          </w:divBdr>
        </w:div>
        <w:div w:id="7538929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3514266">
      <w:bodyDiv w:val="1"/>
      <w:marLeft w:val="0"/>
      <w:marRight w:val="0"/>
      <w:marTop w:val="0"/>
      <w:marBottom w:val="0"/>
      <w:divBdr>
        <w:top w:val="none" w:sz="0" w:space="0" w:color="auto"/>
        <w:left w:val="none" w:sz="0" w:space="0" w:color="auto"/>
        <w:bottom w:val="none" w:sz="0" w:space="0" w:color="auto"/>
        <w:right w:val="none" w:sz="0" w:space="0" w:color="auto"/>
      </w:divBdr>
      <w:divsChild>
        <w:div w:id="1358387678">
          <w:marLeft w:val="0"/>
          <w:marRight w:val="0"/>
          <w:marTop w:val="0"/>
          <w:marBottom w:val="0"/>
          <w:divBdr>
            <w:top w:val="none" w:sz="0" w:space="0" w:color="auto"/>
            <w:left w:val="none" w:sz="0" w:space="0" w:color="auto"/>
            <w:bottom w:val="none" w:sz="0" w:space="0" w:color="auto"/>
            <w:right w:val="none" w:sz="0" w:space="0" w:color="auto"/>
          </w:divBdr>
        </w:div>
        <w:div w:id="10541613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9653242">
      <w:bodyDiv w:val="1"/>
      <w:marLeft w:val="0"/>
      <w:marRight w:val="0"/>
      <w:marTop w:val="0"/>
      <w:marBottom w:val="0"/>
      <w:divBdr>
        <w:top w:val="none" w:sz="0" w:space="0" w:color="auto"/>
        <w:left w:val="none" w:sz="0" w:space="0" w:color="auto"/>
        <w:bottom w:val="none" w:sz="0" w:space="0" w:color="auto"/>
        <w:right w:val="none" w:sz="0" w:space="0" w:color="auto"/>
      </w:divBdr>
      <w:divsChild>
        <w:div w:id="2096781201">
          <w:marLeft w:val="0"/>
          <w:marRight w:val="0"/>
          <w:marTop w:val="0"/>
          <w:marBottom w:val="0"/>
          <w:divBdr>
            <w:top w:val="none" w:sz="0" w:space="0" w:color="auto"/>
            <w:left w:val="none" w:sz="0" w:space="0" w:color="auto"/>
            <w:bottom w:val="none" w:sz="0" w:space="0" w:color="auto"/>
            <w:right w:val="none" w:sz="0" w:space="0" w:color="auto"/>
          </w:divBdr>
        </w:div>
        <w:div w:id="21297392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01574028">
      <w:bodyDiv w:val="1"/>
      <w:marLeft w:val="0"/>
      <w:marRight w:val="0"/>
      <w:marTop w:val="0"/>
      <w:marBottom w:val="0"/>
      <w:divBdr>
        <w:top w:val="none" w:sz="0" w:space="0" w:color="auto"/>
        <w:left w:val="none" w:sz="0" w:space="0" w:color="auto"/>
        <w:bottom w:val="none" w:sz="0" w:space="0" w:color="auto"/>
        <w:right w:val="none" w:sz="0" w:space="0" w:color="auto"/>
      </w:divBdr>
      <w:divsChild>
        <w:div w:id="448863076">
          <w:marLeft w:val="0"/>
          <w:marRight w:val="0"/>
          <w:marTop w:val="0"/>
          <w:marBottom w:val="0"/>
          <w:divBdr>
            <w:top w:val="none" w:sz="0" w:space="0" w:color="auto"/>
            <w:left w:val="none" w:sz="0" w:space="0" w:color="auto"/>
            <w:bottom w:val="none" w:sz="0" w:space="0" w:color="auto"/>
            <w:right w:val="none" w:sz="0" w:space="0" w:color="auto"/>
          </w:divBdr>
        </w:div>
        <w:div w:id="13160605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17077505">
      <w:bodyDiv w:val="1"/>
      <w:marLeft w:val="0"/>
      <w:marRight w:val="0"/>
      <w:marTop w:val="0"/>
      <w:marBottom w:val="0"/>
      <w:divBdr>
        <w:top w:val="none" w:sz="0" w:space="0" w:color="auto"/>
        <w:left w:val="none" w:sz="0" w:space="0" w:color="auto"/>
        <w:bottom w:val="none" w:sz="0" w:space="0" w:color="auto"/>
        <w:right w:val="none" w:sz="0" w:space="0" w:color="auto"/>
      </w:divBdr>
      <w:divsChild>
        <w:div w:id="394552144">
          <w:marLeft w:val="0"/>
          <w:marRight w:val="0"/>
          <w:marTop w:val="0"/>
          <w:marBottom w:val="0"/>
          <w:divBdr>
            <w:top w:val="none" w:sz="0" w:space="0" w:color="auto"/>
            <w:left w:val="none" w:sz="0" w:space="0" w:color="auto"/>
            <w:bottom w:val="none" w:sz="0" w:space="0" w:color="auto"/>
            <w:right w:val="none" w:sz="0" w:space="0" w:color="auto"/>
          </w:divBdr>
        </w:div>
        <w:div w:id="7411487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2461230">
      <w:bodyDiv w:val="1"/>
      <w:marLeft w:val="0"/>
      <w:marRight w:val="0"/>
      <w:marTop w:val="0"/>
      <w:marBottom w:val="0"/>
      <w:divBdr>
        <w:top w:val="none" w:sz="0" w:space="0" w:color="auto"/>
        <w:left w:val="none" w:sz="0" w:space="0" w:color="auto"/>
        <w:bottom w:val="none" w:sz="0" w:space="0" w:color="auto"/>
        <w:right w:val="none" w:sz="0" w:space="0" w:color="auto"/>
      </w:divBdr>
      <w:divsChild>
        <w:div w:id="122385788">
          <w:marLeft w:val="0"/>
          <w:marRight w:val="0"/>
          <w:marTop w:val="0"/>
          <w:marBottom w:val="0"/>
          <w:divBdr>
            <w:top w:val="none" w:sz="0" w:space="0" w:color="auto"/>
            <w:left w:val="none" w:sz="0" w:space="0" w:color="auto"/>
            <w:bottom w:val="none" w:sz="0" w:space="0" w:color="auto"/>
            <w:right w:val="none" w:sz="0" w:space="0" w:color="auto"/>
          </w:divBdr>
        </w:div>
        <w:div w:id="13508354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5283626">
      <w:bodyDiv w:val="1"/>
      <w:marLeft w:val="0"/>
      <w:marRight w:val="0"/>
      <w:marTop w:val="0"/>
      <w:marBottom w:val="0"/>
      <w:divBdr>
        <w:top w:val="none" w:sz="0" w:space="0" w:color="auto"/>
        <w:left w:val="none" w:sz="0" w:space="0" w:color="auto"/>
        <w:bottom w:val="none" w:sz="0" w:space="0" w:color="auto"/>
        <w:right w:val="none" w:sz="0" w:space="0" w:color="auto"/>
      </w:divBdr>
      <w:divsChild>
        <w:div w:id="1141725361">
          <w:marLeft w:val="0"/>
          <w:marRight w:val="0"/>
          <w:marTop w:val="0"/>
          <w:marBottom w:val="0"/>
          <w:divBdr>
            <w:top w:val="none" w:sz="0" w:space="0" w:color="auto"/>
            <w:left w:val="none" w:sz="0" w:space="0" w:color="auto"/>
            <w:bottom w:val="none" w:sz="0" w:space="0" w:color="auto"/>
            <w:right w:val="none" w:sz="0" w:space="0" w:color="auto"/>
          </w:divBdr>
        </w:div>
        <w:div w:id="605624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39044367">
      <w:bodyDiv w:val="1"/>
      <w:marLeft w:val="0"/>
      <w:marRight w:val="0"/>
      <w:marTop w:val="0"/>
      <w:marBottom w:val="0"/>
      <w:divBdr>
        <w:top w:val="none" w:sz="0" w:space="0" w:color="auto"/>
        <w:left w:val="none" w:sz="0" w:space="0" w:color="auto"/>
        <w:bottom w:val="none" w:sz="0" w:space="0" w:color="auto"/>
        <w:right w:val="none" w:sz="0" w:space="0" w:color="auto"/>
      </w:divBdr>
      <w:divsChild>
        <w:div w:id="1558318809">
          <w:marLeft w:val="0"/>
          <w:marRight w:val="0"/>
          <w:marTop w:val="0"/>
          <w:marBottom w:val="0"/>
          <w:divBdr>
            <w:top w:val="none" w:sz="0" w:space="0" w:color="auto"/>
            <w:left w:val="none" w:sz="0" w:space="0" w:color="auto"/>
            <w:bottom w:val="none" w:sz="0" w:space="0" w:color="auto"/>
            <w:right w:val="none" w:sz="0" w:space="0" w:color="auto"/>
          </w:divBdr>
        </w:div>
        <w:div w:id="5894368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0887969">
      <w:bodyDiv w:val="1"/>
      <w:marLeft w:val="0"/>
      <w:marRight w:val="0"/>
      <w:marTop w:val="0"/>
      <w:marBottom w:val="0"/>
      <w:divBdr>
        <w:top w:val="none" w:sz="0" w:space="0" w:color="auto"/>
        <w:left w:val="none" w:sz="0" w:space="0" w:color="auto"/>
        <w:bottom w:val="none" w:sz="0" w:space="0" w:color="auto"/>
        <w:right w:val="none" w:sz="0" w:space="0" w:color="auto"/>
      </w:divBdr>
      <w:divsChild>
        <w:div w:id="1855611201">
          <w:marLeft w:val="0"/>
          <w:marRight w:val="0"/>
          <w:marTop w:val="0"/>
          <w:marBottom w:val="0"/>
          <w:divBdr>
            <w:top w:val="none" w:sz="0" w:space="0" w:color="auto"/>
            <w:left w:val="none" w:sz="0" w:space="0" w:color="auto"/>
            <w:bottom w:val="none" w:sz="0" w:space="0" w:color="auto"/>
            <w:right w:val="none" w:sz="0" w:space="0" w:color="auto"/>
          </w:divBdr>
        </w:div>
        <w:div w:id="244532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8289148">
      <w:bodyDiv w:val="1"/>
      <w:marLeft w:val="0"/>
      <w:marRight w:val="0"/>
      <w:marTop w:val="0"/>
      <w:marBottom w:val="0"/>
      <w:divBdr>
        <w:top w:val="none" w:sz="0" w:space="0" w:color="auto"/>
        <w:left w:val="none" w:sz="0" w:space="0" w:color="auto"/>
        <w:bottom w:val="none" w:sz="0" w:space="0" w:color="auto"/>
        <w:right w:val="none" w:sz="0" w:space="0" w:color="auto"/>
      </w:divBdr>
      <w:divsChild>
        <w:div w:id="138691713">
          <w:marLeft w:val="0"/>
          <w:marRight w:val="0"/>
          <w:marTop w:val="0"/>
          <w:marBottom w:val="0"/>
          <w:divBdr>
            <w:top w:val="none" w:sz="0" w:space="0" w:color="auto"/>
            <w:left w:val="none" w:sz="0" w:space="0" w:color="auto"/>
            <w:bottom w:val="none" w:sz="0" w:space="0" w:color="auto"/>
            <w:right w:val="none" w:sz="0" w:space="0" w:color="auto"/>
          </w:divBdr>
        </w:div>
        <w:div w:id="4901030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5324098">
      <w:bodyDiv w:val="1"/>
      <w:marLeft w:val="0"/>
      <w:marRight w:val="0"/>
      <w:marTop w:val="0"/>
      <w:marBottom w:val="0"/>
      <w:divBdr>
        <w:top w:val="none" w:sz="0" w:space="0" w:color="auto"/>
        <w:left w:val="none" w:sz="0" w:space="0" w:color="auto"/>
        <w:bottom w:val="none" w:sz="0" w:space="0" w:color="auto"/>
        <w:right w:val="none" w:sz="0" w:space="0" w:color="auto"/>
      </w:divBdr>
      <w:divsChild>
        <w:div w:id="455759041">
          <w:marLeft w:val="0"/>
          <w:marRight w:val="0"/>
          <w:marTop w:val="0"/>
          <w:marBottom w:val="0"/>
          <w:divBdr>
            <w:top w:val="none" w:sz="0" w:space="0" w:color="auto"/>
            <w:left w:val="none" w:sz="0" w:space="0" w:color="auto"/>
            <w:bottom w:val="none" w:sz="0" w:space="0" w:color="auto"/>
            <w:right w:val="none" w:sz="0" w:space="0" w:color="auto"/>
          </w:divBdr>
        </w:div>
        <w:div w:id="583992641">
          <w:blockQuote w:val="1"/>
          <w:marLeft w:val="720"/>
          <w:marRight w:val="0"/>
          <w:marTop w:val="100"/>
          <w:marBottom w:val="100"/>
          <w:divBdr>
            <w:top w:val="none" w:sz="0" w:space="0" w:color="auto"/>
            <w:left w:val="none" w:sz="0" w:space="0" w:color="auto"/>
            <w:bottom w:val="none" w:sz="0" w:space="0" w:color="auto"/>
            <w:right w:val="none" w:sz="0" w:space="0" w:color="auto"/>
          </w:divBdr>
        </w:div>
        <w:div w:id="2441471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8023147">
      <w:bodyDiv w:val="1"/>
      <w:marLeft w:val="0"/>
      <w:marRight w:val="0"/>
      <w:marTop w:val="0"/>
      <w:marBottom w:val="0"/>
      <w:divBdr>
        <w:top w:val="none" w:sz="0" w:space="0" w:color="auto"/>
        <w:left w:val="none" w:sz="0" w:space="0" w:color="auto"/>
        <w:bottom w:val="none" w:sz="0" w:space="0" w:color="auto"/>
        <w:right w:val="none" w:sz="0" w:space="0" w:color="auto"/>
      </w:divBdr>
      <w:divsChild>
        <w:div w:id="1820489627">
          <w:marLeft w:val="0"/>
          <w:marRight w:val="0"/>
          <w:marTop w:val="0"/>
          <w:marBottom w:val="0"/>
          <w:divBdr>
            <w:top w:val="none" w:sz="0" w:space="0" w:color="auto"/>
            <w:left w:val="none" w:sz="0" w:space="0" w:color="auto"/>
            <w:bottom w:val="none" w:sz="0" w:space="0" w:color="auto"/>
            <w:right w:val="none" w:sz="0" w:space="0" w:color="auto"/>
          </w:divBdr>
        </w:div>
        <w:div w:id="8583548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73651454">
      <w:bodyDiv w:val="1"/>
      <w:marLeft w:val="0"/>
      <w:marRight w:val="0"/>
      <w:marTop w:val="0"/>
      <w:marBottom w:val="0"/>
      <w:divBdr>
        <w:top w:val="none" w:sz="0" w:space="0" w:color="auto"/>
        <w:left w:val="none" w:sz="0" w:space="0" w:color="auto"/>
        <w:bottom w:val="none" w:sz="0" w:space="0" w:color="auto"/>
        <w:right w:val="none" w:sz="0" w:space="0" w:color="auto"/>
      </w:divBdr>
      <w:divsChild>
        <w:div w:id="2107456473">
          <w:marLeft w:val="0"/>
          <w:marRight w:val="0"/>
          <w:marTop w:val="0"/>
          <w:marBottom w:val="0"/>
          <w:divBdr>
            <w:top w:val="none" w:sz="0" w:space="0" w:color="auto"/>
            <w:left w:val="none" w:sz="0" w:space="0" w:color="auto"/>
            <w:bottom w:val="none" w:sz="0" w:space="0" w:color="auto"/>
            <w:right w:val="none" w:sz="0" w:space="0" w:color="auto"/>
          </w:divBdr>
        </w:div>
        <w:div w:id="271789922">
          <w:blockQuote w:val="1"/>
          <w:marLeft w:val="720"/>
          <w:marRight w:val="0"/>
          <w:marTop w:val="100"/>
          <w:marBottom w:val="100"/>
          <w:divBdr>
            <w:top w:val="none" w:sz="0" w:space="0" w:color="auto"/>
            <w:left w:val="none" w:sz="0" w:space="0" w:color="auto"/>
            <w:bottom w:val="none" w:sz="0" w:space="0" w:color="auto"/>
            <w:right w:val="none" w:sz="0" w:space="0" w:color="auto"/>
          </w:divBdr>
        </w:div>
        <w:div w:id="344095888">
          <w:marLeft w:val="0"/>
          <w:marRight w:val="0"/>
          <w:marTop w:val="0"/>
          <w:marBottom w:val="0"/>
          <w:divBdr>
            <w:top w:val="none" w:sz="0" w:space="0" w:color="auto"/>
            <w:left w:val="none" w:sz="0" w:space="0" w:color="auto"/>
            <w:bottom w:val="none" w:sz="0" w:space="0" w:color="auto"/>
            <w:right w:val="none" w:sz="0" w:space="0" w:color="auto"/>
          </w:divBdr>
        </w:div>
      </w:divsChild>
    </w:div>
    <w:div w:id="1384015311">
      <w:bodyDiv w:val="1"/>
      <w:marLeft w:val="0"/>
      <w:marRight w:val="0"/>
      <w:marTop w:val="0"/>
      <w:marBottom w:val="0"/>
      <w:divBdr>
        <w:top w:val="none" w:sz="0" w:space="0" w:color="auto"/>
        <w:left w:val="none" w:sz="0" w:space="0" w:color="auto"/>
        <w:bottom w:val="none" w:sz="0" w:space="0" w:color="auto"/>
        <w:right w:val="none" w:sz="0" w:space="0" w:color="auto"/>
      </w:divBdr>
      <w:divsChild>
        <w:div w:id="633953264">
          <w:marLeft w:val="0"/>
          <w:marRight w:val="0"/>
          <w:marTop w:val="0"/>
          <w:marBottom w:val="0"/>
          <w:divBdr>
            <w:top w:val="none" w:sz="0" w:space="0" w:color="auto"/>
            <w:left w:val="none" w:sz="0" w:space="0" w:color="auto"/>
            <w:bottom w:val="none" w:sz="0" w:space="0" w:color="auto"/>
            <w:right w:val="none" w:sz="0" w:space="0" w:color="auto"/>
          </w:divBdr>
        </w:div>
        <w:div w:id="821166585">
          <w:blockQuote w:val="1"/>
          <w:marLeft w:val="720"/>
          <w:marRight w:val="0"/>
          <w:marTop w:val="100"/>
          <w:marBottom w:val="100"/>
          <w:divBdr>
            <w:top w:val="none" w:sz="0" w:space="0" w:color="auto"/>
            <w:left w:val="none" w:sz="0" w:space="0" w:color="auto"/>
            <w:bottom w:val="none" w:sz="0" w:space="0" w:color="auto"/>
            <w:right w:val="none" w:sz="0" w:space="0" w:color="auto"/>
          </w:divBdr>
        </w:div>
        <w:div w:id="1494369180">
          <w:marLeft w:val="0"/>
          <w:marRight w:val="0"/>
          <w:marTop w:val="0"/>
          <w:marBottom w:val="0"/>
          <w:divBdr>
            <w:top w:val="none" w:sz="0" w:space="0" w:color="auto"/>
            <w:left w:val="none" w:sz="0" w:space="0" w:color="auto"/>
            <w:bottom w:val="none" w:sz="0" w:space="0" w:color="auto"/>
            <w:right w:val="none" w:sz="0" w:space="0" w:color="auto"/>
          </w:divBdr>
        </w:div>
        <w:div w:id="1539974106">
          <w:blockQuote w:val="1"/>
          <w:marLeft w:val="720"/>
          <w:marRight w:val="0"/>
          <w:marTop w:val="100"/>
          <w:marBottom w:val="100"/>
          <w:divBdr>
            <w:top w:val="none" w:sz="0" w:space="0" w:color="auto"/>
            <w:left w:val="none" w:sz="0" w:space="0" w:color="auto"/>
            <w:bottom w:val="none" w:sz="0" w:space="0" w:color="auto"/>
            <w:right w:val="none" w:sz="0" w:space="0" w:color="auto"/>
          </w:divBdr>
        </w:div>
        <w:div w:id="1294559833">
          <w:blockQuote w:val="1"/>
          <w:marLeft w:val="720"/>
          <w:marRight w:val="0"/>
          <w:marTop w:val="100"/>
          <w:marBottom w:val="100"/>
          <w:divBdr>
            <w:top w:val="none" w:sz="0" w:space="0" w:color="auto"/>
            <w:left w:val="none" w:sz="0" w:space="0" w:color="auto"/>
            <w:bottom w:val="none" w:sz="0" w:space="0" w:color="auto"/>
            <w:right w:val="none" w:sz="0" w:space="0" w:color="auto"/>
          </w:divBdr>
        </w:div>
        <w:div w:id="1398473216">
          <w:marLeft w:val="0"/>
          <w:marRight w:val="0"/>
          <w:marTop w:val="0"/>
          <w:marBottom w:val="0"/>
          <w:divBdr>
            <w:top w:val="none" w:sz="0" w:space="0" w:color="auto"/>
            <w:left w:val="none" w:sz="0" w:space="0" w:color="auto"/>
            <w:bottom w:val="none" w:sz="0" w:space="0" w:color="auto"/>
            <w:right w:val="none" w:sz="0" w:space="0" w:color="auto"/>
          </w:divBdr>
        </w:div>
        <w:div w:id="9484374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1225665">
      <w:bodyDiv w:val="1"/>
      <w:marLeft w:val="0"/>
      <w:marRight w:val="0"/>
      <w:marTop w:val="0"/>
      <w:marBottom w:val="0"/>
      <w:divBdr>
        <w:top w:val="none" w:sz="0" w:space="0" w:color="auto"/>
        <w:left w:val="none" w:sz="0" w:space="0" w:color="auto"/>
        <w:bottom w:val="none" w:sz="0" w:space="0" w:color="auto"/>
        <w:right w:val="none" w:sz="0" w:space="0" w:color="auto"/>
      </w:divBdr>
      <w:divsChild>
        <w:div w:id="141580720">
          <w:marLeft w:val="0"/>
          <w:marRight w:val="0"/>
          <w:marTop w:val="0"/>
          <w:marBottom w:val="0"/>
          <w:divBdr>
            <w:top w:val="none" w:sz="0" w:space="0" w:color="auto"/>
            <w:left w:val="none" w:sz="0" w:space="0" w:color="auto"/>
            <w:bottom w:val="none" w:sz="0" w:space="0" w:color="auto"/>
            <w:right w:val="none" w:sz="0" w:space="0" w:color="auto"/>
          </w:divBdr>
        </w:div>
        <w:div w:id="1712803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2772895">
      <w:bodyDiv w:val="1"/>
      <w:marLeft w:val="0"/>
      <w:marRight w:val="0"/>
      <w:marTop w:val="0"/>
      <w:marBottom w:val="0"/>
      <w:divBdr>
        <w:top w:val="none" w:sz="0" w:space="0" w:color="auto"/>
        <w:left w:val="none" w:sz="0" w:space="0" w:color="auto"/>
        <w:bottom w:val="none" w:sz="0" w:space="0" w:color="auto"/>
        <w:right w:val="none" w:sz="0" w:space="0" w:color="auto"/>
      </w:divBdr>
      <w:divsChild>
        <w:div w:id="455225018">
          <w:marLeft w:val="0"/>
          <w:marRight w:val="0"/>
          <w:marTop w:val="0"/>
          <w:marBottom w:val="0"/>
          <w:divBdr>
            <w:top w:val="none" w:sz="0" w:space="0" w:color="auto"/>
            <w:left w:val="none" w:sz="0" w:space="0" w:color="auto"/>
            <w:bottom w:val="none" w:sz="0" w:space="0" w:color="auto"/>
            <w:right w:val="none" w:sz="0" w:space="0" w:color="auto"/>
          </w:divBdr>
        </w:div>
        <w:div w:id="887760177">
          <w:blockQuote w:val="1"/>
          <w:marLeft w:val="720"/>
          <w:marRight w:val="0"/>
          <w:marTop w:val="100"/>
          <w:marBottom w:val="100"/>
          <w:divBdr>
            <w:top w:val="none" w:sz="0" w:space="0" w:color="auto"/>
            <w:left w:val="none" w:sz="0" w:space="0" w:color="auto"/>
            <w:bottom w:val="none" w:sz="0" w:space="0" w:color="auto"/>
            <w:right w:val="none" w:sz="0" w:space="0" w:color="auto"/>
          </w:divBdr>
        </w:div>
        <w:div w:id="610555907">
          <w:marLeft w:val="0"/>
          <w:marRight w:val="0"/>
          <w:marTop w:val="0"/>
          <w:marBottom w:val="0"/>
          <w:divBdr>
            <w:top w:val="none" w:sz="0" w:space="0" w:color="auto"/>
            <w:left w:val="none" w:sz="0" w:space="0" w:color="auto"/>
            <w:bottom w:val="none" w:sz="0" w:space="0" w:color="auto"/>
            <w:right w:val="none" w:sz="0" w:space="0" w:color="auto"/>
          </w:divBdr>
        </w:div>
        <w:div w:id="2102530661">
          <w:marLeft w:val="0"/>
          <w:marRight w:val="0"/>
          <w:marTop w:val="0"/>
          <w:marBottom w:val="0"/>
          <w:divBdr>
            <w:top w:val="none" w:sz="0" w:space="0" w:color="auto"/>
            <w:left w:val="none" w:sz="0" w:space="0" w:color="auto"/>
            <w:bottom w:val="none" w:sz="0" w:space="0" w:color="auto"/>
            <w:right w:val="none" w:sz="0" w:space="0" w:color="auto"/>
          </w:divBdr>
        </w:div>
        <w:div w:id="224070478">
          <w:marLeft w:val="0"/>
          <w:marRight w:val="0"/>
          <w:marTop w:val="0"/>
          <w:marBottom w:val="0"/>
          <w:divBdr>
            <w:top w:val="none" w:sz="0" w:space="0" w:color="auto"/>
            <w:left w:val="none" w:sz="0" w:space="0" w:color="auto"/>
            <w:bottom w:val="none" w:sz="0" w:space="0" w:color="auto"/>
            <w:right w:val="none" w:sz="0" w:space="0" w:color="auto"/>
          </w:divBdr>
        </w:div>
        <w:div w:id="1137146275">
          <w:marLeft w:val="0"/>
          <w:marRight w:val="0"/>
          <w:marTop w:val="0"/>
          <w:marBottom w:val="0"/>
          <w:divBdr>
            <w:top w:val="none" w:sz="0" w:space="0" w:color="auto"/>
            <w:left w:val="none" w:sz="0" w:space="0" w:color="auto"/>
            <w:bottom w:val="none" w:sz="0" w:space="0" w:color="auto"/>
            <w:right w:val="none" w:sz="0" w:space="0" w:color="auto"/>
          </w:divBdr>
        </w:div>
        <w:div w:id="339740557">
          <w:marLeft w:val="0"/>
          <w:marRight w:val="0"/>
          <w:marTop w:val="0"/>
          <w:marBottom w:val="0"/>
          <w:divBdr>
            <w:top w:val="none" w:sz="0" w:space="0" w:color="auto"/>
            <w:left w:val="none" w:sz="0" w:space="0" w:color="auto"/>
            <w:bottom w:val="none" w:sz="0" w:space="0" w:color="auto"/>
            <w:right w:val="none" w:sz="0" w:space="0" w:color="auto"/>
          </w:divBdr>
        </w:div>
        <w:div w:id="1086731130">
          <w:marLeft w:val="0"/>
          <w:marRight w:val="0"/>
          <w:marTop w:val="0"/>
          <w:marBottom w:val="0"/>
          <w:divBdr>
            <w:top w:val="none" w:sz="0" w:space="0" w:color="auto"/>
            <w:left w:val="none" w:sz="0" w:space="0" w:color="auto"/>
            <w:bottom w:val="none" w:sz="0" w:space="0" w:color="auto"/>
            <w:right w:val="none" w:sz="0" w:space="0" w:color="auto"/>
          </w:divBdr>
        </w:div>
        <w:div w:id="1489907429">
          <w:marLeft w:val="0"/>
          <w:marRight w:val="0"/>
          <w:marTop w:val="0"/>
          <w:marBottom w:val="0"/>
          <w:divBdr>
            <w:top w:val="none" w:sz="0" w:space="0" w:color="auto"/>
            <w:left w:val="none" w:sz="0" w:space="0" w:color="auto"/>
            <w:bottom w:val="none" w:sz="0" w:space="0" w:color="auto"/>
            <w:right w:val="none" w:sz="0" w:space="0" w:color="auto"/>
          </w:divBdr>
        </w:div>
        <w:div w:id="242568048">
          <w:marLeft w:val="0"/>
          <w:marRight w:val="0"/>
          <w:marTop w:val="0"/>
          <w:marBottom w:val="0"/>
          <w:divBdr>
            <w:top w:val="none" w:sz="0" w:space="0" w:color="auto"/>
            <w:left w:val="none" w:sz="0" w:space="0" w:color="auto"/>
            <w:bottom w:val="none" w:sz="0" w:space="0" w:color="auto"/>
            <w:right w:val="none" w:sz="0" w:space="0" w:color="auto"/>
          </w:divBdr>
        </w:div>
        <w:div w:id="688332481">
          <w:marLeft w:val="0"/>
          <w:marRight w:val="0"/>
          <w:marTop w:val="0"/>
          <w:marBottom w:val="0"/>
          <w:divBdr>
            <w:top w:val="none" w:sz="0" w:space="0" w:color="auto"/>
            <w:left w:val="none" w:sz="0" w:space="0" w:color="auto"/>
            <w:bottom w:val="none" w:sz="0" w:space="0" w:color="auto"/>
            <w:right w:val="none" w:sz="0" w:space="0" w:color="auto"/>
          </w:divBdr>
        </w:div>
      </w:divsChild>
    </w:div>
    <w:div w:id="1393381777">
      <w:bodyDiv w:val="1"/>
      <w:marLeft w:val="0"/>
      <w:marRight w:val="0"/>
      <w:marTop w:val="0"/>
      <w:marBottom w:val="0"/>
      <w:divBdr>
        <w:top w:val="none" w:sz="0" w:space="0" w:color="auto"/>
        <w:left w:val="none" w:sz="0" w:space="0" w:color="auto"/>
        <w:bottom w:val="none" w:sz="0" w:space="0" w:color="auto"/>
        <w:right w:val="none" w:sz="0" w:space="0" w:color="auto"/>
      </w:divBdr>
      <w:divsChild>
        <w:div w:id="1980915184">
          <w:marLeft w:val="0"/>
          <w:marRight w:val="0"/>
          <w:marTop w:val="0"/>
          <w:marBottom w:val="0"/>
          <w:divBdr>
            <w:top w:val="none" w:sz="0" w:space="0" w:color="auto"/>
            <w:left w:val="none" w:sz="0" w:space="0" w:color="auto"/>
            <w:bottom w:val="none" w:sz="0" w:space="0" w:color="auto"/>
            <w:right w:val="none" w:sz="0" w:space="0" w:color="auto"/>
          </w:divBdr>
        </w:div>
        <w:div w:id="1864594502">
          <w:blockQuote w:val="1"/>
          <w:marLeft w:val="720"/>
          <w:marRight w:val="0"/>
          <w:marTop w:val="100"/>
          <w:marBottom w:val="100"/>
          <w:divBdr>
            <w:top w:val="none" w:sz="0" w:space="0" w:color="auto"/>
            <w:left w:val="none" w:sz="0" w:space="0" w:color="auto"/>
            <w:bottom w:val="none" w:sz="0" w:space="0" w:color="auto"/>
            <w:right w:val="none" w:sz="0" w:space="0" w:color="auto"/>
          </w:divBdr>
        </w:div>
        <w:div w:id="1383292624">
          <w:blockQuote w:val="1"/>
          <w:marLeft w:val="720"/>
          <w:marRight w:val="0"/>
          <w:marTop w:val="100"/>
          <w:marBottom w:val="100"/>
          <w:divBdr>
            <w:top w:val="none" w:sz="0" w:space="0" w:color="auto"/>
            <w:left w:val="none" w:sz="0" w:space="0" w:color="auto"/>
            <w:bottom w:val="none" w:sz="0" w:space="0" w:color="auto"/>
            <w:right w:val="none" w:sz="0" w:space="0" w:color="auto"/>
          </w:divBdr>
        </w:div>
        <w:div w:id="10195456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6969273">
      <w:bodyDiv w:val="1"/>
      <w:marLeft w:val="0"/>
      <w:marRight w:val="0"/>
      <w:marTop w:val="0"/>
      <w:marBottom w:val="0"/>
      <w:divBdr>
        <w:top w:val="none" w:sz="0" w:space="0" w:color="auto"/>
        <w:left w:val="none" w:sz="0" w:space="0" w:color="auto"/>
        <w:bottom w:val="none" w:sz="0" w:space="0" w:color="auto"/>
        <w:right w:val="none" w:sz="0" w:space="0" w:color="auto"/>
      </w:divBdr>
      <w:divsChild>
        <w:div w:id="1606842885">
          <w:marLeft w:val="0"/>
          <w:marRight w:val="0"/>
          <w:marTop w:val="0"/>
          <w:marBottom w:val="0"/>
          <w:divBdr>
            <w:top w:val="none" w:sz="0" w:space="0" w:color="auto"/>
            <w:left w:val="none" w:sz="0" w:space="0" w:color="auto"/>
            <w:bottom w:val="none" w:sz="0" w:space="0" w:color="auto"/>
            <w:right w:val="none" w:sz="0" w:space="0" w:color="auto"/>
          </w:divBdr>
        </w:div>
        <w:div w:id="734356954">
          <w:blockQuote w:val="1"/>
          <w:marLeft w:val="720"/>
          <w:marRight w:val="0"/>
          <w:marTop w:val="100"/>
          <w:marBottom w:val="100"/>
          <w:divBdr>
            <w:top w:val="none" w:sz="0" w:space="0" w:color="auto"/>
            <w:left w:val="none" w:sz="0" w:space="0" w:color="auto"/>
            <w:bottom w:val="none" w:sz="0" w:space="0" w:color="auto"/>
            <w:right w:val="none" w:sz="0" w:space="0" w:color="auto"/>
          </w:divBdr>
        </w:div>
        <w:div w:id="2698982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8478621">
      <w:bodyDiv w:val="1"/>
      <w:marLeft w:val="0"/>
      <w:marRight w:val="0"/>
      <w:marTop w:val="0"/>
      <w:marBottom w:val="0"/>
      <w:divBdr>
        <w:top w:val="none" w:sz="0" w:space="0" w:color="auto"/>
        <w:left w:val="none" w:sz="0" w:space="0" w:color="auto"/>
        <w:bottom w:val="none" w:sz="0" w:space="0" w:color="auto"/>
        <w:right w:val="none" w:sz="0" w:space="0" w:color="auto"/>
      </w:divBdr>
      <w:divsChild>
        <w:div w:id="922446184">
          <w:marLeft w:val="0"/>
          <w:marRight w:val="0"/>
          <w:marTop w:val="0"/>
          <w:marBottom w:val="0"/>
          <w:divBdr>
            <w:top w:val="none" w:sz="0" w:space="0" w:color="auto"/>
            <w:left w:val="none" w:sz="0" w:space="0" w:color="auto"/>
            <w:bottom w:val="none" w:sz="0" w:space="0" w:color="auto"/>
            <w:right w:val="none" w:sz="0" w:space="0" w:color="auto"/>
          </w:divBdr>
        </w:div>
        <w:div w:id="1489711221">
          <w:blockQuote w:val="1"/>
          <w:marLeft w:val="720"/>
          <w:marRight w:val="0"/>
          <w:marTop w:val="100"/>
          <w:marBottom w:val="100"/>
          <w:divBdr>
            <w:top w:val="none" w:sz="0" w:space="0" w:color="auto"/>
            <w:left w:val="none" w:sz="0" w:space="0" w:color="auto"/>
            <w:bottom w:val="none" w:sz="0" w:space="0" w:color="auto"/>
            <w:right w:val="none" w:sz="0" w:space="0" w:color="auto"/>
          </w:divBdr>
        </w:div>
        <w:div w:id="134490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2823364">
      <w:bodyDiv w:val="1"/>
      <w:marLeft w:val="0"/>
      <w:marRight w:val="0"/>
      <w:marTop w:val="0"/>
      <w:marBottom w:val="0"/>
      <w:divBdr>
        <w:top w:val="none" w:sz="0" w:space="0" w:color="auto"/>
        <w:left w:val="none" w:sz="0" w:space="0" w:color="auto"/>
        <w:bottom w:val="none" w:sz="0" w:space="0" w:color="auto"/>
        <w:right w:val="none" w:sz="0" w:space="0" w:color="auto"/>
      </w:divBdr>
      <w:divsChild>
        <w:div w:id="1306470790">
          <w:marLeft w:val="0"/>
          <w:marRight w:val="0"/>
          <w:marTop w:val="0"/>
          <w:marBottom w:val="0"/>
          <w:divBdr>
            <w:top w:val="none" w:sz="0" w:space="0" w:color="auto"/>
            <w:left w:val="none" w:sz="0" w:space="0" w:color="auto"/>
            <w:bottom w:val="none" w:sz="0" w:space="0" w:color="auto"/>
            <w:right w:val="none" w:sz="0" w:space="0" w:color="auto"/>
          </w:divBdr>
        </w:div>
        <w:div w:id="23143517">
          <w:blockQuote w:val="1"/>
          <w:marLeft w:val="720"/>
          <w:marRight w:val="0"/>
          <w:marTop w:val="100"/>
          <w:marBottom w:val="100"/>
          <w:divBdr>
            <w:top w:val="none" w:sz="0" w:space="0" w:color="auto"/>
            <w:left w:val="none" w:sz="0" w:space="0" w:color="auto"/>
            <w:bottom w:val="none" w:sz="0" w:space="0" w:color="auto"/>
            <w:right w:val="none" w:sz="0" w:space="0" w:color="auto"/>
          </w:divBdr>
        </w:div>
        <w:div w:id="6721516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9839480">
      <w:bodyDiv w:val="1"/>
      <w:marLeft w:val="0"/>
      <w:marRight w:val="0"/>
      <w:marTop w:val="0"/>
      <w:marBottom w:val="0"/>
      <w:divBdr>
        <w:top w:val="none" w:sz="0" w:space="0" w:color="auto"/>
        <w:left w:val="none" w:sz="0" w:space="0" w:color="auto"/>
        <w:bottom w:val="none" w:sz="0" w:space="0" w:color="auto"/>
        <w:right w:val="none" w:sz="0" w:space="0" w:color="auto"/>
      </w:divBdr>
      <w:divsChild>
        <w:div w:id="1261720744">
          <w:marLeft w:val="0"/>
          <w:marRight w:val="0"/>
          <w:marTop w:val="0"/>
          <w:marBottom w:val="0"/>
          <w:divBdr>
            <w:top w:val="none" w:sz="0" w:space="0" w:color="auto"/>
            <w:left w:val="none" w:sz="0" w:space="0" w:color="auto"/>
            <w:bottom w:val="none" w:sz="0" w:space="0" w:color="auto"/>
            <w:right w:val="none" w:sz="0" w:space="0" w:color="auto"/>
          </w:divBdr>
        </w:div>
        <w:div w:id="12039093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0758515">
      <w:bodyDiv w:val="1"/>
      <w:marLeft w:val="0"/>
      <w:marRight w:val="0"/>
      <w:marTop w:val="0"/>
      <w:marBottom w:val="0"/>
      <w:divBdr>
        <w:top w:val="none" w:sz="0" w:space="0" w:color="auto"/>
        <w:left w:val="none" w:sz="0" w:space="0" w:color="auto"/>
        <w:bottom w:val="none" w:sz="0" w:space="0" w:color="auto"/>
        <w:right w:val="none" w:sz="0" w:space="0" w:color="auto"/>
      </w:divBdr>
      <w:divsChild>
        <w:div w:id="1722634652">
          <w:marLeft w:val="0"/>
          <w:marRight w:val="0"/>
          <w:marTop w:val="0"/>
          <w:marBottom w:val="0"/>
          <w:divBdr>
            <w:top w:val="none" w:sz="0" w:space="0" w:color="auto"/>
            <w:left w:val="none" w:sz="0" w:space="0" w:color="auto"/>
            <w:bottom w:val="none" w:sz="0" w:space="0" w:color="auto"/>
            <w:right w:val="none" w:sz="0" w:space="0" w:color="auto"/>
          </w:divBdr>
        </w:div>
        <w:div w:id="2060861769">
          <w:blockQuote w:val="1"/>
          <w:marLeft w:val="720"/>
          <w:marRight w:val="0"/>
          <w:marTop w:val="100"/>
          <w:marBottom w:val="100"/>
          <w:divBdr>
            <w:top w:val="none" w:sz="0" w:space="0" w:color="auto"/>
            <w:left w:val="none" w:sz="0" w:space="0" w:color="auto"/>
            <w:bottom w:val="none" w:sz="0" w:space="0" w:color="auto"/>
            <w:right w:val="none" w:sz="0" w:space="0" w:color="auto"/>
          </w:divBdr>
        </w:div>
        <w:div w:id="8776188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5803189">
      <w:bodyDiv w:val="1"/>
      <w:marLeft w:val="0"/>
      <w:marRight w:val="0"/>
      <w:marTop w:val="0"/>
      <w:marBottom w:val="0"/>
      <w:divBdr>
        <w:top w:val="none" w:sz="0" w:space="0" w:color="auto"/>
        <w:left w:val="none" w:sz="0" w:space="0" w:color="auto"/>
        <w:bottom w:val="none" w:sz="0" w:space="0" w:color="auto"/>
        <w:right w:val="none" w:sz="0" w:space="0" w:color="auto"/>
      </w:divBdr>
      <w:divsChild>
        <w:div w:id="1224558595">
          <w:marLeft w:val="0"/>
          <w:marRight w:val="0"/>
          <w:marTop w:val="0"/>
          <w:marBottom w:val="0"/>
          <w:divBdr>
            <w:top w:val="none" w:sz="0" w:space="0" w:color="auto"/>
            <w:left w:val="none" w:sz="0" w:space="0" w:color="auto"/>
            <w:bottom w:val="none" w:sz="0" w:space="0" w:color="auto"/>
            <w:right w:val="none" w:sz="0" w:space="0" w:color="auto"/>
          </w:divBdr>
        </w:div>
        <w:div w:id="736517865">
          <w:blockQuote w:val="1"/>
          <w:marLeft w:val="720"/>
          <w:marRight w:val="0"/>
          <w:marTop w:val="100"/>
          <w:marBottom w:val="100"/>
          <w:divBdr>
            <w:top w:val="none" w:sz="0" w:space="0" w:color="auto"/>
            <w:left w:val="none" w:sz="0" w:space="0" w:color="auto"/>
            <w:bottom w:val="none" w:sz="0" w:space="0" w:color="auto"/>
            <w:right w:val="none" w:sz="0" w:space="0" w:color="auto"/>
          </w:divBdr>
        </w:div>
        <w:div w:id="139620384">
          <w:blockQuote w:val="1"/>
          <w:marLeft w:val="720"/>
          <w:marRight w:val="0"/>
          <w:marTop w:val="100"/>
          <w:marBottom w:val="100"/>
          <w:divBdr>
            <w:top w:val="none" w:sz="0" w:space="0" w:color="auto"/>
            <w:left w:val="none" w:sz="0" w:space="0" w:color="auto"/>
            <w:bottom w:val="none" w:sz="0" w:space="0" w:color="auto"/>
            <w:right w:val="none" w:sz="0" w:space="0" w:color="auto"/>
          </w:divBdr>
        </w:div>
        <w:div w:id="501890692">
          <w:blockQuote w:val="1"/>
          <w:marLeft w:val="720"/>
          <w:marRight w:val="0"/>
          <w:marTop w:val="100"/>
          <w:marBottom w:val="100"/>
          <w:divBdr>
            <w:top w:val="none" w:sz="0" w:space="0" w:color="auto"/>
            <w:left w:val="none" w:sz="0" w:space="0" w:color="auto"/>
            <w:bottom w:val="none" w:sz="0" w:space="0" w:color="auto"/>
            <w:right w:val="none" w:sz="0" w:space="0" w:color="auto"/>
          </w:divBdr>
        </w:div>
        <w:div w:id="426971241">
          <w:blockQuote w:val="1"/>
          <w:marLeft w:val="720"/>
          <w:marRight w:val="0"/>
          <w:marTop w:val="100"/>
          <w:marBottom w:val="100"/>
          <w:divBdr>
            <w:top w:val="none" w:sz="0" w:space="0" w:color="auto"/>
            <w:left w:val="none" w:sz="0" w:space="0" w:color="auto"/>
            <w:bottom w:val="none" w:sz="0" w:space="0" w:color="auto"/>
            <w:right w:val="none" w:sz="0" w:space="0" w:color="auto"/>
          </w:divBdr>
        </w:div>
        <w:div w:id="316306479">
          <w:marLeft w:val="0"/>
          <w:marRight w:val="0"/>
          <w:marTop w:val="0"/>
          <w:marBottom w:val="0"/>
          <w:divBdr>
            <w:top w:val="none" w:sz="0" w:space="0" w:color="auto"/>
            <w:left w:val="none" w:sz="0" w:space="0" w:color="auto"/>
            <w:bottom w:val="none" w:sz="0" w:space="0" w:color="auto"/>
            <w:right w:val="none" w:sz="0" w:space="0" w:color="auto"/>
          </w:divBdr>
        </w:div>
      </w:divsChild>
    </w:div>
    <w:div w:id="1426145241">
      <w:bodyDiv w:val="1"/>
      <w:marLeft w:val="0"/>
      <w:marRight w:val="0"/>
      <w:marTop w:val="0"/>
      <w:marBottom w:val="0"/>
      <w:divBdr>
        <w:top w:val="none" w:sz="0" w:space="0" w:color="auto"/>
        <w:left w:val="none" w:sz="0" w:space="0" w:color="auto"/>
        <w:bottom w:val="none" w:sz="0" w:space="0" w:color="auto"/>
        <w:right w:val="none" w:sz="0" w:space="0" w:color="auto"/>
      </w:divBdr>
      <w:divsChild>
        <w:div w:id="910584651">
          <w:marLeft w:val="0"/>
          <w:marRight w:val="0"/>
          <w:marTop w:val="0"/>
          <w:marBottom w:val="0"/>
          <w:divBdr>
            <w:top w:val="none" w:sz="0" w:space="0" w:color="auto"/>
            <w:left w:val="none" w:sz="0" w:space="0" w:color="auto"/>
            <w:bottom w:val="none" w:sz="0" w:space="0" w:color="auto"/>
            <w:right w:val="none" w:sz="0" w:space="0" w:color="auto"/>
          </w:divBdr>
        </w:div>
        <w:div w:id="1434592315">
          <w:blockQuote w:val="1"/>
          <w:marLeft w:val="720"/>
          <w:marRight w:val="0"/>
          <w:marTop w:val="100"/>
          <w:marBottom w:val="100"/>
          <w:divBdr>
            <w:top w:val="none" w:sz="0" w:space="0" w:color="auto"/>
            <w:left w:val="none" w:sz="0" w:space="0" w:color="auto"/>
            <w:bottom w:val="none" w:sz="0" w:space="0" w:color="auto"/>
            <w:right w:val="none" w:sz="0" w:space="0" w:color="auto"/>
          </w:divBdr>
        </w:div>
        <w:div w:id="1617634318">
          <w:marLeft w:val="0"/>
          <w:marRight w:val="0"/>
          <w:marTop w:val="0"/>
          <w:marBottom w:val="0"/>
          <w:divBdr>
            <w:top w:val="none" w:sz="0" w:space="0" w:color="auto"/>
            <w:left w:val="none" w:sz="0" w:space="0" w:color="auto"/>
            <w:bottom w:val="none" w:sz="0" w:space="0" w:color="auto"/>
            <w:right w:val="none" w:sz="0" w:space="0" w:color="auto"/>
          </w:divBdr>
        </w:div>
        <w:div w:id="812021343">
          <w:marLeft w:val="0"/>
          <w:marRight w:val="0"/>
          <w:marTop w:val="0"/>
          <w:marBottom w:val="0"/>
          <w:divBdr>
            <w:top w:val="none" w:sz="0" w:space="0" w:color="auto"/>
            <w:left w:val="none" w:sz="0" w:space="0" w:color="auto"/>
            <w:bottom w:val="none" w:sz="0" w:space="0" w:color="auto"/>
            <w:right w:val="none" w:sz="0" w:space="0" w:color="auto"/>
          </w:divBdr>
        </w:div>
      </w:divsChild>
    </w:div>
    <w:div w:id="1430806969">
      <w:bodyDiv w:val="1"/>
      <w:marLeft w:val="0"/>
      <w:marRight w:val="0"/>
      <w:marTop w:val="0"/>
      <w:marBottom w:val="0"/>
      <w:divBdr>
        <w:top w:val="none" w:sz="0" w:space="0" w:color="auto"/>
        <w:left w:val="none" w:sz="0" w:space="0" w:color="auto"/>
        <w:bottom w:val="none" w:sz="0" w:space="0" w:color="auto"/>
        <w:right w:val="none" w:sz="0" w:space="0" w:color="auto"/>
      </w:divBdr>
      <w:divsChild>
        <w:div w:id="679894348">
          <w:marLeft w:val="0"/>
          <w:marRight w:val="0"/>
          <w:marTop w:val="0"/>
          <w:marBottom w:val="0"/>
          <w:divBdr>
            <w:top w:val="none" w:sz="0" w:space="0" w:color="auto"/>
            <w:left w:val="none" w:sz="0" w:space="0" w:color="auto"/>
            <w:bottom w:val="none" w:sz="0" w:space="0" w:color="auto"/>
            <w:right w:val="none" w:sz="0" w:space="0" w:color="auto"/>
          </w:divBdr>
        </w:div>
        <w:div w:id="1570114996">
          <w:blockQuote w:val="1"/>
          <w:marLeft w:val="720"/>
          <w:marRight w:val="0"/>
          <w:marTop w:val="100"/>
          <w:marBottom w:val="100"/>
          <w:divBdr>
            <w:top w:val="none" w:sz="0" w:space="0" w:color="auto"/>
            <w:left w:val="none" w:sz="0" w:space="0" w:color="auto"/>
            <w:bottom w:val="none" w:sz="0" w:space="0" w:color="auto"/>
            <w:right w:val="none" w:sz="0" w:space="0" w:color="auto"/>
          </w:divBdr>
        </w:div>
        <w:div w:id="1044670702">
          <w:marLeft w:val="0"/>
          <w:marRight w:val="0"/>
          <w:marTop w:val="0"/>
          <w:marBottom w:val="0"/>
          <w:divBdr>
            <w:top w:val="none" w:sz="0" w:space="11" w:color="auto"/>
            <w:left w:val="none" w:sz="0" w:space="11" w:color="auto"/>
            <w:bottom w:val="none" w:sz="0" w:space="11" w:color="auto"/>
            <w:right w:val="none" w:sz="0" w:space="11" w:color="auto"/>
          </w:divBdr>
        </w:div>
      </w:divsChild>
    </w:div>
    <w:div w:id="1439641860">
      <w:bodyDiv w:val="1"/>
      <w:marLeft w:val="0"/>
      <w:marRight w:val="0"/>
      <w:marTop w:val="0"/>
      <w:marBottom w:val="0"/>
      <w:divBdr>
        <w:top w:val="none" w:sz="0" w:space="0" w:color="auto"/>
        <w:left w:val="none" w:sz="0" w:space="0" w:color="auto"/>
        <w:bottom w:val="none" w:sz="0" w:space="0" w:color="auto"/>
        <w:right w:val="none" w:sz="0" w:space="0" w:color="auto"/>
      </w:divBdr>
      <w:divsChild>
        <w:div w:id="115415446">
          <w:marLeft w:val="0"/>
          <w:marRight w:val="0"/>
          <w:marTop w:val="0"/>
          <w:marBottom w:val="0"/>
          <w:divBdr>
            <w:top w:val="none" w:sz="0" w:space="0" w:color="auto"/>
            <w:left w:val="none" w:sz="0" w:space="0" w:color="auto"/>
            <w:bottom w:val="none" w:sz="0" w:space="0" w:color="auto"/>
            <w:right w:val="none" w:sz="0" w:space="0" w:color="auto"/>
          </w:divBdr>
        </w:div>
        <w:div w:id="6088975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47693008">
      <w:bodyDiv w:val="1"/>
      <w:marLeft w:val="0"/>
      <w:marRight w:val="0"/>
      <w:marTop w:val="0"/>
      <w:marBottom w:val="0"/>
      <w:divBdr>
        <w:top w:val="none" w:sz="0" w:space="0" w:color="auto"/>
        <w:left w:val="none" w:sz="0" w:space="0" w:color="auto"/>
        <w:bottom w:val="none" w:sz="0" w:space="0" w:color="auto"/>
        <w:right w:val="none" w:sz="0" w:space="0" w:color="auto"/>
      </w:divBdr>
      <w:divsChild>
        <w:div w:id="1679190845">
          <w:marLeft w:val="0"/>
          <w:marRight w:val="0"/>
          <w:marTop w:val="0"/>
          <w:marBottom w:val="0"/>
          <w:divBdr>
            <w:top w:val="none" w:sz="0" w:space="0" w:color="auto"/>
            <w:left w:val="none" w:sz="0" w:space="0" w:color="auto"/>
            <w:bottom w:val="none" w:sz="0" w:space="0" w:color="auto"/>
            <w:right w:val="none" w:sz="0" w:space="0" w:color="auto"/>
          </w:divBdr>
        </w:div>
        <w:div w:id="961688635">
          <w:blockQuote w:val="1"/>
          <w:marLeft w:val="720"/>
          <w:marRight w:val="0"/>
          <w:marTop w:val="100"/>
          <w:marBottom w:val="100"/>
          <w:divBdr>
            <w:top w:val="none" w:sz="0" w:space="0" w:color="auto"/>
            <w:left w:val="none" w:sz="0" w:space="0" w:color="auto"/>
            <w:bottom w:val="none" w:sz="0" w:space="0" w:color="auto"/>
            <w:right w:val="none" w:sz="0" w:space="0" w:color="auto"/>
          </w:divBdr>
        </w:div>
        <w:div w:id="1301811827">
          <w:blockQuote w:val="1"/>
          <w:marLeft w:val="720"/>
          <w:marRight w:val="0"/>
          <w:marTop w:val="100"/>
          <w:marBottom w:val="100"/>
          <w:divBdr>
            <w:top w:val="none" w:sz="0" w:space="0" w:color="auto"/>
            <w:left w:val="none" w:sz="0" w:space="0" w:color="auto"/>
            <w:bottom w:val="none" w:sz="0" w:space="0" w:color="auto"/>
            <w:right w:val="none" w:sz="0" w:space="0" w:color="auto"/>
          </w:divBdr>
        </w:div>
        <w:div w:id="18765767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286293">
      <w:bodyDiv w:val="1"/>
      <w:marLeft w:val="0"/>
      <w:marRight w:val="0"/>
      <w:marTop w:val="0"/>
      <w:marBottom w:val="0"/>
      <w:divBdr>
        <w:top w:val="none" w:sz="0" w:space="0" w:color="auto"/>
        <w:left w:val="none" w:sz="0" w:space="0" w:color="auto"/>
        <w:bottom w:val="none" w:sz="0" w:space="0" w:color="auto"/>
        <w:right w:val="none" w:sz="0" w:space="0" w:color="auto"/>
      </w:divBdr>
      <w:divsChild>
        <w:div w:id="133257280">
          <w:marLeft w:val="0"/>
          <w:marRight w:val="0"/>
          <w:marTop w:val="0"/>
          <w:marBottom w:val="0"/>
          <w:divBdr>
            <w:top w:val="none" w:sz="0" w:space="0" w:color="auto"/>
            <w:left w:val="none" w:sz="0" w:space="0" w:color="auto"/>
            <w:bottom w:val="none" w:sz="0" w:space="0" w:color="auto"/>
            <w:right w:val="none" w:sz="0" w:space="0" w:color="auto"/>
          </w:divBdr>
        </w:div>
        <w:div w:id="603809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936061">
      <w:bodyDiv w:val="1"/>
      <w:marLeft w:val="0"/>
      <w:marRight w:val="0"/>
      <w:marTop w:val="0"/>
      <w:marBottom w:val="0"/>
      <w:divBdr>
        <w:top w:val="none" w:sz="0" w:space="0" w:color="auto"/>
        <w:left w:val="none" w:sz="0" w:space="0" w:color="auto"/>
        <w:bottom w:val="none" w:sz="0" w:space="0" w:color="auto"/>
        <w:right w:val="none" w:sz="0" w:space="0" w:color="auto"/>
      </w:divBdr>
      <w:divsChild>
        <w:div w:id="1550532446">
          <w:marLeft w:val="0"/>
          <w:marRight w:val="0"/>
          <w:marTop w:val="0"/>
          <w:marBottom w:val="0"/>
          <w:divBdr>
            <w:top w:val="none" w:sz="0" w:space="0" w:color="auto"/>
            <w:left w:val="none" w:sz="0" w:space="0" w:color="auto"/>
            <w:bottom w:val="none" w:sz="0" w:space="0" w:color="auto"/>
            <w:right w:val="none" w:sz="0" w:space="0" w:color="auto"/>
          </w:divBdr>
        </w:div>
        <w:div w:id="2133890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6867248">
      <w:bodyDiv w:val="1"/>
      <w:marLeft w:val="0"/>
      <w:marRight w:val="0"/>
      <w:marTop w:val="0"/>
      <w:marBottom w:val="0"/>
      <w:divBdr>
        <w:top w:val="none" w:sz="0" w:space="0" w:color="auto"/>
        <w:left w:val="none" w:sz="0" w:space="0" w:color="auto"/>
        <w:bottom w:val="none" w:sz="0" w:space="0" w:color="auto"/>
        <w:right w:val="none" w:sz="0" w:space="0" w:color="auto"/>
      </w:divBdr>
      <w:divsChild>
        <w:div w:id="315838678">
          <w:marLeft w:val="0"/>
          <w:marRight w:val="0"/>
          <w:marTop w:val="0"/>
          <w:marBottom w:val="0"/>
          <w:divBdr>
            <w:top w:val="none" w:sz="0" w:space="0" w:color="auto"/>
            <w:left w:val="none" w:sz="0" w:space="0" w:color="auto"/>
            <w:bottom w:val="none" w:sz="0" w:space="0" w:color="auto"/>
            <w:right w:val="none" w:sz="0" w:space="0" w:color="auto"/>
          </w:divBdr>
        </w:div>
        <w:div w:id="10681857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8255864">
      <w:bodyDiv w:val="1"/>
      <w:marLeft w:val="0"/>
      <w:marRight w:val="0"/>
      <w:marTop w:val="0"/>
      <w:marBottom w:val="0"/>
      <w:divBdr>
        <w:top w:val="none" w:sz="0" w:space="0" w:color="auto"/>
        <w:left w:val="none" w:sz="0" w:space="0" w:color="auto"/>
        <w:bottom w:val="none" w:sz="0" w:space="0" w:color="auto"/>
        <w:right w:val="none" w:sz="0" w:space="0" w:color="auto"/>
      </w:divBdr>
      <w:divsChild>
        <w:div w:id="726757607">
          <w:marLeft w:val="0"/>
          <w:marRight w:val="0"/>
          <w:marTop w:val="0"/>
          <w:marBottom w:val="0"/>
          <w:divBdr>
            <w:top w:val="none" w:sz="0" w:space="0" w:color="auto"/>
            <w:left w:val="none" w:sz="0" w:space="0" w:color="auto"/>
            <w:bottom w:val="none" w:sz="0" w:space="0" w:color="auto"/>
            <w:right w:val="none" w:sz="0" w:space="0" w:color="auto"/>
          </w:divBdr>
        </w:div>
        <w:div w:id="18561853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607803">
      <w:bodyDiv w:val="1"/>
      <w:marLeft w:val="0"/>
      <w:marRight w:val="0"/>
      <w:marTop w:val="0"/>
      <w:marBottom w:val="0"/>
      <w:divBdr>
        <w:top w:val="none" w:sz="0" w:space="0" w:color="auto"/>
        <w:left w:val="none" w:sz="0" w:space="0" w:color="auto"/>
        <w:bottom w:val="none" w:sz="0" w:space="0" w:color="auto"/>
        <w:right w:val="none" w:sz="0" w:space="0" w:color="auto"/>
      </w:divBdr>
      <w:divsChild>
        <w:div w:id="753936159">
          <w:marLeft w:val="0"/>
          <w:marRight w:val="0"/>
          <w:marTop w:val="0"/>
          <w:marBottom w:val="0"/>
          <w:divBdr>
            <w:top w:val="none" w:sz="0" w:space="0" w:color="auto"/>
            <w:left w:val="none" w:sz="0" w:space="0" w:color="auto"/>
            <w:bottom w:val="none" w:sz="0" w:space="0" w:color="auto"/>
            <w:right w:val="none" w:sz="0" w:space="0" w:color="auto"/>
          </w:divBdr>
        </w:div>
        <w:div w:id="18172145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752058">
      <w:bodyDiv w:val="1"/>
      <w:marLeft w:val="0"/>
      <w:marRight w:val="0"/>
      <w:marTop w:val="0"/>
      <w:marBottom w:val="0"/>
      <w:divBdr>
        <w:top w:val="none" w:sz="0" w:space="0" w:color="auto"/>
        <w:left w:val="none" w:sz="0" w:space="0" w:color="auto"/>
        <w:bottom w:val="none" w:sz="0" w:space="0" w:color="auto"/>
        <w:right w:val="none" w:sz="0" w:space="0" w:color="auto"/>
      </w:divBdr>
      <w:divsChild>
        <w:div w:id="1086223230">
          <w:marLeft w:val="0"/>
          <w:marRight w:val="0"/>
          <w:marTop w:val="0"/>
          <w:marBottom w:val="0"/>
          <w:divBdr>
            <w:top w:val="none" w:sz="0" w:space="0" w:color="auto"/>
            <w:left w:val="none" w:sz="0" w:space="0" w:color="auto"/>
            <w:bottom w:val="none" w:sz="0" w:space="0" w:color="auto"/>
            <w:right w:val="none" w:sz="0" w:space="0" w:color="auto"/>
          </w:divBdr>
        </w:div>
        <w:div w:id="1498836661">
          <w:blockQuote w:val="1"/>
          <w:marLeft w:val="720"/>
          <w:marRight w:val="0"/>
          <w:marTop w:val="100"/>
          <w:marBottom w:val="100"/>
          <w:divBdr>
            <w:top w:val="none" w:sz="0" w:space="0" w:color="auto"/>
            <w:left w:val="none" w:sz="0" w:space="0" w:color="auto"/>
            <w:bottom w:val="none" w:sz="0" w:space="0" w:color="auto"/>
            <w:right w:val="none" w:sz="0" w:space="0" w:color="auto"/>
          </w:divBdr>
        </w:div>
        <w:div w:id="946354235">
          <w:blockQuote w:val="1"/>
          <w:marLeft w:val="720"/>
          <w:marRight w:val="0"/>
          <w:marTop w:val="100"/>
          <w:marBottom w:val="100"/>
          <w:divBdr>
            <w:top w:val="none" w:sz="0" w:space="0" w:color="auto"/>
            <w:left w:val="none" w:sz="0" w:space="0" w:color="auto"/>
            <w:bottom w:val="none" w:sz="0" w:space="0" w:color="auto"/>
            <w:right w:val="none" w:sz="0" w:space="0" w:color="auto"/>
          </w:divBdr>
        </w:div>
        <w:div w:id="1454907165">
          <w:blockQuote w:val="1"/>
          <w:marLeft w:val="720"/>
          <w:marRight w:val="0"/>
          <w:marTop w:val="100"/>
          <w:marBottom w:val="100"/>
          <w:divBdr>
            <w:top w:val="none" w:sz="0" w:space="0" w:color="auto"/>
            <w:left w:val="none" w:sz="0" w:space="0" w:color="auto"/>
            <w:bottom w:val="none" w:sz="0" w:space="0" w:color="auto"/>
            <w:right w:val="none" w:sz="0" w:space="0" w:color="auto"/>
          </w:divBdr>
        </w:div>
        <w:div w:id="668757727">
          <w:blockQuote w:val="1"/>
          <w:marLeft w:val="720"/>
          <w:marRight w:val="0"/>
          <w:marTop w:val="100"/>
          <w:marBottom w:val="100"/>
          <w:divBdr>
            <w:top w:val="none" w:sz="0" w:space="0" w:color="auto"/>
            <w:left w:val="none" w:sz="0" w:space="0" w:color="auto"/>
            <w:bottom w:val="none" w:sz="0" w:space="0" w:color="auto"/>
            <w:right w:val="none" w:sz="0" w:space="0" w:color="auto"/>
          </w:divBdr>
        </w:div>
        <w:div w:id="120727591">
          <w:blockQuote w:val="1"/>
          <w:marLeft w:val="720"/>
          <w:marRight w:val="0"/>
          <w:marTop w:val="100"/>
          <w:marBottom w:val="100"/>
          <w:divBdr>
            <w:top w:val="none" w:sz="0" w:space="0" w:color="auto"/>
            <w:left w:val="none" w:sz="0" w:space="0" w:color="auto"/>
            <w:bottom w:val="none" w:sz="0" w:space="0" w:color="auto"/>
            <w:right w:val="none" w:sz="0" w:space="0" w:color="auto"/>
          </w:divBdr>
        </w:div>
        <w:div w:id="20509111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88590511">
      <w:bodyDiv w:val="1"/>
      <w:marLeft w:val="0"/>
      <w:marRight w:val="0"/>
      <w:marTop w:val="0"/>
      <w:marBottom w:val="0"/>
      <w:divBdr>
        <w:top w:val="none" w:sz="0" w:space="0" w:color="auto"/>
        <w:left w:val="none" w:sz="0" w:space="0" w:color="auto"/>
        <w:bottom w:val="none" w:sz="0" w:space="0" w:color="auto"/>
        <w:right w:val="none" w:sz="0" w:space="0" w:color="auto"/>
      </w:divBdr>
      <w:divsChild>
        <w:div w:id="476268320">
          <w:marLeft w:val="0"/>
          <w:marRight w:val="0"/>
          <w:marTop w:val="0"/>
          <w:marBottom w:val="0"/>
          <w:divBdr>
            <w:top w:val="none" w:sz="0" w:space="0" w:color="auto"/>
            <w:left w:val="none" w:sz="0" w:space="0" w:color="auto"/>
            <w:bottom w:val="none" w:sz="0" w:space="0" w:color="auto"/>
            <w:right w:val="none" w:sz="0" w:space="0" w:color="auto"/>
          </w:divBdr>
        </w:div>
        <w:div w:id="7627249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93987338">
      <w:bodyDiv w:val="1"/>
      <w:marLeft w:val="0"/>
      <w:marRight w:val="0"/>
      <w:marTop w:val="0"/>
      <w:marBottom w:val="0"/>
      <w:divBdr>
        <w:top w:val="none" w:sz="0" w:space="0" w:color="auto"/>
        <w:left w:val="none" w:sz="0" w:space="0" w:color="auto"/>
        <w:bottom w:val="none" w:sz="0" w:space="0" w:color="auto"/>
        <w:right w:val="none" w:sz="0" w:space="0" w:color="auto"/>
      </w:divBdr>
      <w:divsChild>
        <w:div w:id="866412139">
          <w:marLeft w:val="0"/>
          <w:marRight w:val="0"/>
          <w:marTop w:val="0"/>
          <w:marBottom w:val="0"/>
          <w:divBdr>
            <w:top w:val="none" w:sz="0" w:space="0" w:color="auto"/>
            <w:left w:val="none" w:sz="0" w:space="0" w:color="auto"/>
            <w:bottom w:val="none" w:sz="0" w:space="0" w:color="auto"/>
            <w:right w:val="none" w:sz="0" w:space="0" w:color="auto"/>
          </w:divBdr>
        </w:div>
        <w:div w:id="10572385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2160162">
      <w:bodyDiv w:val="1"/>
      <w:marLeft w:val="0"/>
      <w:marRight w:val="0"/>
      <w:marTop w:val="0"/>
      <w:marBottom w:val="0"/>
      <w:divBdr>
        <w:top w:val="none" w:sz="0" w:space="0" w:color="auto"/>
        <w:left w:val="none" w:sz="0" w:space="0" w:color="auto"/>
        <w:bottom w:val="none" w:sz="0" w:space="0" w:color="auto"/>
        <w:right w:val="none" w:sz="0" w:space="0" w:color="auto"/>
      </w:divBdr>
      <w:divsChild>
        <w:div w:id="2125074072">
          <w:marLeft w:val="0"/>
          <w:marRight w:val="0"/>
          <w:marTop w:val="0"/>
          <w:marBottom w:val="0"/>
          <w:divBdr>
            <w:top w:val="none" w:sz="0" w:space="0" w:color="auto"/>
            <w:left w:val="none" w:sz="0" w:space="0" w:color="auto"/>
            <w:bottom w:val="none" w:sz="0" w:space="0" w:color="auto"/>
            <w:right w:val="none" w:sz="0" w:space="0" w:color="auto"/>
          </w:divBdr>
        </w:div>
        <w:div w:id="18554613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6363719">
      <w:bodyDiv w:val="1"/>
      <w:marLeft w:val="0"/>
      <w:marRight w:val="0"/>
      <w:marTop w:val="0"/>
      <w:marBottom w:val="0"/>
      <w:divBdr>
        <w:top w:val="none" w:sz="0" w:space="0" w:color="auto"/>
        <w:left w:val="none" w:sz="0" w:space="0" w:color="auto"/>
        <w:bottom w:val="none" w:sz="0" w:space="0" w:color="auto"/>
        <w:right w:val="none" w:sz="0" w:space="0" w:color="auto"/>
      </w:divBdr>
      <w:divsChild>
        <w:div w:id="1200822449">
          <w:marLeft w:val="0"/>
          <w:marRight w:val="0"/>
          <w:marTop w:val="0"/>
          <w:marBottom w:val="0"/>
          <w:divBdr>
            <w:top w:val="none" w:sz="0" w:space="0" w:color="auto"/>
            <w:left w:val="none" w:sz="0" w:space="0" w:color="auto"/>
            <w:bottom w:val="none" w:sz="0" w:space="0" w:color="auto"/>
            <w:right w:val="none" w:sz="0" w:space="0" w:color="auto"/>
          </w:divBdr>
        </w:div>
        <w:div w:id="14902465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9366432">
      <w:bodyDiv w:val="1"/>
      <w:marLeft w:val="0"/>
      <w:marRight w:val="0"/>
      <w:marTop w:val="0"/>
      <w:marBottom w:val="0"/>
      <w:divBdr>
        <w:top w:val="none" w:sz="0" w:space="0" w:color="auto"/>
        <w:left w:val="none" w:sz="0" w:space="0" w:color="auto"/>
        <w:bottom w:val="none" w:sz="0" w:space="0" w:color="auto"/>
        <w:right w:val="none" w:sz="0" w:space="0" w:color="auto"/>
      </w:divBdr>
      <w:divsChild>
        <w:div w:id="1111778359">
          <w:marLeft w:val="0"/>
          <w:marRight w:val="0"/>
          <w:marTop w:val="0"/>
          <w:marBottom w:val="0"/>
          <w:divBdr>
            <w:top w:val="none" w:sz="0" w:space="0" w:color="auto"/>
            <w:left w:val="none" w:sz="0" w:space="0" w:color="auto"/>
            <w:bottom w:val="none" w:sz="0" w:space="0" w:color="auto"/>
            <w:right w:val="none" w:sz="0" w:space="0" w:color="auto"/>
          </w:divBdr>
        </w:div>
        <w:div w:id="11832837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0505524">
      <w:bodyDiv w:val="1"/>
      <w:marLeft w:val="0"/>
      <w:marRight w:val="0"/>
      <w:marTop w:val="0"/>
      <w:marBottom w:val="0"/>
      <w:divBdr>
        <w:top w:val="none" w:sz="0" w:space="0" w:color="auto"/>
        <w:left w:val="none" w:sz="0" w:space="0" w:color="auto"/>
        <w:bottom w:val="none" w:sz="0" w:space="0" w:color="auto"/>
        <w:right w:val="none" w:sz="0" w:space="0" w:color="auto"/>
      </w:divBdr>
      <w:divsChild>
        <w:div w:id="1231960551">
          <w:marLeft w:val="0"/>
          <w:marRight w:val="0"/>
          <w:marTop w:val="0"/>
          <w:marBottom w:val="0"/>
          <w:divBdr>
            <w:top w:val="none" w:sz="0" w:space="0" w:color="auto"/>
            <w:left w:val="none" w:sz="0" w:space="0" w:color="auto"/>
            <w:bottom w:val="none" w:sz="0" w:space="0" w:color="auto"/>
            <w:right w:val="none" w:sz="0" w:space="0" w:color="auto"/>
          </w:divBdr>
        </w:div>
        <w:div w:id="20566151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1620704">
      <w:bodyDiv w:val="1"/>
      <w:marLeft w:val="0"/>
      <w:marRight w:val="0"/>
      <w:marTop w:val="0"/>
      <w:marBottom w:val="0"/>
      <w:divBdr>
        <w:top w:val="none" w:sz="0" w:space="0" w:color="auto"/>
        <w:left w:val="none" w:sz="0" w:space="0" w:color="auto"/>
        <w:bottom w:val="none" w:sz="0" w:space="0" w:color="auto"/>
        <w:right w:val="none" w:sz="0" w:space="0" w:color="auto"/>
      </w:divBdr>
      <w:divsChild>
        <w:div w:id="198472303">
          <w:marLeft w:val="0"/>
          <w:marRight w:val="0"/>
          <w:marTop w:val="0"/>
          <w:marBottom w:val="0"/>
          <w:divBdr>
            <w:top w:val="none" w:sz="0" w:space="0" w:color="auto"/>
            <w:left w:val="none" w:sz="0" w:space="0" w:color="auto"/>
            <w:bottom w:val="none" w:sz="0" w:space="0" w:color="auto"/>
            <w:right w:val="none" w:sz="0" w:space="0" w:color="auto"/>
          </w:divBdr>
        </w:div>
        <w:div w:id="10377037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61941888">
      <w:bodyDiv w:val="1"/>
      <w:marLeft w:val="0"/>
      <w:marRight w:val="0"/>
      <w:marTop w:val="0"/>
      <w:marBottom w:val="0"/>
      <w:divBdr>
        <w:top w:val="none" w:sz="0" w:space="0" w:color="auto"/>
        <w:left w:val="none" w:sz="0" w:space="0" w:color="auto"/>
        <w:bottom w:val="none" w:sz="0" w:space="0" w:color="auto"/>
        <w:right w:val="none" w:sz="0" w:space="0" w:color="auto"/>
      </w:divBdr>
      <w:divsChild>
        <w:div w:id="551354793">
          <w:marLeft w:val="0"/>
          <w:marRight w:val="0"/>
          <w:marTop w:val="0"/>
          <w:marBottom w:val="0"/>
          <w:divBdr>
            <w:top w:val="none" w:sz="0" w:space="0" w:color="auto"/>
            <w:left w:val="none" w:sz="0" w:space="0" w:color="auto"/>
            <w:bottom w:val="none" w:sz="0" w:space="0" w:color="auto"/>
            <w:right w:val="none" w:sz="0" w:space="0" w:color="auto"/>
          </w:divBdr>
        </w:div>
        <w:div w:id="971134852">
          <w:blockQuote w:val="1"/>
          <w:marLeft w:val="720"/>
          <w:marRight w:val="0"/>
          <w:marTop w:val="100"/>
          <w:marBottom w:val="100"/>
          <w:divBdr>
            <w:top w:val="none" w:sz="0" w:space="0" w:color="auto"/>
            <w:left w:val="none" w:sz="0" w:space="0" w:color="auto"/>
            <w:bottom w:val="none" w:sz="0" w:space="0" w:color="auto"/>
            <w:right w:val="none" w:sz="0" w:space="0" w:color="auto"/>
          </w:divBdr>
        </w:div>
        <w:div w:id="159348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84297590">
      <w:bodyDiv w:val="1"/>
      <w:marLeft w:val="0"/>
      <w:marRight w:val="0"/>
      <w:marTop w:val="0"/>
      <w:marBottom w:val="0"/>
      <w:divBdr>
        <w:top w:val="none" w:sz="0" w:space="0" w:color="auto"/>
        <w:left w:val="none" w:sz="0" w:space="0" w:color="auto"/>
        <w:bottom w:val="none" w:sz="0" w:space="0" w:color="auto"/>
        <w:right w:val="none" w:sz="0" w:space="0" w:color="auto"/>
      </w:divBdr>
      <w:divsChild>
        <w:div w:id="1718817289">
          <w:marLeft w:val="0"/>
          <w:marRight w:val="0"/>
          <w:marTop w:val="0"/>
          <w:marBottom w:val="0"/>
          <w:divBdr>
            <w:top w:val="none" w:sz="0" w:space="0" w:color="auto"/>
            <w:left w:val="none" w:sz="0" w:space="0" w:color="auto"/>
            <w:bottom w:val="none" w:sz="0" w:space="0" w:color="auto"/>
            <w:right w:val="none" w:sz="0" w:space="0" w:color="auto"/>
          </w:divBdr>
        </w:div>
        <w:div w:id="2067951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2741357">
      <w:bodyDiv w:val="1"/>
      <w:marLeft w:val="0"/>
      <w:marRight w:val="0"/>
      <w:marTop w:val="0"/>
      <w:marBottom w:val="0"/>
      <w:divBdr>
        <w:top w:val="none" w:sz="0" w:space="0" w:color="auto"/>
        <w:left w:val="none" w:sz="0" w:space="0" w:color="auto"/>
        <w:bottom w:val="none" w:sz="0" w:space="0" w:color="auto"/>
        <w:right w:val="none" w:sz="0" w:space="0" w:color="auto"/>
      </w:divBdr>
      <w:divsChild>
        <w:div w:id="940259781">
          <w:marLeft w:val="0"/>
          <w:marRight w:val="0"/>
          <w:marTop w:val="0"/>
          <w:marBottom w:val="0"/>
          <w:divBdr>
            <w:top w:val="none" w:sz="0" w:space="0" w:color="auto"/>
            <w:left w:val="none" w:sz="0" w:space="0" w:color="auto"/>
            <w:bottom w:val="none" w:sz="0" w:space="0" w:color="auto"/>
            <w:right w:val="none" w:sz="0" w:space="0" w:color="auto"/>
          </w:divBdr>
        </w:div>
        <w:div w:id="1541044357">
          <w:blockQuote w:val="1"/>
          <w:marLeft w:val="720"/>
          <w:marRight w:val="0"/>
          <w:marTop w:val="100"/>
          <w:marBottom w:val="100"/>
          <w:divBdr>
            <w:top w:val="none" w:sz="0" w:space="0" w:color="auto"/>
            <w:left w:val="none" w:sz="0" w:space="0" w:color="auto"/>
            <w:bottom w:val="none" w:sz="0" w:space="0" w:color="auto"/>
            <w:right w:val="none" w:sz="0" w:space="0" w:color="auto"/>
          </w:divBdr>
        </w:div>
        <w:div w:id="1301030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5744170">
      <w:bodyDiv w:val="1"/>
      <w:marLeft w:val="0"/>
      <w:marRight w:val="0"/>
      <w:marTop w:val="0"/>
      <w:marBottom w:val="0"/>
      <w:divBdr>
        <w:top w:val="none" w:sz="0" w:space="0" w:color="auto"/>
        <w:left w:val="none" w:sz="0" w:space="0" w:color="auto"/>
        <w:bottom w:val="none" w:sz="0" w:space="0" w:color="auto"/>
        <w:right w:val="none" w:sz="0" w:space="0" w:color="auto"/>
      </w:divBdr>
      <w:divsChild>
        <w:div w:id="434447248">
          <w:marLeft w:val="0"/>
          <w:marRight w:val="0"/>
          <w:marTop w:val="0"/>
          <w:marBottom w:val="0"/>
          <w:divBdr>
            <w:top w:val="none" w:sz="0" w:space="0" w:color="auto"/>
            <w:left w:val="none" w:sz="0" w:space="0" w:color="auto"/>
            <w:bottom w:val="none" w:sz="0" w:space="0" w:color="auto"/>
            <w:right w:val="none" w:sz="0" w:space="0" w:color="auto"/>
          </w:divBdr>
        </w:div>
        <w:div w:id="15991447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327703">
      <w:bodyDiv w:val="1"/>
      <w:marLeft w:val="0"/>
      <w:marRight w:val="0"/>
      <w:marTop w:val="0"/>
      <w:marBottom w:val="0"/>
      <w:divBdr>
        <w:top w:val="none" w:sz="0" w:space="0" w:color="auto"/>
        <w:left w:val="none" w:sz="0" w:space="0" w:color="auto"/>
        <w:bottom w:val="none" w:sz="0" w:space="0" w:color="auto"/>
        <w:right w:val="none" w:sz="0" w:space="0" w:color="auto"/>
      </w:divBdr>
      <w:divsChild>
        <w:div w:id="2140612436">
          <w:marLeft w:val="0"/>
          <w:marRight w:val="0"/>
          <w:marTop w:val="0"/>
          <w:marBottom w:val="0"/>
          <w:divBdr>
            <w:top w:val="none" w:sz="0" w:space="0" w:color="auto"/>
            <w:left w:val="none" w:sz="0" w:space="0" w:color="auto"/>
            <w:bottom w:val="none" w:sz="0" w:space="0" w:color="auto"/>
            <w:right w:val="none" w:sz="0" w:space="0" w:color="auto"/>
          </w:divBdr>
        </w:div>
        <w:div w:id="12568623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832473">
      <w:bodyDiv w:val="1"/>
      <w:marLeft w:val="0"/>
      <w:marRight w:val="0"/>
      <w:marTop w:val="0"/>
      <w:marBottom w:val="0"/>
      <w:divBdr>
        <w:top w:val="none" w:sz="0" w:space="0" w:color="auto"/>
        <w:left w:val="none" w:sz="0" w:space="0" w:color="auto"/>
        <w:bottom w:val="none" w:sz="0" w:space="0" w:color="auto"/>
        <w:right w:val="none" w:sz="0" w:space="0" w:color="auto"/>
      </w:divBdr>
      <w:divsChild>
        <w:div w:id="778641597">
          <w:marLeft w:val="0"/>
          <w:marRight w:val="0"/>
          <w:marTop w:val="0"/>
          <w:marBottom w:val="0"/>
          <w:divBdr>
            <w:top w:val="none" w:sz="0" w:space="0" w:color="auto"/>
            <w:left w:val="none" w:sz="0" w:space="0" w:color="auto"/>
            <w:bottom w:val="none" w:sz="0" w:space="0" w:color="auto"/>
            <w:right w:val="none" w:sz="0" w:space="0" w:color="auto"/>
          </w:divBdr>
        </w:div>
        <w:div w:id="19372088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10358021">
      <w:bodyDiv w:val="1"/>
      <w:marLeft w:val="0"/>
      <w:marRight w:val="0"/>
      <w:marTop w:val="0"/>
      <w:marBottom w:val="0"/>
      <w:divBdr>
        <w:top w:val="none" w:sz="0" w:space="0" w:color="auto"/>
        <w:left w:val="none" w:sz="0" w:space="0" w:color="auto"/>
        <w:bottom w:val="none" w:sz="0" w:space="0" w:color="auto"/>
        <w:right w:val="none" w:sz="0" w:space="0" w:color="auto"/>
      </w:divBdr>
      <w:divsChild>
        <w:div w:id="1355377194">
          <w:marLeft w:val="0"/>
          <w:marRight w:val="0"/>
          <w:marTop w:val="0"/>
          <w:marBottom w:val="0"/>
          <w:divBdr>
            <w:top w:val="none" w:sz="0" w:space="0" w:color="auto"/>
            <w:left w:val="none" w:sz="0" w:space="0" w:color="auto"/>
            <w:bottom w:val="none" w:sz="0" w:space="0" w:color="auto"/>
            <w:right w:val="none" w:sz="0" w:space="0" w:color="auto"/>
          </w:divBdr>
        </w:div>
        <w:div w:id="80104310">
          <w:blockQuote w:val="1"/>
          <w:marLeft w:val="720"/>
          <w:marRight w:val="0"/>
          <w:marTop w:val="100"/>
          <w:marBottom w:val="100"/>
          <w:divBdr>
            <w:top w:val="none" w:sz="0" w:space="0" w:color="auto"/>
            <w:left w:val="none" w:sz="0" w:space="0" w:color="auto"/>
            <w:bottom w:val="none" w:sz="0" w:space="0" w:color="auto"/>
            <w:right w:val="none" w:sz="0" w:space="0" w:color="auto"/>
          </w:divBdr>
        </w:div>
        <w:div w:id="2144272555">
          <w:marLeft w:val="0"/>
          <w:marRight w:val="0"/>
          <w:marTop w:val="0"/>
          <w:marBottom w:val="0"/>
          <w:divBdr>
            <w:top w:val="none" w:sz="0" w:space="0" w:color="auto"/>
            <w:left w:val="none" w:sz="0" w:space="0" w:color="auto"/>
            <w:bottom w:val="none" w:sz="0" w:space="0" w:color="auto"/>
            <w:right w:val="none" w:sz="0" w:space="0" w:color="auto"/>
          </w:divBdr>
        </w:div>
        <w:div w:id="808134941">
          <w:marLeft w:val="0"/>
          <w:marRight w:val="0"/>
          <w:marTop w:val="0"/>
          <w:marBottom w:val="0"/>
          <w:divBdr>
            <w:top w:val="none" w:sz="0" w:space="0" w:color="auto"/>
            <w:left w:val="none" w:sz="0" w:space="0" w:color="auto"/>
            <w:bottom w:val="none" w:sz="0" w:space="0" w:color="auto"/>
            <w:right w:val="none" w:sz="0" w:space="0" w:color="auto"/>
          </w:divBdr>
        </w:div>
        <w:div w:id="1452095969">
          <w:marLeft w:val="0"/>
          <w:marRight w:val="0"/>
          <w:marTop w:val="0"/>
          <w:marBottom w:val="0"/>
          <w:divBdr>
            <w:top w:val="none" w:sz="0" w:space="0" w:color="auto"/>
            <w:left w:val="none" w:sz="0" w:space="0" w:color="auto"/>
            <w:bottom w:val="none" w:sz="0" w:space="0" w:color="auto"/>
            <w:right w:val="none" w:sz="0" w:space="0" w:color="auto"/>
          </w:divBdr>
        </w:div>
        <w:div w:id="382754484">
          <w:marLeft w:val="0"/>
          <w:marRight w:val="0"/>
          <w:marTop w:val="0"/>
          <w:marBottom w:val="0"/>
          <w:divBdr>
            <w:top w:val="none" w:sz="0" w:space="0" w:color="auto"/>
            <w:left w:val="none" w:sz="0" w:space="0" w:color="auto"/>
            <w:bottom w:val="none" w:sz="0" w:space="0" w:color="auto"/>
            <w:right w:val="none" w:sz="0" w:space="0" w:color="auto"/>
          </w:divBdr>
        </w:div>
        <w:div w:id="1309356354">
          <w:blockQuote w:val="1"/>
          <w:marLeft w:val="720"/>
          <w:marRight w:val="0"/>
          <w:marTop w:val="100"/>
          <w:marBottom w:val="100"/>
          <w:divBdr>
            <w:top w:val="none" w:sz="0" w:space="0" w:color="auto"/>
            <w:left w:val="none" w:sz="0" w:space="0" w:color="auto"/>
            <w:bottom w:val="none" w:sz="0" w:space="0" w:color="auto"/>
            <w:right w:val="none" w:sz="0" w:space="0" w:color="auto"/>
          </w:divBdr>
        </w:div>
        <w:div w:id="15361123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3801387">
      <w:bodyDiv w:val="1"/>
      <w:marLeft w:val="0"/>
      <w:marRight w:val="0"/>
      <w:marTop w:val="0"/>
      <w:marBottom w:val="0"/>
      <w:divBdr>
        <w:top w:val="none" w:sz="0" w:space="0" w:color="auto"/>
        <w:left w:val="none" w:sz="0" w:space="0" w:color="auto"/>
        <w:bottom w:val="none" w:sz="0" w:space="0" w:color="auto"/>
        <w:right w:val="none" w:sz="0" w:space="0" w:color="auto"/>
      </w:divBdr>
      <w:divsChild>
        <w:div w:id="26027572">
          <w:marLeft w:val="0"/>
          <w:marRight w:val="0"/>
          <w:marTop w:val="0"/>
          <w:marBottom w:val="0"/>
          <w:divBdr>
            <w:top w:val="none" w:sz="0" w:space="0" w:color="auto"/>
            <w:left w:val="none" w:sz="0" w:space="0" w:color="auto"/>
            <w:bottom w:val="none" w:sz="0" w:space="0" w:color="auto"/>
            <w:right w:val="none" w:sz="0" w:space="0" w:color="auto"/>
          </w:divBdr>
        </w:div>
        <w:div w:id="627004914">
          <w:blockQuote w:val="1"/>
          <w:marLeft w:val="720"/>
          <w:marRight w:val="0"/>
          <w:marTop w:val="100"/>
          <w:marBottom w:val="100"/>
          <w:divBdr>
            <w:top w:val="none" w:sz="0" w:space="0" w:color="auto"/>
            <w:left w:val="none" w:sz="0" w:space="0" w:color="auto"/>
            <w:bottom w:val="none" w:sz="0" w:space="0" w:color="auto"/>
            <w:right w:val="none" w:sz="0" w:space="0" w:color="auto"/>
          </w:divBdr>
        </w:div>
        <w:div w:id="10003478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6813630">
      <w:bodyDiv w:val="1"/>
      <w:marLeft w:val="0"/>
      <w:marRight w:val="0"/>
      <w:marTop w:val="0"/>
      <w:marBottom w:val="0"/>
      <w:divBdr>
        <w:top w:val="none" w:sz="0" w:space="0" w:color="auto"/>
        <w:left w:val="none" w:sz="0" w:space="0" w:color="auto"/>
        <w:bottom w:val="none" w:sz="0" w:space="0" w:color="auto"/>
        <w:right w:val="none" w:sz="0" w:space="0" w:color="auto"/>
      </w:divBdr>
      <w:divsChild>
        <w:div w:id="602810330">
          <w:marLeft w:val="0"/>
          <w:marRight w:val="0"/>
          <w:marTop w:val="0"/>
          <w:marBottom w:val="0"/>
          <w:divBdr>
            <w:top w:val="none" w:sz="0" w:space="0" w:color="auto"/>
            <w:left w:val="none" w:sz="0" w:space="0" w:color="auto"/>
            <w:bottom w:val="none" w:sz="0" w:space="0" w:color="auto"/>
            <w:right w:val="none" w:sz="0" w:space="0" w:color="auto"/>
          </w:divBdr>
        </w:div>
        <w:div w:id="16977301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1420267">
      <w:bodyDiv w:val="1"/>
      <w:marLeft w:val="0"/>
      <w:marRight w:val="0"/>
      <w:marTop w:val="0"/>
      <w:marBottom w:val="0"/>
      <w:divBdr>
        <w:top w:val="none" w:sz="0" w:space="0" w:color="auto"/>
        <w:left w:val="none" w:sz="0" w:space="0" w:color="auto"/>
        <w:bottom w:val="none" w:sz="0" w:space="0" w:color="auto"/>
        <w:right w:val="none" w:sz="0" w:space="0" w:color="auto"/>
      </w:divBdr>
      <w:divsChild>
        <w:div w:id="2147232916">
          <w:marLeft w:val="0"/>
          <w:marRight w:val="0"/>
          <w:marTop w:val="0"/>
          <w:marBottom w:val="0"/>
          <w:divBdr>
            <w:top w:val="none" w:sz="0" w:space="0" w:color="auto"/>
            <w:left w:val="none" w:sz="0" w:space="0" w:color="auto"/>
            <w:bottom w:val="none" w:sz="0" w:space="0" w:color="auto"/>
            <w:right w:val="none" w:sz="0" w:space="0" w:color="auto"/>
          </w:divBdr>
        </w:div>
        <w:div w:id="9077619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2273056">
      <w:bodyDiv w:val="1"/>
      <w:marLeft w:val="0"/>
      <w:marRight w:val="0"/>
      <w:marTop w:val="0"/>
      <w:marBottom w:val="0"/>
      <w:divBdr>
        <w:top w:val="none" w:sz="0" w:space="0" w:color="auto"/>
        <w:left w:val="none" w:sz="0" w:space="0" w:color="auto"/>
        <w:bottom w:val="none" w:sz="0" w:space="0" w:color="auto"/>
        <w:right w:val="none" w:sz="0" w:space="0" w:color="auto"/>
      </w:divBdr>
      <w:divsChild>
        <w:div w:id="1957830188">
          <w:marLeft w:val="0"/>
          <w:marRight w:val="0"/>
          <w:marTop w:val="0"/>
          <w:marBottom w:val="0"/>
          <w:divBdr>
            <w:top w:val="none" w:sz="0" w:space="0" w:color="auto"/>
            <w:left w:val="none" w:sz="0" w:space="0" w:color="auto"/>
            <w:bottom w:val="none" w:sz="0" w:space="0" w:color="auto"/>
            <w:right w:val="none" w:sz="0" w:space="0" w:color="auto"/>
          </w:divBdr>
        </w:div>
        <w:div w:id="4675999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7052929">
      <w:bodyDiv w:val="1"/>
      <w:marLeft w:val="0"/>
      <w:marRight w:val="0"/>
      <w:marTop w:val="0"/>
      <w:marBottom w:val="0"/>
      <w:divBdr>
        <w:top w:val="none" w:sz="0" w:space="0" w:color="auto"/>
        <w:left w:val="none" w:sz="0" w:space="0" w:color="auto"/>
        <w:bottom w:val="none" w:sz="0" w:space="0" w:color="auto"/>
        <w:right w:val="none" w:sz="0" w:space="0" w:color="auto"/>
      </w:divBdr>
      <w:divsChild>
        <w:div w:id="339235675">
          <w:marLeft w:val="0"/>
          <w:marRight w:val="0"/>
          <w:marTop w:val="0"/>
          <w:marBottom w:val="0"/>
          <w:divBdr>
            <w:top w:val="none" w:sz="0" w:space="0" w:color="auto"/>
            <w:left w:val="none" w:sz="0" w:space="0" w:color="auto"/>
            <w:bottom w:val="none" w:sz="0" w:space="0" w:color="auto"/>
            <w:right w:val="none" w:sz="0" w:space="0" w:color="auto"/>
          </w:divBdr>
        </w:div>
        <w:div w:id="16137035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60229764">
      <w:bodyDiv w:val="1"/>
      <w:marLeft w:val="0"/>
      <w:marRight w:val="0"/>
      <w:marTop w:val="0"/>
      <w:marBottom w:val="0"/>
      <w:divBdr>
        <w:top w:val="none" w:sz="0" w:space="0" w:color="auto"/>
        <w:left w:val="none" w:sz="0" w:space="0" w:color="auto"/>
        <w:bottom w:val="none" w:sz="0" w:space="0" w:color="auto"/>
        <w:right w:val="none" w:sz="0" w:space="0" w:color="auto"/>
      </w:divBdr>
      <w:divsChild>
        <w:div w:id="1375083212">
          <w:marLeft w:val="0"/>
          <w:marRight w:val="0"/>
          <w:marTop w:val="0"/>
          <w:marBottom w:val="0"/>
          <w:divBdr>
            <w:top w:val="none" w:sz="0" w:space="0" w:color="auto"/>
            <w:left w:val="none" w:sz="0" w:space="0" w:color="auto"/>
            <w:bottom w:val="none" w:sz="0" w:space="0" w:color="auto"/>
            <w:right w:val="none" w:sz="0" w:space="0" w:color="auto"/>
          </w:divBdr>
        </w:div>
        <w:div w:id="2978051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2366201">
      <w:bodyDiv w:val="1"/>
      <w:marLeft w:val="0"/>
      <w:marRight w:val="0"/>
      <w:marTop w:val="0"/>
      <w:marBottom w:val="0"/>
      <w:divBdr>
        <w:top w:val="none" w:sz="0" w:space="0" w:color="auto"/>
        <w:left w:val="none" w:sz="0" w:space="0" w:color="auto"/>
        <w:bottom w:val="none" w:sz="0" w:space="0" w:color="auto"/>
        <w:right w:val="none" w:sz="0" w:space="0" w:color="auto"/>
      </w:divBdr>
      <w:divsChild>
        <w:div w:id="194270763">
          <w:marLeft w:val="0"/>
          <w:marRight w:val="0"/>
          <w:marTop w:val="0"/>
          <w:marBottom w:val="0"/>
          <w:divBdr>
            <w:top w:val="none" w:sz="0" w:space="0" w:color="auto"/>
            <w:left w:val="none" w:sz="0" w:space="0" w:color="auto"/>
            <w:bottom w:val="none" w:sz="0" w:space="0" w:color="auto"/>
            <w:right w:val="none" w:sz="0" w:space="0" w:color="auto"/>
          </w:divBdr>
        </w:div>
        <w:div w:id="1236162736">
          <w:blockQuote w:val="1"/>
          <w:marLeft w:val="720"/>
          <w:marRight w:val="0"/>
          <w:marTop w:val="100"/>
          <w:marBottom w:val="100"/>
          <w:divBdr>
            <w:top w:val="none" w:sz="0" w:space="0" w:color="auto"/>
            <w:left w:val="none" w:sz="0" w:space="0" w:color="auto"/>
            <w:bottom w:val="none" w:sz="0" w:space="0" w:color="auto"/>
            <w:right w:val="none" w:sz="0" w:space="0" w:color="auto"/>
          </w:divBdr>
        </w:div>
        <w:div w:id="1981836881">
          <w:blockQuote w:val="1"/>
          <w:marLeft w:val="720"/>
          <w:marRight w:val="0"/>
          <w:marTop w:val="100"/>
          <w:marBottom w:val="100"/>
          <w:divBdr>
            <w:top w:val="none" w:sz="0" w:space="0" w:color="auto"/>
            <w:left w:val="none" w:sz="0" w:space="0" w:color="auto"/>
            <w:bottom w:val="none" w:sz="0" w:space="0" w:color="auto"/>
            <w:right w:val="none" w:sz="0" w:space="0" w:color="auto"/>
          </w:divBdr>
        </w:div>
        <w:div w:id="10510028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3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8">
          <w:marLeft w:val="0"/>
          <w:marRight w:val="0"/>
          <w:marTop w:val="0"/>
          <w:marBottom w:val="0"/>
          <w:divBdr>
            <w:top w:val="none" w:sz="0" w:space="0" w:color="auto"/>
            <w:left w:val="none" w:sz="0" w:space="0" w:color="auto"/>
            <w:bottom w:val="none" w:sz="0" w:space="0" w:color="auto"/>
            <w:right w:val="none" w:sz="0" w:space="0" w:color="auto"/>
          </w:divBdr>
        </w:div>
        <w:div w:id="1624850472">
          <w:blockQuote w:val="1"/>
          <w:marLeft w:val="720"/>
          <w:marRight w:val="0"/>
          <w:marTop w:val="100"/>
          <w:marBottom w:val="100"/>
          <w:divBdr>
            <w:top w:val="none" w:sz="0" w:space="0" w:color="auto"/>
            <w:left w:val="none" w:sz="0" w:space="0" w:color="auto"/>
            <w:bottom w:val="none" w:sz="0" w:space="0" w:color="auto"/>
            <w:right w:val="none" w:sz="0" w:space="0" w:color="auto"/>
          </w:divBdr>
        </w:div>
        <w:div w:id="17952962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9625032">
      <w:bodyDiv w:val="1"/>
      <w:marLeft w:val="0"/>
      <w:marRight w:val="0"/>
      <w:marTop w:val="0"/>
      <w:marBottom w:val="0"/>
      <w:divBdr>
        <w:top w:val="none" w:sz="0" w:space="0" w:color="auto"/>
        <w:left w:val="none" w:sz="0" w:space="0" w:color="auto"/>
        <w:bottom w:val="none" w:sz="0" w:space="0" w:color="auto"/>
        <w:right w:val="none" w:sz="0" w:space="0" w:color="auto"/>
      </w:divBdr>
      <w:divsChild>
        <w:div w:id="1294942305">
          <w:marLeft w:val="0"/>
          <w:marRight w:val="0"/>
          <w:marTop w:val="0"/>
          <w:marBottom w:val="0"/>
          <w:divBdr>
            <w:top w:val="none" w:sz="0" w:space="0" w:color="auto"/>
            <w:left w:val="none" w:sz="0" w:space="0" w:color="auto"/>
            <w:bottom w:val="none" w:sz="0" w:space="0" w:color="auto"/>
            <w:right w:val="none" w:sz="0" w:space="0" w:color="auto"/>
          </w:divBdr>
        </w:div>
        <w:div w:id="1916084239">
          <w:blockQuote w:val="1"/>
          <w:marLeft w:val="720"/>
          <w:marRight w:val="0"/>
          <w:marTop w:val="100"/>
          <w:marBottom w:val="100"/>
          <w:divBdr>
            <w:top w:val="none" w:sz="0" w:space="0" w:color="auto"/>
            <w:left w:val="none" w:sz="0" w:space="0" w:color="auto"/>
            <w:bottom w:val="none" w:sz="0" w:space="0" w:color="auto"/>
            <w:right w:val="none" w:sz="0" w:space="0" w:color="auto"/>
          </w:divBdr>
        </w:div>
        <w:div w:id="1511947725">
          <w:blockQuote w:val="1"/>
          <w:marLeft w:val="720"/>
          <w:marRight w:val="0"/>
          <w:marTop w:val="100"/>
          <w:marBottom w:val="100"/>
          <w:divBdr>
            <w:top w:val="none" w:sz="0" w:space="0" w:color="auto"/>
            <w:left w:val="none" w:sz="0" w:space="0" w:color="auto"/>
            <w:bottom w:val="none" w:sz="0" w:space="0" w:color="auto"/>
            <w:right w:val="none" w:sz="0" w:space="0" w:color="auto"/>
          </w:divBdr>
        </w:div>
        <w:div w:id="677346667">
          <w:blockQuote w:val="1"/>
          <w:marLeft w:val="720"/>
          <w:marRight w:val="0"/>
          <w:marTop w:val="100"/>
          <w:marBottom w:val="100"/>
          <w:divBdr>
            <w:top w:val="none" w:sz="0" w:space="0" w:color="auto"/>
            <w:left w:val="none" w:sz="0" w:space="0" w:color="auto"/>
            <w:bottom w:val="none" w:sz="0" w:space="0" w:color="auto"/>
            <w:right w:val="none" w:sz="0" w:space="0" w:color="auto"/>
          </w:divBdr>
        </w:div>
        <w:div w:id="477915910">
          <w:marLeft w:val="0"/>
          <w:marRight w:val="0"/>
          <w:marTop w:val="0"/>
          <w:marBottom w:val="0"/>
          <w:divBdr>
            <w:top w:val="none" w:sz="0" w:space="0" w:color="auto"/>
            <w:left w:val="none" w:sz="0" w:space="0" w:color="auto"/>
            <w:bottom w:val="none" w:sz="0" w:space="0" w:color="auto"/>
            <w:right w:val="none" w:sz="0" w:space="0" w:color="auto"/>
          </w:divBdr>
        </w:div>
        <w:div w:id="1658262083">
          <w:marLeft w:val="0"/>
          <w:marRight w:val="0"/>
          <w:marTop w:val="0"/>
          <w:marBottom w:val="0"/>
          <w:divBdr>
            <w:top w:val="none" w:sz="0" w:space="0" w:color="auto"/>
            <w:left w:val="none" w:sz="0" w:space="0" w:color="auto"/>
            <w:bottom w:val="none" w:sz="0" w:space="0" w:color="auto"/>
            <w:right w:val="none" w:sz="0" w:space="0" w:color="auto"/>
          </w:divBdr>
        </w:div>
        <w:div w:id="862093267">
          <w:marLeft w:val="0"/>
          <w:marRight w:val="0"/>
          <w:marTop w:val="0"/>
          <w:marBottom w:val="0"/>
          <w:divBdr>
            <w:top w:val="none" w:sz="0" w:space="0" w:color="auto"/>
            <w:left w:val="none" w:sz="0" w:space="0" w:color="auto"/>
            <w:bottom w:val="none" w:sz="0" w:space="0" w:color="auto"/>
            <w:right w:val="none" w:sz="0" w:space="0" w:color="auto"/>
          </w:divBdr>
        </w:div>
      </w:divsChild>
    </w:div>
    <w:div w:id="1680427778">
      <w:bodyDiv w:val="1"/>
      <w:marLeft w:val="0"/>
      <w:marRight w:val="0"/>
      <w:marTop w:val="0"/>
      <w:marBottom w:val="0"/>
      <w:divBdr>
        <w:top w:val="none" w:sz="0" w:space="0" w:color="auto"/>
        <w:left w:val="none" w:sz="0" w:space="0" w:color="auto"/>
        <w:bottom w:val="none" w:sz="0" w:space="0" w:color="auto"/>
        <w:right w:val="none" w:sz="0" w:space="0" w:color="auto"/>
      </w:divBdr>
      <w:divsChild>
        <w:div w:id="422457216">
          <w:marLeft w:val="0"/>
          <w:marRight w:val="0"/>
          <w:marTop w:val="0"/>
          <w:marBottom w:val="0"/>
          <w:divBdr>
            <w:top w:val="none" w:sz="0" w:space="0" w:color="auto"/>
            <w:left w:val="none" w:sz="0" w:space="0" w:color="auto"/>
            <w:bottom w:val="none" w:sz="0" w:space="0" w:color="auto"/>
            <w:right w:val="none" w:sz="0" w:space="0" w:color="auto"/>
          </w:divBdr>
        </w:div>
        <w:div w:id="14451547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83823332">
      <w:bodyDiv w:val="1"/>
      <w:marLeft w:val="0"/>
      <w:marRight w:val="0"/>
      <w:marTop w:val="0"/>
      <w:marBottom w:val="0"/>
      <w:divBdr>
        <w:top w:val="none" w:sz="0" w:space="0" w:color="auto"/>
        <w:left w:val="none" w:sz="0" w:space="0" w:color="auto"/>
        <w:bottom w:val="none" w:sz="0" w:space="0" w:color="auto"/>
        <w:right w:val="none" w:sz="0" w:space="0" w:color="auto"/>
      </w:divBdr>
      <w:divsChild>
        <w:div w:id="1524436827">
          <w:marLeft w:val="0"/>
          <w:marRight w:val="0"/>
          <w:marTop w:val="0"/>
          <w:marBottom w:val="0"/>
          <w:divBdr>
            <w:top w:val="none" w:sz="0" w:space="0" w:color="auto"/>
            <w:left w:val="none" w:sz="0" w:space="0" w:color="auto"/>
            <w:bottom w:val="none" w:sz="0" w:space="0" w:color="auto"/>
            <w:right w:val="none" w:sz="0" w:space="0" w:color="auto"/>
          </w:divBdr>
        </w:div>
        <w:div w:id="7338155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2603899">
      <w:bodyDiv w:val="1"/>
      <w:marLeft w:val="0"/>
      <w:marRight w:val="0"/>
      <w:marTop w:val="0"/>
      <w:marBottom w:val="0"/>
      <w:divBdr>
        <w:top w:val="none" w:sz="0" w:space="0" w:color="auto"/>
        <w:left w:val="none" w:sz="0" w:space="0" w:color="auto"/>
        <w:bottom w:val="none" w:sz="0" w:space="0" w:color="auto"/>
        <w:right w:val="none" w:sz="0" w:space="0" w:color="auto"/>
      </w:divBdr>
      <w:divsChild>
        <w:div w:id="382993115">
          <w:marLeft w:val="0"/>
          <w:marRight w:val="0"/>
          <w:marTop w:val="0"/>
          <w:marBottom w:val="0"/>
          <w:divBdr>
            <w:top w:val="none" w:sz="0" w:space="0" w:color="auto"/>
            <w:left w:val="none" w:sz="0" w:space="0" w:color="auto"/>
            <w:bottom w:val="none" w:sz="0" w:space="0" w:color="auto"/>
            <w:right w:val="none" w:sz="0" w:space="0" w:color="auto"/>
          </w:divBdr>
        </w:div>
        <w:div w:id="3514992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6886084">
      <w:bodyDiv w:val="1"/>
      <w:marLeft w:val="0"/>
      <w:marRight w:val="0"/>
      <w:marTop w:val="0"/>
      <w:marBottom w:val="0"/>
      <w:divBdr>
        <w:top w:val="none" w:sz="0" w:space="0" w:color="auto"/>
        <w:left w:val="none" w:sz="0" w:space="0" w:color="auto"/>
        <w:bottom w:val="none" w:sz="0" w:space="0" w:color="auto"/>
        <w:right w:val="none" w:sz="0" w:space="0" w:color="auto"/>
      </w:divBdr>
      <w:divsChild>
        <w:div w:id="1451512211">
          <w:marLeft w:val="0"/>
          <w:marRight w:val="0"/>
          <w:marTop w:val="0"/>
          <w:marBottom w:val="0"/>
          <w:divBdr>
            <w:top w:val="none" w:sz="0" w:space="0" w:color="auto"/>
            <w:left w:val="none" w:sz="0" w:space="0" w:color="auto"/>
            <w:bottom w:val="none" w:sz="0" w:space="0" w:color="auto"/>
            <w:right w:val="none" w:sz="0" w:space="0" w:color="auto"/>
          </w:divBdr>
        </w:div>
        <w:div w:id="1556148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4161876">
      <w:bodyDiv w:val="1"/>
      <w:marLeft w:val="0"/>
      <w:marRight w:val="0"/>
      <w:marTop w:val="0"/>
      <w:marBottom w:val="0"/>
      <w:divBdr>
        <w:top w:val="none" w:sz="0" w:space="0" w:color="auto"/>
        <w:left w:val="none" w:sz="0" w:space="0" w:color="auto"/>
        <w:bottom w:val="none" w:sz="0" w:space="0" w:color="auto"/>
        <w:right w:val="none" w:sz="0" w:space="0" w:color="auto"/>
      </w:divBdr>
      <w:divsChild>
        <w:div w:id="1543327109">
          <w:marLeft w:val="0"/>
          <w:marRight w:val="0"/>
          <w:marTop w:val="0"/>
          <w:marBottom w:val="0"/>
          <w:divBdr>
            <w:top w:val="none" w:sz="0" w:space="0" w:color="auto"/>
            <w:left w:val="none" w:sz="0" w:space="0" w:color="auto"/>
            <w:bottom w:val="none" w:sz="0" w:space="0" w:color="auto"/>
            <w:right w:val="none" w:sz="0" w:space="0" w:color="auto"/>
          </w:divBdr>
        </w:div>
        <w:div w:id="3392841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6830342">
      <w:bodyDiv w:val="1"/>
      <w:marLeft w:val="0"/>
      <w:marRight w:val="0"/>
      <w:marTop w:val="0"/>
      <w:marBottom w:val="0"/>
      <w:divBdr>
        <w:top w:val="none" w:sz="0" w:space="0" w:color="auto"/>
        <w:left w:val="none" w:sz="0" w:space="0" w:color="auto"/>
        <w:bottom w:val="none" w:sz="0" w:space="0" w:color="auto"/>
        <w:right w:val="none" w:sz="0" w:space="0" w:color="auto"/>
      </w:divBdr>
      <w:divsChild>
        <w:div w:id="165049752">
          <w:marLeft w:val="0"/>
          <w:marRight w:val="0"/>
          <w:marTop w:val="0"/>
          <w:marBottom w:val="0"/>
          <w:divBdr>
            <w:top w:val="none" w:sz="0" w:space="0" w:color="auto"/>
            <w:left w:val="none" w:sz="0" w:space="0" w:color="auto"/>
            <w:bottom w:val="none" w:sz="0" w:space="0" w:color="auto"/>
            <w:right w:val="none" w:sz="0" w:space="0" w:color="auto"/>
          </w:divBdr>
        </w:div>
        <w:div w:id="213097142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8096145">
      <w:bodyDiv w:val="1"/>
      <w:marLeft w:val="0"/>
      <w:marRight w:val="0"/>
      <w:marTop w:val="0"/>
      <w:marBottom w:val="0"/>
      <w:divBdr>
        <w:top w:val="none" w:sz="0" w:space="0" w:color="auto"/>
        <w:left w:val="none" w:sz="0" w:space="0" w:color="auto"/>
        <w:bottom w:val="none" w:sz="0" w:space="0" w:color="auto"/>
        <w:right w:val="none" w:sz="0" w:space="0" w:color="auto"/>
      </w:divBdr>
      <w:divsChild>
        <w:div w:id="57284007">
          <w:marLeft w:val="0"/>
          <w:marRight w:val="0"/>
          <w:marTop w:val="0"/>
          <w:marBottom w:val="0"/>
          <w:divBdr>
            <w:top w:val="none" w:sz="0" w:space="0" w:color="auto"/>
            <w:left w:val="none" w:sz="0" w:space="0" w:color="auto"/>
            <w:bottom w:val="none" w:sz="0" w:space="0" w:color="auto"/>
            <w:right w:val="none" w:sz="0" w:space="0" w:color="auto"/>
          </w:divBdr>
        </w:div>
        <w:div w:id="10274852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16930208">
      <w:bodyDiv w:val="1"/>
      <w:marLeft w:val="0"/>
      <w:marRight w:val="0"/>
      <w:marTop w:val="0"/>
      <w:marBottom w:val="0"/>
      <w:divBdr>
        <w:top w:val="none" w:sz="0" w:space="0" w:color="auto"/>
        <w:left w:val="none" w:sz="0" w:space="0" w:color="auto"/>
        <w:bottom w:val="none" w:sz="0" w:space="0" w:color="auto"/>
        <w:right w:val="none" w:sz="0" w:space="0" w:color="auto"/>
      </w:divBdr>
      <w:divsChild>
        <w:div w:id="1847288794">
          <w:marLeft w:val="0"/>
          <w:marRight w:val="0"/>
          <w:marTop w:val="0"/>
          <w:marBottom w:val="0"/>
          <w:divBdr>
            <w:top w:val="none" w:sz="0" w:space="0" w:color="auto"/>
            <w:left w:val="none" w:sz="0" w:space="0" w:color="auto"/>
            <w:bottom w:val="none" w:sz="0" w:space="0" w:color="auto"/>
            <w:right w:val="none" w:sz="0" w:space="0" w:color="auto"/>
          </w:divBdr>
        </w:div>
        <w:div w:id="13961257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27726329">
      <w:bodyDiv w:val="1"/>
      <w:marLeft w:val="0"/>
      <w:marRight w:val="0"/>
      <w:marTop w:val="0"/>
      <w:marBottom w:val="0"/>
      <w:divBdr>
        <w:top w:val="none" w:sz="0" w:space="0" w:color="auto"/>
        <w:left w:val="none" w:sz="0" w:space="0" w:color="auto"/>
        <w:bottom w:val="none" w:sz="0" w:space="0" w:color="auto"/>
        <w:right w:val="none" w:sz="0" w:space="0" w:color="auto"/>
      </w:divBdr>
      <w:divsChild>
        <w:div w:id="1340808928">
          <w:marLeft w:val="0"/>
          <w:marRight w:val="0"/>
          <w:marTop w:val="0"/>
          <w:marBottom w:val="0"/>
          <w:divBdr>
            <w:top w:val="none" w:sz="0" w:space="0" w:color="auto"/>
            <w:left w:val="none" w:sz="0" w:space="0" w:color="auto"/>
            <w:bottom w:val="none" w:sz="0" w:space="0" w:color="auto"/>
            <w:right w:val="none" w:sz="0" w:space="0" w:color="auto"/>
          </w:divBdr>
        </w:div>
        <w:div w:id="282151525">
          <w:blockQuote w:val="1"/>
          <w:marLeft w:val="720"/>
          <w:marRight w:val="0"/>
          <w:marTop w:val="100"/>
          <w:marBottom w:val="100"/>
          <w:divBdr>
            <w:top w:val="none" w:sz="0" w:space="0" w:color="auto"/>
            <w:left w:val="none" w:sz="0" w:space="0" w:color="auto"/>
            <w:bottom w:val="none" w:sz="0" w:space="0" w:color="auto"/>
            <w:right w:val="none" w:sz="0" w:space="0" w:color="auto"/>
          </w:divBdr>
        </w:div>
        <w:div w:id="69726993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5288376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5412965">
          <w:blockQuote w:val="1"/>
          <w:marLeft w:val="720"/>
          <w:marRight w:val="0"/>
          <w:marTop w:val="100"/>
          <w:marBottom w:val="100"/>
          <w:divBdr>
            <w:top w:val="none" w:sz="0" w:space="0" w:color="auto"/>
            <w:left w:val="none" w:sz="0" w:space="0" w:color="auto"/>
            <w:bottom w:val="none" w:sz="0" w:space="0" w:color="auto"/>
            <w:right w:val="none" w:sz="0" w:space="0" w:color="auto"/>
          </w:divBdr>
        </w:div>
        <w:div w:id="129239433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149861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738018790">
      <w:bodyDiv w:val="1"/>
      <w:marLeft w:val="0"/>
      <w:marRight w:val="0"/>
      <w:marTop w:val="0"/>
      <w:marBottom w:val="0"/>
      <w:divBdr>
        <w:top w:val="none" w:sz="0" w:space="0" w:color="auto"/>
        <w:left w:val="none" w:sz="0" w:space="0" w:color="auto"/>
        <w:bottom w:val="none" w:sz="0" w:space="0" w:color="auto"/>
        <w:right w:val="none" w:sz="0" w:space="0" w:color="auto"/>
      </w:divBdr>
      <w:divsChild>
        <w:div w:id="836917864">
          <w:marLeft w:val="0"/>
          <w:marRight w:val="0"/>
          <w:marTop w:val="0"/>
          <w:marBottom w:val="0"/>
          <w:divBdr>
            <w:top w:val="none" w:sz="0" w:space="0" w:color="auto"/>
            <w:left w:val="none" w:sz="0" w:space="0" w:color="auto"/>
            <w:bottom w:val="none" w:sz="0" w:space="0" w:color="auto"/>
            <w:right w:val="none" w:sz="0" w:space="0" w:color="auto"/>
          </w:divBdr>
        </w:div>
        <w:div w:id="17198188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411407">
      <w:bodyDiv w:val="1"/>
      <w:marLeft w:val="0"/>
      <w:marRight w:val="0"/>
      <w:marTop w:val="0"/>
      <w:marBottom w:val="0"/>
      <w:divBdr>
        <w:top w:val="none" w:sz="0" w:space="0" w:color="auto"/>
        <w:left w:val="none" w:sz="0" w:space="0" w:color="auto"/>
        <w:bottom w:val="none" w:sz="0" w:space="0" w:color="auto"/>
        <w:right w:val="none" w:sz="0" w:space="0" w:color="auto"/>
      </w:divBdr>
      <w:divsChild>
        <w:div w:id="493108959">
          <w:marLeft w:val="0"/>
          <w:marRight w:val="0"/>
          <w:marTop w:val="0"/>
          <w:marBottom w:val="0"/>
          <w:divBdr>
            <w:top w:val="none" w:sz="0" w:space="0" w:color="auto"/>
            <w:left w:val="none" w:sz="0" w:space="0" w:color="auto"/>
            <w:bottom w:val="none" w:sz="0" w:space="0" w:color="auto"/>
            <w:right w:val="none" w:sz="0" w:space="0" w:color="auto"/>
          </w:divBdr>
        </w:div>
        <w:div w:id="30039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63646273">
      <w:bodyDiv w:val="1"/>
      <w:marLeft w:val="0"/>
      <w:marRight w:val="0"/>
      <w:marTop w:val="0"/>
      <w:marBottom w:val="0"/>
      <w:divBdr>
        <w:top w:val="none" w:sz="0" w:space="0" w:color="auto"/>
        <w:left w:val="none" w:sz="0" w:space="0" w:color="auto"/>
        <w:bottom w:val="none" w:sz="0" w:space="0" w:color="auto"/>
        <w:right w:val="none" w:sz="0" w:space="0" w:color="auto"/>
      </w:divBdr>
    </w:div>
    <w:div w:id="1770848882">
      <w:bodyDiv w:val="1"/>
      <w:marLeft w:val="0"/>
      <w:marRight w:val="0"/>
      <w:marTop w:val="0"/>
      <w:marBottom w:val="0"/>
      <w:divBdr>
        <w:top w:val="none" w:sz="0" w:space="0" w:color="auto"/>
        <w:left w:val="none" w:sz="0" w:space="0" w:color="auto"/>
        <w:bottom w:val="none" w:sz="0" w:space="0" w:color="auto"/>
        <w:right w:val="none" w:sz="0" w:space="0" w:color="auto"/>
      </w:divBdr>
      <w:divsChild>
        <w:div w:id="747309638">
          <w:marLeft w:val="0"/>
          <w:marRight w:val="0"/>
          <w:marTop w:val="0"/>
          <w:marBottom w:val="0"/>
          <w:divBdr>
            <w:top w:val="none" w:sz="0" w:space="0" w:color="auto"/>
            <w:left w:val="none" w:sz="0" w:space="0" w:color="auto"/>
            <w:bottom w:val="none" w:sz="0" w:space="0" w:color="auto"/>
            <w:right w:val="none" w:sz="0" w:space="0" w:color="auto"/>
          </w:divBdr>
        </w:div>
        <w:div w:id="414933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73669970">
      <w:bodyDiv w:val="1"/>
      <w:marLeft w:val="0"/>
      <w:marRight w:val="0"/>
      <w:marTop w:val="0"/>
      <w:marBottom w:val="0"/>
      <w:divBdr>
        <w:top w:val="none" w:sz="0" w:space="0" w:color="auto"/>
        <w:left w:val="none" w:sz="0" w:space="0" w:color="auto"/>
        <w:bottom w:val="none" w:sz="0" w:space="0" w:color="auto"/>
        <w:right w:val="none" w:sz="0" w:space="0" w:color="auto"/>
      </w:divBdr>
      <w:divsChild>
        <w:div w:id="1274903706">
          <w:marLeft w:val="0"/>
          <w:marRight w:val="0"/>
          <w:marTop w:val="0"/>
          <w:marBottom w:val="0"/>
          <w:divBdr>
            <w:top w:val="none" w:sz="0" w:space="0" w:color="auto"/>
            <w:left w:val="none" w:sz="0" w:space="0" w:color="auto"/>
            <w:bottom w:val="none" w:sz="0" w:space="0" w:color="auto"/>
            <w:right w:val="none" w:sz="0" w:space="0" w:color="auto"/>
          </w:divBdr>
        </w:div>
        <w:div w:id="14606096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81758889">
      <w:bodyDiv w:val="1"/>
      <w:marLeft w:val="0"/>
      <w:marRight w:val="0"/>
      <w:marTop w:val="0"/>
      <w:marBottom w:val="0"/>
      <w:divBdr>
        <w:top w:val="none" w:sz="0" w:space="0" w:color="auto"/>
        <w:left w:val="none" w:sz="0" w:space="0" w:color="auto"/>
        <w:bottom w:val="none" w:sz="0" w:space="0" w:color="auto"/>
        <w:right w:val="none" w:sz="0" w:space="0" w:color="auto"/>
      </w:divBdr>
      <w:divsChild>
        <w:div w:id="1960917717">
          <w:marLeft w:val="0"/>
          <w:marRight w:val="0"/>
          <w:marTop w:val="0"/>
          <w:marBottom w:val="0"/>
          <w:divBdr>
            <w:top w:val="none" w:sz="0" w:space="0" w:color="auto"/>
            <w:left w:val="none" w:sz="0" w:space="0" w:color="auto"/>
            <w:bottom w:val="none" w:sz="0" w:space="0" w:color="auto"/>
            <w:right w:val="none" w:sz="0" w:space="0" w:color="auto"/>
          </w:divBdr>
        </w:div>
        <w:div w:id="654186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92435697">
      <w:bodyDiv w:val="1"/>
      <w:marLeft w:val="0"/>
      <w:marRight w:val="0"/>
      <w:marTop w:val="0"/>
      <w:marBottom w:val="0"/>
      <w:divBdr>
        <w:top w:val="none" w:sz="0" w:space="0" w:color="auto"/>
        <w:left w:val="none" w:sz="0" w:space="0" w:color="auto"/>
        <w:bottom w:val="none" w:sz="0" w:space="0" w:color="auto"/>
        <w:right w:val="none" w:sz="0" w:space="0" w:color="auto"/>
      </w:divBdr>
      <w:divsChild>
        <w:div w:id="1157963270">
          <w:marLeft w:val="0"/>
          <w:marRight w:val="0"/>
          <w:marTop w:val="0"/>
          <w:marBottom w:val="0"/>
          <w:divBdr>
            <w:top w:val="none" w:sz="0" w:space="0" w:color="auto"/>
            <w:left w:val="none" w:sz="0" w:space="0" w:color="auto"/>
            <w:bottom w:val="none" w:sz="0" w:space="0" w:color="auto"/>
            <w:right w:val="none" w:sz="0" w:space="0" w:color="auto"/>
          </w:divBdr>
        </w:div>
        <w:div w:id="1610966851">
          <w:blockQuote w:val="1"/>
          <w:marLeft w:val="720"/>
          <w:marRight w:val="0"/>
          <w:marTop w:val="100"/>
          <w:marBottom w:val="100"/>
          <w:divBdr>
            <w:top w:val="none" w:sz="0" w:space="0" w:color="auto"/>
            <w:left w:val="none" w:sz="0" w:space="0" w:color="auto"/>
            <w:bottom w:val="none" w:sz="0" w:space="0" w:color="auto"/>
            <w:right w:val="none" w:sz="0" w:space="0" w:color="auto"/>
          </w:divBdr>
        </w:div>
        <w:div w:id="340357877">
          <w:marLeft w:val="0"/>
          <w:marRight w:val="0"/>
          <w:marTop w:val="0"/>
          <w:marBottom w:val="0"/>
          <w:divBdr>
            <w:top w:val="none" w:sz="0" w:space="0" w:color="auto"/>
            <w:left w:val="none" w:sz="0" w:space="0" w:color="auto"/>
            <w:bottom w:val="none" w:sz="0" w:space="0" w:color="auto"/>
            <w:right w:val="none" w:sz="0" w:space="0" w:color="auto"/>
          </w:divBdr>
        </w:div>
        <w:div w:id="1185746090">
          <w:marLeft w:val="0"/>
          <w:marRight w:val="0"/>
          <w:marTop w:val="0"/>
          <w:marBottom w:val="0"/>
          <w:divBdr>
            <w:top w:val="none" w:sz="0" w:space="0" w:color="auto"/>
            <w:left w:val="none" w:sz="0" w:space="0" w:color="auto"/>
            <w:bottom w:val="none" w:sz="0" w:space="0" w:color="auto"/>
            <w:right w:val="none" w:sz="0" w:space="0" w:color="auto"/>
          </w:divBdr>
        </w:div>
        <w:div w:id="1559439167">
          <w:marLeft w:val="0"/>
          <w:marRight w:val="0"/>
          <w:marTop w:val="0"/>
          <w:marBottom w:val="0"/>
          <w:divBdr>
            <w:top w:val="none" w:sz="0" w:space="0" w:color="auto"/>
            <w:left w:val="none" w:sz="0" w:space="0" w:color="auto"/>
            <w:bottom w:val="none" w:sz="0" w:space="0" w:color="auto"/>
            <w:right w:val="none" w:sz="0" w:space="0" w:color="auto"/>
          </w:divBdr>
        </w:div>
        <w:div w:id="775099879">
          <w:marLeft w:val="0"/>
          <w:marRight w:val="0"/>
          <w:marTop w:val="0"/>
          <w:marBottom w:val="0"/>
          <w:divBdr>
            <w:top w:val="none" w:sz="0" w:space="0" w:color="auto"/>
            <w:left w:val="none" w:sz="0" w:space="0" w:color="auto"/>
            <w:bottom w:val="none" w:sz="0" w:space="0" w:color="auto"/>
            <w:right w:val="none" w:sz="0" w:space="0" w:color="auto"/>
          </w:divBdr>
        </w:div>
        <w:div w:id="1242373756">
          <w:marLeft w:val="0"/>
          <w:marRight w:val="0"/>
          <w:marTop w:val="0"/>
          <w:marBottom w:val="0"/>
          <w:divBdr>
            <w:top w:val="none" w:sz="0" w:space="0" w:color="auto"/>
            <w:left w:val="none" w:sz="0" w:space="0" w:color="auto"/>
            <w:bottom w:val="none" w:sz="0" w:space="0" w:color="auto"/>
            <w:right w:val="none" w:sz="0" w:space="0" w:color="auto"/>
          </w:divBdr>
        </w:div>
      </w:divsChild>
    </w:div>
    <w:div w:id="1793404887">
      <w:bodyDiv w:val="1"/>
      <w:marLeft w:val="0"/>
      <w:marRight w:val="0"/>
      <w:marTop w:val="0"/>
      <w:marBottom w:val="0"/>
      <w:divBdr>
        <w:top w:val="none" w:sz="0" w:space="0" w:color="auto"/>
        <w:left w:val="none" w:sz="0" w:space="0" w:color="auto"/>
        <w:bottom w:val="none" w:sz="0" w:space="0" w:color="auto"/>
        <w:right w:val="none" w:sz="0" w:space="0" w:color="auto"/>
      </w:divBdr>
      <w:divsChild>
        <w:div w:id="265503045">
          <w:marLeft w:val="0"/>
          <w:marRight w:val="0"/>
          <w:marTop w:val="0"/>
          <w:marBottom w:val="0"/>
          <w:divBdr>
            <w:top w:val="none" w:sz="0" w:space="0" w:color="auto"/>
            <w:left w:val="none" w:sz="0" w:space="0" w:color="auto"/>
            <w:bottom w:val="none" w:sz="0" w:space="0" w:color="auto"/>
            <w:right w:val="none" w:sz="0" w:space="0" w:color="auto"/>
          </w:divBdr>
        </w:div>
        <w:div w:id="437194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2743221">
      <w:bodyDiv w:val="1"/>
      <w:marLeft w:val="0"/>
      <w:marRight w:val="0"/>
      <w:marTop w:val="0"/>
      <w:marBottom w:val="0"/>
      <w:divBdr>
        <w:top w:val="none" w:sz="0" w:space="0" w:color="auto"/>
        <w:left w:val="none" w:sz="0" w:space="0" w:color="auto"/>
        <w:bottom w:val="none" w:sz="0" w:space="0" w:color="auto"/>
        <w:right w:val="none" w:sz="0" w:space="0" w:color="auto"/>
      </w:divBdr>
      <w:divsChild>
        <w:div w:id="1917518512">
          <w:marLeft w:val="0"/>
          <w:marRight w:val="0"/>
          <w:marTop w:val="0"/>
          <w:marBottom w:val="0"/>
          <w:divBdr>
            <w:top w:val="none" w:sz="0" w:space="0" w:color="auto"/>
            <w:left w:val="none" w:sz="0" w:space="0" w:color="auto"/>
            <w:bottom w:val="none" w:sz="0" w:space="0" w:color="auto"/>
            <w:right w:val="none" w:sz="0" w:space="0" w:color="auto"/>
          </w:divBdr>
        </w:div>
        <w:div w:id="4667064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237138">
      <w:bodyDiv w:val="1"/>
      <w:marLeft w:val="0"/>
      <w:marRight w:val="0"/>
      <w:marTop w:val="0"/>
      <w:marBottom w:val="0"/>
      <w:divBdr>
        <w:top w:val="none" w:sz="0" w:space="0" w:color="auto"/>
        <w:left w:val="none" w:sz="0" w:space="0" w:color="auto"/>
        <w:bottom w:val="none" w:sz="0" w:space="0" w:color="auto"/>
        <w:right w:val="none" w:sz="0" w:space="0" w:color="auto"/>
      </w:divBdr>
      <w:divsChild>
        <w:div w:id="2140341546">
          <w:marLeft w:val="0"/>
          <w:marRight w:val="0"/>
          <w:marTop w:val="0"/>
          <w:marBottom w:val="0"/>
          <w:divBdr>
            <w:top w:val="none" w:sz="0" w:space="0" w:color="auto"/>
            <w:left w:val="none" w:sz="0" w:space="0" w:color="auto"/>
            <w:bottom w:val="none" w:sz="0" w:space="0" w:color="auto"/>
            <w:right w:val="none" w:sz="0" w:space="0" w:color="auto"/>
          </w:divBdr>
        </w:div>
        <w:div w:id="822967736">
          <w:blockQuote w:val="1"/>
          <w:marLeft w:val="720"/>
          <w:marRight w:val="0"/>
          <w:marTop w:val="100"/>
          <w:marBottom w:val="100"/>
          <w:divBdr>
            <w:top w:val="none" w:sz="0" w:space="0" w:color="auto"/>
            <w:left w:val="none" w:sz="0" w:space="0" w:color="auto"/>
            <w:bottom w:val="none" w:sz="0" w:space="0" w:color="auto"/>
            <w:right w:val="none" w:sz="0" w:space="0" w:color="auto"/>
          </w:divBdr>
        </w:div>
        <w:div w:id="107308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741946">
      <w:bodyDiv w:val="1"/>
      <w:marLeft w:val="0"/>
      <w:marRight w:val="0"/>
      <w:marTop w:val="0"/>
      <w:marBottom w:val="0"/>
      <w:divBdr>
        <w:top w:val="none" w:sz="0" w:space="0" w:color="auto"/>
        <w:left w:val="none" w:sz="0" w:space="0" w:color="auto"/>
        <w:bottom w:val="none" w:sz="0" w:space="0" w:color="auto"/>
        <w:right w:val="none" w:sz="0" w:space="0" w:color="auto"/>
      </w:divBdr>
      <w:divsChild>
        <w:div w:id="1373845738">
          <w:marLeft w:val="0"/>
          <w:marRight w:val="0"/>
          <w:marTop w:val="0"/>
          <w:marBottom w:val="0"/>
          <w:divBdr>
            <w:top w:val="none" w:sz="0" w:space="0" w:color="auto"/>
            <w:left w:val="none" w:sz="0" w:space="0" w:color="auto"/>
            <w:bottom w:val="none" w:sz="0" w:space="0" w:color="auto"/>
            <w:right w:val="none" w:sz="0" w:space="0" w:color="auto"/>
          </w:divBdr>
        </w:div>
        <w:div w:id="19344365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1941327">
      <w:bodyDiv w:val="1"/>
      <w:marLeft w:val="0"/>
      <w:marRight w:val="0"/>
      <w:marTop w:val="0"/>
      <w:marBottom w:val="0"/>
      <w:divBdr>
        <w:top w:val="none" w:sz="0" w:space="0" w:color="auto"/>
        <w:left w:val="none" w:sz="0" w:space="0" w:color="auto"/>
        <w:bottom w:val="none" w:sz="0" w:space="0" w:color="auto"/>
        <w:right w:val="none" w:sz="0" w:space="0" w:color="auto"/>
      </w:divBdr>
      <w:divsChild>
        <w:div w:id="180096654">
          <w:marLeft w:val="0"/>
          <w:marRight w:val="0"/>
          <w:marTop w:val="0"/>
          <w:marBottom w:val="0"/>
          <w:divBdr>
            <w:top w:val="none" w:sz="0" w:space="0" w:color="auto"/>
            <w:left w:val="none" w:sz="0" w:space="0" w:color="auto"/>
            <w:bottom w:val="none" w:sz="0" w:space="0" w:color="auto"/>
            <w:right w:val="none" w:sz="0" w:space="0" w:color="auto"/>
          </w:divBdr>
        </w:div>
        <w:div w:id="18751477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5683161">
      <w:bodyDiv w:val="1"/>
      <w:marLeft w:val="0"/>
      <w:marRight w:val="0"/>
      <w:marTop w:val="0"/>
      <w:marBottom w:val="0"/>
      <w:divBdr>
        <w:top w:val="none" w:sz="0" w:space="0" w:color="auto"/>
        <w:left w:val="none" w:sz="0" w:space="0" w:color="auto"/>
        <w:bottom w:val="none" w:sz="0" w:space="0" w:color="auto"/>
        <w:right w:val="none" w:sz="0" w:space="0" w:color="auto"/>
      </w:divBdr>
      <w:divsChild>
        <w:div w:id="492527572">
          <w:marLeft w:val="0"/>
          <w:marRight w:val="0"/>
          <w:marTop w:val="0"/>
          <w:marBottom w:val="0"/>
          <w:divBdr>
            <w:top w:val="none" w:sz="0" w:space="0" w:color="auto"/>
            <w:left w:val="none" w:sz="0" w:space="0" w:color="auto"/>
            <w:bottom w:val="none" w:sz="0" w:space="0" w:color="auto"/>
            <w:right w:val="none" w:sz="0" w:space="0" w:color="auto"/>
          </w:divBdr>
        </w:div>
        <w:div w:id="20650590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49100421">
      <w:bodyDiv w:val="1"/>
      <w:marLeft w:val="0"/>
      <w:marRight w:val="0"/>
      <w:marTop w:val="0"/>
      <w:marBottom w:val="0"/>
      <w:divBdr>
        <w:top w:val="none" w:sz="0" w:space="0" w:color="auto"/>
        <w:left w:val="none" w:sz="0" w:space="0" w:color="auto"/>
        <w:bottom w:val="none" w:sz="0" w:space="0" w:color="auto"/>
        <w:right w:val="none" w:sz="0" w:space="0" w:color="auto"/>
      </w:divBdr>
    </w:div>
    <w:div w:id="1858615265">
      <w:bodyDiv w:val="1"/>
      <w:marLeft w:val="0"/>
      <w:marRight w:val="0"/>
      <w:marTop w:val="0"/>
      <w:marBottom w:val="0"/>
      <w:divBdr>
        <w:top w:val="none" w:sz="0" w:space="0" w:color="auto"/>
        <w:left w:val="none" w:sz="0" w:space="0" w:color="auto"/>
        <w:bottom w:val="none" w:sz="0" w:space="0" w:color="auto"/>
        <w:right w:val="none" w:sz="0" w:space="0" w:color="auto"/>
      </w:divBdr>
    </w:div>
    <w:div w:id="1885873074">
      <w:bodyDiv w:val="1"/>
      <w:marLeft w:val="0"/>
      <w:marRight w:val="0"/>
      <w:marTop w:val="0"/>
      <w:marBottom w:val="0"/>
      <w:divBdr>
        <w:top w:val="none" w:sz="0" w:space="0" w:color="auto"/>
        <w:left w:val="none" w:sz="0" w:space="0" w:color="auto"/>
        <w:bottom w:val="none" w:sz="0" w:space="0" w:color="auto"/>
        <w:right w:val="none" w:sz="0" w:space="0" w:color="auto"/>
      </w:divBdr>
      <w:divsChild>
        <w:div w:id="1008826581">
          <w:marLeft w:val="0"/>
          <w:marRight w:val="0"/>
          <w:marTop w:val="0"/>
          <w:marBottom w:val="0"/>
          <w:divBdr>
            <w:top w:val="none" w:sz="0" w:space="0" w:color="auto"/>
            <w:left w:val="none" w:sz="0" w:space="0" w:color="auto"/>
            <w:bottom w:val="none" w:sz="0" w:space="0" w:color="auto"/>
            <w:right w:val="none" w:sz="0" w:space="0" w:color="auto"/>
          </w:divBdr>
        </w:div>
        <w:div w:id="7780666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1769230">
      <w:bodyDiv w:val="1"/>
      <w:marLeft w:val="0"/>
      <w:marRight w:val="0"/>
      <w:marTop w:val="0"/>
      <w:marBottom w:val="0"/>
      <w:divBdr>
        <w:top w:val="none" w:sz="0" w:space="0" w:color="auto"/>
        <w:left w:val="none" w:sz="0" w:space="0" w:color="auto"/>
        <w:bottom w:val="none" w:sz="0" w:space="0" w:color="auto"/>
        <w:right w:val="none" w:sz="0" w:space="0" w:color="auto"/>
      </w:divBdr>
      <w:divsChild>
        <w:div w:id="1496603756">
          <w:marLeft w:val="0"/>
          <w:marRight w:val="0"/>
          <w:marTop w:val="0"/>
          <w:marBottom w:val="0"/>
          <w:divBdr>
            <w:top w:val="none" w:sz="0" w:space="0" w:color="auto"/>
            <w:left w:val="none" w:sz="0" w:space="0" w:color="auto"/>
            <w:bottom w:val="none" w:sz="0" w:space="0" w:color="auto"/>
            <w:right w:val="none" w:sz="0" w:space="0" w:color="auto"/>
          </w:divBdr>
        </w:div>
        <w:div w:id="794103351">
          <w:blockQuote w:val="1"/>
          <w:marLeft w:val="720"/>
          <w:marRight w:val="0"/>
          <w:marTop w:val="100"/>
          <w:marBottom w:val="100"/>
          <w:divBdr>
            <w:top w:val="none" w:sz="0" w:space="0" w:color="auto"/>
            <w:left w:val="none" w:sz="0" w:space="0" w:color="auto"/>
            <w:bottom w:val="none" w:sz="0" w:space="0" w:color="auto"/>
            <w:right w:val="none" w:sz="0" w:space="0" w:color="auto"/>
          </w:divBdr>
        </w:div>
        <w:div w:id="1490825014">
          <w:blockQuote w:val="1"/>
          <w:marLeft w:val="720"/>
          <w:marRight w:val="0"/>
          <w:marTop w:val="100"/>
          <w:marBottom w:val="100"/>
          <w:divBdr>
            <w:top w:val="none" w:sz="0" w:space="0" w:color="auto"/>
            <w:left w:val="none" w:sz="0" w:space="0" w:color="auto"/>
            <w:bottom w:val="none" w:sz="0" w:space="0" w:color="auto"/>
            <w:right w:val="none" w:sz="0" w:space="0" w:color="auto"/>
          </w:divBdr>
        </w:div>
        <w:div w:id="17775527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9782278">
      <w:bodyDiv w:val="1"/>
      <w:marLeft w:val="0"/>
      <w:marRight w:val="0"/>
      <w:marTop w:val="0"/>
      <w:marBottom w:val="0"/>
      <w:divBdr>
        <w:top w:val="none" w:sz="0" w:space="0" w:color="auto"/>
        <w:left w:val="none" w:sz="0" w:space="0" w:color="auto"/>
        <w:bottom w:val="none" w:sz="0" w:space="0" w:color="auto"/>
        <w:right w:val="none" w:sz="0" w:space="0" w:color="auto"/>
      </w:divBdr>
      <w:divsChild>
        <w:div w:id="627130290">
          <w:marLeft w:val="0"/>
          <w:marRight w:val="0"/>
          <w:marTop w:val="0"/>
          <w:marBottom w:val="0"/>
          <w:divBdr>
            <w:top w:val="none" w:sz="0" w:space="0" w:color="auto"/>
            <w:left w:val="none" w:sz="0" w:space="0" w:color="auto"/>
            <w:bottom w:val="none" w:sz="0" w:space="0" w:color="auto"/>
            <w:right w:val="none" w:sz="0" w:space="0" w:color="auto"/>
          </w:divBdr>
        </w:div>
        <w:div w:id="415248739">
          <w:blockQuote w:val="1"/>
          <w:marLeft w:val="720"/>
          <w:marRight w:val="0"/>
          <w:marTop w:val="100"/>
          <w:marBottom w:val="100"/>
          <w:divBdr>
            <w:top w:val="none" w:sz="0" w:space="0" w:color="auto"/>
            <w:left w:val="none" w:sz="0" w:space="0" w:color="auto"/>
            <w:bottom w:val="none" w:sz="0" w:space="0" w:color="auto"/>
            <w:right w:val="none" w:sz="0" w:space="0" w:color="auto"/>
          </w:divBdr>
        </w:div>
        <w:div w:id="1779522421">
          <w:marLeft w:val="0"/>
          <w:marRight w:val="0"/>
          <w:marTop w:val="240"/>
          <w:marBottom w:val="60"/>
          <w:divBdr>
            <w:top w:val="none" w:sz="0" w:space="0" w:color="auto"/>
            <w:left w:val="none" w:sz="0" w:space="0" w:color="auto"/>
            <w:bottom w:val="none" w:sz="0" w:space="0" w:color="auto"/>
            <w:right w:val="none" w:sz="0" w:space="0" w:color="auto"/>
          </w:divBdr>
        </w:div>
        <w:div w:id="1223516355">
          <w:marLeft w:val="0"/>
          <w:marRight w:val="0"/>
          <w:marTop w:val="240"/>
          <w:marBottom w:val="60"/>
          <w:divBdr>
            <w:top w:val="none" w:sz="0" w:space="0" w:color="auto"/>
            <w:left w:val="none" w:sz="0" w:space="0" w:color="auto"/>
            <w:bottom w:val="none" w:sz="0" w:space="0" w:color="auto"/>
            <w:right w:val="none" w:sz="0" w:space="0" w:color="auto"/>
          </w:divBdr>
        </w:div>
        <w:div w:id="1247376559">
          <w:marLeft w:val="0"/>
          <w:marRight w:val="0"/>
          <w:marTop w:val="240"/>
          <w:marBottom w:val="60"/>
          <w:divBdr>
            <w:top w:val="none" w:sz="0" w:space="0" w:color="auto"/>
            <w:left w:val="none" w:sz="0" w:space="0" w:color="auto"/>
            <w:bottom w:val="none" w:sz="0" w:space="0" w:color="auto"/>
            <w:right w:val="none" w:sz="0" w:space="0" w:color="auto"/>
          </w:divBdr>
        </w:div>
        <w:div w:id="380905284">
          <w:marLeft w:val="0"/>
          <w:marRight w:val="0"/>
          <w:marTop w:val="240"/>
          <w:marBottom w:val="60"/>
          <w:divBdr>
            <w:top w:val="none" w:sz="0" w:space="0" w:color="auto"/>
            <w:left w:val="none" w:sz="0" w:space="0" w:color="auto"/>
            <w:bottom w:val="none" w:sz="0" w:space="0" w:color="auto"/>
            <w:right w:val="none" w:sz="0" w:space="0" w:color="auto"/>
          </w:divBdr>
        </w:div>
        <w:div w:id="1988122327">
          <w:marLeft w:val="0"/>
          <w:marRight w:val="0"/>
          <w:marTop w:val="240"/>
          <w:marBottom w:val="60"/>
          <w:divBdr>
            <w:top w:val="none" w:sz="0" w:space="0" w:color="auto"/>
            <w:left w:val="none" w:sz="0" w:space="0" w:color="auto"/>
            <w:bottom w:val="none" w:sz="0" w:space="0" w:color="auto"/>
            <w:right w:val="none" w:sz="0" w:space="0" w:color="auto"/>
          </w:divBdr>
        </w:div>
        <w:div w:id="193006199">
          <w:marLeft w:val="0"/>
          <w:marRight w:val="0"/>
          <w:marTop w:val="240"/>
          <w:marBottom w:val="60"/>
          <w:divBdr>
            <w:top w:val="none" w:sz="0" w:space="0" w:color="auto"/>
            <w:left w:val="none" w:sz="0" w:space="0" w:color="auto"/>
            <w:bottom w:val="none" w:sz="0" w:space="0" w:color="auto"/>
            <w:right w:val="none" w:sz="0" w:space="0" w:color="auto"/>
          </w:divBdr>
        </w:div>
      </w:divsChild>
    </w:div>
    <w:div w:id="1903563244">
      <w:bodyDiv w:val="1"/>
      <w:marLeft w:val="0"/>
      <w:marRight w:val="0"/>
      <w:marTop w:val="0"/>
      <w:marBottom w:val="0"/>
      <w:divBdr>
        <w:top w:val="none" w:sz="0" w:space="0" w:color="auto"/>
        <w:left w:val="none" w:sz="0" w:space="0" w:color="auto"/>
        <w:bottom w:val="none" w:sz="0" w:space="0" w:color="auto"/>
        <w:right w:val="none" w:sz="0" w:space="0" w:color="auto"/>
      </w:divBdr>
      <w:divsChild>
        <w:div w:id="1263298938">
          <w:marLeft w:val="0"/>
          <w:marRight w:val="0"/>
          <w:marTop w:val="0"/>
          <w:marBottom w:val="0"/>
          <w:divBdr>
            <w:top w:val="none" w:sz="0" w:space="0" w:color="auto"/>
            <w:left w:val="none" w:sz="0" w:space="0" w:color="auto"/>
            <w:bottom w:val="none" w:sz="0" w:space="0" w:color="auto"/>
            <w:right w:val="none" w:sz="0" w:space="0" w:color="auto"/>
          </w:divBdr>
        </w:div>
        <w:div w:id="133565864">
          <w:blockQuote w:val="1"/>
          <w:marLeft w:val="720"/>
          <w:marRight w:val="0"/>
          <w:marTop w:val="100"/>
          <w:marBottom w:val="100"/>
          <w:divBdr>
            <w:top w:val="none" w:sz="0" w:space="0" w:color="auto"/>
            <w:left w:val="none" w:sz="0" w:space="0" w:color="auto"/>
            <w:bottom w:val="none" w:sz="0" w:space="0" w:color="auto"/>
            <w:right w:val="none" w:sz="0" w:space="0" w:color="auto"/>
          </w:divBdr>
        </w:div>
        <w:div w:id="333162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3545622">
      <w:bodyDiv w:val="1"/>
      <w:marLeft w:val="0"/>
      <w:marRight w:val="0"/>
      <w:marTop w:val="0"/>
      <w:marBottom w:val="0"/>
      <w:divBdr>
        <w:top w:val="none" w:sz="0" w:space="0" w:color="auto"/>
        <w:left w:val="none" w:sz="0" w:space="0" w:color="auto"/>
        <w:bottom w:val="none" w:sz="0" w:space="0" w:color="auto"/>
        <w:right w:val="none" w:sz="0" w:space="0" w:color="auto"/>
      </w:divBdr>
      <w:divsChild>
        <w:div w:id="1265848108">
          <w:marLeft w:val="0"/>
          <w:marRight w:val="0"/>
          <w:marTop w:val="0"/>
          <w:marBottom w:val="0"/>
          <w:divBdr>
            <w:top w:val="none" w:sz="0" w:space="0" w:color="auto"/>
            <w:left w:val="none" w:sz="0" w:space="0" w:color="auto"/>
            <w:bottom w:val="none" w:sz="0" w:space="0" w:color="auto"/>
            <w:right w:val="none" w:sz="0" w:space="0" w:color="auto"/>
          </w:divBdr>
        </w:div>
        <w:div w:id="16591185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6814158">
      <w:bodyDiv w:val="1"/>
      <w:marLeft w:val="0"/>
      <w:marRight w:val="0"/>
      <w:marTop w:val="0"/>
      <w:marBottom w:val="0"/>
      <w:divBdr>
        <w:top w:val="none" w:sz="0" w:space="0" w:color="auto"/>
        <w:left w:val="none" w:sz="0" w:space="0" w:color="auto"/>
        <w:bottom w:val="none" w:sz="0" w:space="0" w:color="auto"/>
        <w:right w:val="none" w:sz="0" w:space="0" w:color="auto"/>
      </w:divBdr>
      <w:divsChild>
        <w:div w:id="33848991">
          <w:marLeft w:val="0"/>
          <w:marRight w:val="0"/>
          <w:marTop w:val="0"/>
          <w:marBottom w:val="0"/>
          <w:divBdr>
            <w:top w:val="none" w:sz="0" w:space="0" w:color="auto"/>
            <w:left w:val="none" w:sz="0" w:space="0" w:color="auto"/>
            <w:bottom w:val="none" w:sz="0" w:space="0" w:color="auto"/>
            <w:right w:val="none" w:sz="0" w:space="0" w:color="auto"/>
          </w:divBdr>
        </w:div>
        <w:div w:id="1220287201">
          <w:blockQuote w:val="1"/>
          <w:marLeft w:val="720"/>
          <w:marRight w:val="0"/>
          <w:marTop w:val="100"/>
          <w:marBottom w:val="100"/>
          <w:divBdr>
            <w:top w:val="none" w:sz="0" w:space="0" w:color="auto"/>
            <w:left w:val="none" w:sz="0" w:space="0" w:color="auto"/>
            <w:bottom w:val="none" w:sz="0" w:space="0" w:color="auto"/>
            <w:right w:val="none" w:sz="0" w:space="0" w:color="auto"/>
          </w:divBdr>
        </w:div>
        <w:div w:id="2073036503">
          <w:marLeft w:val="0"/>
          <w:marRight w:val="0"/>
          <w:marTop w:val="0"/>
          <w:marBottom w:val="0"/>
          <w:divBdr>
            <w:top w:val="none" w:sz="0" w:space="0" w:color="auto"/>
            <w:left w:val="none" w:sz="0" w:space="0" w:color="auto"/>
            <w:bottom w:val="none" w:sz="0" w:space="0" w:color="auto"/>
            <w:right w:val="none" w:sz="0" w:space="0" w:color="auto"/>
          </w:divBdr>
        </w:div>
        <w:div w:id="1917518169">
          <w:marLeft w:val="0"/>
          <w:marRight w:val="0"/>
          <w:marTop w:val="0"/>
          <w:marBottom w:val="0"/>
          <w:divBdr>
            <w:top w:val="none" w:sz="0" w:space="0" w:color="auto"/>
            <w:left w:val="none" w:sz="0" w:space="0" w:color="auto"/>
            <w:bottom w:val="none" w:sz="0" w:space="0" w:color="auto"/>
            <w:right w:val="none" w:sz="0" w:space="0" w:color="auto"/>
          </w:divBdr>
        </w:div>
        <w:div w:id="792679086">
          <w:marLeft w:val="0"/>
          <w:marRight w:val="0"/>
          <w:marTop w:val="0"/>
          <w:marBottom w:val="0"/>
          <w:divBdr>
            <w:top w:val="none" w:sz="0" w:space="0" w:color="auto"/>
            <w:left w:val="none" w:sz="0" w:space="0" w:color="auto"/>
            <w:bottom w:val="none" w:sz="0" w:space="0" w:color="auto"/>
            <w:right w:val="none" w:sz="0" w:space="0" w:color="auto"/>
          </w:divBdr>
        </w:div>
        <w:div w:id="1577276483">
          <w:marLeft w:val="0"/>
          <w:marRight w:val="0"/>
          <w:marTop w:val="0"/>
          <w:marBottom w:val="0"/>
          <w:divBdr>
            <w:top w:val="none" w:sz="0" w:space="0" w:color="auto"/>
            <w:left w:val="none" w:sz="0" w:space="0" w:color="auto"/>
            <w:bottom w:val="none" w:sz="0" w:space="0" w:color="auto"/>
            <w:right w:val="none" w:sz="0" w:space="0" w:color="auto"/>
          </w:divBdr>
        </w:div>
        <w:div w:id="799496701">
          <w:marLeft w:val="0"/>
          <w:marRight w:val="0"/>
          <w:marTop w:val="0"/>
          <w:marBottom w:val="0"/>
          <w:divBdr>
            <w:top w:val="none" w:sz="0" w:space="0" w:color="auto"/>
            <w:left w:val="none" w:sz="0" w:space="0" w:color="auto"/>
            <w:bottom w:val="none" w:sz="0" w:space="0" w:color="auto"/>
            <w:right w:val="none" w:sz="0" w:space="0" w:color="auto"/>
          </w:divBdr>
        </w:div>
        <w:div w:id="1696231530">
          <w:marLeft w:val="0"/>
          <w:marRight w:val="0"/>
          <w:marTop w:val="0"/>
          <w:marBottom w:val="0"/>
          <w:divBdr>
            <w:top w:val="none" w:sz="0" w:space="0" w:color="auto"/>
            <w:left w:val="none" w:sz="0" w:space="0" w:color="auto"/>
            <w:bottom w:val="none" w:sz="0" w:space="0" w:color="auto"/>
            <w:right w:val="none" w:sz="0" w:space="0" w:color="auto"/>
          </w:divBdr>
        </w:div>
        <w:div w:id="840583489">
          <w:marLeft w:val="0"/>
          <w:marRight w:val="0"/>
          <w:marTop w:val="0"/>
          <w:marBottom w:val="0"/>
          <w:divBdr>
            <w:top w:val="none" w:sz="0" w:space="0" w:color="auto"/>
            <w:left w:val="none" w:sz="0" w:space="0" w:color="auto"/>
            <w:bottom w:val="none" w:sz="0" w:space="0" w:color="auto"/>
            <w:right w:val="none" w:sz="0" w:space="0" w:color="auto"/>
          </w:divBdr>
        </w:div>
        <w:div w:id="1907303371">
          <w:marLeft w:val="0"/>
          <w:marRight w:val="0"/>
          <w:marTop w:val="0"/>
          <w:marBottom w:val="0"/>
          <w:divBdr>
            <w:top w:val="none" w:sz="0" w:space="0" w:color="auto"/>
            <w:left w:val="none" w:sz="0" w:space="0" w:color="auto"/>
            <w:bottom w:val="none" w:sz="0" w:space="0" w:color="auto"/>
            <w:right w:val="none" w:sz="0" w:space="0" w:color="auto"/>
          </w:divBdr>
        </w:div>
        <w:div w:id="1059210040">
          <w:marLeft w:val="0"/>
          <w:marRight w:val="0"/>
          <w:marTop w:val="0"/>
          <w:marBottom w:val="0"/>
          <w:divBdr>
            <w:top w:val="none" w:sz="0" w:space="0" w:color="auto"/>
            <w:left w:val="none" w:sz="0" w:space="0" w:color="auto"/>
            <w:bottom w:val="none" w:sz="0" w:space="0" w:color="auto"/>
            <w:right w:val="none" w:sz="0" w:space="0" w:color="auto"/>
          </w:divBdr>
        </w:div>
        <w:div w:id="660886598">
          <w:marLeft w:val="0"/>
          <w:marRight w:val="0"/>
          <w:marTop w:val="0"/>
          <w:marBottom w:val="0"/>
          <w:divBdr>
            <w:top w:val="none" w:sz="0" w:space="0" w:color="auto"/>
            <w:left w:val="none" w:sz="0" w:space="0" w:color="auto"/>
            <w:bottom w:val="none" w:sz="0" w:space="0" w:color="auto"/>
            <w:right w:val="none" w:sz="0" w:space="0" w:color="auto"/>
          </w:divBdr>
        </w:div>
        <w:div w:id="778336613">
          <w:marLeft w:val="0"/>
          <w:marRight w:val="0"/>
          <w:marTop w:val="0"/>
          <w:marBottom w:val="0"/>
          <w:divBdr>
            <w:top w:val="none" w:sz="0" w:space="0" w:color="auto"/>
            <w:left w:val="none" w:sz="0" w:space="0" w:color="auto"/>
            <w:bottom w:val="none" w:sz="0" w:space="0" w:color="auto"/>
            <w:right w:val="none" w:sz="0" w:space="0" w:color="auto"/>
          </w:divBdr>
        </w:div>
        <w:div w:id="976179351">
          <w:marLeft w:val="0"/>
          <w:marRight w:val="0"/>
          <w:marTop w:val="0"/>
          <w:marBottom w:val="0"/>
          <w:divBdr>
            <w:top w:val="none" w:sz="0" w:space="0" w:color="auto"/>
            <w:left w:val="none" w:sz="0" w:space="0" w:color="auto"/>
            <w:bottom w:val="none" w:sz="0" w:space="0" w:color="auto"/>
            <w:right w:val="none" w:sz="0" w:space="0" w:color="auto"/>
          </w:divBdr>
        </w:div>
        <w:div w:id="1177112127">
          <w:marLeft w:val="0"/>
          <w:marRight w:val="0"/>
          <w:marTop w:val="0"/>
          <w:marBottom w:val="0"/>
          <w:divBdr>
            <w:top w:val="none" w:sz="0" w:space="0" w:color="auto"/>
            <w:left w:val="none" w:sz="0" w:space="0" w:color="auto"/>
            <w:bottom w:val="none" w:sz="0" w:space="0" w:color="auto"/>
            <w:right w:val="none" w:sz="0" w:space="0" w:color="auto"/>
          </w:divBdr>
        </w:div>
        <w:div w:id="1469276633">
          <w:marLeft w:val="0"/>
          <w:marRight w:val="0"/>
          <w:marTop w:val="0"/>
          <w:marBottom w:val="0"/>
          <w:divBdr>
            <w:top w:val="none" w:sz="0" w:space="0" w:color="auto"/>
            <w:left w:val="none" w:sz="0" w:space="0" w:color="auto"/>
            <w:bottom w:val="none" w:sz="0" w:space="0" w:color="auto"/>
            <w:right w:val="none" w:sz="0" w:space="0" w:color="auto"/>
          </w:divBdr>
        </w:div>
        <w:div w:id="1745562390">
          <w:marLeft w:val="0"/>
          <w:marRight w:val="0"/>
          <w:marTop w:val="0"/>
          <w:marBottom w:val="0"/>
          <w:divBdr>
            <w:top w:val="none" w:sz="0" w:space="0" w:color="auto"/>
            <w:left w:val="none" w:sz="0" w:space="0" w:color="auto"/>
            <w:bottom w:val="none" w:sz="0" w:space="0" w:color="auto"/>
            <w:right w:val="none" w:sz="0" w:space="0" w:color="auto"/>
          </w:divBdr>
        </w:div>
        <w:div w:id="45296276">
          <w:marLeft w:val="0"/>
          <w:marRight w:val="0"/>
          <w:marTop w:val="0"/>
          <w:marBottom w:val="0"/>
          <w:divBdr>
            <w:top w:val="none" w:sz="0" w:space="0" w:color="auto"/>
            <w:left w:val="none" w:sz="0" w:space="0" w:color="auto"/>
            <w:bottom w:val="none" w:sz="0" w:space="0" w:color="auto"/>
            <w:right w:val="none" w:sz="0" w:space="0" w:color="auto"/>
          </w:divBdr>
        </w:div>
        <w:div w:id="2137335877">
          <w:marLeft w:val="0"/>
          <w:marRight w:val="0"/>
          <w:marTop w:val="0"/>
          <w:marBottom w:val="0"/>
          <w:divBdr>
            <w:top w:val="none" w:sz="0" w:space="0" w:color="auto"/>
            <w:left w:val="none" w:sz="0" w:space="0" w:color="auto"/>
            <w:bottom w:val="none" w:sz="0" w:space="0" w:color="auto"/>
            <w:right w:val="none" w:sz="0" w:space="0" w:color="auto"/>
          </w:divBdr>
        </w:div>
      </w:divsChild>
    </w:div>
    <w:div w:id="1922640829">
      <w:bodyDiv w:val="1"/>
      <w:marLeft w:val="0"/>
      <w:marRight w:val="0"/>
      <w:marTop w:val="0"/>
      <w:marBottom w:val="0"/>
      <w:divBdr>
        <w:top w:val="none" w:sz="0" w:space="0" w:color="auto"/>
        <w:left w:val="none" w:sz="0" w:space="0" w:color="auto"/>
        <w:bottom w:val="none" w:sz="0" w:space="0" w:color="auto"/>
        <w:right w:val="none" w:sz="0" w:space="0" w:color="auto"/>
      </w:divBdr>
      <w:divsChild>
        <w:div w:id="1621182815">
          <w:marLeft w:val="0"/>
          <w:marRight w:val="0"/>
          <w:marTop w:val="0"/>
          <w:marBottom w:val="0"/>
          <w:divBdr>
            <w:top w:val="none" w:sz="0" w:space="0" w:color="auto"/>
            <w:left w:val="none" w:sz="0" w:space="0" w:color="auto"/>
            <w:bottom w:val="none" w:sz="0" w:space="0" w:color="auto"/>
            <w:right w:val="none" w:sz="0" w:space="0" w:color="auto"/>
          </w:divBdr>
        </w:div>
        <w:div w:id="15057763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3199577">
      <w:bodyDiv w:val="1"/>
      <w:marLeft w:val="0"/>
      <w:marRight w:val="0"/>
      <w:marTop w:val="0"/>
      <w:marBottom w:val="0"/>
      <w:divBdr>
        <w:top w:val="none" w:sz="0" w:space="0" w:color="auto"/>
        <w:left w:val="none" w:sz="0" w:space="0" w:color="auto"/>
        <w:bottom w:val="none" w:sz="0" w:space="0" w:color="auto"/>
        <w:right w:val="none" w:sz="0" w:space="0" w:color="auto"/>
      </w:divBdr>
      <w:divsChild>
        <w:div w:id="1584417282">
          <w:marLeft w:val="0"/>
          <w:marRight w:val="0"/>
          <w:marTop w:val="0"/>
          <w:marBottom w:val="0"/>
          <w:divBdr>
            <w:top w:val="none" w:sz="0" w:space="0" w:color="auto"/>
            <w:left w:val="none" w:sz="0" w:space="0" w:color="auto"/>
            <w:bottom w:val="none" w:sz="0" w:space="0" w:color="auto"/>
            <w:right w:val="none" w:sz="0" w:space="0" w:color="auto"/>
          </w:divBdr>
        </w:div>
        <w:div w:id="11885663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6937076">
      <w:bodyDiv w:val="1"/>
      <w:marLeft w:val="0"/>
      <w:marRight w:val="0"/>
      <w:marTop w:val="0"/>
      <w:marBottom w:val="0"/>
      <w:divBdr>
        <w:top w:val="none" w:sz="0" w:space="0" w:color="auto"/>
        <w:left w:val="none" w:sz="0" w:space="0" w:color="auto"/>
        <w:bottom w:val="none" w:sz="0" w:space="0" w:color="auto"/>
        <w:right w:val="none" w:sz="0" w:space="0" w:color="auto"/>
      </w:divBdr>
      <w:divsChild>
        <w:div w:id="1861430324">
          <w:marLeft w:val="0"/>
          <w:marRight w:val="0"/>
          <w:marTop w:val="0"/>
          <w:marBottom w:val="0"/>
          <w:divBdr>
            <w:top w:val="none" w:sz="0" w:space="0" w:color="auto"/>
            <w:left w:val="none" w:sz="0" w:space="0" w:color="auto"/>
            <w:bottom w:val="none" w:sz="0" w:space="0" w:color="auto"/>
            <w:right w:val="none" w:sz="0" w:space="0" w:color="auto"/>
          </w:divBdr>
        </w:div>
        <w:div w:id="131217233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50814090">
      <w:bodyDiv w:val="1"/>
      <w:marLeft w:val="0"/>
      <w:marRight w:val="0"/>
      <w:marTop w:val="0"/>
      <w:marBottom w:val="0"/>
      <w:divBdr>
        <w:top w:val="none" w:sz="0" w:space="0" w:color="auto"/>
        <w:left w:val="none" w:sz="0" w:space="0" w:color="auto"/>
        <w:bottom w:val="none" w:sz="0" w:space="0" w:color="auto"/>
        <w:right w:val="none" w:sz="0" w:space="0" w:color="auto"/>
      </w:divBdr>
      <w:divsChild>
        <w:div w:id="284654659">
          <w:marLeft w:val="0"/>
          <w:marRight w:val="0"/>
          <w:marTop w:val="0"/>
          <w:marBottom w:val="0"/>
          <w:divBdr>
            <w:top w:val="none" w:sz="0" w:space="0" w:color="auto"/>
            <w:left w:val="none" w:sz="0" w:space="0" w:color="auto"/>
            <w:bottom w:val="none" w:sz="0" w:space="0" w:color="auto"/>
            <w:right w:val="none" w:sz="0" w:space="0" w:color="auto"/>
          </w:divBdr>
        </w:div>
        <w:div w:id="1171411147">
          <w:blockQuote w:val="1"/>
          <w:marLeft w:val="720"/>
          <w:marRight w:val="0"/>
          <w:marTop w:val="100"/>
          <w:marBottom w:val="100"/>
          <w:divBdr>
            <w:top w:val="none" w:sz="0" w:space="0" w:color="auto"/>
            <w:left w:val="none" w:sz="0" w:space="0" w:color="auto"/>
            <w:bottom w:val="none" w:sz="0" w:space="0" w:color="auto"/>
            <w:right w:val="none" w:sz="0" w:space="0" w:color="auto"/>
          </w:divBdr>
        </w:div>
        <w:div w:id="1955626063">
          <w:marLeft w:val="0"/>
          <w:marRight w:val="0"/>
          <w:marTop w:val="0"/>
          <w:marBottom w:val="0"/>
          <w:divBdr>
            <w:top w:val="none" w:sz="0" w:space="0" w:color="auto"/>
            <w:left w:val="none" w:sz="0" w:space="0" w:color="auto"/>
            <w:bottom w:val="none" w:sz="0" w:space="0" w:color="auto"/>
            <w:right w:val="none" w:sz="0" w:space="0" w:color="auto"/>
          </w:divBdr>
        </w:div>
        <w:div w:id="165637868">
          <w:marLeft w:val="0"/>
          <w:marRight w:val="0"/>
          <w:marTop w:val="0"/>
          <w:marBottom w:val="0"/>
          <w:divBdr>
            <w:top w:val="none" w:sz="0" w:space="0" w:color="auto"/>
            <w:left w:val="none" w:sz="0" w:space="0" w:color="auto"/>
            <w:bottom w:val="none" w:sz="0" w:space="0" w:color="auto"/>
            <w:right w:val="none" w:sz="0" w:space="0" w:color="auto"/>
          </w:divBdr>
        </w:div>
        <w:div w:id="24142528">
          <w:marLeft w:val="0"/>
          <w:marRight w:val="0"/>
          <w:marTop w:val="0"/>
          <w:marBottom w:val="0"/>
          <w:divBdr>
            <w:top w:val="none" w:sz="0" w:space="0" w:color="auto"/>
            <w:left w:val="none" w:sz="0" w:space="0" w:color="auto"/>
            <w:bottom w:val="none" w:sz="0" w:space="0" w:color="auto"/>
            <w:right w:val="none" w:sz="0" w:space="0" w:color="auto"/>
          </w:divBdr>
        </w:div>
      </w:divsChild>
    </w:div>
    <w:div w:id="1985426075">
      <w:bodyDiv w:val="1"/>
      <w:marLeft w:val="0"/>
      <w:marRight w:val="0"/>
      <w:marTop w:val="0"/>
      <w:marBottom w:val="0"/>
      <w:divBdr>
        <w:top w:val="none" w:sz="0" w:space="0" w:color="auto"/>
        <w:left w:val="none" w:sz="0" w:space="0" w:color="auto"/>
        <w:bottom w:val="none" w:sz="0" w:space="0" w:color="auto"/>
        <w:right w:val="none" w:sz="0" w:space="0" w:color="auto"/>
      </w:divBdr>
      <w:divsChild>
        <w:div w:id="514465395">
          <w:marLeft w:val="0"/>
          <w:marRight w:val="0"/>
          <w:marTop w:val="0"/>
          <w:marBottom w:val="0"/>
          <w:divBdr>
            <w:top w:val="none" w:sz="0" w:space="0" w:color="auto"/>
            <w:left w:val="none" w:sz="0" w:space="0" w:color="auto"/>
            <w:bottom w:val="none" w:sz="0" w:space="0" w:color="auto"/>
            <w:right w:val="none" w:sz="0" w:space="0" w:color="auto"/>
          </w:divBdr>
        </w:div>
        <w:div w:id="1131441642">
          <w:blockQuote w:val="1"/>
          <w:marLeft w:val="720"/>
          <w:marRight w:val="0"/>
          <w:marTop w:val="100"/>
          <w:marBottom w:val="100"/>
          <w:divBdr>
            <w:top w:val="none" w:sz="0" w:space="0" w:color="auto"/>
            <w:left w:val="none" w:sz="0" w:space="0" w:color="auto"/>
            <w:bottom w:val="none" w:sz="0" w:space="0" w:color="auto"/>
            <w:right w:val="none" w:sz="0" w:space="0" w:color="auto"/>
          </w:divBdr>
        </w:div>
        <w:div w:id="1248071933">
          <w:marLeft w:val="0"/>
          <w:marRight w:val="0"/>
          <w:marTop w:val="0"/>
          <w:marBottom w:val="0"/>
          <w:divBdr>
            <w:top w:val="none" w:sz="0" w:space="0" w:color="auto"/>
            <w:left w:val="none" w:sz="0" w:space="0" w:color="auto"/>
            <w:bottom w:val="none" w:sz="0" w:space="0" w:color="auto"/>
            <w:right w:val="none" w:sz="0" w:space="0" w:color="auto"/>
          </w:divBdr>
        </w:div>
        <w:div w:id="1335689894">
          <w:marLeft w:val="0"/>
          <w:marRight w:val="0"/>
          <w:marTop w:val="0"/>
          <w:marBottom w:val="0"/>
          <w:divBdr>
            <w:top w:val="none" w:sz="0" w:space="0" w:color="auto"/>
            <w:left w:val="none" w:sz="0" w:space="0" w:color="auto"/>
            <w:bottom w:val="none" w:sz="0" w:space="0" w:color="auto"/>
            <w:right w:val="none" w:sz="0" w:space="0" w:color="auto"/>
          </w:divBdr>
        </w:div>
        <w:div w:id="461118601">
          <w:marLeft w:val="0"/>
          <w:marRight w:val="0"/>
          <w:marTop w:val="0"/>
          <w:marBottom w:val="0"/>
          <w:divBdr>
            <w:top w:val="none" w:sz="0" w:space="0" w:color="auto"/>
            <w:left w:val="none" w:sz="0" w:space="0" w:color="auto"/>
            <w:bottom w:val="none" w:sz="0" w:space="0" w:color="auto"/>
            <w:right w:val="none" w:sz="0" w:space="0" w:color="auto"/>
          </w:divBdr>
        </w:div>
        <w:div w:id="1438480034">
          <w:marLeft w:val="0"/>
          <w:marRight w:val="0"/>
          <w:marTop w:val="0"/>
          <w:marBottom w:val="0"/>
          <w:divBdr>
            <w:top w:val="none" w:sz="0" w:space="0" w:color="auto"/>
            <w:left w:val="none" w:sz="0" w:space="0" w:color="auto"/>
            <w:bottom w:val="none" w:sz="0" w:space="0" w:color="auto"/>
            <w:right w:val="none" w:sz="0" w:space="0" w:color="auto"/>
          </w:divBdr>
        </w:div>
      </w:divsChild>
    </w:div>
    <w:div w:id="1990933772">
      <w:bodyDiv w:val="1"/>
      <w:marLeft w:val="0"/>
      <w:marRight w:val="0"/>
      <w:marTop w:val="0"/>
      <w:marBottom w:val="0"/>
      <w:divBdr>
        <w:top w:val="none" w:sz="0" w:space="0" w:color="auto"/>
        <w:left w:val="none" w:sz="0" w:space="0" w:color="auto"/>
        <w:bottom w:val="none" w:sz="0" w:space="0" w:color="auto"/>
        <w:right w:val="none" w:sz="0" w:space="0" w:color="auto"/>
      </w:divBdr>
      <w:divsChild>
        <w:div w:id="1112626330">
          <w:marLeft w:val="0"/>
          <w:marRight w:val="0"/>
          <w:marTop w:val="0"/>
          <w:marBottom w:val="0"/>
          <w:divBdr>
            <w:top w:val="none" w:sz="0" w:space="0" w:color="auto"/>
            <w:left w:val="none" w:sz="0" w:space="0" w:color="auto"/>
            <w:bottom w:val="none" w:sz="0" w:space="0" w:color="auto"/>
            <w:right w:val="none" w:sz="0" w:space="0" w:color="auto"/>
          </w:divBdr>
        </w:div>
        <w:div w:id="1253396923">
          <w:blockQuote w:val="1"/>
          <w:marLeft w:val="720"/>
          <w:marRight w:val="0"/>
          <w:marTop w:val="100"/>
          <w:marBottom w:val="100"/>
          <w:divBdr>
            <w:top w:val="none" w:sz="0" w:space="0" w:color="auto"/>
            <w:left w:val="none" w:sz="0" w:space="0" w:color="auto"/>
            <w:bottom w:val="none" w:sz="0" w:space="0" w:color="auto"/>
            <w:right w:val="none" w:sz="0" w:space="0" w:color="auto"/>
          </w:divBdr>
        </w:div>
        <w:div w:id="2765266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3922770">
      <w:bodyDiv w:val="1"/>
      <w:marLeft w:val="0"/>
      <w:marRight w:val="0"/>
      <w:marTop w:val="0"/>
      <w:marBottom w:val="0"/>
      <w:divBdr>
        <w:top w:val="none" w:sz="0" w:space="0" w:color="auto"/>
        <w:left w:val="none" w:sz="0" w:space="0" w:color="auto"/>
        <w:bottom w:val="none" w:sz="0" w:space="0" w:color="auto"/>
        <w:right w:val="none" w:sz="0" w:space="0" w:color="auto"/>
      </w:divBdr>
      <w:divsChild>
        <w:div w:id="739137290">
          <w:marLeft w:val="0"/>
          <w:marRight w:val="0"/>
          <w:marTop w:val="0"/>
          <w:marBottom w:val="0"/>
          <w:divBdr>
            <w:top w:val="none" w:sz="0" w:space="0" w:color="auto"/>
            <w:left w:val="none" w:sz="0" w:space="0" w:color="auto"/>
            <w:bottom w:val="none" w:sz="0" w:space="0" w:color="auto"/>
            <w:right w:val="none" w:sz="0" w:space="0" w:color="auto"/>
          </w:divBdr>
        </w:div>
        <w:div w:id="7772143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8554671">
      <w:bodyDiv w:val="1"/>
      <w:marLeft w:val="0"/>
      <w:marRight w:val="0"/>
      <w:marTop w:val="0"/>
      <w:marBottom w:val="0"/>
      <w:divBdr>
        <w:top w:val="none" w:sz="0" w:space="0" w:color="auto"/>
        <w:left w:val="none" w:sz="0" w:space="0" w:color="auto"/>
        <w:bottom w:val="none" w:sz="0" w:space="0" w:color="auto"/>
        <w:right w:val="none" w:sz="0" w:space="0" w:color="auto"/>
      </w:divBdr>
      <w:divsChild>
        <w:div w:id="352534697">
          <w:marLeft w:val="0"/>
          <w:marRight w:val="0"/>
          <w:marTop w:val="0"/>
          <w:marBottom w:val="0"/>
          <w:divBdr>
            <w:top w:val="none" w:sz="0" w:space="0" w:color="auto"/>
            <w:left w:val="none" w:sz="0" w:space="0" w:color="auto"/>
            <w:bottom w:val="none" w:sz="0" w:space="0" w:color="auto"/>
            <w:right w:val="none" w:sz="0" w:space="0" w:color="auto"/>
          </w:divBdr>
        </w:div>
        <w:div w:id="5003944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35959238">
      <w:bodyDiv w:val="1"/>
      <w:marLeft w:val="0"/>
      <w:marRight w:val="0"/>
      <w:marTop w:val="0"/>
      <w:marBottom w:val="0"/>
      <w:divBdr>
        <w:top w:val="none" w:sz="0" w:space="0" w:color="auto"/>
        <w:left w:val="none" w:sz="0" w:space="0" w:color="auto"/>
        <w:bottom w:val="none" w:sz="0" w:space="0" w:color="auto"/>
        <w:right w:val="none" w:sz="0" w:space="0" w:color="auto"/>
      </w:divBdr>
      <w:divsChild>
        <w:div w:id="984891186">
          <w:marLeft w:val="0"/>
          <w:marRight w:val="0"/>
          <w:marTop w:val="0"/>
          <w:marBottom w:val="0"/>
          <w:divBdr>
            <w:top w:val="none" w:sz="0" w:space="0" w:color="auto"/>
            <w:left w:val="none" w:sz="0" w:space="0" w:color="auto"/>
            <w:bottom w:val="none" w:sz="0" w:space="0" w:color="auto"/>
            <w:right w:val="none" w:sz="0" w:space="0" w:color="auto"/>
          </w:divBdr>
        </w:div>
        <w:div w:id="19662292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49717360">
      <w:bodyDiv w:val="1"/>
      <w:marLeft w:val="0"/>
      <w:marRight w:val="0"/>
      <w:marTop w:val="0"/>
      <w:marBottom w:val="0"/>
      <w:divBdr>
        <w:top w:val="none" w:sz="0" w:space="0" w:color="auto"/>
        <w:left w:val="none" w:sz="0" w:space="0" w:color="auto"/>
        <w:bottom w:val="none" w:sz="0" w:space="0" w:color="auto"/>
        <w:right w:val="none" w:sz="0" w:space="0" w:color="auto"/>
      </w:divBdr>
      <w:divsChild>
        <w:div w:id="1604419458">
          <w:marLeft w:val="0"/>
          <w:marRight w:val="0"/>
          <w:marTop w:val="0"/>
          <w:marBottom w:val="0"/>
          <w:divBdr>
            <w:top w:val="none" w:sz="0" w:space="0" w:color="auto"/>
            <w:left w:val="none" w:sz="0" w:space="0" w:color="auto"/>
            <w:bottom w:val="none" w:sz="0" w:space="0" w:color="auto"/>
            <w:right w:val="none" w:sz="0" w:space="0" w:color="auto"/>
          </w:divBdr>
        </w:div>
        <w:div w:id="1025638472">
          <w:blockQuote w:val="1"/>
          <w:marLeft w:val="720"/>
          <w:marRight w:val="0"/>
          <w:marTop w:val="100"/>
          <w:marBottom w:val="100"/>
          <w:divBdr>
            <w:top w:val="none" w:sz="0" w:space="0" w:color="auto"/>
            <w:left w:val="none" w:sz="0" w:space="0" w:color="auto"/>
            <w:bottom w:val="none" w:sz="0" w:space="0" w:color="auto"/>
            <w:right w:val="none" w:sz="0" w:space="0" w:color="auto"/>
          </w:divBdr>
        </w:div>
        <w:div w:id="483668561">
          <w:marLeft w:val="0"/>
          <w:marRight w:val="0"/>
          <w:marTop w:val="0"/>
          <w:marBottom w:val="0"/>
          <w:divBdr>
            <w:top w:val="none" w:sz="0" w:space="0" w:color="auto"/>
            <w:left w:val="none" w:sz="0" w:space="0" w:color="auto"/>
            <w:bottom w:val="none" w:sz="0" w:space="0" w:color="auto"/>
            <w:right w:val="none" w:sz="0" w:space="0" w:color="auto"/>
          </w:divBdr>
        </w:div>
        <w:div w:id="1748645815">
          <w:marLeft w:val="0"/>
          <w:marRight w:val="0"/>
          <w:marTop w:val="0"/>
          <w:marBottom w:val="0"/>
          <w:divBdr>
            <w:top w:val="none" w:sz="0" w:space="0" w:color="auto"/>
            <w:left w:val="none" w:sz="0" w:space="0" w:color="auto"/>
            <w:bottom w:val="none" w:sz="0" w:space="0" w:color="auto"/>
            <w:right w:val="none" w:sz="0" w:space="0" w:color="auto"/>
          </w:divBdr>
        </w:div>
        <w:div w:id="267782087">
          <w:marLeft w:val="0"/>
          <w:marRight w:val="0"/>
          <w:marTop w:val="0"/>
          <w:marBottom w:val="0"/>
          <w:divBdr>
            <w:top w:val="none" w:sz="0" w:space="0" w:color="auto"/>
            <w:left w:val="none" w:sz="0" w:space="0" w:color="auto"/>
            <w:bottom w:val="none" w:sz="0" w:space="0" w:color="auto"/>
            <w:right w:val="none" w:sz="0" w:space="0" w:color="auto"/>
          </w:divBdr>
        </w:div>
        <w:div w:id="1076391871">
          <w:marLeft w:val="0"/>
          <w:marRight w:val="0"/>
          <w:marTop w:val="0"/>
          <w:marBottom w:val="0"/>
          <w:divBdr>
            <w:top w:val="none" w:sz="0" w:space="0" w:color="auto"/>
            <w:left w:val="none" w:sz="0" w:space="0" w:color="auto"/>
            <w:bottom w:val="none" w:sz="0" w:space="0" w:color="auto"/>
            <w:right w:val="none" w:sz="0" w:space="0" w:color="auto"/>
          </w:divBdr>
        </w:div>
        <w:div w:id="772675852">
          <w:marLeft w:val="0"/>
          <w:marRight w:val="0"/>
          <w:marTop w:val="0"/>
          <w:marBottom w:val="0"/>
          <w:divBdr>
            <w:top w:val="none" w:sz="0" w:space="0" w:color="auto"/>
            <w:left w:val="none" w:sz="0" w:space="0" w:color="auto"/>
            <w:bottom w:val="none" w:sz="0" w:space="0" w:color="auto"/>
            <w:right w:val="none" w:sz="0" w:space="0" w:color="auto"/>
          </w:divBdr>
        </w:div>
      </w:divsChild>
    </w:div>
    <w:div w:id="2054843226">
      <w:bodyDiv w:val="1"/>
      <w:marLeft w:val="0"/>
      <w:marRight w:val="0"/>
      <w:marTop w:val="0"/>
      <w:marBottom w:val="0"/>
      <w:divBdr>
        <w:top w:val="none" w:sz="0" w:space="0" w:color="auto"/>
        <w:left w:val="none" w:sz="0" w:space="0" w:color="auto"/>
        <w:bottom w:val="none" w:sz="0" w:space="0" w:color="auto"/>
        <w:right w:val="none" w:sz="0" w:space="0" w:color="auto"/>
      </w:divBdr>
      <w:divsChild>
        <w:div w:id="1287657881">
          <w:marLeft w:val="0"/>
          <w:marRight w:val="0"/>
          <w:marTop w:val="0"/>
          <w:marBottom w:val="0"/>
          <w:divBdr>
            <w:top w:val="none" w:sz="0" w:space="0" w:color="auto"/>
            <w:left w:val="none" w:sz="0" w:space="0" w:color="auto"/>
            <w:bottom w:val="none" w:sz="0" w:space="0" w:color="auto"/>
            <w:right w:val="none" w:sz="0" w:space="0" w:color="auto"/>
          </w:divBdr>
        </w:div>
        <w:div w:id="174614661">
          <w:blockQuote w:val="1"/>
          <w:marLeft w:val="720"/>
          <w:marRight w:val="0"/>
          <w:marTop w:val="100"/>
          <w:marBottom w:val="100"/>
          <w:divBdr>
            <w:top w:val="none" w:sz="0" w:space="0" w:color="auto"/>
            <w:left w:val="none" w:sz="0" w:space="0" w:color="auto"/>
            <w:bottom w:val="none" w:sz="0" w:space="0" w:color="auto"/>
            <w:right w:val="none" w:sz="0" w:space="0" w:color="auto"/>
          </w:divBdr>
        </w:div>
        <w:div w:id="2043900470">
          <w:marLeft w:val="0"/>
          <w:marRight w:val="0"/>
          <w:marTop w:val="0"/>
          <w:marBottom w:val="0"/>
          <w:divBdr>
            <w:top w:val="none" w:sz="0" w:space="0" w:color="auto"/>
            <w:left w:val="none" w:sz="0" w:space="0" w:color="auto"/>
            <w:bottom w:val="none" w:sz="0" w:space="0" w:color="auto"/>
            <w:right w:val="none" w:sz="0" w:space="0" w:color="auto"/>
          </w:divBdr>
        </w:div>
        <w:div w:id="55401977">
          <w:marLeft w:val="0"/>
          <w:marRight w:val="0"/>
          <w:marTop w:val="0"/>
          <w:marBottom w:val="0"/>
          <w:divBdr>
            <w:top w:val="none" w:sz="0" w:space="0" w:color="auto"/>
            <w:left w:val="none" w:sz="0" w:space="0" w:color="auto"/>
            <w:bottom w:val="none" w:sz="0" w:space="0" w:color="auto"/>
            <w:right w:val="none" w:sz="0" w:space="0" w:color="auto"/>
          </w:divBdr>
        </w:div>
        <w:div w:id="845705513">
          <w:marLeft w:val="0"/>
          <w:marRight w:val="0"/>
          <w:marTop w:val="0"/>
          <w:marBottom w:val="0"/>
          <w:divBdr>
            <w:top w:val="none" w:sz="0" w:space="0" w:color="auto"/>
            <w:left w:val="none" w:sz="0" w:space="0" w:color="auto"/>
            <w:bottom w:val="none" w:sz="0" w:space="0" w:color="auto"/>
            <w:right w:val="none" w:sz="0" w:space="0" w:color="auto"/>
          </w:divBdr>
        </w:div>
        <w:div w:id="572787382">
          <w:marLeft w:val="0"/>
          <w:marRight w:val="0"/>
          <w:marTop w:val="0"/>
          <w:marBottom w:val="0"/>
          <w:divBdr>
            <w:top w:val="none" w:sz="0" w:space="0" w:color="auto"/>
            <w:left w:val="none" w:sz="0" w:space="0" w:color="auto"/>
            <w:bottom w:val="none" w:sz="0" w:space="0" w:color="auto"/>
            <w:right w:val="none" w:sz="0" w:space="0" w:color="auto"/>
          </w:divBdr>
        </w:div>
        <w:div w:id="2001686761">
          <w:marLeft w:val="0"/>
          <w:marRight w:val="0"/>
          <w:marTop w:val="0"/>
          <w:marBottom w:val="0"/>
          <w:divBdr>
            <w:top w:val="none" w:sz="0" w:space="0" w:color="auto"/>
            <w:left w:val="none" w:sz="0" w:space="0" w:color="auto"/>
            <w:bottom w:val="none" w:sz="0" w:space="0" w:color="auto"/>
            <w:right w:val="none" w:sz="0" w:space="0" w:color="auto"/>
          </w:divBdr>
        </w:div>
        <w:div w:id="238952235">
          <w:marLeft w:val="0"/>
          <w:marRight w:val="0"/>
          <w:marTop w:val="0"/>
          <w:marBottom w:val="0"/>
          <w:divBdr>
            <w:top w:val="none" w:sz="0" w:space="0" w:color="auto"/>
            <w:left w:val="none" w:sz="0" w:space="0" w:color="auto"/>
            <w:bottom w:val="none" w:sz="0" w:space="0" w:color="auto"/>
            <w:right w:val="none" w:sz="0" w:space="0" w:color="auto"/>
          </w:divBdr>
        </w:div>
        <w:div w:id="1099105293">
          <w:marLeft w:val="0"/>
          <w:marRight w:val="0"/>
          <w:marTop w:val="0"/>
          <w:marBottom w:val="0"/>
          <w:divBdr>
            <w:top w:val="none" w:sz="0" w:space="0" w:color="auto"/>
            <w:left w:val="none" w:sz="0" w:space="0" w:color="auto"/>
            <w:bottom w:val="none" w:sz="0" w:space="0" w:color="auto"/>
            <w:right w:val="none" w:sz="0" w:space="0" w:color="auto"/>
          </w:divBdr>
        </w:div>
      </w:divsChild>
    </w:div>
    <w:div w:id="2055157478">
      <w:bodyDiv w:val="1"/>
      <w:marLeft w:val="0"/>
      <w:marRight w:val="0"/>
      <w:marTop w:val="0"/>
      <w:marBottom w:val="0"/>
      <w:divBdr>
        <w:top w:val="none" w:sz="0" w:space="0" w:color="auto"/>
        <w:left w:val="none" w:sz="0" w:space="0" w:color="auto"/>
        <w:bottom w:val="none" w:sz="0" w:space="0" w:color="auto"/>
        <w:right w:val="none" w:sz="0" w:space="0" w:color="auto"/>
      </w:divBdr>
      <w:divsChild>
        <w:div w:id="1206336799">
          <w:marLeft w:val="0"/>
          <w:marRight w:val="0"/>
          <w:marTop w:val="0"/>
          <w:marBottom w:val="0"/>
          <w:divBdr>
            <w:top w:val="none" w:sz="0" w:space="0" w:color="auto"/>
            <w:left w:val="none" w:sz="0" w:space="0" w:color="auto"/>
            <w:bottom w:val="none" w:sz="0" w:space="0" w:color="auto"/>
            <w:right w:val="none" w:sz="0" w:space="0" w:color="auto"/>
          </w:divBdr>
        </w:div>
        <w:div w:id="15962860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74816204">
      <w:bodyDiv w:val="1"/>
      <w:marLeft w:val="0"/>
      <w:marRight w:val="0"/>
      <w:marTop w:val="0"/>
      <w:marBottom w:val="0"/>
      <w:divBdr>
        <w:top w:val="none" w:sz="0" w:space="0" w:color="auto"/>
        <w:left w:val="none" w:sz="0" w:space="0" w:color="auto"/>
        <w:bottom w:val="none" w:sz="0" w:space="0" w:color="auto"/>
        <w:right w:val="none" w:sz="0" w:space="0" w:color="auto"/>
      </w:divBdr>
      <w:divsChild>
        <w:div w:id="1974215749">
          <w:marLeft w:val="0"/>
          <w:marRight w:val="0"/>
          <w:marTop w:val="0"/>
          <w:marBottom w:val="0"/>
          <w:divBdr>
            <w:top w:val="none" w:sz="0" w:space="0" w:color="auto"/>
            <w:left w:val="none" w:sz="0" w:space="0" w:color="auto"/>
            <w:bottom w:val="none" w:sz="0" w:space="0" w:color="auto"/>
            <w:right w:val="none" w:sz="0" w:space="0" w:color="auto"/>
          </w:divBdr>
        </w:div>
        <w:div w:id="21298849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1898746">
      <w:bodyDiv w:val="1"/>
      <w:marLeft w:val="0"/>
      <w:marRight w:val="0"/>
      <w:marTop w:val="0"/>
      <w:marBottom w:val="0"/>
      <w:divBdr>
        <w:top w:val="none" w:sz="0" w:space="0" w:color="auto"/>
        <w:left w:val="none" w:sz="0" w:space="0" w:color="auto"/>
        <w:bottom w:val="none" w:sz="0" w:space="0" w:color="auto"/>
        <w:right w:val="none" w:sz="0" w:space="0" w:color="auto"/>
      </w:divBdr>
      <w:divsChild>
        <w:div w:id="120224234">
          <w:marLeft w:val="0"/>
          <w:marRight w:val="0"/>
          <w:marTop w:val="0"/>
          <w:marBottom w:val="0"/>
          <w:divBdr>
            <w:top w:val="none" w:sz="0" w:space="0" w:color="auto"/>
            <w:left w:val="none" w:sz="0" w:space="0" w:color="auto"/>
            <w:bottom w:val="none" w:sz="0" w:space="0" w:color="auto"/>
            <w:right w:val="none" w:sz="0" w:space="0" w:color="auto"/>
          </w:divBdr>
        </w:div>
        <w:div w:id="5930527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184030">
      <w:bodyDiv w:val="1"/>
      <w:marLeft w:val="0"/>
      <w:marRight w:val="0"/>
      <w:marTop w:val="0"/>
      <w:marBottom w:val="0"/>
      <w:divBdr>
        <w:top w:val="none" w:sz="0" w:space="0" w:color="auto"/>
        <w:left w:val="none" w:sz="0" w:space="0" w:color="auto"/>
        <w:bottom w:val="none" w:sz="0" w:space="0" w:color="auto"/>
        <w:right w:val="none" w:sz="0" w:space="0" w:color="auto"/>
      </w:divBdr>
      <w:divsChild>
        <w:div w:id="775684395">
          <w:marLeft w:val="0"/>
          <w:marRight w:val="0"/>
          <w:marTop w:val="0"/>
          <w:marBottom w:val="0"/>
          <w:divBdr>
            <w:top w:val="none" w:sz="0" w:space="0" w:color="auto"/>
            <w:left w:val="none" w:sz="0" w:space="0" w:color="auto"/>
            <w:bottom w:val="none" w:sz="0" w:space="0" w:color="auto"/>
            <w:right w:val="none" w:sz="0" w:space="0" w:color="auto"/>
          </w:divBdr>
        </w:div>
        <w:div w:id="1198081037">
          <w:blockQuote w:val="1"/>
          <w:marLeft w:val="720"/>
          <w:marRight w:val="0"/>
          <w:marTop w:val="100"/>
          <w:marBottom w:val="100"/>
          <w:divBdr>
            <w:top w:val="none" w:sz="0" w:space="0" w:color="auto"/>
            <w:left w:val="none" w:sz="0" w:space="0" w:color="auto"/>
            <w:bottom w:val="none" w:sz="0" w:space="0" w:color="auto"/>
            <w:right w:val="none" w:sz="0" w:space="0" w:color="auto"/>
          </w:divBdr>
        </w:div>
        <w:div w:id="1373462322">
          <w:blockQuote w:val="1"/>
          <w:marLeft w:val="720"/>
          <w:marRight w:val="0"/>
          <w:marTop w:val="100"/>
          <w:marBottom w:val="100"/>
          <w:divBdr>
            <w:top w:val="none" w:sz="0" w:space="0" w:color="auto"/>
            <w:left w:val="none" w:sz="0" w:space="0" w:color="auto"/>
            <w:bottom w:val="none" w:sz="0" w:space="0" w:color="auto"/>
            <w:right w:val="none" w:sz="0" w:space="0" w:color="auto"/>
          </w:divBdr>
        </w:div>
        <w:div w:id="4282824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308625">
      <w:bodyDiv w:val="1"/>
      <w:marLeft w:val="0"/>
      <w:marRight w:val="0"/>
      <w:marTop w:val="0"/>
      <w:marBottom w:val="0"/>
      <w:divBdr>
        <w:top w:val="none" w:sz="0" w:space="0" w:color="auto"/>
        <w:left w:val="none" w:sz="0" w:space="0" w:color="auto"/>
        <w:bottom w:val="none" w:sz="0" w:space="0" w:color="auto"/>
        <w:right w:val="none" w:sz="0" w:space="0" w:color="auto"/>
      </w:divBdr>
      <w:divsChild>
        <w:div w:id="2093776860">
          <w:marLeft w:val="0"/>
          <w:marRight w:val="0"/>
          <w:marTop w:val="0"/>
          <w:marBottom w:val="0"/>
          <w:divBdr>
            <w:top w:val="none" w:sz="0" w:space="0" w:color="auto"/>
            <w:left w:val="none" w:sz="0" w:space="0" w:color="auto"/>
            <w:bottom w:val="none" w:sz="0" w:space="0" w:color="auto"/>
            <w:right w:val="none" w:sz="0" w:space="0" w:color="auto"/>
          </w:divBdr>
        </w:div>
        <w:div w:id="12556994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90499441">
      <w:bodyDiv w:val="1"/>
      <w:marLeft w:val="0"/>
      <w:marRight w:val="0"/>
      <w:marTop w:val="0"/>
      <w:marBottom w:val="0"/>
      <w:divBdr>
        <w:top w:val="none" w:sz="0" w:space="0" w:color="auto"/>
        <w:left w:val="none" w:sz="0" w:space="0" w:color="auto"/>
        <w:bottom w:val="none" w:sz="0" w:space="0" w:color="auto"/>
        <w:right w:val="none" w:sz="0" w:space="0" w:color="auto"/>
      </w:divBdr>
      <w:divsChild>
        <w:div w:id="32316698">
          <w:marLeft w:val="0"/>
          <w:marRight w:val="0"/>
          <w:marTop w:val="0"/>
          <w:marBottom w:val="0"/>
          <w:divBdr>
            <w:top w:val="none" w:sz="0" w:space="0" w:color="auto"/>
            <w:left w:val="none" w:sz="0" w:space="0" w:color="auto"/>
            <w:bottom w:val="none" w:sz="0" w:space="0" w:color="auto"/>
            <w:right w:val="none" w:sz="0" w:space="0" w:color="auto"/>
          </w:divBdr>
        </w:div>
        <w:div w:id="20761941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3599068">
      <w:bodyDiv w:val="1"/>
      <w:marLeft w:val="0"/>
      <w:marRight w:val="0"/>
      <w:marTop w:val="0"/>
      <w:marBottom w:val="0"/>
      <w:divBdr>
        <w:top w:val="none" w:sz="0" w:space="0" w:color="auto"/>
        <w:left w:val="none" w:sz="0" w:space="0" w:color="auto"/>
        <w:bottom w:val="none" w:sz="0" w:space="0" w:color="auto"/>
        <w:right w:val="none" w:sz="0" w:space="0" w:color="auto"/>
      </w:divBdr>
      <w:divsChild>
        <w:div w:id="1912613938">
          <w:marLeft w:val="0"/>
          <w:marRight w:val="0"/>
          <w:marTop w:val="0"/>
          <w:marBottom w:val="0"/>
          <w:divBdr>
            <w:top w:val="none" w:sz="0" w:space="0" w:color="auto"/>
            <w:left w:val="none" w:sz="0" w:space="0" w:color="auto"/>
            <w:bottom w:val="none" w:sz="0" w:space="0" w:color="auto"/>
            <w:right w:val="none" w:sz="0" w:space="0" w:color="auto"/>
          </w:divBdr>
        </w:div>
        <w:div w:id="4669731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6028658">
      <w:bodyDiv w:val="1"/>
      <w:marLeft w:val="0"/>
      <w:marRight w:val="0"/>
      <w:marTop w:val="0"/>
      <w:marBottom w:val="0"/>
      <w:divBdr>
        <w:top w:val="none" w:sz="0" w:space="0" w:color="auto"/>
        <w:left w:val="none" w:sz="0" w:space="0" w:color="auto"/>
        <w:bottom w:val="none" w:sz="0" w:space="0" w:color="auto"/>
        <w:right w:val="none" w:sz="0" w:space="0" w:color="auto"/>
      </w:divBdr>
      <w:divsChild>
        <w:div w:id="748964809">
          <w:marLeft w:val="0"/>
          <w:marRight w:val="0"/>
          <w:marTop w:val="0"/>
          <w:marBottom w:val="0"/>
          <w:divBdr>
            <w:top w:val="none" w:sz="0" w:space="0" w:color="auto"/>
            <w:left w:val="none" w:sz="0" w:space="0" w:color="auto"/>
            <w:bottom w:val="none" w:sz="0" w:space="0" w:color="auto"/>
            <w:right w:val="none" w:sz="0" w:space="0" w:color="auto"/>
          </w:divBdr>
        </w:div>
        <w:div w:id="17939426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1990577">
      <w:bodyDiv w:val="1"/>
      <w:marLeft w:val="0"/>
      <w:marRight w:val="0"/>
      <w:marTop w:val="0"/>
      <w:marBottom w:val="0"/>
      <w:divBdr>
        <w:top w:val="none" w:sz="0" w:space="0" w:color="auto"/>
        <w:left w:val="none" w:sz="0" w:space="0" w:color="auto"/>
        <w:bottom w:val="none" w:sz="0" w:space="0" w:color="auto"/>
        <w:right w:val="none" w:sz="0" w:space="0" w:color="auto"/>
      </w:divBdr>
      <w:divsChild>
        <w:div w:id="1410039446">
          <w:marLeft w:val="0"/>
          <w:marRight w:val="0"/>
          <w:marTop w:val="0"/>
          <w:marBottom w:val="0"/>
          <w:divBdr>
            <w:top w:val="none" w:sz="0" w:space="0" w:color="auto"/>
            <w:left w:val="none" w:sz="0" w:space="0" w:color="auto"/>
            <w:bottom w:val="none" w:sz="0" w:space="0" w:color="auto"/>
            <w:right w:val="none" w:sz="0" w:space="0" w:color="auto"/>
          </w:divBdr>
        </w:div>
        <w:div w:id="18792454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2066239">
      <w:bodyDiv w:val="1"/>
      <w:marLeft w:val="0"/>
      <w:marRight w:val="0"/>
      <w:marTop w:val="0"/>
      <w:marBottom w:val="0"/>
      <w:divBdr>
        <w:top w:val="none" w:sz="0" w:space="0" w:color="auto"/>
        <w:left w:val="none" w:sz="0" w:space="0" w:color="auto"/>
        <w:bottom w:val="none" w:sz="0" w:space="0" w:color="auto"/>
        <w:right w:val="none" w:sz="0" w:space="0" w:color="auto"/>
      </w:divBdr>
      <w:divsChild>
        <w:div w:id="167251262">
          <w:marLeft w:val="0"/>
          <w:marRight w:val="0"/>
          <w:marTop w:val="0"/>
          <w:marBottom w:val="0"/>
          <w:divBdr>
            <w:top w:val="none" w:sz="0" w:space="0" w:color="auto"/>
            <w:left w:val="none" w:sz="0" w:space="0" w:color="auto"/>
            <w:bottom w:val="none" w:sz="0" w:space="0" w:color="auto"/>
            <w:right w:val="none" w:sz="0" w:space="0" w:color="auto"/>
          </w:divBdr>
        </w:div>
        <w:div w:id="211043527">
          <w:blockQuote w:val="1"/>
          <w:marLeft w:val="720"/>
          <w:marRight w:val="0"/>
          <w:marTop w:val="100"/>
          <w:marBottom w:val="100"/>
          <w:divBdr>
            <w:top w:val="none" w:sz="0" w:space="0" w:color="auto"/>
            <w:left w:val="none" w:sz="0" w:space="0" w:color="auto"/>
            <w:bottom w:val="none" w:sz="0" w:space="0" w:color="auto"/>
            <w:right w:val="none" w:sz="0" w:space="0" w:color="auto"/>
          </w:divBdr>
        </w:div>
        <w:div w:id="614295020">
          <w:blockQuote w:val="1"/>
          <w:marLeft w:val="720"/>
          <w:marRight w:val="0"/>
          <w:marTop w:val="100"/>
          <w:marBottom w:val="100"/>
          <w:divBdr>
            <w:top w:val="none" w:sz="0" w:space="0" w:color="auto"/>
            <w:left w:val="none" w:sz="0" w:space="0" w:color="auto"/>
            <w:bottom w:val="none" w:sz="0" w:space="0" w:color="auto"/>
            <w:right w:val="none" w:sz="0" w:space="0" w:color="auto"/>
          </w:divBdr>
        </w:div>
        <w:div w:id="9408437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4155286">
      <w:bodyDiv w:val="1"/>
      <w:marLeft w:val="0"/>
      <w:marRight w:val="0"/>
      <w:marTop w:val="0"/>
      <w:marBottom w:val="0"/>
      <w:divBdr>
        <w:top w:val="none" w:sz="0" w:space="0" w:color="auto"/>
        <w:left w:val="none" w:sz="0" w:space="0" w:color="auto"/>
        <w:bottom w:val="none" w:sz="0" w:space="0" w:color="auto"/>
        <w:right w:val="none" w:sz="0" w:space="0" w:color="auto"/>
      </w:divBdr>
      <w:divsChild>
        <w:div w:id="558445535">
          <w:marLeft w:val="0"/>
          <w:marRight w:val="0"/>
          <w:marTop w:val="0"/>
          <w:marBottom w:val="0"/>
          <w:divBdr>
            <w:top w:val="none" w:sz="0" w:space="0" w:color="auto"/>
            <w:left w:val="none" w:sz="0" w:space="0" w:color="auto"/>
            <w:bottom w:val="none" w:sz="0" w:space="0" w:color="auto"/>
            <w:right w:val="none" w:sz="0" w:space="0" w:color="auto"/>
          </w:divBdr>
        </w:div>
        <w:div w:id="340622428">
          <w:blockQuote w:val="1"/>
          <w:marLeft w:val="720"/>
          <w:marRight w:val="0"/>
          <w:marTop w:val="100"/>
          <w:marBottom w:val="100"/>
          <w:divBdr>
            <w:top w:val="none" w:sz="0" w:space="0" w:color="auto"/>
            <w:left w:val="none" w:sz="0" w:space="0" w:color="auto"/>
            <w:bottom w:val="none" w:sz="0" w:space="0" w:color="auto"/>
            <w:right w:val="none" w:sz="0" w:space="0" w:color="auto"/>
          </w:divBdr>
        </w:div>
        <w:div w:id="40204812">
          <w:marLeft w:val="0"/>
          <w:marRight w:val="0"/>
          <w:marTop w:val="0"/>
          <w:marBottom w:val="0"/>
          <w:divBdr>
            <w:top w:val="none" w:sz="0" w:space="0" w:color="auto"/>
            <w:left w:val="none" w:sz="0" w:space="0" w:color="auto"/>
            <w:bottom w:val="none" w:sz="0" w:space="0" w:color="auto"/>
            <w:right w:val="none" w:sz="0" w:space="0" w:color="auto"/>
          </w:divBdr>
        </w:div>
        <w:div w:id="1210921170">
          <w:marLeft w:val="0"/>
          <w:marRight w:val="0"/>
          <w:marTop w:val="0"/>
          <w:marBottom w:val="0"/>
          <w:divBdr>
            <w:top w:val="none" w:sz="0" w:space="0" w:color="auto"/>
            <w:left w:val="none" w:sz="0" w:space="0" w:color="auto"/>
            <w:bottom w:val="none" w:sz="0" w:space="0" w:color="auto"/>
            <w:right w:val="none" w:sz="0" w:space="0" w:color="auto"/>
          </w:divBdr>
        </w:div>
        <w:div w:id="92634650">
          <w:marLeft w:val="0"/>
          <w:marRight w:val="0"/>
          <w:marTop w:val="0"/>
          <w:marBottom w:val="0"/>
          <w:divBdr>
            <w:top w:val="none" w:sz="0" w:space="0" w:color="auto"/>
            <w:left w:val="none" w:sz="0" w:space="0" w:color="auto"/>
            <w:bottom w:val="none" w:sz="0" w:space="0" w:color="auto"/>
            <w:right w:val="none" w:sz="0" w:space="0" w:color="auto"/>
          </w:divBdr>
        </w:div>
        <w:div w:id="1520388397">
          <w:marLeft w:val="0"/>
          <w:marRight w:val="0"/>
          <w:marTop w:val="0"/>
          <w:marBottom w:val="0"/>
          <w:divBdr>
            <w:top w:val="none" w:sz="0" w:space="0" w:color="auto"/>
            <w:left w:val="none" w:sz="0" w:space="0" w:color="auto"/>
            <w:bottom w:val="none" w:sz="0" w:space="0" w:color="auto"/>
            <w:right w:val="none" w:sz="0" w:space="0" w:color="auto"/>
          </w:divBdr>
        </w:div>
        <w:div w:id="1140876298">
          <w:marLeft w:val="0"/>
          <w:marRight w:val="0"/>
          <w:marTop w:val="0"/>
          <w:marBottom w:val="0"/>
          <w:divBdr>
            <w:top w:val="none" w:sz="0" w:space="0" w:color="auto"/>
            <w:left w:val="none" w:sz="0" w:space="0" w:color="auto"/>
            <w:bottom w:val="none" w:sz="0" w:space="0" w:color="auto"/>
            <w:right w:val="none" w:sz="0" w:space="0" w:color="auto"/>
          </w:divBdr>
        </w:div>
      </w:divsChild>
    </w:div>
    <w:div w:id="2135100812">
      <w:bodyDiv w:val="1"/>
      <w:marLeft w:val="0"/>
      <w:marRight w:val="0"/>
      <w:marTop w:val="0"/>
      <w:marBottom w:val="0"/>
      <w:divBdr>
        <w:top w:val="none" w:sz="0" w:space="0" w:color="auto"/>
        <w:left w:val="none" w:sz="0" w:space="0" w:color="auto"/>
        <w:bottom w:val="none" w:sz="0" w:space="0" w:color="auto"/>
        <w:right w:val="none" w:sz="0" w:space="0" w:color="auto"/>
      </w:divBdr>
      <w:divsChild>
        <w:div w:id="1617524615">
          <w:marLeft w:val="0"/>
          <w:marRight w:val="0"/>
          <w:marTop w:val="0"/>
          <w:marBottom w:val="0"/>
          <w:divBdr>
            <w:top w:val="none" w:sz="0" w:space="0" w:color="auto"/>
            <w:left w:val="none" w:sz="0" w:space="0" w:color="auto"/>
            <w:bottom w:val="none" w:sz="0" w:space="0" w:color="auto"/>
            <w:right w:val="none" w:sz="0" w:space="0" w:color="auto"/>
          </w:divBdr>
        </w:div>
        <w:div w:id="273483648">
          <w:blockQuote w:val="1"/>
          <w:marLeft w:val="720"/>
          <w:marRight w:val="0"/>
          <w:marTop w:val="100"/>
          <w:marBottom w:val="100"/>
          <w:divBdr>
            <w:top w:val="none" w:sz="0" w:space="0" w:color="auto"/>
            <w:left w:val="none" w:sz="0" w:space="0" w:color="auto"/>
            <w:bottom w:val="none" w:sz="0" w:space="0" w:color="auto"/>
            <w:right w:val="none" w:sz="0" w:space="0" w:color="auto"/>
          </w:divBdr>
        </w:div>
        <w:div w:id="2143885736">
          <w:marLeft w:val="0"/>
          <w:marRight w:val="0"/>
          <w:marTop w:val="0"/>
          <w:marBottom w:val="0"/>
          <w:divBdr>
            <w:top w:val="none" w:sz="0" w:space="0" w:color="auto"/>
            <w:left w:val="none" w:sz="0" w:space="0" w:color="auto"/>
            <w:bottom w:val="none" w:sz="0" w:space="0" w:color="auto"/>
            <w:right w:val="none" w:sz="0" w:space="0" w:color="auto"/>
          </w:divBdr>
        </w:div>
        <w:div w:id="1424719470">
          <w:marLeft w:val="0"/>
          <w:marRight w:val="0"/>
          <w:marTop w:val="0"/>
          <w:marBottom w:val="0"/>
          <w:divBdr>
            <w:top w:val="none" w:sz="0" w:space="0" w:color="auto"/>
            <w:left w:val="none" w:sz="0" w:space="0" w:color="auto"/>
            <w:bottom w:val="none" w:sz="0" w:space="0" w:color="auto"/>
            <w:right w:val="none" w:sz="0" w:space="0" w:color="auto"/>
          </w:divBdr>
        </w:div>
      </w:divsChild>
    </w:div>
    <w:div w:id="2146504112">
      <w:bodyDiv w:val="1"/>
      <w:marLeft w:val="0"/>
      <w:marRight w:val="0"/>
      <w:marTop w:val="0"/>
      <w:marBottom w:val="0"/>
      <w:divBdr>
        <w:top w:val="none" w:sz="0" w:space="0" w:color="auto"/>
        <w:left w:val="none" w:sz="0" w:space="0" w:color="auto"/>
        <w:bottom w:val="none" w:sz="0" w:space="0" w:color="auto"/>
        <w:right w:val="none" w:sz="0" w:space="0" w:color="auto"/>
      </w:divBdr>
      <w:divsChild>
        <w:div w:id="1729911598">
          <w:marLeft w:val="0"/>
          <w:marRight w:val="0"/>
          <w:marTop w:val="0"/>
          <w:marBottom w:val="0"/>
          <w:divBdr>
            <w:top w:val="none" w:sz="0" w:space="0" w:color="auto"/>
            <w:left w:val="none" w:sz="0" w:space="0" w:color="auto"/>
            <w:bottom w:val="none" w:sz="0" w:space="0" w:color="auto"/>
            <w:right w:val="none" w:sz="0" w:space="0" w:color="auto"/>
          </w:divBdr>
        </w:div>
        <w:div w:id="164786532">
          <w:blockQuote w:val="1"/>
          <w:marLeft w:val="720"/>
          <w:marRight w:val="0"/>
          <w:marTop w:val="100"/>
          <w:marBottom w:val="100"/>
          <w:divBdr>
            <w:top w:val="none" w:sz="0" w:space="0" w:color="auto"/>
            <w:left w:val="none" w:sz="0" w:space="0" w:color="auto"/>
            <w:bottom w:val="none" w:sz="0" w:space="0" w:color="auto"/>
            <w:right w:val="none" w:sz="0" w:space="0" w:color="auto"/>
          </w:divBdr>
        </w:div>
        <w:div w:id="1640305034">
          <w:marLeft w:val="0"/>
          <w:marRight w:val="0"/>
          <w:marTop w:val="0"/>
          <w:marBottom w:val="0"/>
          <w:divBdr>
            <w:top w:val="none" w:sz="0" w:space="0" w:color="auto"/>
            <w:left w:val="none" w:sz="0" w:space="0" w:color="auto"/>
            <w:bottom w:val="none" w:sz="0" w:space="0" w:color="auto"/>
            <w:right w:val="none" w:sz="0" w:space="0" w:color="auto"/>
          </w:divBdr>
        </w:div>
        <w:div w:id="1493451485">
          <w:marLeft w:val="0"/>
          <w:marRight w:val="0"/>
          <w:marTop w:val="0"/>
          <w:marBottom w:val="0"/>
          <w:divBdr>
            <w:top w:val="none" w:sz="0" w:space="0" w:color="auto"/>
            <w:left w:val="none" w:sz="0" w:space="0" w:color="auto"/>
            <w:bottom w:val="none" w:sz="0" w:space="0" w:color="auto"/>
            <w:right w:val="none" w:sz="0" w:space="0" w:color="auto"/>
          </w:divBdr>
        </w:div>
        <w:div w:id="966934458">
          <w:marLeft w:val="0"/>
          <w:marRight w:val="0"/>
          <w:marTop w:val="0"/>
          <w:marBottom w:val="0"/>
          <w:divBdr>
            <w:top w:val="none" w:sz="0" w:space="0" w:color="auto"/>
            <w:left w:val="none" w:sz="0" w:space="0" w:color="auto"/>
            <w:bottom w:val="none" w:sz="0" w:space="0" w:color="auto"/>
            <w:right w:val="none" w:sz="0" w:space="0" w:color="auto"/>
          </w:divBdr>
        </w:div>
        <w:div w:id="1793748192">
          <w:marLeft w:val="0"/>
          <w:marRight w:val="0"/>
          <w:marTop w:val="0"/>
          <w:marBottom w:val="0"/>
          <w:divBdr>
            <w:top w:val="none" w:sz="0" w:space="0" w:color="auto"/>
            <w:left w:val="none" w:sz="0" w:space="0" w:color="auto"/>
            <w:bottom w:val="none" w:sz="0" w:space="0" w:color="auto"/>
            <w:right w:val="none" w:sz="0" w:space="0" w:color="auto"/>
          </w:divBdr>
        </w:div>
        <w:div w:id="151289825">
          <w:marLeft w:val="0"/>
          <w:marRight w:val="0"/>
          <w:marTop w:val="0"/>
          <w:marBottom w:val="0"/>
          <w:divBdr>
            <w:top w:val="none" w:sz="0" w:space="0" w:color="auto"/>
            <w:left w:val="none" w:sz="0" w:space="0" w:color="auto"/>
            <w:bottom w:val="none" w:sz="0" w:space="0" w:color="auto"/>
            <w:right w:val="none" w:sz="0" w:space="0" w:color="auto"/>
          </w:divBdr>
        </w:div>
        <w:div w:id="213124074">
          <w:marLeft w:val="0"/>
          <w:marRight w:val="0"/>
          <w:marTop w:val="0"/>
          <w:marBottom w:val="0"/>
          <w:divBdr>
            <w:top w:val="none" w:sz="0" w:space="0" w:color="auto"/>
            <w:left w:val="none" w:sz="0" w:space="0" w:color="auto"/>
            <w:bottom w:val="none" w:sz="0" w:space="0" w:color="auto"/>
            <w:right w:val="none" w:sz="0" w:space="0" w:color="auto"/>
          </w:divBdr>
        </w:div>
        <w:div w:id="753864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ts.1c.ua/db/files/1CITS/EXE/V8Std/%D0%A1%D1%82%D1%80%D0%BE%D0%BA%D0%B8%D0%9D%D0%B5%D0%BE%D0%B3%D1%80%D0%B0%D0%BD%D0%B8%D1%87%D0%B5%D0%BD%D0%BD%D0%BE%D0%B9%D0%94%D0%BB%D0%B8%D0%BD%D1%8B/%D0%A1%D1%82%D1%80%D0%BE%D0%BA%D0%B8%D0%9D%D0%B5%D0%BE%D0%B3%D1%80%D0%B0%D0%BD%D0%B8%D1%87%D0%B5%D0%BD%D0%BD%D0%BE%D0%B9%D0%94%D0%BB%D0%B8%D0%BD%D1%8B.zip" TargetMode="External"/><Relationship Id="rId671" Type="http://schemas.openxmlformats.org/officeDocument/2006/relationships/hyperlink" Target="https://its.1c.ua/db/content/v8std/src/900/i8100763.htm?_=1580137113" TargetMode="External"/><Relationship Id="rId769" Type="http://schemas.openxmlformats.org/officeDocument/2006/relationships/image" Target="media/image195.png"/><Relationship Id="rId21" Type="http://schemas.openxmlformats.org/officeDocument/2006/relationships/hyperlink" Target="https://its.1c.ua/db/content/v8std/src/600/i8100491.htm?_=1579516850" TargetMode="External"/><Relationship Id="rId324" Type="http://schemas.openxmlformats.org/officeDocument/2006/relationships/hyperlink" Target="https://its.1c.ua/db/content/v8std/src/300/100/i8100641.htm?_=1580137113" TargetMode="External"/><Relationship Id="rId531" Type="http://schemas.openxmlformats.org/officeDocument/2006/relationships/hyperlink" Target="https://its.1c.ua/db/content/v8std/src/1%C2%A0200/500/i8100623.htm?_=1580137113" TargetMode="External"/><Relationship Id="rId629" Type="http://schemas.openxmlformats.org/officeDocument/2006/relationships/hyperlink" Target="https://its.1c.ua/db/content/v8std/src/1%C2%A0200/1%C2%A0400/i8100589.htm?_=1580137113" TargetMode="External"/><Relationship Id="rId170" Type="http://schemas.openxmlformats.org/officeDocument/2006/relationships/hyperlink" Target="https://its.1c.ua/db/content/v8std/src/100/500/i8100760.htm?_=1579516850" TargetMode="External"/><Relationship Id="rId836" Type="http://schemas.openxmlformats.org/officeDocument/2006/relationships/image" Target="media/image252.png"/><Relationship Id="rId268" Type="http://schemas.openxmlformats.org/officeDocument/2006/relationships/hyperlink" Target="https://its.1c.ua/db/content/v8std/src/300/100/i8100455.htm?_=1580137113" TargetMode="External"/><Relationship Id="rId475" Type="http://schemas.openxmlformats.org/officeDocument/2006/relationships/hyperlink" Target="http://its.1c.ru/db/v838doc" TargetMode="External"/><Relationship Id="rId682" Type="http://schemas.openxmlformats.org/officeDocument/2006/relationships/image" Target="media/image133.png"/><Relationship Id="rId32" Type="http://schemas.openxmlformats.org/officeDocument/2006/relationships/hyperlink" Target="https://its.1c.ua/db/content/v8std/src/100/300/i8100474.htm?_=1579516850" TargetMode="External"/><Relationship Id="rId128" Type="http://schemas.openxmlformats.org/officeDocument/2006/relationships/hyperlink" Target="https://its.1c.ua/db/content/v8std/src/300/300/i8100450.htm?_=1579516850" TargetMode="External"/><Relationship Id="rId335" Type="http://schemas.openxmlformats.org/officeDocument/2006/relationships/hyperlink" Target="http://its.1c.ru/db/v83doc" TargetMode="External"/><Relationship Id="rId542" Type="http://schemas.openxmlformats.org/officeDocument/2006/relationships/image" Target="media/image74.png"/><Relationship Id="rId181" Type="http://schemas.openxmlformats.org/officeDocument/2006/relationships/hyperlink" Target="https://its.1c.ua/db/content/v8std/src/200/200/i8100655.htm?_=1579516850" TargetMode="External"/><Relationship Id="rId402" Type="http://schemas.openxmlformats.org/officeDocument/2006/relationships/hyperlink" Target="https://its.1c.ua/db/content/v8std/src/100/100/i8100413.htm?_=1580137113" TargetMode="External"/><Relationship Id="rId847" Type="http://schemas.openxmlformats.org/officeDocument/2006/relationships/image" Target="https://its.1c.ru/db/content/v8std/src/1&#160;200/1&#160;500/i8100595.files/&#1089;&#1092;1.png?_=1580136700" TargetMode="External"/><Relationship Id="rId279" Type="http://schemas.openxmlformats.org/officeDocument/2006/relationships/hyperlink" Target="http://its.1c.ru/db/v83doc" TargetMode="External"/><Relationship Id="rId486" Type="http://schemas.openxmlformats.org/officeDocument/2006/relationships/image" Target="media/image41.png"/><Relationship Id="rId693" Type="http://schemas.openxmlformats.org/officeDocument/2006/relationships/hyperlink" Target="https://its.1c.ru/db/content/v8std/src/1&#160;200/i8100596.htm?_=1580136700" TargetMode="External"/><Relationship Id="rId707" Type="http://schemas.openxmlformats.org/officeDocument/2006/relationships/image" Target="media/image140.png"/><Relationship Id="rId43" Type="http://schemas.openxmlformats.org/officeDocument/2006/relationships/image" Target="media/image3.png"/><Relationship Id="rId139" Type="http://schemas.openxmlformats.org/officeDocument/2006/relationships/hyperlink" Target="https://its.1c.ua/db/content/v8std/src/100/300/i8100638.htm?_=1579516850" TargetMode="External"/><Relationship Id="rId346" Type="http://schemas.openxmlformats.org/officeDocument/2006/relationships/hyperlink" Target="https://its.1c.ua/db/content/v8std/src/400/blanki8100498.htm?_=1580137113" TargetMode="External"/><Relationship Id="rId553" Type="http://schemas.openxmlformats.org/officeDocument/2006/relationships/image" Target="media/image85.png"/><Relationship Id="rId760" Type="http://schemas.openxmlformats.org/officeDocument/2006/relationships/image" Target="media/image189.png"/><Relationship Id="rId192" Type="http://schemas.openxmlformats.org/officeDocument/2006/relationships/hyperlink" Target="https://its.1c.ua/db/content/v8std/src/200/200/i8100777.htm?_=1579516850" TargetMode="External"/><Relationship Id="rId206" Type="http://schemas.openxmlformats.org/officeDocument/2006/relationships/hyperlink" Target="https://its.1c.ua/db/content/v8std/src/200/400/i8100663.htm?_=1579516850" TargetMode="External"/><Relationship Id="rId413" Type="http://schemas.openxmlformats.org/officeDocument/2006/relationships/hyperlink" Target="https://its.1c.ua/db/content/v8std/src/800/i8100644.htm?_=1580137113" TargetMode="External"/><Relationship Id="rId858" Type="http://schemas.openxmlformats.org/officeDocument/2006/relationships/image" Target="media/image273.png"/><Relationship Id="rId497" Type="http://schemas.openxmlformats.org/officeDocument/2006/relationships/image" Target="media/image48.png"/><Relationship Id="rId620" Type="http://schemas.openxmlformats.org/officeDocument/2006/relationships/hyperlink" Target="https://its.1c.ua/db/bspdoc/content/508/hdoc" TargetMode="External"/><Relationship Id="rId718" Type="http://schemas.openxmlformats.org/officeDocument/2006/relationships/image" Target="media/image151.png"/><Relationship Id="rId357" Type="http://schemas.openxmlformats.org/officeDocument/2006/relationships/hyperlink" Target="https://its.1c.ua/db/content/v8std/src/100/100/i8100469.htm?_=1580137113" TargetMode="External"/><Relationship Id="rId54" Type="http://schemas.openxmlformats.org/officeDocument/2006/relationships/image" Target="media/image6.png"/><Relationship Id="rId217" Type="http://schemas.openxmlformats.org/officeDocument/2006/relationships/hyperlink" Target="https://its.1c.ua/db/content/v8std/src/100/400/i8100463.htm?_=1580137113" TargetMode="External"/><Relationship Id="rId564" Type="http://schemas.openxmlformats.org/officeDocument/2006/relationships/image" Target="media/image94.png"/><Relationship Id="rId771" Type="http://schemas.openxmlformats.org/officeDocument/2006/relationships/image" Target="media/image197.png"/><Relationship Id="rId869" Type="http://schemas.openxmlformats.org/officeDocument/2006/relationships/header" Target="header2.xml"/><Relationship Id="rId424" Type="http://schemas.openxmlformats.org/officeDocument/2006/relationships/hyperlink" Target="https://its.1c.ua/db/content/v8std/src/800/i8100551.htm?_=1580137113" TargetMode="External"/><Relationship Id="rId631" Type="http://schemas.openxmlformats.org/officeDocument/2006/relationships/hyperlink" Target="http://its.1c.ru/db/metod81" TargetMode="External"/><Relationship Id="rId729" Type="http://schemas.openxmlformats.org/officeDocument/2006/relationships/image" Target="media/image162.png"/><Relationship Id="rId270" Type="http://schemas.openxmlformats.org/officeDocument/2006/relationships/hyperlink" Target="https://its.1c.ua/db/content/v8std/src/100/100/i8100543.htm?_=1580137113" TargetMode="External"/><Relationship Id="rId65" Type="http://schemas.openxmlformats.org/officeDocument/2006/relationships/image" Target="media/image13.jpeg"/><Relationship Id="rId130" Type="http://schemas.openxmlformats.org/officeDocument/2006/relationships/hyperlink" Target="https://its.1c.ua/db/content/v8std/src/700/i8100701.htm?_=1579516850" TargetMode="External"/><Relationship Id="rId368" Type="http://schemas.openxmlformats.org/officeDocument/2006/relationships/hyperlink" Target="http://v8.1c.ru/overview/Term_000000803.htm" TargetMode="External"/><Relationship Id="rId575" Type="http://schemas.openxmlformats.org/officeDocument/2006/relationships/image" Target="media/image102.png"/><Relationship Id="rId782" Type="http://schemas.openxmlformats.org/officeDocument/2006/relationships/image" Target="media/image205.png"/><Relationship Id="rId228" Type="http://schemas.openxmlformats.org/officeDocument/2006/relationships/hyperlink" Target="https://its.1c.ua/db/content/v8std/src/200/400/i8100659.htm?_=1580137113" TargetMode="External"/><Relationship Id="rId435" Type="http://schemas.openxmlformats.org/officeDocument/2006/relationships/hyperlink" Target="https://its.1c.ua/db/content/v8std/src/800/i8100551.htm?_=1580137113" TargetMode="External"/><Relationship Id="rId642" Type="http://schemas.openxmlformats.org/officeDocument/2006/relationships/hyperlink" Target="https://its.1c.ua/db/content/v8std/src/400/i8100487.htm?_=1580137113" TargetMode="External"/><Relationship Id="rId281" Type="http://schemas.openxmlformats.org/officeDocument/2006/relationships/hyperlink" Target="https://its.1c.ua/db/content/v8std/src/300/300/i8100544.htm?_=1580137113" TargetMode="External"/><Relationship Id="rId502" Type="http://schemas.openxmlformats.org/officeDocument/2006/relationships/image" Target="media/image51.png"/><Relationship Id="rId76" Type="http://schemas.openxmlformats.org/officeDocument/2006/relationships/hyperlink" Target="http://www.1c.ru/" TargetMode="External"/><Relationship Id="rId141" Type="http://schemas.openxmlformats.org/officeDocument/2006/relationships/hyperlink" Target="https://its.1c.ua/db/v8std/browse/13/-1/1/5" TargetMode="External"/><Relationship Id="rId379" Type="http://schemas.openxmlformats.org/officeDocument/2006/relationships/hyperlink" Target="https://its.1c.ua/db/v8std/browse/13/-1/37" TargetMode="External"/><Relationship Id="rId586" Type="http://schemas.openxmlformats.org/officeDocument/2006/relationships/image" Target="media/image112.png"/><Relationship Id="rId793" Type="http://schemas.openxmlformats.org/officeDocument/2006/relationships/image" Target="media/image216.png"/><Relationship Id="rId807" Type="http://schemas.openxmlformats.org/officeDocument/2006/relationships/image" Target="media/image226.png"/><Relationship Id="rId7" Type="http://schemas.openxmlformats.org/officeDocument/2006/relationships/endnotes" Target="endnotes.xml"/><Relationship Id="rId239" Type="http://schemas.openxmlformats.org/officeDocument/2006/relationships/hyperlink" Target="https://its.1c.ua/db/content/v8std/src/200/200/i8100656.htm?_=1580137113" TargetMode="External"/><Relationship Id="rId446" Type="http://schemas.openxmlformats.org/officeDocument/2006/relationships/hyperlink" Target="https://its.1c.ua/db/content/v8std/src/900/i8100769.htm?_=1580137113" TargetMode="External"/><Relationship Id="rId653" Type="http://schemas.openxmlformats.org/officeDocument/2006/relationships/hyperlink" Target="http://v8.1c.ru/o7/201401ls/index.htm" TargetMode="External"/><Relationship Id="rId292" Type="http://schemas.openxmlformats.org/officeDocument/2006/relationships/hyperlink" Target="https://its.1c.ua/db/content/v8std/src/300/100/i8100640.htm?_=1580137113" TargetMode="External"/><Relationship Id="rId306" Type="http://schemas.openxmlformats.org/officeDocument/2006/relationships/hyperlink" Target="https://its.1c.ua/db/content/v8std/src/400/i8100459.htm?_=1580137113" TargetMode="External"/><Relationship Id="rId860" Type="http://schemas.openxmlformats.org/officeDocument/2006/relationships/image" Target="media/image275.png"/><Relationship Id="rId87" Type="http://schemas.openxmlformats.org/officeDocument/2006/relationships/hyperlink" Target="http://its.1c.ru/db/v8devgloss" TargetMode="External"/><Relationship Id="rId513" Type="http://schemas.openxmlformats.org/officeDocument/2006/relationships/hyperlink" Target="https://its.1c.ua/db/content/v8std/src/1%C2%A0200/i8100600.htm?_=1580137113" TargetMode="External"/><Relationship Id="rId597" Type="http://schemas.openxmlformats.org/officeDocument/2006/relationships/image" Target="media/image120.png"/><Relationship Id="rId720" Type="http://schemas.openxmlformats.org/officeDocument/2006/relationships/image" Target="media/image153.png"/><Relationship Id="rId818" Type="http://schemas.openxmlformats.org/officeDocument/2006/relationships/image" Target="media/image235.png"/><Relationship Id="rId152" Type="http://schemas.openxmlformats.org/officeDocument/2006/relationships/hyperlink" Target="https://its.1c.ua/db/content/v8std/src/700/i8100701.htm?_=1579516850" TargetMode="External"/><Relationship Id="rId457" Type="http://schemas.openxmlformats.org/officeDocument/2006/relationships/image" Target="media/image28.png"/><Relationship Id="rId664" Type="http://schemas.openxmlformats.org/officeDocument/2006/relationships/hyperlink" Target="https://its.1c.ua/db/content/v8std/src/200/200/i8100654.htm?_=1580137113" TargetMode="External"/><Relationship Id="rId871" Type="http://schemas.openxmlformats.org/officeDocument/2006/relationships/fontTable" Target="fontTable.xml"/><Relationship Id="rId14" Type="http://schemas.openxmlformats.org/officeDocument/2006/relationships/hyperlink" Target="http://its.1c.ru/db/v839doc" TargetMode="External"/><Relationship Id="rId317" Type="http://schemas.openxmlformats.org/officeDocument/2006/relationships/hyperlink" Target="https://its.1c.ua/db/content/v8std/src/100/300/i8100603.htm?_=1580137113" TargetMode="External"/><Relationship Id="rId524" Type="http://schemas.openxmlformats.org/officeDocument/2006/relationships/image" Target="media/image63.png"/><Relationship Id="rId731" Type="http://schemas.openxmlformats.org/officeDocument/2006/relationships/image" Target="media/image164.png"/><Relationship Id="rId98" Type="http://schemas.openxmlformats.org/officeDocument/2006/relationships/hyperlink" Target="http://its.1c.ru/db/garant" TargetMode="External"/><Relationship Id="rId163" Type="http://schemas.openxmlformats.org/officeDocument/2006/relationships/hyperlink" Target="https://its.1c.ua/db/content/v8std/src/100/500/i8100539.htm?_=1579516850" TargetMode="External"/><Relationship Id="rId370" Type="http://schemas.openxmlformats.org/officeDocument/2006/relationships/hyperlink" Target="https://its.1c.ua/db/content/v8std/src/500/i8100669.htm?_=1580137113" TargetMode="External"/><Relationship Id="rId829" Type="http://schemas.openxmlformats.org/officeDocument/2006/relationships/image" Target="media/image245.png"/><Relationship Id="rId230" Type="http://schemas.openxmlformats.org/officeDocument/2006/relationships/hyperlink" Target="http://v8.1c.ru/libraries/ssl/index.htm" TargetMode="External"/><Relationship Id="rId468" Type="http://schemas.openxmlformats.org/officeDocument/2006/relationships/hyperlink" Target="https://its.1c.ua/db/content/v8std/src/300/200/i8100498.htm?_=1580137113" TargetMode="External"/><Relationship Id="rId675" Type="http://schemas.openxmlformats.org/officeDocument/2006/relationships/hyperlink" Target="https://its.1c.ua/db/content/v8std/src/100/400/i8100464.htm?_=1580137113" TargetMode="External"/><Relationship Id="rId25" Type="http://schemas.openxmlformats.org/officeDocument/2006/relationships/hyperlink" Target="https://its.1c.ua/db/content/v8std/src/100/100/i8100413.htm?_=1579516850" TargetMode="External"/><Relationship Id="rId328" Type="http://schemas.openxmlformats.org/officeDocument/2006/relationships/hyperlink" Target="https://its.1c.ua/db/content/v8std/src/400/i8100487.htm?_=1580137113" TargetMode="External"/><Relationship Id="rId535" Type="http://schemas.openxmlformats.org/officeDocument/2006/relationships/hyperlink" Target="https://its.1c.ua/db/content/v8std/src/1%C2%A0200/i8100576.htm?_=1580137113" TargetMode="External"/><Relationship Id="rId742" Type="http://schemas.openxmlformats.org/officeDocument/2006/relationships/hyperlink" Target="https://its.1c.ru/db/content/v8std/src/1&#160;100/800/i8100495.htm?_=1580136700" TargetMode="External"/><Relationship Id="rId174" Type="http://schemas.openxmlformats.org/officeDocument/2006/relationships/hyperlink" Target="https://its.1c.ua/db/v8310doc/bookmark/dev/TI000001285" TargetMode="External"/><Relationship Id="rId381" Type="http://schemas.openxmlformats.org/officeDocument/2006/relationships/hyperlink" Target="https://its.1c.ua/db/content/v8std/src/600/i8100488.htm?_=1580137113" TargetMode="External"/><Relationship Id="rId602" Type="http://schemas.openxmlformats.org/officeDocument/2006/relationships/image" Target="media/image125.png"/><Relationship Id="rId241" Type="http://schemas.openxmlformats.org/officeDocument/2006/relationships/hyperlink" Target="https://its.1c.ua/db/content/v8std/src/200/200/i8100658.htm?_=1580137113" TargetMode="External"/><Relationship Id="rId479" Type="http://schemas.openxmlformats.org/officeDocument/2006/relationships/image" Target="media/image36.png"/><Relationship Id="rId686" Type="http://schemas.openxmlformats.org/officeDocument/2006/relationships/hyperlink" Target="https://its.1c.ru/db/content/v8std/src/1&#160;000/i8100727.htm?_=1580136700" TargetMode="External"/><Relationship Id="rId36" Type="http://schemas.openxmlformats.org/officeDocument/2006/relationships/hyperlink" Target="https://its.1c.ua/db/content/v8std/src/300/200/i8100439.htm?_=1579516850" TargetMode="External"/><Relationship Id="rId339" Type="http://schemas.openxmlformats.org/officeDocument/2006/relationships/hyperlink" Target="https://its.1c.ua/db/content/v8std/src/400/i8100459.htm?_=1580137113" TargetMode="External"/><Relationship Id="rId546" Type="http://schemas.openxmlformats.org/officeDocument/2006/relationships/image" Target="media/image78.png"/><Relationship Id="rId753" Type="http://schemas.openxmlformats.org/officeDocument/2006/relationships/image" Target="media/image184.png"/><Relationship Id="rId101" Type="http://schemas.openxmlformats.org/officeDocument/2006/relationships/hyperlink" Target="http://its.1c.ru/db/v8devgloss" TargetMode="External"/><Relationship Id="rId185" Type="http://schemas.openxmlformats.org/officeDocument/2006/relationships/hyperlink" Target="https://its.1c.ua/db/metod8dev/content/1590/hdoc" TargetMode="External"/><Relationship Id="rId406" Type="http://schemas.openxmlformats.org/officeDocument/2006/relationships/hyperlink" Target="http://its.1c.ru/db/metod81" TargetMode="External"/><Relationship Id="rId392" Type="http://schemas.openxmlformats.org/officeDocument/2006/relationships/hyperlink" Target="https://its.1c.ua/db/content/v8std/src/100/100/i8100557.htm?_=1580137113" TargetMode="External"/><Relationship Id="rId613" Type="http://schemas.openxmlformats.org/officeDocument/2006/relationships/hyperlink" Target="https://its.1c.ua/db/content/v8std/src/1%C2%A0100/i8100642.htm?_=1580137113" TargetMode="External"/><Relationship Id="rId697" Type="http://schemas.openxmlformats.org/officeDocument/2006/relationships/hyperlink" Target="https://its.1c.ru/db/content/v8std/src/1&#160;000/1&#160;200/i8100714.htm?_=1580136700" TargetMode="External"/><Relationship Id="rId820" Type="http://schemas.openxmlformats.org/officeDocument/2006/relationships/image" Target="media/image237.png"/><Relationship Id="rId252" Type="http://schemas.openxmlformats.org/officeDocument/2006/relationships/hyperlink" Target="https://its.1c.ua/db/content/v8std/src/200/400/i8100663.htm?_=1580137113" TargetMode="External"/><Relationship Id="rId47" Type="http://schemas.openxmlformats.org/officeDocument/2006/relationships/hyperlink" Target="https://its.1c.ua/db/content/v8std/src/100/400/i8100746.htm?_=1579516850" TargetMode="External"/><Relationship Id="rId112" Type="http://schemas.openxmlformats.org/officeDocument/2006/relationships/hyperlink" Target="https://its.1c.ua/db/content/v8std/src/1%C2%A0200/1%C2%A0800/i8100598.htm?_=1579516850" TargetMode="External"/><Relationship Id="rId557" Type="http://schemas.openxmlformats.org/officeDocument/2006/relationships/hyperlink" Target="https://its.1c.ua/db/content/v8std/src/1%C2%A0000/1%C2%A0300/i8100719.htm?_=1580137113" TargetMode="External"/><Relationship Id="rId764" Type="http://schemas.openxmlformats.org/officeDocument/2006/relationships/image" Target="media/image193.png"/><Relationship Id="rId196" Type="http://schemas.openxmlformats.org/officeDocument/2006/relationships/hyperlink" Target="http://its.1c.ru/db/metod81" TargetMode="External"/><Relationship Id="rId417" Type="http://schemas.openxmlformats.org/officeDocument/2006/relationships/hyperlink" Target="https://its.1c.ua/db/content/v8std/src/800/i8100644.htm?_=1580137113" TargetMode="External"/><Relationship Id="rId624" Type="http://schemas.openxmlformats.org/officeDocument/2006/relationships/hyperlink" Target="https://its.1c.ua/db/content/v8std/src/1%C2%A0100/800/i8100558.htm?_=1580137113" TargetMode="External"/><Relationship Id="rId831" Type="http://schemas.openxmlformats.org/officeDocument/2006/relationships/image" Target="media/image247.png"/><Relationship Id="rId263" Type="http://schemas.openxmlformats.org/officeDocument/2006/relationships/hyperlink" Target="https://its.1c.ua/db/content/v8std/src/1%C2%A0200/1%C2%A0800/i8100598.htm?_=1580137113" TargetMode="External"/><Relationship Id="rId470" Type="http://schemas.openxmlformats.org/officeDocument/2006/relationships/hyperlink" Target="https://its.1c.ua/db/content/v8std/src/900/i8100761.htm?_=1580137113" TargetMode="External"/><Relationship Id="rId58" Type="http://schemas.openxmlformats.org/officeDocument/2006/relationships/hyperlink" Target="http://its.1c.ru/db/v83doc" TargetMode="External"/><Relationship Id="rId123" Type="http://schemas.openxmlformats.org/officeDocument/2006/relationships/hyperlink" Target="https://its.1c.ua/db/content/v8std/src/800/i8100690.htm?_=1579516850" TargetMode="External"/><Relationship Id="rId330" Type="http://schemas.openxmlformats.org/officeDocument/2006/relationships/hyperlink" Target="https://its.1c.ua/bmk/std/common_values" TargetMode="External"/><Relationship Id="rId568" Type="http://schemas.openxmlformats.org/officeDocument/2006/relationships/image" Target="media/image98.png"/><Relationship Id="rId775" Type="http://schemas.openxmlformats.org/officeDocument/2006/relationships/image" Target="media/image200.png"/><Relationship Id="rId428" Type="http://schemas.openxmlformats.org/officeDocument/2006/relationships/hyperlink" Target="https://its.1c.ua/db/content/v8std/src/300/200/i8100499.htm?_=1580137113" TargetMode="External"/><Relationship Id="rId635" Type="http://schemas.openxmlformats.org/officeDocument/2006/relationships/hyperlink" Target="https://its.1c.ua/db/content/v8std/src/100/400/i8100396.htm?_=1580137113" TargetMode="External"/><Relationship Id="rId842" Type="http://schemas.openxmlformats.org/officeDocument/2006/relationships/image" Target="media/image258.png"/><Relationship Id="rId274" Type="http://schemas.openxmlformats.org/officeDocument/2006/relationships/hyperlink" Target="https://its.1c.ua/db/content/v8std/src/300/100/i8100453.htm?_=1580137113" TargetMode="External"/><Relationship Id="rId481" Type="http://schemas.openxmlformats.org/officeDocument/2006/relationships/image" Target="media/image38.png"/><Relationship Id="rId702" Type="http://schemas.openxmlformats.org/officeDocument/2006/relationships/hyperlink" Target="https://its.1c.ru/db/content/v8std/src/1&#160;000/1&#160;200/i8100714.htm?_=1580136700" TargetMode="External"/><Relationship Id="rId69" Type="http://schemas.openxmlformats.org/officeDocument/2006/relationships/hyperlink" Target="http://its.1c.ru/db/v83doc" TargetMode="External"/><Relationship Id="rId134" Type="http://schemas.openxmlformats.org/officeDocument/2006/relationships/hyperlink" Target="http://kb.1c.ru/" TargetMode="External"/><Relationship Id="rId579" Type="http://schemas.openxmlformats.org/officeDocument/2006/relationships/image" Target="media/image105.png"/><Relationship Id="rId786" Type="http://schemas.openxmlformats.org/officeDocument/2006/relationships/image" Target="media/image209.png"/><Relationship Id="rId341" Type="http://schemas.openxmlformats.org/officeDocument/2006/relationships/hyperlink" Target="http://its.1c.ru/db/metod81" TargetMode="External"/><Relationship Id="rId439" Type="http://schemas.openxmlformats.org/officeDocument/2006/relationships/hyperlink" Target="https://its.1c.ua/db/content/v8std/src/800/i8100553.htm?_=1580137113" TargetMode="External"/><Relationship Id="rId646" Type="http://schemas.openxmlformats.org/officeDocument/2006/relationships/hyperlink" Target="https://its.1c.ua/db/content/v8std/src/100/100/i8100723.htm?_=1580137113" TargetMode="External"/><Relationship Id="rId201" Type="http://schemas.openxmlformats.org/officeDocument/2006/relationships/hyperlink" Target="https://its.1c.ua/db/content/v8std/src/600/i8100488.htm?_=1579516850" TargetMode="External"/><Relationship Id="rId285" Type="http://schemas.openxmlformats.org/officeDocument/2006/relationships/hyperlink" Target="https://its.1c.ua/db/content/v8std/src/300/100/i8100641.htm?_=1580137113" TargetMode="External"/><Relationship Id="rId506" Type="http://schemas.openxmlformats.org/officeDocument/2006/relationships/hyperlink" Target="https://its.1c.ua/db/v8std/browse/13/-1/7" TargetMode="External"/><Relationship Id="rId853" Type="http://schemas.openxmlformats.org/officeDocument/2006/relationships/image" Target="media/image268.png"/><Relationship Id="rId492" Type="http://schemas.openxmlformats.org/officeDocument/2006/relationships/hyperlink" Target="https://its.1c.ua/db/content/v8std/src/1%C2%A0200/1%C2%A0400/i8100621.htm?_=1580137113" TargetMode="External"/><Relationship Id="rId713" Type="http://schemas.openxmlformats.org/officeDocument/2006/relationships/image" Target="media/image146.png"/><Relationship Id="rId797" Type="http://schemas.openxmlformats.org/officeDocument/2006/relationships/image" Target="media/image220.png"/><Relationship Id="rId145" Type="http://schemas.openxmlformats.org/officeDocument/2006/relationships/hyperlink" Target="https://its.1c.ua/db/content/v8std/src/100/400/i8100463.htm?_=1579516850" TargetMode="External"/><Relationship Id="rId352" Type="http://schemas.openxmlformats.org/officeDocument/2006/relationships/hyperlink" Target="https://its.1c.ua/db/v8std/browse/13/-1/36" TargetMode="External"/><Relationship Id="rId212" Type="http://schemas.openxmlformats.org/officeDocument/2006/relationships/hyperlink" Target="https://its.1c.ua/db/metod8dev/content/2733/hdoc" TargetMode="External"/><Relationship Id="rId657" Type="http://schemas.openxmlformats.org/officeDocument/2006/relationships/hyperlink" Target="https://its.1c.ua/db/content/v8std/src/200/200/i8100652.htm?_=1580137113" TargetMode="External"/><Relationship Id="rId864" Type="http://schemas.openxmlformats.org/officeDocument/2006/relationships/hyperlink" Target="http://www.gramota.ru/class/istiny/istiny_7_jo/" TargetMode="External"/><Relationship Id="rId296" Type="http://schemas.openxmlformats.org/officeDocument/2006/relationships/hyperlink" Target="https://its.1c.ua/db/content/v8std/src/300/200/i8100444.htm?_=1580137113" TargetMode="External"/><Relationship Id="rId517" Type="http://schemas.openxmlformats.org/officeDocument/2006/relationships/hyperlink" Target="https://its.1c.ua/db/content/v8std/src/1%C2%A0200/400/i8100568.htm?_=1580137113" TargetMode="External"/><Relationship Id="rId724" Type="http://schemas.openxmlformats.org/officeDocument/2006/relationships/image" Target="media/image157.png"/><Relationship Id="rId60" Type="http://schemas.openxmlformats.org/officeDocument/2006/relationships/hyperlink" Target="http://its.1c.ru/db/v837doc" TargetMode="External"/><Relationship Id="rId156" Type="http://schemas.openxmlformats.org/officeDocument/2006/relationships/hyperlink" Target="https://its.1c.ua/db/content/v8std/src/1%C2%A0100/i8100468.htm?_=1579516850" TargetMode="External"/><Relationship Id="rId363" Type="http://schemas.openxmlformats.org/officeDocument/2006/relationships/hyperlink" Target="https://its.1c.ua/db/content/v8std/src/500/i8100774.htm?_=1580137113" TargetMode="External"/><Relationship Id="rId570" Type="http://schemas.openxmlformats.org/officeDocument/2006/relationships/image" Target="media/image100.png"/><Relationship Id="rId223" Type="http://schemas.openxmlformats.org/officeDocument/2006/relationships/hyperlink" Target="https://its.1c.ua/db/content/v8std/src/200/300/i8100460.htm?_=1580137113" TargetMode="External"/><Relationship Id="rId430" Type="http://schemas.openxmlformats.org/officeDocument/2006/relationships/hyperlink" Target="https://its.1c.ua/db/content/v8std/src/100/100/i8100543.htm?_=1580137113" TargetMode="External"/><Relationship Id="rId668" Type="http://schemas.openxmlformats.org/officeDocument/2006/relationships/image" Target="media/image131.jpeg"/><Relationship Id="rId18" Type="http://schemas.openxmlformats.org/officeDocument/2006/relationships/hyperlink" Target="https://its.1c.ua/db/content/v8std/src/100/100/i8100706.htm?_=1579516850" TargetMode="External"/><Relationship Id="rId528" Type="http://schemas.openxmlformats.org/officeDocument/2006/relationships/image" Target="media/image67.png"/><Relationship Id="rId735" Type="http://schemas.openxmlformats.org/officeDocument/2006/relationships/image" Target="media/image168.png"/><Relationship Id="rId167" Type="http://schemas.openxmlformats.org/officeDocument/2006/relationships/hyperlink" Target="https://its.1c.ua/db/content/v8std/src/100/500/i8100539.htm?_=1579516850" TargetMode="External"/><Relationship Id="rId374" Type="http://schemas.openxmlformats.org/officeDocument/2006/relationships/hyperlink" Target="mailto:help@1c.ru" TargetMode="External"/><Relationship Id="rId581" Type="http://schemas.openxmlformats.org/officeDocument/2006/relationships/image" Target="media/image107.png"/><Relationship Id="rId71" Type="http://schemas.openxmlformats.org/officeDocument/2006/relationships/hyperlink" Target="https://its.1c.ua/db/content/v8std/src/100/100/i8100467.htm?_=1579516850" TargetMode="External"/><Relationship Id="rId234" Type="http://schemas.openxmlformats.org/officeDocument/2006/relationships/hyperlink" Target="https://its.1c.ua/db/content/v8std/src/200/400/i8100661.htm?_=1580137113" TargetMode="External"/><Relationship Id="rId679" Type="http://schemas.openxmlformats.org/officeDocument/2006/relationships/hyperlink" Target="https://its.1c.ua/db/content/v8std/src/1%C2%A0200/i8100585.htm?_=1580137113" TargetMode="External"/><Relationship Id="rId802" Type="http://schemas.openxmlformats.org/officeDocument/2006/relationships/hyperlink" Target="https://its.1c.ru/db/content/v8std/src/1&#160;000/i8100722.htm?_=1580136700" TargetMode="External"/><Relationship Id="rId2" Type="http://schemas.openxmlformats.org/officeDocument/2006/relationships/numbering" Target="numbering.xml"/><Relationship Id="rId29" Type="http://schemas.openxmlformats.org/officeDocument/2006/relationships/hyperlink" Target="https://its.1c.ua/db/content/v8std/src/100/100/i8100543.htm?_=1579516850" TargetMode="External"/><Relationship Id="rId441" Type="http://schemas.openxmlformats.org/officeDocument/2006/relationships/hyperlink" Target="http://its.1c.ru/db/bspdoc" TargetMode="External"/><Relationship Id="rId539" Type="http://schemas.openxmlformats.org/officeDocument/2006/relationships/image" Target="media/image71.png"/><Relationship Id="rId746" Type="http://schemas.openxmlformats.org/officeDocument/2006/relationships/image" Target="media/image177.png"/><Relationship Id="rId178" Type="http://schemas.openxmlformats.org/officeDocument/2006/relationships/hyperlink" Target="https://its.1c.ua/db/content/v8std/src/200/100/i8100437.htm?_=1579516850" TargetMode="External"/><Relationship Id="rId301" Type="http://schemas.openxmlformats.org/officeDocument/2006/relationships/hyperlink" Target="https://its.1c.ua/db/content/v8std/src/100/100/i8100469.htm?_=1580137113" TargetMode="External"/><Relationship Id="rId82" Type="http://schemas.openxmlformats.org/officeDocument/2006/relationships/image" Target="media/image14.jpeg"/><Relationship Id="rId385" Type="http://schemas.openxmlformats.org/officeDocument/2006/relationships/hyperlink" Target="https://its.1c.ua/db/content/v8std/src/600/i8100485.htm?_=1580137113" TargetMode="External"/><Relationship Id="rId592" Type="http://schemas.openxmlformats.org/officeDocument/2006/relationships/image" Target="media/image117.png"/><Relationship Id="rId606" Type="http://schemas.openxmlformats.org/officeDocument/2006/relationships/hyperlink" Target="https://its.1c.ua/db/content/v8std/src/100/300/i8100474.htm?_=1580137113" TargetMode="External"/><Relationship Id="rId813" Type="http://schemas.openxmlformats.org/officeDocument/2006/relationships/image" Target="media/image230.png"/><Relationship Id="rId245" Type="http://schemas.openxmlformats.org/officeDocument/2006/relationships/image" Target="media/image18.png"/><Relationship Id="rId452" Type="http://schemas.openxmlformats.org/officeDocument/2006/relationships/hyperlink" Target="https://its.1c.ua/db/content/v8std/src/900/i8100767.htm?_=1580137113" TargetMode="External"/><Relationship Id="rId105" Type="http://schemas.openxmlformats.org/officeDocument/2006/relationships/hyperlink" Target="https://its.1c.ua/db/content/v8std/src/100/300/i8100534.htm?_=1579516850" TargetMode="External"/><Relationship Id="rId312" Type="http://schemas.openxmlformats.org/officeDocument/2006/relationships/hyperlink" Target="https://its.1c.ua/db/content/v8std/src/900/i8100761.htm?_=1580137113" TargetMode="External"/><Relationship Id="rId757" Type="http://schemas.openxmlformats.org/officeDocument/2006/relationships/image" Target="media/image186.png"/><Relationship Id="rId93" Type="http://schemas.openxmlformats.org/officeDocument/2006/relationships/hyperlink" Target="http://its.1c.ru/db/v8devgloss" TargetMode="External"/><Relationship Id="rId189" Type="http://schemas.openxmlformats.org/officeDocument/2006/relationships/hyperlink" Target="https://its.1c.ua/db/content/v8std/src/100/300/i8100728.htm?_=1579516850" TargetMode="External"/><Relationship Id="rId396" Type="http://schemas.openxmlformats.org/officeDocument/2006/relationships/hyperlink" Target="https://its.1c.ua/db/content/v8std/src/800/i8100668.htm?_=1580137113" TargetMode="External"/><Relationship Id="rId617" Type="http://schemas.openxmlformats.org/officeDocument/2006/relationships/hyperlink" Target="https://its.1c.ua/db/content/v8std/src/1%C2%A0200/1%C2%A0800/i8100645.htm?_=1580137113" TargetMode="External"/><Relationship Id="rId824" Type="http://schemas.openxmlformats.org/officeDocument/2006/relationships/image" Target="media/image241.png"/><Relationship Id="rId256" Type="http://schemas.openxmlformats.org/officeDocument/2006/relationships/hyperlink" Target="https://its.1c.ua/db/content/v8std/src/200/400/i8100661.htm?_=1580137113" TargetMode="External"/><Relationship Id="rId463" Type="http://schemas.openxmlformats.org/officeDocument/2006/relationships/hyperlink" Target="https://its.1c.ua/db/content/v8std/src/900/i8100764.htm?_=1580137113" TargetMode="External"/><Relationship Id="rId670" Type="http://schemas.openxmlformats.org/officeDocument/2006/relationships/hyperlink" Target="https://its.1c.ua/db/files/1CITS/EXE/V8Std/%D0%98%D0%B7%D0%BC%D0%B5%D0%BD%D0%B8%D1%82%D1%8C%D0%9F%D1%80%D0%B5%D0%B4%D1%81%D1%82%D0%B0%D0%B2%D0%BB%D0%B5%D0%BD%D0%B8%D0%B5%D0%9F%D0%BE%D0%BB%D1%8F%D0%94%D0%B0%D1%82%D0%B0%D0%92%D0%A1%D0%BF%D0%B8%D1%81%D0%BA%D0%B0%D1%85/%D0%98%D0%B7%D0%BC%D0%B5%D0%BD%D0%B8%D1%82%D1%8C%D0%9F%D1%80%D0%B5%D0%B4%D1%81%D1%82%D0%B0%D0%B2%D0%BB%D0%B5%D0%BD%D0%B8%D0%B5%D0%9F%D0%BE%D0%BB%D1%8F%D0%94%D0%B0%D1%82%D0%B0%D0%92%D0%A1%D0%BF%D0%B8%D1%81%D0%BA%D0%B0%D1%85.zip" TargetMode="External"/><Relationship Id="rId116" Type="http://schemas.openxmlformats.org/officeDocument/2006/relationships/hyperlink" Target="https://its.1c.ua/db/content/v8std/src/100/300/i8100531.htm?_=1579516850" TargetMode="External"/><Relationship Id="rId323" Type="http://schemas.openxmlformats.org/officeDocument/2006/relationships/hyperlink" Target="https://its.1c.ua/db/content/v8std/src/300/100/i8100640.htm?_=1580137113" TargetMode="External"/><Relationship Id="rId530" Type="http://schemas.openxmlformats.org/officeDocument/2006/relationships/hyperlink" Target="https://its.1c.ua/db/content/v8std/src/1%C2%A0200/500/i8100573.htm?_=1580137113" TargetMode="External"/><Relationship Id="rId768" Type="http://schemas.openxmlformats.org/officeDocument/2006/relationships/image" Target="media/image194.png"/><Relationship Id="rId20" Type="http://schemas.openxmlformats.org/officeDocument/2006/relationships/hyperlink" Target="https://its.1c.ua/db/content/v8std/src/400/i8100724.htm?_=1579516850" TargetMode="External"/><Relationship Id="rId628" Type="http://schemas.openxmlformats.org/officeDocument/2006/relationships/hyperlink" Target="https://its.1c.ua/db/content/v8std/src/1%C2%A0100/700/i8100636.htm?_=1580137113" TargetMode="External"/><Relationship Id="rId835" Type="http://schemas.openxmlformats.org/officeDocument/2006/relationships/image" Target="media/image251.png"/><Relationship Id="rId267" Type="http://schemas.openxmlformats.org/officeDocument/2006/relationships/hyperlink" Target="https://its.1c.ua/db/content/v8std/src/100/100/i8100469.htm?_=1580137113" TargetMode="External"/><Relationship Id="rId474" Type="http://schemas.openxmlformats.org/officeDocument/2006/relationships/hyperlink" Target="http://www.w3.org/TR/xmlschema-2/" TargetMode="External"/><Relationship Id="rId127" Type="http://schemas.openxmlformats.org/officeDocument/2006/relationships/hyperlink" Target="https://its.1c.ua/db/content/v8std/src/100/300/i8100603.htm?_=1579516850" TargetMode="External"/><Relationship Id="rId681" Type="http://schemas.openxmlformats.org/officeDocument/2006/relationships/hyperlink" Target="https://its.1c.ua/db/content/v8std/src/1%C2%A0200/i8100585.htm?_=1580137113" TargetMode="External"/><Relationship Id="rId779" Type="http://schemas.openxmlformats.org/officeDocument/2006/relationships/hyperlink" Target="https://its.1c.ru/db/content/v8std/src/1&#160;100/700/i8100742.htm?_=1580136700" TargetMode="External"/><Relationship Id="rId31" Type="http://schemas.openxmlformats.org/officeDocument/2006/relationships/hyperlink" Target="https://its.1c.ua/db/content/v8std/src/500/i8100678.htm?_=1579516850" TargetMode="External"/><Relationship Id="rId334" Type="http://schemas.openxmlformats.org/officeDocument/2006/relationships/hyperlink" Target="https://its.1c.ua/db/content/v8std/src/400/i8100487.htm?_=1580137113" TargetMode="External"/><Relationship Id="rId541" Type="http://schemas.openxmlformats.org/officeDocument/2006/relationships/image" Target="media/image73.png"/><Relationship Id="rId639" Type="http://schemas.openxmlformats.org/officeDocument/2006/relationships/hyperlink" Target="https://its.1c.ua/db/content/v8std/src/400/i8100487.htm?_=1580137113" TargetMode="External"/><Relationship Id="rId180" Type="http://schemas.openxmlformats.org/officeDocument/2006/relationships/hyperlink" Target="https://its.1c.ua/db/content/v8std/src/200/100/i8100436.htm?_=1579516850" TargetMode="External"/><Relationship Id="rId278" Type="http://schemas.openxmlformats.org/officeDocument/2006/relationships/hyperlink" Target="https://its.1c.ua/db/content/v8std/src/300/100/i8100647.htm?_=1580137113" TargetMode="External"/><Relationship Id="rId401" Type="http://schemas.openxmlformats.org/officeDocument/2006/relationships/hyperlink" Target="https://its.1c.ua/db/content/v8std/src/100/100/i8100470.htm?_=1580137113" TargetMode="External"/><Relationship Id="rId846" Type="http://schemas.openxmlformats.org/officeDocument/2006/relationships/image" Target="media/image262.png"/><Relationship Id="rId485" Type="http://schemas.openxmlformats.org/officeDocument/2006/relationships/image" Target="media/image40.png"/><Relationship Id="rId692" Type="http://schemas.openxmlformats.org/officeDocument/2006/relationships/hyperlink" Target="https://its.1c.ru/db/content/v8std/src/1&#160;000/1&#160;200/i8100712.htm?_=1580136700" TargetMode="External"/><Relationship Id="rId706" Type="http://schemas.openxmlformats.org/officeDocument/2006/relationships/image" Target="media/image139.png"/><Relationship Id="rId42" Type="http://schemas.openxmlformats.org/officeDocument/2006/relationships/hyperlink" Target="https://its.1c.ua/db/content/v8std/src/600/i8100488.htm?_=1579516850" TargetMode="External"/><Relationship Id="rId138" Type="http://schemas.openxmlformats.org/officeDocument/2006/relationships/hyperlink" Target="https://its.1c.ua/db/content/v8std/src/600/i8100488.htm?_=1579516850" TargetMode="External"/><Relationship Id="rId345" Type="http://schemas.openxmlformats.org/officeDocument/2006/relationships/hyperlink" Target="https://its.1c.ua/db/content/v8std/src/400/i8100761.htm?_=1580137113" TargetMode="External"/><Relationship Id="rId552" Type="http://schemas.openxmlformats.org/officeDocument/2006/relationships/image" Target="media/image84.png"/><Relationship Id="rId191" Type="http://schemas.openxmlformats.org/officeDocument/2006/relationships/hyperlink" Target="https://its.1c.ua/db/content/v8std/src/200/200/i8100656.htm?_=1579516850" TargetMode="External"/><Relationship Id="rId205" Type="http://schemas.openxmlformats.org/officeDocument/2006/relationships/hyperlink" Target="https://its.1c.ua/db/content/v8std/src/200/400/i8100664.htm?_=1579516850" TargetMode="External"/><Relationship Id="rId412" Type="http://schemas.openxmlformats.org/officeDocument/2006/relationships/hyperlink" Target="https://its.1c.ua/db/v8std/browse/13/-1/39" TargetMode="External"/><Relationship Id="rId857" Type="http://schemas.openxmlformats.org/officeDocument/2006/relationships/image" Target="media/image272.png"/><Relationship Id="rId289" Type="http://schemas.openxmlformats.org/officeDocument/2006/relationships/hyperlink" Target="https://its.1c.ua/db/metod81/content/2606/hdoc" TargetMode="External"/><Relationship Id="rId496" Type="http://schemas.openxmlformats.org/officeDocument/2006/relationships/hyperlink" Target="https://its.1c.ua/db/content/v8std/src/900/i8100761.htm?_=1580137113" TargetMode="External"/><Relationship Id="rId717" Type="http://schemas.openxmlformats.org/officeDocument/2006/relationships/image" Target="media/image150.png"/><Relationship Id="rId53" Type="http://schemas.openxmlformats.org/officeDocument/2006/relationships/image" Target="media/image5.png"/><Relationship Id="rId149" Type="http://schemas.openxmlformats.org/officeDocument/2006/relationships/hyperlink" Target="https://its.1c.ua/db/content/v8std/src/100/400/i8100465.htm?_=1579516850" TargetMode="External"/><Relationship Id="rId356" Type="http://schemas.openxmlformats.org/officeDocument/2006/relationships/hyperlink" Target="https://its.1c.ua/db/content/v8std/src/500/i8100678.htm?_=1580137113" TargetMode="External"/><Relationship Id="rId563" Type="http://schemas.openxmlformats.org/officeDocument/2006/relationships/image" Target="media/image93.png"/><Relationship Id="rId770" Type="http://schemas.openxmlformats.org/officeDocument/2006/relationships/image" Target="media/image196.png"/><Relationship Id="rId216" Type="http://schemas.openxmlformats.org/officeDocument/2006/relationships/hyperlink" Target="https://its.1c.ua/db/metod8dev/content/2274/hdoc" TargetMode="External"/><Relationship Id="rId423" Type="http://schemas.openxmlformats.org/officeDocument/2006/relationships/hyperlink" Target="https://its.1c.ua/db/content/v8std/src/800/i8100553.htm?_=1580137113" TargetMode="External"/><Relationship Id="rId868" Type="http://schemas.openxmlformats.org/officeDocument/2006/relationships/hyperlink" Target="https://its.1c.ru/db/content/v8std/src/100/300/i8100478.htm?_=1580136700" TargetMode="External"/><Relationship Id="rId630" Type="http://schemas.openxmlformats.org/officeDocument/2006/relationships/hyperlink" Target="http://its.1c.ru/db/metod81" TargetMode="External"/><Relationship Id="rId728" Type="http://schemas.openxmlformats.org/officeDocument/2006/relationships/image" Target="media/image161.png"/><Relationship Id="rId64" Type="http://schemas.openxmlformats.org/officeDocument/2006/relationships/image" Target="media/image12.jpeg"/><Relationship Id="rId367" Type="http://schemas.openxmlformats.org/officeDocument/2006/relationships/hyperlink" Target="https://its.1c.ua/db/content/v8std/src/500/i8100770.htm?_=1580137113" TargetMode="External"/><Relationship Id="rId574" Type="http://schemas.openxmlformats.org/officeDocument/2006/relationships/image" Target="media/image101.png"/><Relationship Id="rId227" Type="http://schemas.openxmlformats.org/officeDocument/2006/relationships/hyperlink" Target="http://its.1c.ru/db/v8doc" TargetMode="External"/><Relationship Id="rId781" Type="http://schemas.openxmlformats.org/officeDocument/2006/relationships/image" Target="media/image204.png"/><Relationship Id="rId434" Type="http://schemas.openxmlformats.org/officeDocument/2006/relationships/hyperlink" Target="https://its.1c.ua/db/content/v8std/src/800/i8100553.htm?_=1580137113" TargetMode="External"/><Relationship Id="rId641" Type="http://schemas.openxmlformats.org/officeDocument/2006/relationships/hyperlink" Target="https://its.1c.ua/db/content/v8std/src/1%C2%A0100/700/i8100630.htm?_=1580137113" TargetMode="External"/><Relationship Id="rId739" Type="http://schemas.openxmlformats.org/officeDocument/2006/relationships/image" Target="media/image172.png"/><Relationship Id="rId280" Type="http://schemas.openxmlformats.org/officeDocument/2006/relationships/hyperlink" Target="https://its.1c.ua/db/content/v8std/src/300/100/i8100455.htm?_=1580137113" TargetMode="External"/><Relationship Id="rId501" Type="http://schemas.openxmlformats.org/officeDocument/2006/relationships/image" Target="media/image50.png"/><Relationship Id="rId75" Type="http://schemas.openxmlformats.org/officeDocument/2006/relationships/hyperlink" Target="https://its.1c.ua/db/v83doc/bookmark/dev/TI000002041" TargetMode="External"/><Relationship Id="rId140" Type="http://schemas.openxmlformats.org/officeDocument/2006/relationships/hyperlink" Target="https://its.1c.ua/db/content/v8std/src/400/i8100443.htm?_=1579516850" TargetMode="External"/><Relationship Id="rId378" Type="http://schemas.openxmlformats.org/officeDocument/2006/relationships/hyperlink" Target="https://msdn.microsoft.com/en-us/vba/excel-vba/articles/application-automationsecurity-property-excel?f=255&amp;MSPPError=-2147217396" TargetMode="External"/><Relationship Id="rId585" Type="http://schemas.openxmlformats.org/officeDocument/2006/relationships/image" Target="media/image111.png"/><Relationship Id="rId792" Type="http://schemas.openxmlformats.org/officeDocument/2006/relationships/image" Target="media/image215.png"/><Relationship Id="rId806" Type="http://schemas.openxmlformats.org/officeDocument/2006/relationships/image" Target="media/image225.png"/><Relationship Id="rId6" Type="http://schemas.openxmlformats.org/officeDocument/2006/relationships/footnotes" Target="footnotes.xml"/><Relationship Id="rId238" Type="http://schemas.openxmlformats.org/officeDocument/2006/relationships/hyperlink" Target="https://its.1c.ua/db/content/v8std/src/200/200/i8100655.htm?_=1580137113" TargetMode="External"/><Relationship Id="rId445" Type="http://schemas.openxmlformats.org/officeDocument/2006/relationships/hyperlink" Target="https://its.1c.ua/db/v8std/browse/13/-1/40" TargetMode="External"/><Relationship Id="rId652" Type="http://schemas.openxmlformats.org/officeDocument/2006/relationships/hyperlink" Target="http://its.1c.ru/db/v8doc" TargetMode="External"/><Relationship Id="rId291" Type="http://schemas.openxmlformats.org/officeDocument/2006/relationships/hyperlink" Target="https://its.1c.ua/db/content/v8std/src/300/300/i8100693.htm?_=1580137113" TargetMode="External"/><Relationship Id="rId305" Type="http://schemas.openxmlformats.org/officeDocument/2006/relationships/hyperlink" Target="https://its.1c.ua/db/content/v8std/src/400/i8100459.htm?_=1580137113" TargetMode="External"/><Relationship Id="rId512" Type="http://schemas.openxmlformats.org/officeDocument/2006/relationships/image" Target="media/image56.png"/><Relationship Id="rId86" Type="http://schemas.openxmlformats.org/officeDocument/2006/relationships/hyperlink" Target="http://its.1c.ru/db/garant" TargetMode="External"/><Relationship Id="rId151" Type="http://schemas.openxmlformats.org/officeDocument/2006/relationships/hyperlink" Target="https://its.1c.ua/db/content/v8std/src/1%C2%A0100/700/i8100536.htm?_=1579516850" TargetMode="External"/><Relationship Id="rId389" Type="http://schemas.openxmlformats.org/officeDocument/2006/relationships/hyperlink" Target="https://its.1c.ua/db/content/v8std/src/600/i8100488.htm?_=1580137113" TargetMode="External"/><Relationship Id="rId596" Type="http://schemas.openxmlformats.org/officeDocument/2006/relationships/image" Target="media/image119.png"/><Relationship Id="rId817" Type="http://schemas.openxmlformats.org/officeDocument/2006/relationships/image" Target="media/image234.png"/><Relationship Id="rId249" Type="http://schemas.openxmlformats.org/officeDocument/2006/relationships/hyperlink" Target="https://its.1c.ua/db/content/v8std/src/200/400/i8100661.htm?_=1580137113" TargetMode="External"/><Relationship Id="rId456" Type="http://schemas.openxmlformats.org/officeDocument/2006/relationships/image" Target="media/image27.png"/><Relationship Id="rId663" Type="http://schemas.openxmlformats.org/officeDocument/2006/relationships/hyperlink" Target="https://its.1c.ua/db/content/v8std/src/200/200/i8100777.htm?_=1580137113" TargetMode="External"/><Relationship Id="rId870" Type="http://schemas.openxmlformats.org/officeDocument/2006/relationships/footer" Target="footer2.xml"/><Relationship Id="rId13" Type="http://schemas.openxmlformats.org/officeDocument/2006/relationships/hyperlink" Target="http://its.1c.ru/db/v839doc" TargetMode="External"/><Relationship Id="rId109" Type="http://schemas.openxmlformats.org/officeDocument/2006/relationships/hyperlink" Target="https://its.1c.ua/db/content/v8std/src/100/300/i8100531.htm?_=1579516850" TargetMode="External"/><Relationship Id="rId316" Type="http://schemas.openxmlformats.org/officeDocument/2006/relationships/hyperlink" Target="https://its.1c.ua/db/content/v8std/src/200/300/i8100783.htm?_=1580137113" TargetMode="External"/><Relationship Id="rId523" Type="http://schemas.openxmlformats.org/officeDocument/2006/relationships/image" Target="media/image62.png"/><Relationship Id="rId97" Type="http://schemas.openxmlformats.org/officeDocument/2006/relationships/hyperlink" Target="http://its.1c.ru/db/v8devgloss" TargetMode="External"/><Relationship Id="rId730" Type="http://schemas.openxmlformats.org/officeDocument/2006/relationships/image" Target="media/image163.png"/><Relationship Id="rId828" Type="http://schemas.openxmlformats.org/officeDocument/2006/relationships/image" Target="media/image244.png"/><Relationship Id="rId162" Type="http://schemas.openxmlformats.org/officeDocument/2006/relationships/hyperlink" Target="https://its.1c.ua/db/content/v8std/src/100/500/i8100402.htm?_=1579516850" TargetMode="External"/><Relationship Id="rId467" Type="http://schemas.openxmlformats.org/officeDocument/2006/relationships/hyperlink" Target="https://its.1c.ua/db/content/v8std/src/300/100/i8100454.htm?_=1580137113" TargetMode="External"/><Relationship Id="rId674" Type="http://schemas.openxmlformats.org/officeDocument/2006/relationships/hyperlink" Target="https://its.1c.ua/db/content/v8std/src/100/400/i8100463.htm?_=1580137113" TargetMode="External"/><Relationship Id="rId24" Type="http://schemas.openxmlformats.org/officeDocument/2006/relationships/hyperlink" Target="https://its.1c.ua/db/content/v8std/src/1%C2%A0200/400/i8100567.htm?_=1579516850" TargetMode="External"/><Relationship Id="rId327" Type="http://schemas.openxmlformats.org/officeDocument/2006/relationships/hyperlink" Target="https://its.1c.ua/db/v8std/browse/13/-1/35" TargetMode="External"/><Relationship Id="rId534" Type="http://schemas.openxmlformats.org/officeDocument/2006/relationships/hyperlink" Target="https://its.1c.ua/db/content/v8std/src/1%C2%A0200/500/i8100575.htm?_=1580137113" TargetMode="External"/><Relationship Id="rId741" Type="http://schemas.openxmlformats.org/officeDocument/2006/relationships/image" Target="media/image174.png"/><Relationship Id="rId839" Type="http://schemas.openxmlformats.org/officeDocument/2006/relationships/image" Target="media/image255.png"/><Relationship Id="rId173" Type="http://schemas.openxmlformats.org/officeDocument/2006/relationships/hyperlink" Target="https://its.1c.ua/db/content/v8std/src/100/100/i8100467.htm?_=1579516850" TargetMode="External"/><Relationship Id="rId380" Type="http://schemas.openxmlformats.org/officeDocument/2006/relationships/hyperlink" Target="https://its.1c.ua/db/content/v8std/src/600/i8100488.htm?_=1580137113" TargetMode="External"/><Relationship Id="rId601" Type="http://schemas.openxmlformats.org/officeDocument/2006/relationships/image" Target="media/image124.png"/><Relationship Id="rId240" Type="http://schemas.openxmlformats.org/officeDocument/2006/relationships/hyperlink" Target="https://its.1c.ua/db/content/v8std/src/200/200/i8100657.htm?_=1580137113" TargetMode="External"/><Relationship Id="rId478" Type="http://schemas.openxmlformats.org/officeDocument/2006/relationships/image" Target="media/image35.png"/><Relationship Id="rId685" Type="http://schemas.openxmlformats.org/officeDocument/2006/relationships/hyperlink" Target="https://its.1c.ua/db/v8std/browse/13/-1/15" TargetMode="External"/><Relationship Id="rId35" Type="http://schemas.openxmlformats.org/officeDocument/2006/relationships/hyperlink" Target="https://its.1c.ua/db/content/v8std/src/300/200/i8100440.htm?_=1579516850" TargetMode="External"/><Relationship Id="rId100" Type="http://schemas.openxmlformats.org/officeDocument/2006/relationships/hyperlink" Target="http://its.1c.ru/db/v8devgloss" TargetMode="External"/><Relationship Id="rId338" Type="http://schemas.openxmlformats.org/officeDocument/2006/relationships/hyperlink" Target="https://its.1c.ua/db/content/v8std/src/400/i8100459.htm?_=1580137113" TargetMode="External"/><Relationship Id="rId545" Type="http://schemas.openxmlformats.org/officeDocument/2006/relationships/image" Target="media/image77.png"/><Relationship Id="rId752" Type="http://schemas.openxmlformats.org/officeDocument/2006/relationships/image" Target="media/image183.png"/><Relationship Id="rId184" Type="http://schemas.openxmlformats.org/officeDocument/2006/relationships/image" Target="media/image16.png"/><Relationship Id="rId391" Type="http://schemas.openxmlformats.org/officeDocument/2006/relationships/hyperlink" Target="https://its.1c.ua/db/content/v8std/src/200/200/i8100658.htm?_=1580137113" TargetMode="External"/><Relationship Id="rId405" Type="http://schemas.openxmlformats.org/officeDocument/2006/relationships/hyperlink" Target="https://its.1c.ua/db/v8std/browse/13/-1/38" TargetMode="External"/><Relationship Id="rId612" Type="http://schemas.openxmlformats.org/officeDocument/2006/relationships/hyperlink" Target="https://its.1c.ua/db/content/v8std/src/1%C2%A0100/i8100755.htm?_=1580137113" TargetMode="External"/><Relationship Id="rId251" Type="http://schemas.openxmlformats.org/officeDocument/2006/relationships/hyperlink" Target="https://its.1c.ua/db/content/v8std/src/200/200/i8100733.htm?_=1580137113" TargetMode="External"/><Relationship Id="rId489" Type="http://schemas.openxmlformats.org/officeDocument/2006/relationships/hyperlink" Target="https://its.1c.ua/db/content/v8std/src/300/100/i8100456.htm?_=1580137113" TargetMode="External"/><Relationship Id="rId696" Type="http://schemas.openxmlformats.org/officeDocument/2006/relationships/hyperlink" Target="https://its.1c.ru/db/content/v8std/src/1&#160;000/1&#160;200/i8100714.htm?_=1580136700" TargetMode="External"/><Relationship Id="rId46" Type="http://schemas.openxmlformats.org/officeDocument/2006/relationships/hyperlink" Target="http://its.1c.ru/db/metod81" TargetMode="External"/><Relationship Id="rId349" Type="http://schemas.openxmlformats.org/officeDocument/2006/relationships/hyperlink" Target="http://its.1c.ru/db/v83doc" TargetMode="External"/><Relationship Id="rId556" Type="http://schemas.openxmlformats.org/officeDocument/2006/relationships/hyperlink" Target="https://its.1c.ua/db/content/v8std/src/1%C2%A0000/1%C2%A0300/i8100718.htm?_=1580137113" TargetMode="External"/><Relationship Id="rId763" Type="http://schemas.openxmlformats.org/officeDocument/2006/relationships/image" Target="media/image192.png"/><Relationship Id="rId88" Type="http://schemas.openxmlformats.org/officeDocument/2006/relationships/hyperlink" Target="http://its.1c.ru/db/v8devgloss" TargetMode="External"/><Relationship Id="rId111" Type="http://schemas.openxmlformats.org/officeDocument/2006/relationships/hyperlink" Target="https://its.1c.ua/db/content/v8std/src/1%C2%A0200/400/i8100571.htm?_=1579516850" TargetMode="External"/><Relationship Id="rId153" Type="http://schemas.openxmlformats.org/officeDocument/2006/relationships/hyperlink" Target="https://its.1c.ua/db/content/v8std/src/100/300/i8100697.htm?_=1579516850" TargetMode="External"/><Relationship Id="rId195" Type="http://schemas.openxmlformats.org/officeDocument/2006/relationships/hyperlink" Target="https://its.1c.ua/db/content/v8std/src/200/200/i8100654.htm?_=1579516850" TargetMode="External"/><Relationship Id="rId209" Type="http://schemas.openxmlformats.org/officeDocument/2006/relationships/hyperlink" Target="https://its.1c.ua/db/content/v8std/src/200/200/i8100655.htm?_=1579516850" TargetMode="External"/><Relationship Id="rId360" Type="http://schemas.openxmlformats.org/officeDocument/2006/relationships/hyperlink" Target="https://1c.ru/news/info.jsp?id=21537" TargetMode="External"/><Relationship Id="rId416" Type="http://schemas.openxmlformats.org/officeDocument/2006/relationships/hyperlink" Target="https://its.1c.ua/db/content/v8std/src/800/i8100553.htm?_=1580137113" TargetMode="External"/><Relationship Id="rId598" Type="http://schemas.openxmlformats.org/officeDocument/2006/relationships/image" Target="media/image121.png"/><Relationship Id="rId819" Type="http://schemas.openxmlformats.org/officeDocument/2006/relationships/image" Target="media/image236.png"/><Relationship Id="rId220" Type="http://schemas.openxmlformats.org/officeDocument/2006/relationships/hyperlink" Target="https://its.1c.ua/db/content/v8std/src/200/400/i8100659.htm?_=1580137113" TargetMode="External"/><Relationship Id="rId458" Type="http://schemas.openxmlformats.org/officeDocument/2006/relationships/image" Target="media/image29.png"/><Relationship Id="rId623" Type="http://schemas.openxmlformats.org/officeDocument/2006/relationships/hyperlink" Target="https://its.1c.ua/db/content/v8std/src/1%C2%A0100/700/i8100404.htm?_=1580137113" TargetMode="External"/><Relationship Id="rId665" Type="http://schemas.openxmlformats.org/officeDocument/2006/relationships/hyperlink" Target="https://its.1c.ua/db/content/v8std/src/100/300/i8100728.htm?_=1580137113" TargetMode="External"/><Relationship Id="rId830" Type="http://schemas.openxmlformats.org/officeDocument/2006/relationships/image" Target="media/image246.png"/><Relationship Id="rId872" Type="http://schemas.openxmlformats.org/officeDocument/2006/relationships/glossaryDocument" Target="glossary/document.xml"/><Relationship Id="rId15" Type="http://schemas.openxmlformats.org/officeDocument/2006/relationships/hyperlink" Target="https://its.1c.ua/db/content/v8std/src/1%C2%A0200/i8100667.htm?_=1579516850" TargetMode="External"/><Relationship Id="rId57" Type="http://schemas.openxmlformats.org/officeDocument/2006/relationships/hyperlink" Target="http://its.1c.ru/db/v83doc" TargetMode="External"/><Relationship Id="rId262" Type="http://schemas.openxmlformats.org/officeDocument/2006/relationships/hyperlink" Target="https://its.1c.ua/db/content/v8std/src/100/100/i8100550.htm?_=1580137113" TargetMode="External"/><Relationship Id="rId318" Type="http://schemas.openxmlformats.org/officeDocument/2006/relationships/hyperlink" Target="https://its.1c.ua/db/content/v8std/src/100/300/i8100477.htm?_=1580137113" TargetMode="External"/><Relationship Id="rId525" Type="http://schemas.openxmlformats.org/officeDocument/2006/relationships/image" Target="media/image64.png"/><Relationship Id="rId567" Type="http://schemas.openxmlformats.org/officeDocument/2006/relationships/image" Target="media/image97.png"/><Relationship Id="rId732" Type="http://schemas.openxmlformats.org/officeDocument/2006/relationships/image" Target="media/image165.png"/><Relationship Id="rId99" Type="http://schemas.openxmlformats.org/officeDocument/2006/relationships/hyperlink" Target="http://its.1c.ru/db/v8devgloss" TargetMode="External"/><Relationship Id="rId122" Type="http://schemas.openxmlformats.org/officeDocument/2006/relationships/hyperlink" Target="https://its.1c.ua/db/content/v8std/src/100/300/i8100633.htm?_=1579516850" TargetMode="External"/><Relationship Id="rId164" Type="http://schemas.openxmlformats.org/officeDocument/2006/relationships/hyperlink" Target="https://its.1c.ua/db/content/v8std/src/900/i8100767.htm?_=1579516850" TargetMode="External"/><Relationship Id="rId371" Type="http://schemas.openxmlformats.org/officeDocument/2006/relationships/hyperlink" Target="http://v8.1c.ru/overview/Term_000000803.htm" TargetMode="External"/><Relationship Id="rId774" Type="http://schemas.openxmlformats.org/officeDocument/2006/relationships/hyperlink" Target="https://its.1c.ru/db/content/v8std/src/100/300/i8100531.htm?_=1580136700" TargetMode="External"/><Relationship Id="rId427" Type="http://schemas.openxmlformats.org/officeDocument/2006/relationships/hyperlink" Target="https://its.1c.ua/db/content/v8std/src/300/200/i8100499.htm?_=1580137113" TargetMode="External"/><Relationship Id="rId469" Type="http://schemas.openxmlformats.org/officeDocument/2006/relationships/image" Target="media/image30.png"/><Relationship Id="rId634" Type="http://schemas.openxmlformats.org/officeDocument/2006/relationships/hyperlink" Target="https://its.1c.ua/db/content/v8std/src/400/i8100487.htm?_=1580137113" TargetMode="External"/><Relationship Id="rId676" Type="http://schemas.openxmlformats.org/officeDocument/2006/relationships/hyperlink" Target="https://its.1c.ua/db/content/v8std/src/100/400/i8100465.htm?_=1580137113" TargetMode="External"/><Relationship Id="rId841" Type="http://schemas.openxmlformats.org/officeDocument/2006/relationships/image" Target="media/image257.png"/><Relationship Id="rId26" Type="http://schemas.openxmlformats.org/officeDocument/2006/relationships/hyperlink" Target="http://its.1c.ru/db/metod81" TargetMode="External"/><Relationship Id="rId231" Type="http://schemas.openxmlformats.org/officeDocument/2006/relationships/hyperlink" Target="https://its.1c.ua/db/content/v8std/src/200/400/i8100662.htm?_=1580137113" TargetMode="External"/><Relationship Id="rId273" Type="http://schemas.openxmlformats.org/officeDocument/2006/relationships/hyperlink" Target="https://its.1c.ua/db/content/v8std/src/300/200/i8100639.htm?_=1580137113" TargetMode="External"/><Relationship Id="rId329" Type="http://schemas.openxmlformats.org/officeDocument/2006/relationships/hyperlink" Target="http://its.1c.ru/db/v83doc/bookmark/dev/ti000000181" TargetMode="External"/><Relationship Id="rId480" Type="http://schemas.openxmlformats.org/officeDocument/2006/relationships/image" Target="media/image37.png"/><Relationship Id="rId536" Type="http://schemas.openxmlformats.org/officeDocument/2006/relationships/image" Target="media/image68.png"/><Relationship Id="rId701" Type="http://schemas.openxmlformats.org/officeDocument/2006/relationships/hyperlink" Target="https://its.1c.ru/db/content/v8std/src/1&#160;000/1&#160;200/i8100714.htm?_=1580136700" TargetMode="External"/><Relationship Id="rId68" Type="http://schemas.openxmlformats.org/officeDocument/2006/relationships/hyperlink" Target="http://its.1c.ru/db/bspdoc" TargetMode="External"/><Relationship Id="rId133" Type="http://schemas.openxmlformats.org/officeDocument/2006/relationships/hyperlink" Target="https://its.1c.ua/db/content/v8std/src/600/i8100689.htm?_=1579516850" TargetMode="External"/><Relationship Id="rId175" Type="http://schemas.openxmlformats.org/officeDocument/2006/relationships/hyperlink" Target="https://its.1c.ua/db/content/v8std/src/300/300/i8100452.htm?_=1579516850" TargetMode="External"/><Relationship Id="rId340" Type="http://schemas.openxmlformats.org/officeDocument/2006/relationships/hyperlink" Target="https://its.1c.ua/db/content/v8std/src/1%C2%A0100/700/i8100628.htm?_=1580137113" TargetMode="External"/><Relationship Id="rId578" Type="http://schemas.openxmlformats.org/officeDocument/2006/relationships/image" Target="media/image104.png"/><Relationship Id="rId743" Type="http://schemas.openxmlformats.org/officeDocument/2006/relationships/hyperlink" Target="https://its.1c.ru/db/content/v8std/src/1&#160;200/1&#160;100/i8100581.htm?_=1580136700" TargetMode="External"/><Relationship Id="rId785" Type="http://schemas.openxmlformats.org/officeDocument/2006/relationships/image" Target="media/image208.png"/><Relationship Id="rId200" Type="http://schemas.openxmlformats.org/officeDocument/2006/relationships/hyperlink" Target="https://its.1c.ru/db/metod8dev/content/5842/hdoc/_top/rls" TargetMode="External"/><Relationship Id="rId382" Type="http://schemas.openxmlformats.org/officeDocument/2006/relationships/hyperlink" Target="http://its.1c.ru/db/bspdoc" TargetMode="External"/><Relationship Id="rId438" Type="http://schemas.openxmlformats.org/officeDocument/2006/relationships/hyperlink" Target="https://its.1c.ua/db/content/v8std/src/600/i8100488.htm?_=1580137113" TargetMode="External"/><Relationship Id="rId603" Type="http://schemas.openxmlformats.org/officeDocument/2006/relationships/image" Target="media/image126.png"/><Relationship Id="rId645" Type="http://schemas.openxmlformats.org/officeDocument/2006/relationships/hyperlink" Target="https://its.1c.ua/db/content/v8std/src/1%C2%A0100/700/i8100630.htm?_=1580137113" TargetMode="External"/><Relationship Id="rId687" Type="http://schemas.openxmlformats.org/officeDocument/2006/relationships/hyperlink" Target="https://its.1c.ru/db/files/1CITS/EXE/V8Std/UIChecklist/UIChecklist.zip" TargetMode="External"/><Relationship Id="rId810" Type="http://schemas.openxmlformats.org/officeDocument/2006/relationships/image" Target="media/image227.png"/><Relationship Id="rId852" Type="http://schemas.openxmlformats.org/officeDocument/2006/relationships/image" Target="media/image267.png"/><Relationship Id="rId242" Type="http://schemas.openxmlformats.org/officeDocument/2006/relationships/image" Target="media/image17.png"/><Relationship Id="rId284" Type="http://schemas.openxmlformats.org/officeDocument/2006/relationships/hyperlink" Target="https://its.1c.ua/db/content/v8std/src/800/i8100554.htm?_=1580137113" TargetMode="External"/><Relationship Id="rId491" Type="http://schemas.openxmlformats.org/officeDocument/2006/relationships/image" Target="media/image45.png"/><Relationship Id="rId505" Type="http://schemas.openxmlformats.org/officeDocument/2006/relationships/hyperlink" Target="https://its.1c.ua/db/bspdoc" TargetMode="External"/><Relationship Id="rId712" Type="http://schemas.openxmlformats.org/officeDocument/2006/relationships/image" Target="media/image145.png"/><Relationship Id="rId37" Type="http://schemas.openxmlformats.org/officeDocument/2006/relationships/hyperlink" Target="https://its.1c.ua/db/content/v8std/src/300/200/i8100439.htm?_=1579516850" TargetMode="External"/><Relationship Id="rId79" Type="http://schemas.openxmlformats.org/officeDocument/2006/relationships/hyperlink" Target="https://its.1c.ua/db/content/v8std/src/100/200/i8100483.htm?_=1579516850" TargetMode="External"/><Relationship Id="rId102" Type="http://schemas.openxmlformats.org/officeDocument/2006/relationships/hyperlink" Target="https://its.1c.ua/db/content/v8std/src/1%C2%A0100/i8100468.htm?_=1579516850" TargetMode="External"/><Relationship Id="rId144" Type="http://schemas.openxmlformats.org/officeDocument/2006/relationships/hyperlink" Target="https://its.1c.ua/db/content/v8std/src/100/400/i8100773.htm?_=1579516850" TargetMode="External"/><Relationship Id="rId547" Type="http://schemas.openxmlformats.org/officeDocument/2006/relationships/image" Target="media/image79.png"/><Relationship Id="rId589" Type="http://schemas.openxmlformats.org/officeDocument/2006/relationships/image" Target="media/image114.png"/><Relationship Id="rId754" Type="http://schemas.openxmlformats.org/officeDocument/2006/relationships/hyperlink" Target="https://its.1c.ru/db/content/v8std/src/1&#160;200/1&#160;400/i8100597.htm?_=1580136700" TargetMode="External"/><Relationship Id="rId796" Type="http://schemas.openxmlformats.org/officeDocument/2006/relationships/image" Target="media/image219.png"/><Relationship Id="rId90" Type="http://schemas.openxmlformats.org/officeDocument/2006/relationships/hyperlink" Target="http://its.1c.ru/db/v8devgloss" TargetMode="External"/><Relationship Id="rId186" Type="http://schemas.openxmlformats.org/officeDocument/2006/relationships/hyperlink" Target="https://its.1c.ua/db/content/v8std/src/200/200/i8100658.htm?_=1579516850" TargetMode="External"/><Relationship Id="rId351" Type="http://schemas.openxmlformats.org/officeDocument/2006/relationships/hyperlink" Target="https://its.1c.ua/db/content/v8std/src/400/i8100724.htm?_=1580137113" TargetMode="External"/><Relationship Id="rId393" Type="http://schemas.openxmlformats.org/officeDocument/2006/relationships/hyperlink" Target="https://its.1c.ua/db/content/v8std/src/200/200/i8100658.htm?_=1580137113" TargetMode="External"/><Relationship Id="rId407" Type="http://schemas.openxmlformats.org/officeDocument/2006/relationships/hyperlink" Target="https://its.1c.ua/db/content/v8std/src/100/400/i8100464.htm?_=1580137113" TargetMode="External"/><Relationship Id="rId449" Type="http://schemas.openxmlformats.org/officeDocument/2006/relationships/hyperlink" Target="https://its.1c.ua/db/content/v8std/src/900/i8100763.htm?_=1580137113" TargetMode="External"/><Relationship Id="rId614" Type="http://schemas.openxmlformats.org/officeDocument/2006/relationships/hyperlink" Target="https://its.1c.ua/db/content/v8std/src/600/i8100485.htm?_=1580137113" TargetMode="External"/><Relationship Id="rId656" Type="http://schemas.openxmlformats.org/officeDocument/2006/relationships/hyperlink" Target="https://its.1c.ua/db/content/v8std/src/1%C2%A0100/800/i8100495.htm?_=1580137113" TargetMode="External"/><Relationship Id="rId821" Type="http://schemas.openxmlformats.org/officeDocument/2006/relationships/image" Target="media/image238.png"/><Relationship Id="rId863" Type="http://schemas.openxmlformats.org/officeDocument/2006/relationships/hyperlink" Target="https://its.1c.ru/db/content/v8std/src/1&#160;100/i8100548.htm?_=1580136700" TargetMode="External"/><Relationship Id="rId211" Type="http://schemas.openxmlformats.org/officeDocument/2006/relationships/hyperlink" Target="https://its.1c.ua/db/metod8dev/content/2313/hdoc" TargetMode="External"/><Relationship Id="rId253" Type="http://schemas.openxmlformats.org/officeDocument/2006/relationships/hyperlink" Target="https://its.1c.ua/db/content/v8std/src/200/400/i8100661.htm?_=1580137113" TargetMode="External"/><Relationship Id="rId295" Type="http://schemas.openxmlformats.org/officeDocument/2006/relationships/hyperlink" Target="https://its.1c.ua/db/content/v8std/src/300/200/i8100444.htm?_=1580137113" TargetMode="External"/><Relationship Id="rId309" Type="http://schemas.openxmlformats.org/officeDocument/2006/relationships/hyperlink" Target="https://its.1c.ua/db/content/v8std/src/100/100/i8100413.htm?_=1580137113" TargetMode="External"/><Relationship Id="rId460" Type="http://schemas.openxmlformats.org/officeDocument/2006/relationships/hyperlink" Target="https://its.1c.ua/db/content/v8std/src/900/i8100761.htm?_=1580137113" TargetMode="External"/><Relationship Id="rId516" Type="http://schemas.openxmlformats.org/officeDocument/2006/relationships/hyperlink" Target="https://its.1c.ua/db/content/v8std/src/1%C2%A0200/400/i8100567.htm?_=1580137113" TargetMode="External"/><Relationship Id="rId698" Type="http://schemas.openxmlformats.org/officeDocument/2006/relationships/hyperlink" Target="https://its.1c.ru/db/content/v8std/src/1&#160;000/1&#160;200/i8100714.htm?_=1580136700" TargetMode="External"/><Relationship Id="rId48" Type="http://schemas.openxmlformats.org/officeDocument/2006/relationships/hyperlink" Target="https://its.1c.ua/db/content/v8std/src/100/100/i8100469.htm?_=1579516850" TargetMode="External"/><Relationship Id="rId113" Type="http://schemas.openxmlformats.org/officeDocument/2006/relationships/hyperlink" Target="https://its.1c.ua/db/content/v8std/src/100/400/i8100463.htm?_=1579516850" TargetMode="External"/><Relationship Id="rId320" Type="http://schemas.openxmlformats.org/officeDocument/2006/relationships/hyperlink" Target="http://its.1c.ru/db/metod81" TargetMode="External"/><Relationship Id="rId558" Type="http://schemas.openxmlformats.org/officeDocument/2006/relationships/image" Target="media/image88.png"/><Relationship Id="rId723" Type="http://schemas.openxmlformats.org/officeDocument/2006/relationships/image" Target="media/image156.png"/><Relationship Id="rId765" Type="http://schemas.openxmlformats.org/officeDocument/2006/relationships/hyperlink" Target="https://its.1c.ru/db/content/v8std/src/1&#160;000/1&#160;300/i8100716.htm?_=1580136700" TargetMode="External"/><Relationship Id="rId155" Type="http://schemas.openxmlformats.org/officeDocument/2006/relationships/hyperlink" Target="https://its.1c.ua/db/content/v8std/src/300/300/i8100449.htm?_=1579516850" TargetMode="External"/><Relationship Id="rId197" Type="http://schemas.openxmlformats.org/officeDocument/2006/relationships/hyperlink" Target="https://its.1c.ua/db/content/v8std/src/200/200/i8100733.htm?_=1579516850" TargetMode="External"/><Relationship Id="rId362" Type="http://schemas.openxmlformats.org/officeDocument/2006/relationships/hyperlink" Target="https://its.1c.ua/db/content/v8std/src/500/i8100770.htm?_=1580137113" TargetMode="External"/><Relationship Id="rId418" Type="http://schemas.openxmlformats.org/officeDocument/2006/relationships/hyperlink" Target="https://its.1c.ua/db/content/v8std/src/800/i8100551.htm?_=1580137113" TargetMode="External"/><Relationship Id="rId625" Type="http://schemas.openxmlformats.org/officeDocument/2006/relationships/hyperlink" Target="https://its.1c.ua/db/content/v8std/src/1%C2%A0100/700/i8100404.htm?_=1580137113" TargetMode="External"/><Relationship Id="rId832" Type="http://schemas.openxmlformats.org/officeDocument/2006/relationships/image" Target="media/image248.png"/><Relationship Id="rId222" Type="http://schemas.openxmlformats.org/officeDocument/2006/relationships/hyperlink" Target="https://its.1c.ua/db/content/v8std/src/200/300/i8100648.htm?_=1580137113" TargetMode="External"/><Relationship Id="rId264" Type="http://schemas.openxmlformats.org/officeDocument/2006/relationships/hyperlink" Target="https://its.1c.ua/db/content/v8std/src/300/200/i8100444.htm?_=1580137113" TargetMode="External"/><Relationship Id="rId471" Type="http://schemas.openxmlformats.org/officeDocument/2006/relationships/image" Target="media/image31.png"/><Relationship Id="rId667" Type="http://schemas.openxmlformats.org/officeDocument/2006/relationships/hyperlink" Target="https://its.1c.ua/db/content/v8std/src/1%C2%A0100/800/i8100768.htm?_=1580137113" TargetMode="External"/><Relationship Id="rId17" Type="http://schemas.openxmlformats.org/officeDocument/2006/relationships/hyperlink" Target="https://its.1c.ua/db/content/v8std/src/1%C2%A0300/i8100524.htm?_=1579516850" TargetMode="External"/><Relationship Id="rId59" Type="http://schemas.openxmlformats.org/officeDocument/2006/relationships/hyperlink" Target="https://its.1c.ua/db/content/v8std/src/100/100/i8100467.htm?_=1579516850" TargetMode="External"/><Relationship Id="rId124" Type="http://schemas.openxmlformats.org/officeDocument/2006/relationships/hyperlink" Target="https://its.1c.ua/db/content/v8std/src/100/100/i8100550.htm?_=1579516850" TargetMode="External"/><Relationship Id="rId527" Type="http://schemas.openxmlformats.org/officeDocument/2006/relationships/image" Target="media/image66.png"/><Relationship Id="rId569" Type="http://schemas.openxmlformats.org/officeDocument/2006/relationships/image" Target="media/image99.png"/><Relationship Id="rId734" Type="http://schemas.openxmlformats.org/officeDocument/2006/relationships/image" Target="media/image167.png"/><Relationship Id="rId776" Type="http://schemas.openxmlformats.org/officeDocument/2006/relationships/image" Target="media/image201.png"/><Relationship Id="rId70" Type="http://schemas.openxmlformats.org/officeDocument/2006/relationships/hyperlink" Target="https://its.1c.ua/db/content/v8std/src/1%C2%A0100/700/i8100703.htm?_=1579516850" TargetMode="External"/><Relationship Id="rId166" Type="http://schemas.openxmlformats.org/officeDocument/2006/relationships/hyperlink" Target="https://its.1c.ua/db/content/v8std/src/100/500/i8100540.htm?_=1579516850" TargetMode="External"/><Relationship Id="rId331" Type="http://schemas.openxmlformats.org/officeDocument/2006/relationships/hyperlink" Target="https://its.1c.ua/db/content/v8std/src/400/i8100725.htm?_=1580137113" TargetMode="External"/><Relationship Id="rId373" Type="http://schemas.openxmlformats.org/officeDocument/2006/relationships/hyperlink" Target="https://1c.ru/" TargetMode="External"/><Relationship Id="rId429" Type="http://schemas.openxmlformats.org/officeDocument/2006/relationships/hyperlink" Target="https://its.1c.ua/db/content/v8std/src/100/200/i8100484.htm?_=1580137113" TargetMode="External"/><Relationship Id="rId580" Type="http://schemas.openxmlformats.org/officeDocument/2006/relationships/image" Target="media/image106.png"/><Relationship Id="rId636" Type="http://schemas.openxmlformats.org/officeDocument/2006/relationships/hyperlink" Target="https://its.1c.ua/db/content/v8std/src/1%C2%A0100/700/i8100545.htm?_=1580137113" TargetMode="External"/><Relationship Id="rId801" Type="http://schemas.openxmlformats.org/officeDocument/2006/relationships/hyperlink" Target="https://its.1c.ru/db/content/v8std/src/1&#160;200/1&#160;500/i8100694.htm?_=1580136700" TargetMode="External"/><Relationship Id="rId1" Type="http://schemas.openxmlformats.org/officeDocument/2006/relationships/customXml" Target="../customXml/item1.xml"/><Relationship Id="rId233" Type="http://schemas.openxmlformats.org/officeDocument/2006/relationships/hyperlink" Target="https://its.1c.ua/db/content/v8std/src/200/400/i8100664.htm?_=1580137113" TargetMode="External"/><Relationship Id="rId440" Type="http://schemas.openxmlformats.org/officeDocument/2006/relationships/hyperlink" Target="https://its.1c.ua/db/content/v8std/src/600/i8100689.htm?_=1580137113" TargetMode="External"/><Relationship Id="rId678" Type="http://schemas.openxmlformats.org/officeDocument/2006/relationships/hyperlink" Target="https://its.1c.ua/db/content/v8std/src/1%C2%A0100/i8100642.htm?_=1580137113" TargetMode="External"/><Relationship Id="rId843" Type="http://schemas.openxmlformats.org/officeDocument/2006/relationships/image" Target="media/image259.png"/><Relationship Id="rId28" Type="http://schemas.openxmlformats.org/officeDocument/2006/relationships/hyperlink" Target="https://its.1c.ua/db/content/v8std/src/100/300/i8100728.htm?_=1579516850" TargetMode="External"/><Relationship Id="rId275" Type="http://schemas.openxmlformats.org/officeDocument/2006/relationships/hyperlink" Target="https://its.1c.ua/db/files/1CITS/EXE/V8Std/%D0%9A%D0%BE%D0%BD%D0%B2%D0%B5%D1%80%D1%82%D0%B0%D1%86%D0%B8%D1%8F%D0%9C%D0%BE%D0%B4%D1%83%D0%BB%D0%B5%D0%B9%D0%94%D0%BB%D1%8F%D0%98%D1%81%D0%BF%D0%BE%D0%BB%D1%8C%D0%B7%D0%BE%D0%B2%D0%B0%D0%BD%D0%B8%D1%8F%D0%9E%D0%B1%D0%BB%D0%B0%D1%81%D1%82%D0%B5%D0%B9/%D0%9A%D0%BE%D0%BD%D0%B2%D0%B5%D1%80%D1%82%D0%B0%D1%86%D0%B8%D1%8F%D0%9C%D0%BE%D0%B4%D1%83%D0%BB%D0%B5%D0%B9%D0%94%D0%BB%D1%8F%D0%98%D1%81%D0%BF%D0%BE%D0%BB%D1%8C%D0%B7%D0%BE%D0%B2%D0%B0%D0%BD%D0%B8%D1%8F%D0%9E%D0%B1%D0%BB%D0%B0%D1%81%D1%82%D0%B5%D0%B9.zip" TargetMode="External"/><Relationship Id="rId300" Type="http://schemas.openxmlformats.org/officeDocument/2006/relationships/hyperlink" Target="https://its.1c.ua/db/content/v8std/src/800/i8100551.htm?_=1580137113" TargetMode="External"/><Relationship Id="rId482" Type="http://schemas.openxmlformats.org/officeDocument/2006/relationships/image" Target="media/image39.png"/><Relationship Id="rId538" Type="http://schemas.openxmlformats.org/officeDocument/2006/relationships/image" Target="media/image70.png"/><Relationship Id="rId703" Type="http://schemas.openxmlformats.org/officeDocument/2006/relationships/image" Target="media/image136.png"/><Relationship Id="rId745" Type="http://schemas.openxmlformats.org/officeDocument/2006/relationships/image" Target="media/image176.png"/><Relationship Id="rId81" Type="http://schemas.openxmlformats.org/officeDocument/2006/relationships/hyperlink" Target="https://its.1c.ua/db/v8std/browse/13/-1/1/4" TargetMode="External"/><Relationship Id="rId135" Type="http://schemas.openxmlformats.org/officeDocument/2006/relationships/hyperlink" Target="https://its.1c.ua/db/content/v8std/src/100/100/i8100413.htm?_=1579516850" TargetMode="External"/><Relationship Id="rId177" Type="http://schemas.openxmlformats.org/officeDocument/2006/relationships/hyperlink" Target="https://its.1c.ua/db/content/v8std/src/100/100/i8100467.htm?_=1579516850" TargetMode="External"/><Relationship Id="rId342" Type="http://schemas.openxmlformats.org/officeDocument/2006/relationships/hyperlink" Target="https://its.1c.ua/db/content/v8std/src/400/i8100487.htm?_=1580137113" TargetMode="External"/><Relationship Id="rId384" Type="http://schemas.openxmlformats.org/officeDocument/2006/relationships/hyperlink" Target="https://its.1c.ua/db/content/v8std/src/800/i8100668.htm?_=1580137113" TargetMode="External"/><Relationship Id="rId591" Type="http://schemas.openxmlformats.org/officeDocument/2006/relationships/image" Target="media/image116.png"/><Relationship Id="rId605" Type="http://schemas.openxmlformats.org/officeDocument/2006/relationships/hyperlink" Target="https://its.1c.ua/db/v8std/browse/13/-1/11" TargetMode="External"/><Relationship Id="rId787" Type="http://schemas.openxmlformats.org/officeDocument/2006/relationships/image" Target="media/image210.png"/><Relationship Id="rId812" Type="http://schemas.openxmlformats.org/officeDocument/2006/relationships/image" Target="media/image229.png"/><Relationship Id="rId202" Type="http://schemas.openxmlformats.org/officeDocument/2006/relationships/hyperlink" Target="https://its.1c.ua/db/content/v8std/src/600/i8100689.htm?_=1579516850" TargetMode="External"/><Relationship Id="rId244" Type="http://schemas.openxmlformats.org/officeDocument/2006/relationships/hyperlink" Target="https://its.1c.ua/db/content/v8std/src/200/400/i8100661.htm?_=1580137113" TargetMode="External"/><Relationship Id="rId647" Type="http://schemas.openxmlformats.org/officeDocument/2006/relationships/hyperlink" Target="http://its.1c.ru/db/v83doc" TargetMode="External"/><Relationship Id="rId689" Type="http://schemas.openxmlformats.org/officeDocument/2006/relationships/hyperlink" Target="https://its.1c.ru/db/content/v8std/src/1&#160;000/1&#160;200/i8100712.htm?_=1580136700" TargetMode="External"/><Relationship Id="rId854" Type="http://schemas.openxmlformats.org/officeDocument/2006/relationships/image" Target="media/image269.png"/><Relationship Id="rId39" Type="http://schemas.openxmlformats.org/officeDocument/2006/relationships/hyperlink" Target="https://its.1c.ua/db/content/v8std/src/800/i8100553.htm?_=1579516850" TargetMode="External"/><Relationship Id="rId286" Type="http://schemas.openxmlformats.org/officeDocument/2006/relationships/hyperlink" Target="https://its.1c.ua/db/files/1CITS/EXE/V8Std/%D0%A4%D0%BE%D1%80%D0%BC%D0%B0%D1%82%D0%B8%D1%80%D0%BE%D0%B2%D0%B0%D0%BD%D0%B8%D0%B5%D0%94%D0%B8%D1%80%D0%B5%D0%BA%D1%82%D0%B8%D0%B2%D0%9A%D0%BE%D0%BC%D0%BF%D0%B8%D0%BB%D1%8F%D1%86%D0%B8%D0%B8/%D0%A4%D0%BE%D1%80%D0%BC%D0%B0%D1%82%D0%B8%D1%80%D0%BE%D0%B2%D0%B0%D0%BD%D0%B8%D0%B5%D0%94%D0%B8%D1%80%D0%B5%D0%BA%D1%82%D0%B8%D0%B2%D0%9A%D0%BE%D0%BC%D0%BF%D0%B8%D0%BB%D1%8F%D1%86%D0%B8%D0%B8.zip" TargetMode="External"/><Relationship Id="rId451" Type="http://schemas.openxmlformats.org/officeDocument/2006/relationships/hyperlink" Target="https://its.1c.ua/db/content/v8std/src/900/i8100765.htm?_=1580137113" TargetMode="External"/><Relationship Id="rId493" Type="http://schemas.openxmlformats.org/officeDocument/2006/relationships/image" Target="media/image46.png"/><Relationship Id="rId507" Type="http://schemas.openxmlformats.org/officeDocument/2006/relationships/hyperlink" Target="https://its.1c.ua/db/content/v8std/src/1%C2%A0200/i8100566.htm?_=1580137113" TargetMode="External"/><Relationship Id="rId549" Type="http://schemas.openxmlformats.org/officeDocument/2006/relationships/image" Target="media/image81.png"/><Relationship Id="rId714" Type="http://schemas.openxmlformats.org/officeDocument/2006/relationships/image" Target="media/image147.png"/><Relationship Id="rId756" Type="http://schemas.openxmlformats.org/officeDocument/2006/relationships/image" Target="media/image185.png"/><Relationship Id="rId50"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104" Type="http://schemas.openxmlformats.org/officeDocument/2006/relationships/hyperlink" Target="https://its.1c.ua/db/content/v8std/src/100/100/i8100550.htm?_=1579516850" TargetMode="External"/><Relationship Id="rId146" Type="http://schemas.openxmlformats.org/officeDocument/2006/relationships/hyperlink" Target="https://its.1c.ua/db/content/v8std/src/100/400/i8100773.htm?_=1579516850" TargetMode="External"/><Relationship Id="rId188" Type="http://schemas.openxmlformats.org/officeDocument/2006/relationships/hyperlink" Target="https://its.1c.ua/db/content/v8std/src/100/300/i8100477.htm?_=1579516850" TargetMode="External"/><Relationship Id="rId311" Type="http://schemas.openxmlformats.org/officeDocument/2006/relationships/hyperlink" Target="https://its.1c.ua/db/content/v8std/src/900/i8100761.htm?_=1580137113" TargetMode="External"/><Relationship Id="rId353" Type="http://schemas.openxmlformats.org/officeDocument/2006/relationships/hyperlink" Target="https://its.1c.ua/db/content/v8std/src/500/i8100679.htm?_=1580137113" TargetMode="External"/><Relationship Id="rId395" Type="http://schemas.openxmlformats.org/officeDocument/2006/relationships/hyperlink" Target="https://its.1c.ua/db/content/v8std/src/600/i8100488.htm?_=1580137113" TargetMode="External"/><Relationship Id="rId409" Type="http://schemas.openxmlformats.org/officeDocument/2006/relationships/hyperlink" Target="https://its.1c.ua/db/content/v8std/src/100/300/i8100477.htm?_=1580137113" TargetMode="External"/><Relationship Id="rId560" Type="http://schemas.openxmlformats.org/officeDocument/2006/relationships/image" Target="media/image90.png"/><Relationship Id="rId798" Type="http://schemas.openxmlformats.org/officeDocument/2006/relationships/image" Target="media/image221.png"/><Relationship Id="rId92" Type="http://schemas.openxmlformats.org/officeDocument/2006/relationships/hyperlink" Target="http://its.1c.ru/db/v8devgloss" TargetMode="External"/><Relationship Id="rId213" Type="http://schemas.openxmlformats.org/officeDocument/2006/relationships/hyperlink" Target="https://its.1c.ua/db/v8313doc/bookmark/dev/TI000000527" TargetMode="External"/><Relationship Id="rId420" Type="http://schemas.openxmlformats.org/officeDocument/2006/relationships/hyperlink" Target="https://its.1c.ua/db/content/v8std/src/100/100/i8100469.htm?_=1580137113" TargetMode="External"/><Relationship Id="rId616" Type="http://schemas.openxmlformats.org/officeDocument/2006/relationships/hyperlink" Target="https://its.1c.ua/db/content/v8std/src/200/100/i8100412.htm?_=1580137113" TargetMode="External"/><Relationship Id="rId658" Type="http://schemas.openxmlformats.org/officeDocument/2006/relationships/hyperlink" Target="https://its.1c.ua/db/content/v8std/src/1%C2%A0100/800/i8100489.htm?_=1580137113" TargetMode="External"/><Relationship Id="rId823" Type="http://schemas.openxmlformats.org/officeDocument/2006/relationships/image" Target="media/image240.png"/><Relationship Id="rId865" Type="http://schemas.openxmlformats.org/officeDocument/2006/relationships/hyperlink" Target="http://www.consultant.ru/law/hotdocs/22855.html" TargetMode="External"/><Relationship Id="rId255" Type="http://schemas.openxmlformats.org/officeDocument/2006/relationships/hyperlink" Target="https://its.1c.ua/db/content/v8std/src/200/400/i8100663.htm?_=1580137113" TargetMode="External"/><Relationship Id="rId297" Type="http://schemas.openxmlformats.org/officeDocument/2006/relationships/hyperlink" Target="https://its.1c.ua/db/content/v8std/src/300/100/i8100456.htm?_=1580137113" TargetMode="External"/><Relationship Id="rId462" Type="http://schemas.openxmlformats.org/officeDocument/2006/relationships/hyperlink" Target="https://its.1c.ua/db/content/v8std/src/900/i8100763.htm?_=1580137113" TargetMode="External"/><Relationship Id="rId518" Type="http://schemas.openxmlformats.org/officeDocument/2006/relationships/hyperlink" Target="https://its.1c.ua/db/content/v8std/src/1%C2%A0200/400/i8100569.htm?_=1580137113" TargetMode="External"/><Relationship Id="rId725" Type="http://schemas.openxmlformats.org/officeDocument/2006/relationships/image" Target="media/image158.png"/><Relationship Id="rId115" Type="http://schemas.openxmlformats.org/officeDocument/2006/relationships/hyperlink" Target="https://its.1c.ua/db/bspdoc" TargetMode="External"/><Relationship Id="rId157" Type="http://schemas.openxmlformats.org/officeDocument/2006/relationships/hyperlink" Target="https://its.1c.ua/db/content/v8std/src/100/400/i8100464.htm?_=1579516850" TargetMode="External"/><Relationship Id="rId322" Type="http://schemas.openxmlformats.org/officeDocument/2006/relationships/hyperlink" Target="https://its.1c.ua/db/content/v8std/src/200/300/i8100496.htm?_=1580137113" TargetMode="External"/><Relationship Id="rId364" Type="http://schemas.openxmlformats.org/officeDocument/2006/relationships/hyperlink" Target="https://its.1c.ua/db/content/v8std/src/600/i8100488.htm?_=1580137113" TargetMode="External"/><Relationship Id="rId767" Type="http://schemas.openxmlformats.org/officeDocument/2006/relationships/hyperlink" Target="https://its.1c.ru/db/content/v8std/src/1&#160;000/1&#160;300/i8100719.htm?_=1580136700" TargetMode="External"/><Relationship Id="rId61" Type="http://schemas.openxmlformats.org/officeDocument/2006/relationships/image" Target="media/image9.jpeg"/><Relationship Id="rId199" Type="http://schemas.openxmlformats.org/officeDocument/2006/relationships/hyperlink" Target="https://its.1c.ua/db/content/v8std/src/200/200/i8100652.htm?_=1579516850" TargetMode="External"/><Relationship Id="rId571" Type="http://schemas.openxmlformats.org/officeDocument/2006/relationships/hyperlink" Target="https://its.1c.ua/db/content/v8std/src/1%C2%A0200/1%C2%A0400/i8100597.htm?_=1580137113" TargetMode="External"/><Relationship Id="rId627" Type="http://schemas.openxmlformats.org/officeDocument/2006/relationships/hyperlink" Target="https://its.1c.ua/db/content/v8std/src/300/100/i8100455.htm?_=1580137113" TargetMode="External"/><Relationship Id="rId669" Type="http://schemas.openxmlformats.org/officeDocument/2006/relationships/image" Target="media/image132.jpeg"/><Relationship Id="rId834" Type="http://schemas.openxmlformats.org/officeDocument/2006/relationships/image" Target="media/image250.png"/><Relationship Id="rId19" Type="http://schemas.openxmlformats.org/officeDocument/2006/relationships/image" Target="media/image1.jpeg"/><Relationship Id="rId224" Type="http://schemas.openxmlformats.org/officeDocument/2006/relationships/hyperlink" Target="https://its.1c.ua/db/content/v8std/src/100/400/i8100464.htm?_=1580137113" TargetMode="External"/><Relationship Id="rId266"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431" Type="http://schemas.openxmlformats.org/officeDocument/2006/relationships/hyperlink" Target="https://its.1c.ua/db/content/v8std/src/100/300/i8100474.htm?_=1580137113" TargetMode="External"/><Relationship Id="rId473" Type="http://schemas.openxmlformats.org/officeDocument/2006/relationships/hyperlink" Target="https://its.1c.ua/db/content/v8std/src/200/100/i8100437.htm?_=1580137113" TargetMode="External"/><Relationship Id="rId529" Type="http://schemas.openxmlformats.org/officeDocument/2006/relationships/hyperlink" Target="https://its.1c.ua/db/content/v8std/src/1%C2%A0200/500/i8100572.htm?_=1580137113" TargetMode="External"/><Relationship Id="rId680" Type="http://schemas.openxmlformats.org/officeDocument/2006/relationships/hyperlink" Target="https://its.1c.ua/db/content/v8std/src/1%C2%A0100/900/i8100400.htm?_=1580137113" TargetMode="External"/><Relationship Id="rId736" Type="http://schemas.openxmlformats.org/officeDocument/2006/relationships/image" Target="media/image169.png"/><Relationship Id="rId30" Type="http://schemas.openxmlformats.org/officeDocument/2006/relationships/hyperlink" Target="https://its.1c.ua/db/content/v8std/src/100/300/i8100474.htm?_=1579516850" TargetMode="External"/><Relationship Id="rId126" Type="http://schemas.openxmlformats.org/officeDocument/2006/relationships/hyperlink" Target="https://its.1c.ua/db/content/v8std/src/100/300/i8100477.htm?_=1579516850" TargetMode="External"/><Relationship Id="rId168" Type="http://schemas.openxmlformats.org/officeDocument/2006/relationships/hyperlink" Target="https://its.1c.ua/db/content/v8std/src/100/500/i8100402.htm?_=1579516850" TargetMode="External"/><Relationship Id="rId333" Type="http://schemas.openxmlformats.org/officeDocument/2006/relationships/hyperlink" Target="https://its.1c.ua/db/content/v8std/src/400/i8100724.htm?_=1580137113" TargetMode="External"/><Relationship Id="rId540" Type="http://schemas.openxmlformats.org/officeDocument/2006/relationships/image" Target="media/image72.png"/><Relationship Id="rId778" Type="http://schemas.openxmlformats.org/officeDocument/2006/relationships/image" Target="media/image203.png"/><Relationship Id="rId72" Type="http://schemas.openxmlformats.org/officeDocument/2006/relationships/hyperlink" Target="https://its.1c.ua/db/v8std/browse/13/-1/1/3" TargetMode="External"/><Relationship Id="rId375" Type="http://schemas.openxmlformats.org/officeDocument/2006/relationships/image" Target="media/image23.png"/><Relationship Id="rId582" Type="http://schemas.openxmlformats.org/officeDocument/2006/relationships/image" Target="media/image108.png"/><Relationship Id="rId638" Type="http://schemas.openxmlformats.org/officeDocument/2006/relationships/hyperlink" Target="https://its.1c.ua/db/content/v8std/src/1%C2%A0100/700/i8100628.htm?_=1580137113" TargetMode="External"/><Relationship Id="rId803" Type="http://schemas.openxmlformats.org/officeDocument/2006/relationships/image" Target="media/image223.png"/><Relationship Id="rId845" Type="http://schemas.openxmlformats.org/officeDocument/2006/relationships/image" Target="media/image261.png"/><Relationship Id="rId3" Type="http://schemas.openxmlformats.org/officeDocument/2006/relationships/styles" Target="styles.xml"/><Relationship Id="rId235" Type="http://schemas.openxmlformats.org/officeDocument/2006/relationships/hyperlink" Target="https://its.1c.ua/db/content/v8std/src/200/400/i8100460.htm?_=1580137113" TargetMode="External"/><Relationship Id="rId277" Type="http://schemas.openxmlformats.org/officeDocument/2006/relationships/hyperlink" Target="https://its.1c.ua/db/content/v8std/src/300/100/i8100640.htm?_=1580137113" TargetMode="External"/><Relationship Id="rId400" Type="http://schemas.openxmlformats.org/officeDocument/2006/relationships/hyperlink" Target="https://its.1c.ua/db/content/v8std/src/300/200/i8100499.htm?_=1580137113" TargetMode="External"/><Relationship Id="rId442" Type="http://schemas.openxmlformats.org/officeDocument/2006/relationships/hyperlink" Target="https://its.1c.ua/db/content/v8std/src/900/i8100784.htm?_=1580137113" TargetMode="External"/><Relationship Id="rId484" Type="http://schemas.openxmlformats.org/officeDocument/2006/relationships/hyperlink" Target="https://its.1c.ua/db/content/v8std/src/100/300/i8100478.htm?_=1580137113" TargetMode="External"/><Relationship Id="rId705" Type="http://schemas.openxmlformats.org/officeDocument/2006/relationships/image" Target="media/image138.png"/><Relationship Id="rId137" Type="http://schemas.openxmlformats.org/officeDocument/2006/relationships/image" Target="media/image15.png"/><Relationship Id="rId302" Type="http://schemas.openxmlformats.org/officeDocument/2006/relationships/hyperlink" Target="https://its.1c.ua/db/content/v8std/src/300/200/i8100440.htm?_=1580137113" TargetMode="External"/><Relationship Id="rId344" Type="http://schemas.openxmlformats.org/officeDocument/2006/relationships/hyperlink" Target="https://its.1c.ua/db/content/v8std/src/1%C2%A0100/700/i8100533.htm?_=1580137113" TargetMode="External"/><Relationship Id="rId691" Type="http://schemas.openxmlformats.org/officeDocument/2006/relationships/hyperlink" Target="https://its.1c.ru/db/content/v8std/src/100/300/i8100474.htm?_=1580136700" TargetMode="External"/><Relationship Id="rId747" Type="http://schemas.openxmlformats.org/officeDocument/2006/relationships/image" Target="media/image178.png"/><Relationship Id="rId789" Type="http://schemas.openxmlformats.org/officeDocument/2006/relationships/image" Target="media/image212.png"/><Relationship Id="rId41" Type="http://schemas.openxmlformats.org/officeDocument/2006/relationships/hyperlink" Target="https://its.1c.ua/db/content/v8std/src/300/100/i8100455.htm?_=1579516850" TargetMode="External"/><Relationship Id="rId83" Type="http://schemas.openxmlformats.org/officeDocument/2006/relationships/hyperlink" Target="https://buh.ru/books/detail.php?ID=42696" TargetMode="External"/><Relationship Id="rId179" Type="http://schemas.openxmlformats.org/officeDocument/2006/relationships/hyperlink" Target="https://its.1c.ua/db/content/v8std/src/300/100/i8100454.htm?_=1579516850" TargetMode="External"/><Relationship Id="rId386" Type="http://schemas.openxmlformats.org/officeDocument/2006/relationships/hyperlink" Target="https://its.1c.ua/db/content/v8std/src/600/i8100737.htm?_=1580137113" TargetMode="External"/><Relationship Id="rId551" Type="http://schemas.openxmlformats.org/officeDocument/2006/relationships/image" Target="media/image83.png"/><Relationship Id="rId593" Type="http://schemas.openxmlformats.org/officeDocument/2006/relationships/hyperlink" Target="https://its.1c.ua/db/content/v8std/src/100/300/i8100531.htm?_=1580137113" TargetMode="External"/><Relationship Id="rId607" Type="http://schemas.openxmlformats.org/officeDocument/2006/relationships/hyperlink" Target="https://its.1c.ua/db/content/v8std/src/1%C2%A0200/1%C2%A0800/i8100598.htm?_=1580137113" TargetMode="External"/><Relationship Id="rId649" Type="http://schemas.openxmlformats.org/officeDocument/2006/relationships/image" Target="media/image130.jpeg"/><Relationship Id="rId814" Type="http://schemas.openxmlformats.org/officeDocument/2006/relationships/image" Target="media/image231.png"/><Relationship Id="rId856" Type="http://schemas.openxmlformats.org/officeDocument/2006/relationships/image" Target="media/image271.png"/><Relationship Id="rId190" Type="http://schemas.openxmlformats.org/officeDocument/2006/relationships/hyperlink" Target="https://its.1c.ua/db/content/v8std/src/200/200/i8100777.htm?_=1579516850" TargetMode="External"/><Relationship Id="rId204" Type="http://schemas.openxmlformats.org/officeDocument/2006/relationships/hyperlink" Target="https://its.1c.ua/db/content/v8std/src/200/200/i8100657.htm?_=1579516850" TargetMode="External"/><Relationship Id="rId246" Type="http://schemas.openxmlformats.org/officeDocument/2006/relationships/image" Target="media/image19.png"/><Relationship Id="rId288" Type="http://schemas.openxmlformats.org/officeDocument/2006/relationships/hyperlink" Target="https://its.1c.ua/db/content/v8std/src/300/200/i8100639.htm?_=1580137113" TargetMode="External"/><Relationship Id="rId411" Type="http://schemas.openxmlformats.org/officeDocument/2006/relationships/hyperlink" Target="https://its.1c.ru/db/metod8dev" TargetMode="External"/><Relationship Id="rId453" Type="http://schemas.openxmlformats.org/officeDocument/2006/relationships/hyperlink" Target="https://its.1c.ua/db/content/v8std/src/900/i8100766.htm?_=1580137113" TargetMode="External"/><Relationship Id="rId509" Type="http://schemas.openxmlformats.org/officeDocument/2006/relationships/image" Target="media/image53.png"/><Relationship Id="rId660" Type="http://schemas.openxmlformats.org/officeDocument/2006/relationships/hyperlink" Target="https://its.1c.ua/db/content/v8std/src/200/200/i8100655.htm?_=1580137113" TargetMode="External"/><Relationship Id="rId106" Type="http://schemas.openxmlformats.org/officeDocument/2006/relationships/hyperlink" Target="https://its.1c.ua/db/content/v8std/src/800/i8100644.htm?_=1579516850" TargetMode="External"/><Relationship Id="rId313" Type="http://schemas.openxmlformats.org/officeDocument/2006/relationships/hyperlink" Target="https://its.1c.ua/db/content/v8std/src/900/i8100764.htm?_=1580137113" TargetMode="External"/><Relationship Id="rId495" Type="http://schemas.openxmlformats.org/officeDocument/2006/relationships/hyperlink" Target="https://its.1c.ua/db/content/v8std/src/100/500/i8100540.htm?_=1580137113" TargetMode="External"/><Relationship Id="rId716" Type="http://schemas.openxmlformats.org/officeDocument/2006/relationships/image" Target="media/image149.png"/><Relationship Id="rId758" Type="http://schemas.openxmlformats.org/officeDocument/2006/relationships/image" Target="media/image187.png"/><Relationship Id="rId10" Type="http://schemas.openxmlformats.org/officeDocument/2006/relationships/hyperlink" Target="https://its.1c.ua/db/v8std/browse/13/-1/1" TargetMode="External"/><Relationship Id="rId52" Type="http://schemas.openxmlformats.org/officeDocument/2006/relationships/image" Target="media/image4.png"/><Relationship Id="rId94" Type="http://schemas.openxmlformats.org/officeDocument/2006/relationships/hyperlink" Target="http://its.1c.ru/db/v8devgloss" TargetMode="External"/><Relationship Id="rId148" Type="http://schemas.openxmlformats.org/officeDocument/2006/relationships/hyperlink" Target="https://its.1c.ua/db/content/v8std/src/100/400/i8100464.htm?_=1579516850" TargetMode="External"/><Relationship Id="rId355" Type="http://schemas.openxmlformats.org/officeDocument/2006/relationships/hyperlink" Target="https://its.1c.ua/db/content/v8std/src/500/i8100669.htm?_=1580137113" TargetMode="External"/><Relationship Id="rId397" Type="http://schemas.openxmlformats.org/officeDocument/2006/relationships/hyperlink" Target="https://its.1c.ua/db/content/v8std/src/500/i8100678.htm?_=1580137113" TargetMode="External"/><Relationship Id="rId520" Type="http://schemas.openxmlformats.org/officeDocument/2006/relationships/image" Target="media/image59.png"/><Relationship Id="rId562" Type="http://schemas.openxmlformats.org/officeDocument/2006/relationships/image" Target="media/image92.png"/><Relationship Id="rId618" Type="http://schemas.openxmlformats.org/officeDocument/2006/relationships/hyperlink" Target="https://its.1c.ua/db/content/v8std/src/400/i8100487.htm?_=1580137113" TargetMode="External"/><Relationship Id="rId825" Type="http://schemas.openxmlformats.org/officeDocument/2006/relationships/hyperlink" Target="https://its.1c.ru/db/content/v8std/src/100/300/i8100638.htm?_=1580136700" TargetMode="External"/><Relationship Id="rId215" Type="http://schemas.openxmlformats.org/officeDocument/2006/relationships/hyperlink" Target="https://its.1c.ua/db/content/v8std/src/200/300/i8100648.htm?_=1580137113" TargetMode="External"/><Relationship Id="rId257" Type="http://schemas.openxmlformats.org/officeDocument/2006/relationships/hyperlink" Target="http://its.1c.ru/db/metod81" TargetMode="External"/><Relationship Id="rId422" Type="http://schemas.openxmlformats.org/officeDocument/2006/relationships/hyperlink" Target="https://its.1c.ua/db/content/v8std/src/100/100/i8100543.htm?_=1580137113" TargetMode="External"/><Relationship Id="rId464" Type="http://schemas.openxmlformats.org/officeDocument/2006/relationships/hyperlink" Target="https://its.1c.ua/db/content/v8std/src/900/i8100765.htm?_=1580137113" TargetMode="External"/><Relationship Id="rId867" Type="http://schemas.openxmlformats.org/officeDocument/2006/relationships/hyperlink" Target="https://its.1c.ru/db/content/v8std/src/100/300/i8100474.htm?_=1580136700" TargetMode="External"/><Relationship Id="rId299" Type="http://schemas.openxmlformats.org/officeDocument/2006/relationships/hyperlink" Target="https://its.1c.ua/db/content/v8std/src/300/200/i8100439.htm?_=1580137113" TargetMode="External"/><Relationship Id="rId727" Type="http://schemas.openxmlformats.org/officeDocument/2006/relationships/image" Target="media/image160.png"/><Relationship Id="rId63" Type="http://schemas.openxmlformats.org/officeDocument/2006/relationships/image" Target="media/image11.jpeg"/><Relationship Id="rId159" Type="http://schemas.openxmlformats.org/officeDocument/2006/relationships/hyperlink" Target="https://its.1c.ua/db/content/v8std/src/100/400/i8100752.htm?_=1579516850" TargetMode="External"/><Relationship Id="rId366" Type="http://schemas.openxmlformats.org/officeDocument/2006/relationships/hyperlink" Target="https://its.1c.ua/db/content/v8std/src/900/i8100766.htm?_=1580137113" TargetMode="External"/><Relationship Id="rId573" Type="http://schemas.openxmlformats.org/officeDocument/2006/relationships/hyperlink" Target="https://its.1c.ua/db/content/v8std/src/1%C2%A0200/1%C2%A0500/i8100602.htm?_=1580137113" TargetMode="External"/><Relationship Id="rId780" Type="http://schemas.openxmlformats.org/officeDocument/2006/relationships/hyperlink" Target="https://its.1c.ru/db/content/v8std/src/1&#160;200/1&#160;100/i8100581.htm?_=1580136700" TargetMode="External"/><Relationship Id="rId226" Type="http://schemas.openxmlformats.org/officeDocument/2006/relationships/hyperlink" Target="https://its.1c.ua/db/content/v8std/src/100/400/i8100752.htm?_=1580137113" TargetMode="External"/><Relationship Id="rId433" Type="http://schemas.openxmlformats.org/officeDocument/2006/relationships/hyperlink" Target="https://its.1c.ua/db/content/v8std/src/300/100/i8100455.htm?_=1580137113" TargetMode="External"/><Relationship Id="rId640" Type="http://schemas.openxmlformats.org/officeDocument/2006/relationships/hyperlink" Target="https://its.1c.ua/db/content/v8std/src/1%C2%A0100/700/i8100628.htm?_=1580137113" TargetMode="External"/><Relationship Id="rId738" Type="http://schemas.openxmlformats.org/officeDocument/2006/relationships/image" Target="media/image171.png"/><Relationship Id="rId74" Type="http://schemas.openxmlformats.org/officeDocument/2006/relationships/hyperlink" Target="https://its.1c.ua/db/content/v8std/src/100/200/i8100484.htm?_=1579516850" TargetMode="External"/><Relationship Id="rId377" Type="http://schemas.openxmlformats.org/officeDocument/2006/relationships/hyperlink" Target="https://technet.microsoft.com/ru-ru/library/ff182789.aspx" TargetMode="External"/><Relationship Id="rId500" Type="http://schemas.openxmlformats.org/officeDocument/2006/relationships/hyperlink" Target="https://its.1c.ua/db/content/v8std/src/200/100/i8100535.htm?_=1580137113" TargetMode="External"/><Relationship Id="rId584" Type="http://schemas.openxmlformats.org/officeDocument/2006/relationships/image" Target="media/image110.png"/><Relationship Id="rId805" Type="http://schemas.openxmlformats.org/officeDocument/2006/relationships/image" Target="media/image224.png"/><Relationship Id="rId5" Type="http://schemas.openxmlformats.org/officeDocument/2006/relationships/webSettings" Target="webSettings.xml"/><Relationship Id="rId237" Type="http://schemas.openxmlformats.org/officeDocument/2006/relationships/hyperlink" Target="https://its.1c.ua/db/content/v8std/src/200/200/i8100654.htm?_=1580137113" TargetMode="External"/><Relationship Id="rId791" Type="http://schemas.openxmlformats.org/officeDocument/2006/relationships/image" Target="media/image214.png"/><Relationship Id="rId444" Type="http://schemas.openxmlformats.org/officeDocument/2006/relationships/hyperlink" Target="https://its.1c.ua/db/content/v8std/src/100/100/i8100556.htm?_=1580137113" TargetMode="External"/><Relationship Id="rId651" Type="http://schemas.openxmlformats.org/officeDocument/2006/relationships/hyperlink" Target="https://its.1c.ua/db/content/v8std/src/1%C2%A0200/1%C2%A0100/i8100609.htm?_=1580137113" TargetMode="External"/><Relationship Id="rId749" Type="http://schemas.openxmlformats.org/officeDocument/2006/relationships/image" Target="media/image180.png"/><Relationship Id="rId290" Type="http://schemas.openxmlformats.org/officeDocument/2006/relationships/hyperlink" Target="https://its.1c.ua/db/content/v8std/src/300/100/i8100641.htm?_=1580137113" TargetMode="External"/><Relationship Id="rId304" Type="http://schemas.openxmlformats.org/officeDocument/2006/relationships/hyperlink" Target="https://its.1c.ua/db/content/v8std/src/300/100/i8100455.htm?_=1580137113" TargetMode="External"/><Relationship Id="rId388" Type="http://schemas.openxmlformats.org/officeDocument/2006/relationships/hyperlink" Target="https://its.1c.ua/db/content/v8std/src/100/300/i8100534.htm?_=1580137113" TargetMode="External"/><Relationship Id="rId511" Type="http://schemas.openxmlformats.org/officeDocument/2006/relationships/image" Target="media/image55.png"/><Relationship Id="rId609" Type="http://schemas.openxmlformats.org/officeDocument/2006/relationships/image" Target="media/image127.png"/><Relationship Id="rId85" Type="http://schemas.openxmlformats.org/officeDocument/2006/relationships/hyperlink" Target="http://its.1c.ru/db/v8devgloss" TargetMode="External"/><Relationship Id="rId150" Type="http://schemas.openxmlformats.org/officeDocument/2006/relationships/hyperlink" Target="https://its.1c.ua/db/content/v8std/src/300/200/i8100499.htm?_=1579516850" TargetMode="External"/><Relationship Id="rId595" Type="http://schemas.openxmlformats.org/officeDocument/2006/relationships/image" Target="media/image118.png"/><Relationship Id="rId816" Type="http://schemas.openxmlformats.org/officeDocument/2006/relationships/image" Target="media/image233.png"/><Relationship Id="rId248" Type="http://schemas.openxmlformats.org/officeDocument/2006/relationships/image" Target="media/image21.png"/><Relationship Id="rId455" Type="http://schemas.openxmlformats.org/officeDocument/2006/relationships/hyperlink" Target="https://releases.1c.ru/" TargetMode="External"/><Relationship Id="rId662" Type="http://schemas.openxmlformats.org/officeDocument/2006/relationships/hyperlink" Target="https://its.1c.ua/db/content/v8std/src/200/200/i8100733.htm?_=1580137113" TargetMode="External"/><Relationship Id="rId12" Type="http://schemas.openxmlformats.org/officeDocument/2006/relationships/hyperlink" Target="http://v8.1c.ru/requirements/" TargetMode="External"/><Relationship Id="rId108" Type="http://schemas.openxmlformats.org/officeDocument/2006/relationships/hyperlink" Target="https://its.1c.ua/db/content/v8std/src/100/300/i8100478.htm?_=1579516850" TargetMode="External"/><Relationship Id="rId315" Type="http://schemas.openxmlformats.org/officeDocument/2006/relationships/hyperlink" Target="https://its.1c.ua/db/content/v8std/src/800/i8100553.htm?_=1580137113" TargetMode="External"/><Relationship Id="rId522" Type="http://schemas.openxmlformats.org/officeDocument/2006/relationships/image" Target="media/image61.png"/><Relationship Id="rId96" Type="http://schemas.openxmlformats.org/officeDocument/2006/relationships/hyperlink" Target="http://its.1c.ru/db/garant" TargetMode="External"/><Relationship Id="rId161" Type="http://schemas.openxmlformats.org/officeDocument/2006/relationships/hyperlink" Target="https://its.1c.ua/db/v8std/browse/13/-1/1/6" TargetMode="External"/><Relationship Id="rId399" Type="http://schemas.openxmlformats.org/officeDocument/2006/relationships/hyperlink" Target="https://its.1c.ua/db/content/v8std/src/600/i8100415.htm?_=1580137113" TargetMode="External"/><Relationship Id="rId827" Type="http://schemas.openxmlformats.org/officeDocument/2006/relationships/image" Target="media/image243.png"/><Relationship Id="rId259" Type="http://schemas.openxmlformats.org/officeDocument/2006/relationships/hyperlink" Target="https://its.1c.ua/db/content/v8std/src/200/300/i8100648.htm?_=1580137113" TargetMode="External"/><Relationship Id="rId466" Type="http://schemas.openxmlformats.org/officeDocument/2006/relationships/hyperlink" Target="https://its.1c.ua/db/content/v8std/src/900/i8100766.htm?_=1580137113" TargetMode="External"/><Relationship Id="rId673" Type="http://schemas.openxmlformats.org/officeDocument/2006/relationships/hyperlink" Target="https://its.1c.ua/db/content/v8std/src/100/400/i8100463.htm?_=1580137113" TargetMode="External"/><Relationship Id="rId23" Type="http://schemas.openxmlformats.org/officeDocument/2006/relationships/image" Target="media/image2.png"/><Relationship Id="rId119" Type="http://schemas.openxmlformats.org/officeDocument/2006/relationships/hyperlink" Target="http://its.1c.ru/db/metod81" TargetMode="External"/><Relationship Id="rId326" Type="http://schemas.openxmlformats.org/officeDocument/2006/relationships/hyperlink" Target="https://its.1c.ua/db/content/v8std/src/200/100/i8100437.htm?_=1580137113" TargetMode="External"/><Relationship Id="rId533" Type="http://schemas.openxmlformats.org/officeDocument/2006/relationships/hyperlink" Target="https://its.1c.ua/db/content/v8std/src/1%C2%A0200/500/i8100601.htm?_=1580137113" TargetMode="External"/><Relationship Id="rId740" Type="http://schemas.openxmlformats.org/officeDocument/2006/relationships/image" Target="media/image173.png"/><Relationship Id="rId838" Type="http://schemas.openxmlformats.org/officeDocument/2006/relationships/image" Target="media/image254.png"/><Relationship Id="rId172" Type="http://schemas.openxmlformats.org/officeDocument/2006/relationships/hyperlink" Target="https://its.1c.ua/db/content/v8std/src/900/i8100762.htm?_=1579516850" TargetMode="External"/><Relationship Id="rId477" Type="http://schemas.openxmlformats.org/officeDocument/2006/relationships/image" Target="media/image34.png"/><Relationship Id="rId600" Type="http://schemas.openxmlformats.org/officeDocument/2006/relationships/image" Target="media/image123.png"/><Relationship Id="rId684" Type="http://schemas.openxmlformats.org/officeDocument/2006/relationships/hyperlink" Target="https://its.1c.ua/db/content/v8std/src/100/100/i8100467.htm?_=1580137113" TargetMode="External"/><Relationship Id="rId337" Type="http://schemas.openxmlformats.org/officeDocument/2006/relationships/hyperlink" Target="https://its.1c.ua/db/content/v8std/src/400/i8100724.htm?_=1580137113" TargetMode="External"/><Relationship Id="rId34" Type="http://schemas.openxmlformats.org/officeDocument/2006/relationships/hyperlink" Target="https://its.1c.ua/db/content/v8std/src/400/i8100629.htm?_=1579516850" TargetMode="External"/><Relationship Id="rId544" Type="http://schemas.openxmlformats.org/officeDocument/2006/relationships/image" Target="media/image76.png"/><Relationship Id="rId751" Type="http://schemas.openxmlformats.org/officeDocument/2006/relationships/image" Target="media/image182.png"/><Relationship Id="rId849" Type="http://schemas.openxmlformats.org/officeDocument/2006/relationships/image" Target="media/image264.png"/><Relationship Id="rId183" Type="http://schemas.openxmlformats.org/officeDocument/2006/relationships/hyperlink" Target="https://its.1c.ua/db/content/v8std/src/1%C2%A0100/800/i8100732.htm?_=1579516850" TargetMode="External"/><Relationship Id="rId390" Type="http://schemas.openxmlformats.org/officeDocument/2006/relationships/hyperlink" Target="https://its.1c.ua/db/content/v8std/src/800/i8100668.htm?_=1580137113" TargetMode="External"/><Relationship Id="rId404" Type="http://schemas.openxmlformats.org/officeDocument/2006/relationships/hyperlink" Target="https://its.1c.ua/db/content/v8std/src/100/100/i8100413.htm?_=1580137113" TargetMode="External"/><Relationship Id="rId611" Type="http://schemas.openxmlformats.org/officeDocument/2006/relationships/hyperlink" Target="http://its.1c.ru/db/v83doc" TargetMode="External"/><Relationship Id="rId250" Type="http://schemas.openxmlformats.org/officeDocument/2006/relationships/hyperlink" Target="http://its.1c.ru/db/metod81" TargetMode="External"/><Relationship Id="rId488" Type="http://schemas.openxmlformats.org/officeDocument/2006/relationships/image" Target="media/image43.png"/><Relationship Id="rId695" Type="http://schemas.openxmlformats.org/officeDocument/2006/relationships/hyperlink" Target="https://its.1c.ru/db/content/v8std/src/100/300/i8100478.htm?_=1580136700" TargetMode="External"/><Relationship Id="rId709" Type="http://schemas.openxmlformats.org/officeDocument/2006/relationships/image" Target="media/image142.png"/><Relationship Id="rId45" Type="http://schemas.openxmlformats.org/officeDocument/2006/relationships/hyperlink" Target="http://v8.1c.ru/ssl/" TargetMode="External"/><Relationship Id="rId110" Type="http://schemas.openxmlformats.org/officeDocument/2006/relationships/hyperlink" Target="https://its.1c.ua/db/content/v8std/src/1%C2%A0000/1%C2%A0400/i8100721.htm?_=1579516850" TargetMode="External"/><Relationship Id="rId348" Type="http://schemas.openxmlformats.org/officeDocument/2006/relationships/hyperlink" Target="https://its.1c.ua/db/content/v8std/src/100/100/i8100467.htm?_=1580137113" TargetMode="External"/><Relationship Id="rId555" Type="http://schemas.openxmlformats.org/officeDocument/2006/relationships/image" Target="media/image87.png"/><Relationship Id="rId762" Type="http://schemas.openxmlformats.org/officeDocument/2006/relationships/image" Target="media/image191.png"/><Relationship Id="rId194" Type="http://schemas.openxmlformats.org/officeDocument/2006/relationships/hyperlink" Target="https://its.1c.ua/db/content/v8std/src/200/200/i8100777.htm?_=1579516850" TargetMode="External"/><Relationship Id="rId208" Type="http://schemas.openxmlformats.org/officeDocument/2006/relationships/hyperlink" Target="https://its.1c.ua/db/content/v8std/src/200/200/i8100656.htm?_=1579516850" TargetMode="External"/><Relationship Id="rId415" Type="http://schemas.openxmlformats.org/officeDocument/2006/relationships/hyperlink" Target="https://its.1c.ua/db/content/v8std/src/300/200/i8100440.htm?_=1580137113" TargetMode="External"/><Relationship Id="rId622" Type="http://schemas.openxmlformats.org/officeDocument/2006/relationships/hyperlink" Target="https://its.1c.ua/db/content/v8std/src/300/300/i8100486.htm?_=1580137113" TargetMode="External"/><Relationship Id="rId261" Type="http://schemas.openxmlformats.org/officeDocument/2006/relationships/hyperlink" Target="https://its.1c.ua/db/v8std/browse/13/-1/31" TargetMode="External"/><Relationship Id="rId499" Type="http://schemas.openxmlformats.org/officeDocument/2006/relationships/hyperlink" Target="https://its.1c.ua/db/content/metod8dev/src/developers/platform/i8103221.htm?_=1557748351" TargetMode="External"/><Relationship Id="rId56" Type="http://schemas.openxmlformats.org/officeDocument/2006/relationships/image" Target="media/image8.png"/><Relationship Id="rId359" Type="http://schemas.openxmlformats.org/officeDocument/2006/relationships/hyperlink" Target="https://its.1c.ua/db/content/v8std/src/100/100/i8100680.htm?_=1580137113" TargetMode="External"/><Relationship Id="rId566" Type="http://schemas.openxmlformats.org/officeDocument/2006/relationships/image" Target="media/image96.png"/><Relationship Id="rId773" Type="http://schemas.openxmlformats.org/officeDocument/2006/relationships/image" Target="media/image199.png"/><Relationship Id="rId121" Type="http://schemas.openxmlformats.org/officeDocument/2006/relationships/hyperlink" Target="https://its.1c.ua/db/content/v8std/src/200/200/i8100654.htm?_=1579516850" TargetMode="External"/><Relationship Id="rId219" Type="http://schemas.openxmlformats.org/officeDocument/2006/relationships/hyperlink" Target="https://its.1c.ua/db/content/v8std/src/200/300/i8100648.htm?_=1580137113" TargetMode="External"/><Relationship Id="rId426" Type="http://schemas.openxmlformats.org/officeDocument/2006/relationships/hyperlink" Target="https://its.1c.ua/db/content/v8std/src/800/i8100644.htm?_=1580137113" TargetMode="External"/><Relationship Id="rId633" Type="http://schemas.openxmlformats.org/officeDocument/2006/relationships/hyperlink" Target="https://its.1c.ua/db/content/v8std/src/100/100/i8100467.htm?_=1580137113" TargetMode="External"/><Relationship Id="rId840" Type="http://schemas.openxmlformats.org/officeDocument/2006/relationships/image" Target="media/image256.png"/><Relationship Id="rId67" Type="http://schemas.openxmlformats.org/officeDocument/2006/relationships/hyperlink" Target="http://its.1c.ru/db/bspdoc" TargetMode="External"/><Relationship Id="rId272" Type="http://schemas.openxmlformats.org/officeDocument/2006/relationships/hyperlink" Target="https://its.1c.ua/db/content/v8std/src/300/100/i8100454.htm?_=1580137113" TargetMode="External"/><Relationship Id="rId577" Type="http://schemas.openxmlformats.org/officeDocument/2006/relationships/image" Target="media/image103.png"/><Relationship Id="rId700" Type="http://schemas.openxmlformats.org/officeDocument/2006/relationships/hyperlink" Target="https://its.1c.ru/db/content/v8std/src/1&#160;000/1&#160;200/i8100714.htm?_=1580136700" TargetMode="External"/><Relationship Id="rId132" Type="http://schemas.openxmlformats.org/officeDocument/2006/relationships/hyperlink" Target="https://its.1c.ua/db/content/v8std/src/1%C2%A0000/1%C2%A0300/i8100719.htm?_=1579516850" TargetMode="External"/><Relationship Id="rId784" Type="http://schemas.openxmlformats.org/officeDocument/2006/relationships/image" Target="media/image207.png"/><Relationship Id="rId437" Type="http://schemas.openxmlformats.org/officeDocument/2006/relationships/hyperlink" Target="https://its.1c.ua/db/files/1CITS/EXE/V8Std/%D0%9A%D0%BE%D0%BD%D1%82%D1%80%D0%BE%D0%BB%D1%8C%D0%B8%D0%B7%D0%BC%D0%B5%D0%BD%D0%B5%D0%BD%D0%B8%D1%8F%D0%BF%D1%80%D0%BE%D0%B3%D1%80%D0%B0%D0%BC%D0%BC%D0%BD%D0%BE%D0%B3%D0%BE%D0%B8%D0%BD%D1%82%D0%B5%D1%80%D1%84%D0%B5%D0%B9%D1%81%D0%B0/%D0%9A%D0%BE%D0%BD%D1%82%D1%80%D0%BE%D0%BB%D1%8C%D0%B8%D0%B7%D0%BC%D0%B5%D0%BD%D0%B5%D0%BD%D0%B8%D1%8F%D0%BF%D1%80%D0%BE%D0%B3%D1%80%D0%B0%D0%BC%D0%BC%D0%BD%D0%BE%D0%B3%D0%BE%D0%B8%D0%BD%D1%82%D0%B5%D1%80%D1%84%D0%B5%D0%B9%D1%81%D0%B0.zip" TargetMode="External"/><Relationship Id="rId644" Type="http://schemas.openxmlformats.org/officeDocument/2006/relationships/hyperlink" Target="https://its.1c.ua/db/content/v8std/src/1%C2%A0100/800/i8100745.htm?_=1580137113" TargetMode="External"/><Relationship Id="rId851" Type="http://schemas.openxmlformats.org/officeDocument/2006/relationships/image" Target="media/image266.png"/><Relationship Id="rId283" Type="http://schemas.openxmlformats.org/officeDocument/2006/relationships/hyperlink" Target="https://its.1c.ua/db/content/v8std/src/300/100/i8100640.htm?_=1580137113" TargetMode="External"/><Relationship Id="rId490" Type="http://schemas.openxmlformats.org/officeDocument/2006/relationships/image" Target="media/image44.png"/><Relationship Id="rId504" Type="http://schemas.openxmlformats.org/officeDocument/2006/relationships/hyperlink" Target="https://its.1c.ua/db/content/v8std/src/800/i8100690.htm?_=1580137113" TargetMode="External"/><Relationship Id="rId711" Type="http://schemas.openxmlformats.org/officeDocument/2006/relationships/image" Target="media/image144.png"/><Relationship Id="rId78" Type="http://schemas.openxmlformats.org/officeDocument/2006/relationships/hyperlink" Target="http://v8.1c.ru/trade/" TargetMode="External"/><Relationship Id="rId143" Type="http://schemas.openxmlformats.org/officeDocument/2006/relationships/hyperlink" Target="https://its.1c.ua/db/content/v8std/src/100/400/i8100773.htm?_=1579516850" TargetMode="External"/><Relationship Id="rId350" Type="http://schemas.openxmlformats.org/officeDocument/2006/relationships/hyperlink" Target="https://its.1c.ru/db/metod8dev" TargetMode="External"/><Relationship Id="rId588" Type="http://schemas.openxmlformats.org/officeDocument/2006/relationships/image" Target="media/image113.png"/><Relationship Id="rId795" Type="http://schemas.openxmlformats.org/officeDocument/2006/relationships/image" Target="media/image218.png"/><Relationship Id="rId809" Type="http://schemas.openxmlformats.org/officeDocument/2006/relationships/hyperlink" Target="https://its.1c.ru/db/content/v8std/src/1&#160;000/1&#160;300/i8100718.htm?_=1580136700" TargetMode="External"/><Relationship Id="rId9" Type="http://schemas.openxmlformats.org/officeDocument/2006/relationships/footer" Target="footer1.xml"/><Relationship Id="rId210" Type="http://schemas.openxmlformats.org/officeDocument/2006/relationships/hyperlink" Target="https://its.1c.ua/db/metod8dev/content/2334/hdoc" TargetMode="External"/><Relationship Id="rId448" Type="http://schemas.openxmlformats.org/officeDocument/2006/relationships/hyperlink" Target="https://its.1c.ua/db/content/v8std/src/900/i8100762.htm?_=1580137113" TargetMode="External"/><Relationship Id="rId655" Type="http://schemas.openxmlformats.org/officeDocument/2006/relationships/hyperlink" Target="https://its.1c.ua/db/content/v8std/src/1%C2%A0100/800/i8100558.htm?_=1580137113" TargetMode="External"/><Relationship Id="rId862" Type="http://schemas.openxmlformats.org/officeDocument/2006/relationships/image" Target="media/image277.png"/><Relationship Id="rId294" Type="http://schemas.openxmlformats.org/officeDocument/2006/relationships/hyperlink" Target="https://its.1c.ua/db/content/v8std/src/300/200/i8100639.htm?_=1580137113" TargetMode="External"/><Relationship Id="rId308" Type="http://schemas.openxmlformats.org/officeDocument/2006/relationships/hyperlink" Target="https://its.1c.ua/db/content/v8std/src/300/100/i8100640.htm?_=1580137113" TargetMode="External"/><Relationship Id="rId515" Type="http://schemas.openxmlformats.org/officeDocument/2006/relationships/image" Target="media/image58.png"/><Relationship Id="rId722" Type="http://schemas.openxmlformats.org/officeDocument/2006/relationships/image" Target="media/image155.png"/><Relationship Id="rId89" Type="http://schemas.openxmlformats.org/officeDocument/2006/relationships/hyperlink" Target="http://its.1c.ru/db/v8devgloss" TargetMode="External"/><Relationship Id="rId154" Type="http://schemas.openxmlformats.org/officeDocument/2006/relationships/hyperlink" Target="https://its.1c.ua/db/content/v8std/src/100/100/i8100680.htm?_=1579516850" TargetMode="External"/><Relationship Id="rId361" Type="http://schemas.openxmlformats.org/officeDocument/2006/relationships/hyperlink" Target="http://v8.1c.ru/overview/Term_000000823.htm" TargetMode="External"/><Relationship Id="rId599" Type="http://schemas.openxmlformats.org/officeDocument/2006/relationships/image" Target="media/image122.png"/><Relationship Id="rId459" Type="http://schemas.openxmlformats.org/officeDocument/2006/relationships/hyperlink" Target="https://its.1c.ua/db/files/1CITS/EXE/V8Std/%D0%9F%D0%BE%D0%B4%D0%B3%D0%BE%D1%82%D0%BE%D0%B2%D0%BA%D0%B0%D0%A4%D0%B0%D0%B9%D0%BB%D0%B0%D0%9D%D0%B0%D1%81%D1%82%D1%80%D0%BE%D0%B5%D0%BA%D0%9E%D0%B1%D1%8A%D0%B5%D0%B4%D0%B8%D0%BD%D0%B5%D0%BD%D0%B8%D1%8F/%D0%9F%D0%BE%D0%B4%D0%B3%D0%BE%D1%82%D0%BE%D0%B2%D0%BA%D0%B0%D0%A4%D0%B0%D0%B9%D0%BB%D0%B0%D0%9D%D0%B0%D1%81%D1%82%D1%80%D0%BE%D0%B5%D0%BA%D0%9E%D0%B1%D1%8A%D0%B5%D0%B4%D0%B8%D0%BD%D0%B5%D0%BD%D0%B8%D1%8F.zip" TargetMode="External"/><Relationship Id="rId666" Type="http://schemas.openxmlformats.org/officeDocument/2006/relationships/hyperlink" Target="https://its.1c.ua/db/content/v8std/src/200/200/i8100654.htm?_=1580137113" TargetMode="External"/><Relationship Id="rId873" Type="http://schemas.openxmlformats.org/officeDocument/2006/relationships/theme" Target="theme/theme1.xml"/><Relationship Id="rId16" Type="http://schemas.openxmlformats.org/officeDocument/2006/relationships/hyperlink" Target="https://its.1c.ua/db/content/v8std/src/1%C2%A0300/i8100524.htm?_=1579516850" TargetMode="External"/><Relationship Id="rId221" Type="http://schemas.openxmlformats.org/officeDocument/2006/relationships/hyperlink" Target="http://kb.1c.ru/articleView.jsp?id=30" TargetMode="External"/><Relationship Id="rId319" Type="http://schemas.openxmlformats.org/officeDocument/2006/relationships/hyperlink" Target="https://its.1c.ua/db/content/v8std/src/100/300/i8100633.htm?_=1580137113" TargetMode="External"/><Relationship Id="rId526" Type="http://schemas.openxmlformats.org/officeDocument/2006/relationships/image" Target="media/image65.png"/><Relationship Id="rId733" Type="http://schemas.openxmlformats.org/officeDocument/2006/relationships/image" Target="media/image166.png"/><Relationship Id="rId165" Type="http://schemas.openxmlformats.org/officeDocument/2006/relationships/hyperlink" Target="https://its.1c.ua/db/content/v8std/src/100/500/i8100760.htm?_=1579516850" TargetMode="External"/><Relationship Id="rId372" Type="http://schemas.openxmlformats.org/officeDocument/2006/relationships/hyperlink" Target="https://its.1c.ua/db/content/v8std/src/500/i8100678.htm?_=1580137113" TargetMode="External"/><Relationship Id="rId677" Type="http://schemas.openxmlformats.org/officeDocument/2006/relationships/hyperlink" Target="https://its.1c.ua/db/content/v8std/src/300/200/i8100499.htm?_=1580137113" TargetMode="External"/><Relationship Id="rId800" Type="http://schemas.openxmlformats.org/officeDocument/2006/relationships/hyperlink" Target="https://its.1c.ru/db/content/v8std/src/1&#160;200/1&#160;100/i8100653.htm?_=1580136700" TargetMode="External"/><Relationship Id="rId232" Type="http://schemas.openxmlformats.org/officeDocument/2006/relationships/hyperlink" Target="https://its.1c.ua/db/content/v8std/src/200/400/i8100663.htm?_=1580137113" TargetMode="External"/><Relationship Id="rId27" Type="http://schemas.openxmlformats.org/officeDocument/2006/relationships/hyperlink" Target="https://its.1c.ua/db/v83doc/bookmark/dev/TI000000236" TargetMode="External"/><Relationship Id="rId537" Type="http://schemas.openxmlformats.org/officeDocument/2006/relationships/image" Target="media/image69.png"/><Relationship Id="rId744" Type="http://schemas.openxmlformats.org/officeDocument/2006/relationships/image" Target="media/image175.png"/><Relationship Id="rId80" Type="http://schemas.openxmlformats.org/officeDocument/2006/relationships/hyperlink" Target="http://downloads.v8.1c.ru/tmplts/" TargetMode="External"/><Relationship Id="rId176" Type="http://schemas.openxmlformats.org/officeDocument/2006/relationships/hyperlink" Target="http://its.1c.ru/db/metod81" TargetMode="External"/><Relationship Id="rId383" Type="http://schemas.openxmlformats.org/officeDocument/2006/relationships/hyperlink" Target="https://its.1c.ua/db/content/v8std/src/800/i8100705.htm?_=1580137113" TargetMode="External"/><Relationship Id="rId590" Type="http://schemas.openxmlformats.org/officeDocument/2006/relationships/image" Target="media/image115.png"/><Relationship Id="rId604" Type="http://schemas.openxmlformats.org/officeDocument/2006/relationships/hyperlink" Target="https://its.1c.ua/db/content/v8std/src/100/300/i8100478.htm?_=1580137113" TargetMode="External"/><Relationship Id="rId811" Type="http://schemas.openxmlformats.org/officeDocument/2006/relationships/image" Target="media/image228.png"/><Relationship Id="rId243" Type="http://schemas.openxmlformats.org/officeDocument/2006/relationships/hyperlink" Target="https://its.1c.ua/db/content/v8std/src/200/400/i8100659.htm?_=1580137113" TargetMode="External"/><Relationship Id="rId450" Type="http://schemas.openxmlformats.org/officeDocument/2006/relationships/hyperlink" Target="https://its.1c.ua/db/content/v8std/src/900/i8100764.htm?_=1580137113" TargetMode="External"/><Relationship Id="rId688" Type="http://schemas.openxmlformats.org/officeDocument/2006/relationships/hyperlink" Target="https://its.1c.ru/db/content/v8std/src/1&#160;000/1&#160;200/i8100711.htm?_=1580136700" TargetMode="External"/><Relationship Id="rId38" Type="http://schemas.openxmlformats.org/officeDocument/2006/relationships/hyperlink" Target="https://its.1c.ua/db/content/v8std/src/1%C2%A0100/700/i8100630.htm?_=1579516850" TargetMode="External"/><Relationship Id="rId103" Type="http://schemas.openxmlformats.org/officeDocument/2006/relationships/hyperlink" Target="https://its.1c.ua/db/content/v8std/src/1%C2%A0200/1%C2%A0800/i8100598.htm?_=1579516850" TargetMode="External"/><Relationship Id="rId310" Type="http://schemas.openxmlformats.org/officeDocument/2006/relationships/hyperlink" Target="https://its.1c.ua/db/content/v8std/src/900/i8100784.htm?_=1580137113" TargetMode="External"/><Relationship Id="rId548" Type="http://schemas.openxmlformats.org/officeDocument/2006/relationships/image" Target="media/image80.png"/><Relationship Id="rId755" Type="http://schemas.openxmlformats.org/officeDocument/2006/relationships/hyperlink" Target="https://its.1c.ru/db/content/v8std/src/1&#160;000/i8100722.htm?_=1580136700" TargetMode="External"/><Relationship Id="rId91" Type="http://schemas.openxmlformats.org/officeDocument/2006/relationships/hyperlink" Target="http://its.1c.ru/db/v8devgloss" TargetMode="External"/><Relationship Id="rId187" Type="http://schemas.openxmlformats.org/officeDocument/2006/relationships/hyperlink" Target="https://its.1c.ua/db/content/v8std/src/100/300/i8100728.htm?_=1579516850" TargetMode="External"/><Relationship Id="rId394" Type="http://schemas.openxmlformats.org/officeDocument/2006/relationships/image" Target="media/image25.png"/><Relationship Id="rId408" Type="http://schemas.openxmlformats.org/officeDocument/2006/relationships/hyperlink" Target="https://its.1c.ua/db/content/v8std/src/100/400/i8100752.htm?_=1580137113" TargetMode="External"/><Relationship Id="rId615" Type="http://schemas.openxmlformats.org/officeDocument/2006/relationships/hyperlink" Target="https://its.1c.ua/db/content/v8std/src/200/100/i8100436.htm?_=1580137113" TargetMode="External"/><Relationship Id="rId822" Type="http://schemas.openxmlformats.org/officeDocument/2006/relationships/image" Target="media/image239.png"/><Relationship Id="rId254" Type="http://schemas.openxmlformats.org/officeDocument/2006/relationships/image" Target="media/image22.png"/><Relationship Id="rId699" Type="http://schemas.openxmlformats.org/officeDocument/2006/relationships/image" Target="media/image135.png"/><Relationship Id="rId49" Type="http://schemas.openxmlformats.org/officeDocument/2006/relationships/hyperlink" Target="https://its.1c.ua/db/content/v8std/src/500/i8100679.htm?_=1579516850" TargetMode="External"/><Relationship Id="rId114" Type="http://schemas.openxmlformats.org/officeDocument/2006/relationships/hyperlink" Target="https://its.1c.ua/db/content/v8std/src/100/300/i8100474.htm?_=1579516850" TargetMode="External"/><Relationship Id="rId461" Type="http://schemas.openxmlformats.org/officeDocument/2006/relationships/hyperlink" Target="https://its.1c.ua/db/content/v8std/src/900/i8100762.htm?_=1580137113" TargetMode="External"/><Relationship Id="rId559" Type="http://schemas.openxmlformats.org/officeDocument/2006/relationships/image" Target="media/image89.png"/><Relationship Id="rId766" Type="http://schemas.openxmlformats.org/officeDocument/2006/relationships/hyperlink" Target="https://its.1c.ru/db/content/v8std/src/900/i8100765.htm?_=1580136700" TargetMode="External"/><Relationship Id="rId198" Type="http://schemas.openxmlformats.org/officeDocument/2006/relationships/hyperlink" Target="https://its.1c.ua/db/metod8dev/content/1590/hdoc" TargetMode="External"/><Relationship Id="rId321" Type="http://schemas.openxmlformats.org/officeDocument/2006/relationships/hyperlink" Target="http://its.1c.ru/db/metod81" TargetMode="External"/><Relationship Id="rId419" Type="http://schemas.openxmlformats.org/officeDocument/2006/relationships/hyperlink" Target="https://its.1c.ua/db/content/v8std/src/800/i8100551.htm?_=1580137113" TargetMode="External"/><Relationship Id="rId626" Type="http://schemas.openxmlformats.org/officeDocument/2006/relationships/hyperlink" Target="https://its.1c.ua/db/content/v8std/src/1%C2%A0100/800/i8100558.htm?_=1580137113" TargetMode="External"/><Relationship Id="rId833" Type="http://schemas.openxmlformats.org/officeDocument/2006/relationships/image" Target="media/image249.png"/><Relationship Id="rId265" Type="http://schemas.openxmlformats.org/officeDocument/2006/relationships/hyperlink" Target="https://its.1c.ua/db/content/v8std/src/300/100/i8100454.htm?_=1580137113" TargetMode="External"/><Relationship Id="rId472" Type="http://schemas.openxmlformats.org/officeDocument/2006/relationships/image" Target="media/image32.png"/><Relationship Id="rId125" Type="http://schemas.openxmlformats.org/officeDocument/2006/relationships/hyperlink" Target="https://its.1c.ua/db/content/v8std/src/300/300/i8100450.htm?_=1579516850" TargetMode="External"/><Relationship Id="rId332" Type="http://schemas.openxmlformats.org/officeDocument/2006/relationships/hyperlink" Target="https://its.1c.ua/db/content/v8std/src/400/i8100487.htm?_=1580137113" TargetMode="External"/><Relationship Id="rId777" Type="http://schemas.openxmlformats.org/officeDocument/2006/relationships/image" Target="media/image202.png"/><Relationship Id="rId637" Type="http://schemas.openxmlformats.org/officeDocument/2006/relationships/hyperlink" Target="https://its.1c.ua/db/content/v8std/src/1%C2%A0100/700/i8100536.htm?_=1580137113" TargetMode="External"/><Relationship Id="rId844" Type="http://schemas.openxmlformats.org/officeDocument/2006/relationships/image" Target="media/image260.png"/><Relationship Id="rId276" Type="http://schemas.openxmlformats.org/officeDocument/2006/relationships/hyperlink" Target="https://its.1c.ua/db/content/v8std/src/300/100/i8100453.htm?_=1580137113" TargetMode="External"/><Relationship Id="rId483"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690" Type="http://schemas.openxmlformats.org/officeDocument/2006/relationships/hyperlink" Target="https://its.1c.ru/db/content/v8std/src/1&#160;200/1&#160;800/i8100598.htm?_=1580136700" TargetMode="External"/><Relationship Id="rId704" Type="http://schemas.openxmlformats.org/officeDocument/2006/relationships/image" Target="media/image137.png"/><Relationship Id="rId40" Type="http://schemas.openxmlformats.org/officeDocument/2006/relationships/hyperlink" Target="https://its.1c.ua/db/content/v8std/src/300/100/i8100456.htm?_=1579516850" TargetMode="External"/><Relationship Id="rId136" Type="http://schemas.openxmlformats.org/officeDocument/2006/relationships/hyperlink" Target="https://its.1c.ua/db/content/v8std/src/400/i8100724.htm?_=1579516850" TargetMode="External"/><Relationship Id="rId343" Type="http://schemas.openxmlformats.org/officeDocument/2006/relationships/hyperlink" Target="https://its.1c.ua/db/content/v8std/src/1%C2%A0100/700/i8100636.htm?_=1580137113" TargetMode="External"/><Relationship Id="rId550" Type="http://schemas.openxmlformats.org/officeDocument/2006/relationships/image" Target="media/image82.png"/><Relationship Id="rId788" Type="http://schemas.openxmlformats.org/officeDocument/2006/relationships/image" Target="media/image211.png"/><Relationship Id="rId203" Type="http://schemas.openxmlformats.org/officeDocument/2006/relationships/hyperlink" Target="https://its.1c.ua/db/v83doc/content/63/hdoc/IssOgl3_5.14.1.1.%D0%9E%D0%B1%D1%89%D0%B0%D1%8F%D0%B8%D0%BD%D1%84%D0%BE%D1%80%D0%BC%D0%B0%D1%86%D0%B8%D1%8F%D0%BE%D1%80%D0%B5%D0%B3%D0%B8%D1%81%D1%82%D1%80%D0%B0%D1%85%D1%81%D0%B2%D0%B5%D0%B4%D0%B5%D0%BD%D0%B8%D0%B9" TargetMode="External"/><Relationship Id="rId648" Type="http://schemas.openxmlformats.org/officeDocument/2006/relationships/image" Target="media/image129.jpeg"/><Relationship Id="rId855" Type="http://schemas.openxmlformats.org/officeDocument/2006/relationships/image" Target="media/image270.png"/><Relationship Id="rId287" Type="http://schemas.openxmlformats.org/officeDocument/2006/relationships/hyperlink" Target="https://its.1c.ua/db/content/v8std/src/300/100/i8100454.htm?_=1580137113" TargetMode="External"/><Relationship Id="rId410" Type="http://schemas.openxmlformats.org/officeDocument/2006/relationships/hyperlink" Target="https://its.1c.ua/db/content/v8std/src/200/200/i8100654.htm?_=1580137113" TargetMode="External"/><Relationship Id="rId494" Type="http://schemas.openxmlformats.org/officeDocument/2006/relationships/image" Target="media/image47.png"/><Relationship Id="rId508" Type="http://schemas.openxmlformats.org/officeDocument/2006/relationships/image" Target="media/image52.png"/><Relationship Id="rId715" Type="http://schemas.openxmlformats.org/officeDocument/2006/relationships/image" Target="media/image148.png"/><Relationship Id="rId147" Type="http://schemas.openxmlformats.org/officeDocument/2006/relationships/hyperlink" Target="https://its.1c.ua/db/content/v8std/src/100/300/i8100478.htm?_=1579516850" TargetMode="External"/><Relationship Id="rId354" Type="http://schemas.openxmlformats.org/officeDocument/2006/relationships/hyperlink" Target="https://its.1c.ua/db/content/v8std/src/600/i8100485.htm?_=1580137113" TargetMode="External"/><Relationship Id="rId799" Type="http://schemas.openxmlformats.org/officeDocument/2006/relationships/image" Target="media/image222.png"/><Relationship Id="rId51" Type="http://schemas.openxmlformats.org/officeDocument/2006/relationships/hyperlink" Target="https://its.1c.ua/db/content/v8std/src/100/200/i8100483.htm?_=1579516850" TargetMode="External"/><Relationship Id="rId561" Type="http://schemas.openxmlformats.org/officeDocument/2006/relationships/image" Target="media/image91.png"/><Relationship Id="rId659" Type="http://schemas.openxmlformats.org/officeDocument/2006/relationships/hyperlink" Target="https://its.1c.ua/db/content/v8std/src/200/200/i8100729.htm?_=1580137113" TargetMode="External"/><Relationship Id="rId866" Type="http://schemas.openxmlformats.org/officeDocument/2006/relationships/hyperlink" Target="http://www.garant.ru/consult/work_law/455996/" TargetMode="External"/><Relationship Id="rId214" Type="http://schemas.openxmlformats.org/officeDocument/2006/relationships/hyperlink" Target="https://its.1c.ua/db/content/v8std/src/300/200/i8100498.htm?_=1580137113" TargetMode="External"/><Relationship Id="rId298" Type="http://schemas.openxmlformats.org/officeDocument/2006/relationships/hyperlink" Target="https://its.1c.ua/db/files/1CITS/EXE/V8Std/%D0%A0%D0%B5%D1%84%D0%B0%D0%BA%D1%82%D0%BE%D1%80%D0%B8%D0%BD%D0%B3%D0%9F%D0%B5%D1%80%D0%B5%D0%BD%D0%BE%D1%81%D0%92%D1%8B%D1%80%D0%B0%D0%B6%D0%B5%D0%BD%D0%B8%D0%B9/%D0%A0%D0%B5%D1%84%D0%B0%D0%BA%D1%82%D0%BE%D1%80%D0%B8%D0%BD%D0%B3%D0%9F%D0%B5%D1%80%D0%B5%D0%BD%D0%BE%D1%81%D0%92%D1%8B%D1%80%D0%B0%D0%B6%D0%B5%D0%BD%D0%B8%D0%B9.zip" TargetMode="External"/><Relationship Id="rId421" Type="http://schemas.openxmlformats.org/officeDocument/2006/relationships/hyperlink" Target="https://its.1c.ua/db/content/v8std/src/800/i8100554.htm?_=1580137113" TargetMode="External"/><Relationship Id="rId519" Type="http://schemas.openxmlformats.org/officeDocument/2006/relationships/hyperlink" Target="https://its.1c.ua/db/content/v8std/src/1%C2%A0200/400/i8100571.htm?_=1580137113" TargetMode="External"/><Relationship Id="rId158" Type="http://schemas.openxmlformats.org/officeDocument/2006/relationships/hyperlink" Target="https://its.1c.ua/db/content/v8std/src/100/400/i8100465.htm?_=1579516850" TargetMode="External"/><Relationship Id="rId726" Type="http://schemas.openxmlformats.org/officeDocument/2006/relationships/image" Target="media/image159.png"/><Relationship Id="rId62" Type="http://schemas.openxmlformats.org/officeDocument/2006/relationships/image" Target="media/image10.jpeg"/><Relationship Id="rId365" Type="http://schemas.openxmlformats.org/officeDocument/2006/relationships/hyperlink" Target="https://its.1c.ua/db/v83doc/bookmark/dev/TI000001873" TargetMode="External"/><Relationship Id="rId572" Type="http://schemas.openxmlformats.org/officeDocument/2006/relationships/hyperlink" Target="https://its.1c.ua/db/content/v8std/src/1%C2%A0200/1%C2%A0500/i8100624.htm?_=1580137113" TargetMode="External"/><Relationship Id="rId225" Type="http://schemas.openxmlformats.org/officeDocument/2006/relationships/hyperlink" Target="https://its.1c.ua/db/content/v8std/src/100/400/i8100465.htm?_=1580137113" TargetMode="External"/><Relationship Id="rId432" Type="http://schemas.openxmlformats.org/officeDocument/2006/relationships/hyperlink" Target="https://its.1c.ua/db/content/v8std/src/300/100/i8100647.htm?_=1580137113" TargetMode="External"/><Relationship Id="rId737" Type="http://schemas.openxmlformats.org/officeDocument/2006/relationships/image" Target="media/image170.png"/><Relationship Id="rId73" Type="http://schemas.openxmlformats.org/officeDocument/2006/relationships/hyperlink" Target="https://its.1c.ua/db/content/v8std/src/100/200/i8100483.htm?_=1579516850" TargetMode="External"/><Relationship Id="rId169" Type="http://schemas.openxmlformats.org/officeDocument/2006/relationships/hyperlink" Target="https://its.1c.ua/db/content/v8std/src/100/500/i8100540.htm?_=1579516850" TargetMode="External"/><Relationship Id="rId376" Type="http://schemas.openxmlformats.org/officeDocument/2006/relationships/image" Target="media/image24.png"/><Relationship Id="rId583" Type="http://schemas.openxmlformats.org/officeDocument/2006/relationships/image" Target="media/image109.png"/><Relationship Id="rId790" Type="http://schemas.openxmlformats.org/officeDocument/2006/relationships/image" Target="media/image213.png"/><Relationship Id="rId804" Type="http://schemas.openxmlformats.org/officeDocument/2006/relationships/hyperlink" Target="https://its.1c.ru/db/content/v8std/src/1&#160;000/i8100722.htm?_=1580136700" TargetMode="External"/><Relationship Id="rId4" Type="http://schemas.openxmlformats.org/officeDocument/2006/relationships/settings" Target="settings.xml"/><Relationship Id="rId236" Type="http://schemas.openxmlformats.org/officeDocument/2006/relationships/hyperlink" Target="https://its.1c.ua/db/content/v8std/src/200/200/i8100652.htm?_=1580137113" TargetMode="External"/><Relationship Id="rId443" Type="http://schemas.openxmlformats.org/officeDocument/2006/relationships/hyperlink" Target="https://its.1c.ua/db/content/v8std/src/700/i8100701.htm?_=1580137113" TargetMode="External"/><Relationship Id="rId650" Type="http://schemas.openxmlformats.org/officeDocument/2006/relationships/hyperlink" Target="https://its.1c.ua/db/files/1CITS/EXE/V8Std/%D0%90%D0%B2%D1%82%D0%BE%D0%BC%D0%B0%D1%82%D0%B8%D1%87%D0%B5%D1%81%D0%BA%D0%BE%D0%B5%D0%98%D0%B7%D0%BC%D0%B5%D0%BD%D0%B5%D0%BD%D0%B8%D1%8F%D0%A1%D0%B2%D0%BE%D0%B9%D1%81%D1%82%D0%B2%D0%9F%D0%BE%D0%BB%D0%B5%D0%B9/%D0%90%D0%B2%D1%82%D0%BE%D0%BC%D0%B0%D1%82%D0%B8%D1%87%D0%B5%D1%81%D0%BA%D0%BE%D0%B5%D0%98%D0%B7%D0%BC%D0%B5%D0%BD%D0%B5%D0%BD%D0%B8%D1%8F%D0%A1%D0%B2%D0%BE%D0%B9%D1%81%D1%82%D0%B2%D0%9F%D0%BE%D0%BB%D0%B5%D0%B9.zip" TargetMode="External"/><Relationship Id="rId303" Type="http://schemas.openxmlformats.org/officeDocument/2006/relationships/hyperlink" Target="http://v8.1c.ru/overview/release_IDE_beta/" TargetMode="External"/><Relationship Id="rId748" Type="http://schemas.openxmlformats.org/officeDocument/2006/relationships/image" Target="media/image179.png"/><Relationship Id="rId84" Type="http://schemas.openxmlformats.org/officeDocument/2006/relationships/hyperlink" Target="http://its.1c.ru/db/garant" TargetMode="External"/><Relationship Id="rId387" Type="http://schemas.openxmlformats.org/officeDocument/2006/relationships/hyperlink" Target="http://its.1c.ru/db/bspdoc" TargetMode="External"/><Relationship Id="rId510" Type="http://schemas.openxmlformats.org/officeDocument/2006/relationships/image" Target="media/image54.png"/><Relationship Id="rId594" Type="http://schemas.openxmlformats.org/officeDocument/2006/relationships/hyperlink" Target="https://its.1c.ua/db/content/v8std/src/1%C2%A0200/1%C2%A0400/i8100587.htm?_=1580137113" TargetMode="External"/><Relationship Id="rId608" Type="http://schemas.openxmlformats.org/officeDocument/2006/relationships/hyperlink" Target="https://its.1c.ru/db/v83doc/bookmark/dev/TI000001234" TargetMode="External"/><Relationship Id="rId815" Type="http://schemas.openxmlformats.org/officeDocument/2006/relationships/image" Target="media/image232.png"/><Relationship Id="rId247" Type="http://schemas.openxmlformats.org/officeDocument/2006/relationships/image" Target="media/image20.png"/><Relationship Id="rId107" Type="http://schemas.openxmlformats.org/officeDocument/2006/relationships/hyperlink" Target="https://its.1c.ua/db/content/v8std/src/1%C2%A0100/i8100468.htm?_=1579516850" TargetMode="External"/><Relationship Id="rId454" Type="http://schemas.openxmlformats.org/officeDocument/2006/relationships/hyperlink" Target="https://its.1c.ua/db/content/v8std/src/900/i8100784.htm?_=1580137113" TargetMode="External"/><Relationship Id="rId661" Type="http://schemas.openxmlformats.org/officeDocument/2006/relationships/hyperlink" Target="https://its.1c.ua/db/content/v8std/src/200/200/i8100708.htm?_=1580137113" TargetMode="External"/><Relationship Id="rId759" Type="http://schemas.openxmlformats.org/officeDocument/2006/relationships/image" Target="media/image188.png"/><Relationship Id="rId11" Type="http://schemas.openxmlformats.org/officeDocument/2006/relationships/hyperlink" Target="https://its.1c.ua/db/v8std/browse/13/-1/1/2" TargetMode="External"/><Relationship Id="rId314" Type="http://schemas.openxmlformats.org/officeDocument/2006/relationships/hyperlink" Target="https://its.1c.ua/db/content/v8std/src/400/i8100542.htm?_=1580137113" TargetMode="External"/><Relationship Id="rId398" Type="http://schemas.openxmlformats.org/officeDocument/2006/relationships/hyperlink" Target="https://its.1c.ua/db/content/v8std/src/600/i8100488.htm?_=1580137113" TargetMode="External"/><Relationship Id="rId521" Type="http://schemas.openxmlformats.org/officeDocument/2006/relationships/image" Target="media/image60.png"/><Relationship Id="rId619" Type="http://schemas.openxmlformats.org/officeDocument/2006/relationships/hyperlink" Target="https://its.1c.ua/db/content/v8std/src/300/300/i8100544.htm?_=1580137113" TargetMode="External"/><Relationship Id="rId95" Type="http://schemas.openxmlformats.org/officeDocument/2006/relationships/hyperlink" Target="http://its.1c.ru/db/v8devgloss" TargetMode="External"/><Relationship Id="rId160" Type="http://schemas.openxmlformats.org/officeDocument/2006/relationships/hyperlink" Target="https://its.1c.ua/db/content/v8std/src/700/i8100771.htm?_=1579516850" TargetMode="External"/><Relationship Id="rId826" Type="http://schemas.openxmlformats.org/officeDocument/2006/relationships/image" Target="media/image242.png"/><Relationship Id="rId258" Type="http://schemas.openxmlformats.org/officeDocument/2006/relationships/hyperlink" Target="https://its.1c.ua/db/content/v8std/src/200/200/i8100733.htm?_=1580137113" TargetMode="External"/><Relationship Id="rId465" Type="http://schemas.openxmlformats.org/officeDocument/2006/relationships/hyperlink" Target="https://its.1c.ua/db/content/v8std/src/900/i8100767.htm?_=1580137113" TargetMode="External"/><Relationship Id="rId672" Type="http://schemas.openxmlformats.org/officeDocument/2006/relationships/hyperlink" Target="https://its.1c.ua/db/content/v8std/src/1%C2%A0100/800/i8100732.htm?_=1580137113" TargetMode="External"/><Relationship Id="rId22" Type="http://schemas.openxmlformats.org/officeDocument/2006/relationships/hyperlink" Target="https://its.1c.ua/db/content/v8std/src/600/i8100491.htm?_=1579516850" TargetMode="External"/><Relationship Id="rId118" Type="http://schemas.openxmlformats.org/officeDocument/2006/relationships/hyperlink" Target="https://its.1c.ua/db/content/v8std/src/1%C2%A0100/i8100548.htm?_=1579516850" TargetMode="External"/><Relationship Id="rId325" Type="http://schemas.openxmlformats.org/officeDocument/2006/relationships/hyperlink" Target="https://its.1c.ua/db/content/v8std/src/200/100/i8100412.htm?_=1580137113" TargetMode="External"/><Relationship Id="rId532" Type="http://schemas.openxmlformats.org/officeDocument/2006/relationships/hyperlink" Target="https://its.1c.ua/db/content/v8std/src/1%C2%A0200/500/i8100574.htm?_=1580137113" TargetMode="External"/><Relationship Id="rId171" Type="http://schemas.openxmlformats.org/officeDocument/2006/relationships/hyperlink" Target="https://its.1c.ua/db/v8std/browse/13/-1/26" TargetMode="External"/><Relationship Id="rId837" Type="http://schemas.openxmlformats.org/officeDocument/2006/relationships/image" Target="media/image253.png"/><Relationship Id="rId269" Type="http://schemas.openxmlformats.org/officeDocument/2006/relationships/hyperlink" Target="https://its.1c.ua/db/content/v8std/src/300/100/i8100454.htm?_=1580137113" TargetMode="External"/><Relationship Id="rId476" Type="http://schemas.openxmlformats.org/officeDocument/2006/relationships/image" Target="media/image33.png"/><Relationship Id="rId683" Type="http://schemas.openxmlformats.org/officeDocument/2006/relationships/image" Target="media/image134.png"/><Relationship Id="rId33" Type="http://schemas.openxmlformats.org/officeDocument/2006/relationships/hyperlink" Target="https://its.1c.ua/db/content/v8std/src/500/i8100679.htm?_=1579516850" TargetMode="External"/><Relationship Id="rId129" Type="http://schemas.openxmlformats.org/officeDocument/2006/relationships/hyperlink" Target="https://its.1c.ua/db/content/v8std/src/200/200/i8100654.htm?_=1579516850" TargetMode="External"/><Relationship Id="rId336" Type="http://schemas.openxmlformats.org/officeDocument/2006/relationships/hyperlink" Target="https://its.1c.ua/db/content/v8std/src/100/300/i8100697.htm?_=1580137113" TargetMode="External"/><Relationship Id="rId543" Type="http://schemas.openxmlformats.org/officeDocument/2006/relationships/image" Target="media/image75.png"/><Relationship Id="rId182" Type="http://schemas.openxmlformats.org/officeDocument/2006/relationships/hyperlink" Target="https://its.1c.ua/db/content/v8std/src/200/200/i8100656.htm?_=1579516850" TargetMode="External"/><Relationship Id="rId403" Type="http://schemas.openxmlformats.org/officeDocument/2006/relationships/hyperlink" Target="https://its.1c.ua/db/content/v8std/src/100/100/i8100470.htm?_=1580137113" TargetMode="External"/><Relationship Id="rId750" Type="http://schemas.openxmlformats.org/officeDocument/2006/relationships/image" Target="media/image181.png"/><Relationship Id="rId848" Type="http://schemas.openxmlformats.org/officeDocument/2006/relationships/image" Target="media/image263.png"/><Relationship Id="rId487" Type="http://schemas.openxmlformats.org/officeDocument/2006/relationships/image" Target="media/image42.png"/><Relationship Id="rId610" Type="http://schemas.openxmlformats.org/officeDocument/2006/relationships/image" Target="media/image128.png"/><Relationship Id="rId694" Type="http://schemas.openxmlformats.org/officeDocument/2006/relationships/hyperlink" Target="https://its.1c.ru/db/content/v8std/src/1&#160;000/1&#160;200/i8100712.htm?_=1580136700" TargetMode="External"/><Relationship Id="rId708" Type="http://schemas.openxmlformats.org/officeDocument/2006/relationships/image" Target="media/image141.png"/><Relationship Id="rId347" Type="http://schemas.openxmlformats.org/officeDocument/2006/relationships/hyperlink" Target="https://its.1c.ua/db/content/v8std/src/1%C2%A0100/900/i8100700.htm?_=1580137113" TargetMode="External"/><Relationship Id="rId44" Type="http://schemas.openxmlformats.org/officeDocument/2006/relationships/hyperlink" Target="https://its.1c.ua/db/content/v8std/src/600/i8100488.htm?_=1579516850" TargetMode="External"/><Relationship Id="rId554" Type="http://schemas.openxmlformats.org/officeDocument/2006/relationships/image" Target="media/image86.png"/><Relationship Id="rId761" Type="http://schemas.openxmlformats.org/officeDocument/2006/relationships/image" Target="media/image190.png"/><Relationship Id="rId859" Type="http://schemas.openxmlformats.org/officeDocument/2006/relationships/image" Target="media/image274.png"/><Relationship Id="rId193" Type="http://schemas.openxmlformats.org/officeDocument/2006/relationships/hyperlink" Target="https://its.1c.ua/db/content/v8std/src/200/200/i8100655.htm?_=1579516850" TargetMode="External"/><Relationship Id="rId207" Type="http://schemas.openxmlformats.org/officeDocument/2006/relationships/hyperlink" Target="https://its.1c.ua/db/content/v8std/src/200/200/i8100652.htm?_=1579516850" TargetMode="External"/><Relationship Id="rId414" Type="http://schemas.openxmlformats.org/officeDocument/2006/relationships/image" Target="media/image26.png"/><Relationship Id="rId498" Type="http://schemas.openxmlformats.org/officeDocument/2006/relationships/image" Target="media/image49.png"/><Relationship Id="rId621" Type="http://schemas.openxmlformats.org/officeDocument/2006/relationships/hyperlink" Target="https://its.1c.ua/db/content/v8std/src/1%C2%A0100/700/i8100741.htm?_=1580137113" TargetMode="External"/><Relationship Id="rId260" Type="http://schemas.openxmlformats.org/officeDocument/2006/relationships/hyperlink" Target="https://its.1c.ua/db/content/v8std/src/200/400/i8100663.htm?_=1580137113" TargetMode="External"/><Relationship Id="rId719" Type="http://schemas.openxmlformats.org/officeDocument/2006/relationships/image" Target="media/image152.png"/><Relationship Id="rId55" Type="http://schemas.openxmlformats.org/officeDocument/2006/relationships/image" Target="media/image7.png"/><Relationship Id="rId120" Type="http://schemas.openxmlformats.org/officeDocument/2006/relationships/hyperlink" Target="https://its.1c.ua/db/content/v8std/src/100/100/i8100704.htm?_=1579516850" TargetMode="External"/><Relationship Id="rId358" Type="http://schemas.openxmlformats.org/officeDocument/2006/relationships/hyperlink" Target="https://its.1c.ua/db/content/v8std/src/600/i8100485.htm?_=1580137113" TargetMode="External"/><Relationship Id="rId565" Type="http://schemas.openxmlformats.org/officeDocument/2006/relationships/image" Target="media/image95.png"/><Relationship Id="rId772" Type="http://schemas.openxmlformats.org/officeDocument/2006/relationships/image" Target="media/image198.png"/><Relationship Id="rId218" Type="http://schemas.openxmlformats.org/officeDocument/2006/relationships/hyperlink" Target="https://its.1c.ua/db/content/v8std/src/200/300/i8100648.htm?_=1580137113" TargetMode="External"/><Relationship Id="rId425" Type="http://schemas.openxmlformats.org/officeDocument/2006/relationships/hyperlink" Target="https://its.1c.ua/db/content/v8std/src/800/i8100553.htm?_=1580137113" TargetMode="External"/><Relationship Id="rId632" Type="http://schemas.openxmlformats.org/officeDocument/2006/relationships/hyperlink" Target="http://its.1c.ru/db/v83doc" TargetMode="External"/><Relationship Id="rId271" Type="http://schemas.openxmlformats.org/officeDocument/2006/relationships/hyperlink" Target="https://its.1c.ua/db/content/v8std/src/1%C2%A0100/700/i8100630.htm?_=1580137113" TargetMode="External"/><Relationship Id="rId66" Type="http://schemas.openxmlformats.org/officeDocument/2006/relationships/hyperlink" Target="https://its.1c.ua/db/content/v8std/src/100/300/i8100534.htm?_=1579516850" TargetMode="External"/><Relationship Id="rId131" Type="http://schemas.openxmlformats.org/officeDocument/2006/relationships/hyperlink" Target="https://its.1c.ua/db/content/v8std/src/1%C2%A0200/1%C2%A0400/i8100587.htm?_=1579516850" TargetMode="External"/><Relationship Id="rId369" Type="http://schemas.openxmlformats.org/officeDocument/2006/relationships/hyperlink" Target="https://its.1c.ua/db/content/v8std/src/500/i8100678.htm?_=1580137113" TargetMode="External"/><Relationship Id="rId576" Type="http://schemas.openxmlformats.org/officeDocument/2006/relationships/hyperlink" Target="https://its.1c.ua/db/content/v8std/src/1%C2%A0200/1%C2%A0400/i8100620.htm?_=1580137113" TargetMode="External"/><Relationship Id="rId783" Type="http://schemas.openxmlformats.org/officeDocument/2006/relationships/image" Target="media/image206.png"/><Relationship Id="rId229" Type="http://schemas.openxmlformats.org/officeDocument/2006/relationships/hyperlink" Target="https://its.1c.ua/db/content/v8std/src/200/300/i8100783.htm?_=1580137113" TargetMode="External"/><Relationship Id="rId436" Type="http://schemas.openxmlformats.org/officeDocument/2006/relationships/hyperlink" Target="https://its.1c.ua/db/content/v8std/src/300/100/i8100455.htm?_=1580137113" TargetMode="External"/><Relationship Id="rId643" Type="http://schemas.openxmlformats.org/officeDocument/2006/relationships/hyperlink" Target="https://its.1c.ua/db/content/v8std/src/100/100/i8100709.htm?_=1580137113" TargetMode="External"/><Relationship Id="rId850" Type="http://schemas.openxmlformats.org/officeDocument/2006/relationships/image" Target="media/image265.png"/><Relationship Id="rId77" Type="http://schemas.openxmlformats.org/officeDocument/2006/relationships/hyperlink" Target="http://v8.1c.ru/%3C%D0%BA%D0%BE%D1%80%D0%BE%D1%82%D0%BA%D0%BE%D0%B5%20%D0%B8%D0%BC%D1%8F%3E/" TargetMode="External"/><Relationship Id="rId282" Type="http://schemas.openxmlformats.org/officeDocument/2006/relationships/hyperlink" Target="https://its.1c.ua/db/content/v8std/src/1%C2%A0100/700/i8100630.htm?_=1580137113" TargetMode="External"/><Relationship Id="rId503" Type="http://schemas.openxmlformats.org/officeDocument/2006/relationships/hyperlink" Target="https://its.1c.ua/db/content/v8std/src/300/200/i8100498.htm?_=1580137113" TargetMode="External"/><Relationship Id="rId587" Type="http://schemas.openxmlformats.org/officeDocument/2006/relationships/hyperlink" Target="https://its.1c.ua/db/content/v8std/src/1%C2%A0200/1%C2%A0500/i8100613.htm?_=1580137113" TargetMode="External"/><Relationship Id="rId710" Type="http://schemas.openxmlformats.org/officeDocument/2006/relationships/image" Target="media/image143.png"/><Relationship Id="rId808" Type="http://schemas.openxmlformats.org/officeDocument/2006/relationships/hyperlink" Target="https://its.1c.ru/db/content/v8std/src/1&#160;200/1&#160;500/i8100599.htm?_=1580136700" TargetMode="External"/><Relationship Id="rId8" Type="http://schemas.openxmlformats.org/officeDocument/2006/relationships/header" Target="header1.xml"/><Relationship Id="rId142" Type="http://schemas.openxmlformats.org/officeDocument/2006/relationships/hyperlink" Target="https://its.1c.ua/db/content/v8std/src/100/400/i8100463.htm?_=1579516850" TargetMode="External"/><Relationship Id="rId447" Type="http://schemas.openxmlformats.org/officeDocument/2006/relationships/hyperlink" Target="https://its.1c.ua/db/content/v8std/src/900/i8100761.htm?_=1580137113" TargetMode="External"/><Relationship Id="rId794" Type="http://schemas.openxmlformats.org/officeDocument/2006/relationships/image" Target="media/image217.png"/><Relationship Id="rId654" Type="http://schemas.openxmlformats.org/officeDocument/2006/relationships/hyperlink" Target="https://its.1c.ua/db/content/v8std/src/1%C2%A0100/800/i8100732.htm?_=1580137113" TargetMode="External"/><Relationship Id="rId861" Type="http://schemas.openxmlformats.org/officeDocument/2006/relationships/image" Target="media/image276.png"/><Relationship Id="rId293" Type="http://schemas.openxmlformats.org/officeDocument/2006/relationships/hyperlink" Target="https://its.1c.ua/db/content/v8std/src/300/300/i8100693.htm?_=1580137113" TargetMode="External"/><Relationship Id="rId307" Type="http://schemas.openxmlformats.org/officeDocument/2006/relationships/hyperlink" Target="https://its.1c.ua/db/content/v8std/src/400/i8100443.htm?_=1580137113" TargetMode="External"/><Relationship Id="rId514" Type="http://schemas.openxmlformats.org/officeDocument/2006/relationships/image" Target="media/image57.png"/><Relationship Id="rId721" Type="http://schemas.openxmlformats.org/officeDocument/2006/relationships/image" Target="media/image154.png"/></Relationships>
</file>

<file path=word/_rels/footnotes.xml.rels><?xml version="1.0" encoding="UTF-8" standalone="yes"?>
<Relationships xmlns="http://schemas.openxmlformats.org/package/2006/relationships"><Relationship Id="rId1" Type="http://schemas.openxmlformats.org/officeDocument/2006/relationships/hyperlink" Target="http://its.1c.ru/db/v8do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A800AE16CBE419A9E5CF838FD7C2F5D"/>
        <w:category>
          <w:name w:val="Общие"/>
          <w:gallery w:val="placeholder"/>
        </w:category>
        <w:types>
          <w:type w:val="bbPlcHdr"/>
        </w:types>
        <w:behaviors>
          <w:behavior w:val="content"/>
        </w:behaviors>
        <w:guid w:val="{D0E370D1-B88B-4538-826C-2A9045048FC9}"/>
      </w:docPartPr>
      <w:docPartBody>
        <w:p w:rsidR="00BF7221" w:rsidRDefault="001861B1">
          <w:pPr>
            <w:pStyle w:val="1A800AE16CBE419A9E5CF838FD7C2F5D"/>
          </w:pPr>
          <w:r w:rsidRPr="00C6512A">
            <w:rPr>
              <w:rStyle w:val="a3"/>
            </w:rPr>
            <w:t>[Название]</w:t>
          </w:r>
        </w:p>
      </w:docPartBody>
    </w:docPart>
    <w:docPart>
      <w:docPartPr>
        <w:name w:val="AD38DC75E62A4368832122C1E47A749D"/>
        <w:category>
          <w:name w:val="Общие"/>
          <w:gallery w:val="placeholder"/>
        </w:category>
        <w:types>
          <w:type w:val="bbPlcHdr"/>
        </w:types>
        <w:behaviors>
          <w:behavior w:val="content"/>
        </w:behaviors>
        <w:guid w:val="{C81BFD29-85D7-41FB-88E2-7F0D83A3F2EF}"/>
      </w:docPartPr>
      <w:docPartBody>
        <w:p w:rsidR="00BF7221" w:rsidRDefault="001861B1">
          <w:pPr>
            <w:pStyle w:val="AD38DC75E62A4368832122C1E47A749D"/>
          </w:pPr>
          <w:r w:rsidRPr="00C6512A">
            <w:rPr>
              <w:rStyle w:val="a3"/>
            </w:rPr>
            <w:t>[Тема]</w:t>
          </w:r>
        </w:p>
      </w:docPartBody>
    </w:docPart>
    <w:docPart>
      <w:docPartPr>
        <w:name w:val="39FB87D9373C41C1BEE987BBAC7459E8"/>
        <w:category>
          <w:name w:val="Общие"/>
          <w:gallery w:val="placeholder"/>
        </w:category>
        <w:types>
          <w:type w:val="bbPlcHdr"/>
        </w:types>
        <w:behaviors>
          <w:behavior w:val="content"/>
        </w:behaviors>
        <w:guid w:val="{B9FCDBAE-A853-415E-8A37-E9BD2319F19D}"/>
      </w:docPartPr>
      <w:docPartBody>
        <w:p w:rsidR="00BF7221" w:rsidRDefault="001861B1">
          <w:pPr>
            <w:pStyle w:val="39FB87D9373C41C1BEE987BBAC7459E8"/>
          </w:pPr>
          <w:r w:rsidRPr="00C6512A">
            <w:rPr>
              <w:rStyle w:val="a3"/>
            </w:rPr>
            <w:t>[Тема]</w:t>
          </w:r>
        </w:p>
      </w:docPartBody>
    </w:docPart>
    <w:docPart>
      <w:docPartPr>
        <w:name w:val="0AA7FAA9D5474CFDB39566C4E8414F08"/>
        <w:category>
          <w:name w:val="Общие"/>
          <w:gallery w:val="placeholder"/>
        </w:category>
        <w:types>
          <w:type w:val="bbPlcHdr"/>
        </w:types>
        <w:behaviors>
          <w:behavior w:val="content"/>
        </w:behaviors>
        <w:guid w:val="{0FC9F7C7-6EFC-47E2-A8A4-E9CFBA5E3059}"/>
      </w:docPartPr>
      <w:docPartBody>
        <w:p w:rsidR="00BF7221" w:rsidRDefault="001861B1">
          <w:pPr>
            <w:pStyle w:val="0AA7FAA9D5474CFDB39566C4E8414F08"/>
          </w:pPr>
          <w:r w:rsidRPr="00C6512A">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B1"/>
    <w:rsid w:val="001861B1"/>
    <w:rsid w:val="001F1C28"/>
    <w:rsid w:val="00495472"/>
    <w:rsid w:val="00BF7221"/>
    <w:rsid w:val="00DF01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1A800AE16CBE419A9E5CF838FD7C2F5D">
    <w:name w:val="1A800AE16CBE419A9E5CF838FD7C2F5D"/>
  </w:style>
  <w:style w:type="paragraph" w:customStyle="1" w:styleId="AD38DC75E62A4368832122C1E47A749D">
    <w:name w:val="AD38DC75E62A4368832122C1E47A749D"/>
  </w:style>
  <w:style w:type="paragraph" w:customStyle="1" w:styleId="39FB87D9373C41C1BEE987BBAC7459E8">
    <w:name w:val="39FB87D9373C41C1BEE987BBAC7459E8"/>
  </w:style>
  <w:style w:type="paragraph" w:customStyle="1" w:styleId="0AA7FAA9D5474CFDB39566C4E8414F08">
    <w:name w:val="0AA7FAA9D5474CFDB39566C4E8414F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9EA70-6C6F-4EA6-B2AB-80BFF4661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1022</TotalTime>
  <Pages>380</Pages>
  <Words>149629</Words>
  <Characters>852891</Characters>
  <Application>Microsoft Office Word</Application>
  <DocSecurity>0</DocSecurity>
  <Lines>7107</Lines>
  <Paragraphs>2001</Paragraphs>
  <ScaleCrop>false</ScaleCrop>
  <HeadingPairs>
    <vt:vector size="2" baseType="variant">
      <vt:variant>
        <vt:lpstr>Название</vt:lpstr>
      </vt:variant>
      <vt:variant>
        <vt:i4>1</vt:i4>
      </vt:variant>
    </vt:vector>
  </HeadingPairs>
  <TitlesOfParts>
    <vt:vector size="1" baseType="lpstr">
      <vt:lpstr>Система стандартов и методик разработки конфигураций для платформы</vt:lpstr>
    </vt:vector>
  </TitlesOfParts>
  <Company/>
  <LinksUpToDate>false</LinksUpToDate>
  <CharactersWithSpaces>1000519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Система стандартов и методик разработки конфигураций для платформы</dc:title>
  <dc:subject>1С:ПРЕДПРИЯТИЕ 8.3</dc:subject>
  <dc:creator>Комаров ДН</dc:creator>
  <cp:keywords/>
  <dc:description/>
  <cp:lastModifiedBy>Комаров ДН</cp:lastModifiedBy>
  <cp:revision>310</cp:revision>
  <dcterms:created xsi:type="dcterms:W3CDTF">2020-01-27T12:24:00Z</dcterms:created>
  <dcterms:modified xsi:type="dcterms:W3CDTF">2020-01-28T17:59:00Z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1.0.0</vt:lpwstr>
  </property>
</Properties>
</file>